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0.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1.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xml" ContentType="application/vnd.openxmlformats-officedocument.themeOverride+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564304706"/>
        <w:docPartObj>
          <w:docPartGallery w:val="Cover Pages"/>
          <w:docPartUnique/>
        </w:docPartObj>
      </w:sdtPr>
      <w:sdtEndPr/>
      <w:sdtContent>
        <w:tbl>
          <w:tblPr>
            <w:tblW w:w="0" w:type="auto"/>
            <w:tblLook w:val="04A0" w:firstRow="1" w:lastRow="0" w:firstColumn="1" w:lastColumn="0" w:noHBand="0" w:noVBand="1"/>
          </w:tblPr>
          <w:tblGrid>
            <w:gridCol w:w="9026"/>
          </w:tblGrid>
          <w:tr w:rsidR="00D872B5" w14:paraId="660EF834" w14:textId="77777777" w:rsidTr="00817E4B">
            <w:trPr>
              <w:cantSplit/>
              <w:trHeight w:hRule="exact" w:val="2835"/>
              <w:tblHeader/>
            </w:trPr>
            <w:tc>
              <w:tcPr>
                <w:tcW w:w="9242" w:type="dxa"/>
              </w:tcPr>
              <w:p w14:paraId="641072BF" w14:textId="77777777" w:rsidR="00D872B5" w:rsidRDefault="00D872B5" w:rsidP="006C5A41">
                <w:pPr>
                  <w:pStyle w:val="CoverNormal"/>
                </w:pPr>
                <w:r>
                  <w:rPr>
                    <w:noProof/>
                    <w:lang w:eastAsia="en-AU"/>
                  </w:rPr>
                  <w:drawing>
                    <wp:inline distT="0" distB="0" distL="0" distR="0" wp14:anchorId="5264869B" wp14:editId="4CA900FD">
                      <wp:extent cx="3832010" cy="603360"/>
                      <wp:effectExtent l="0" t="0" r="0" b="6350"/>
                      <wp:docPr id="10" name="Picture 10" descr="Image shows a logo crest with&#10;Austalian Government, Department of Industry, Innovation and Science and Office of the Chief Economi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010" cy="603360"/>
                              </a:xfrm>
                              <a:prstGeom prst="rect">
                                <a:avLst/>
                              </a:prstGeom>
                            </pic:spPr>
                          </pic:pic>
                        </a:graphicData>
                      </a:graphic>
                    </wp:inline>
                  </w:drawing>
                </w:r>
              </w:p>
            </w:tc>
          </w:tr>
          <w:tr w:rsidR="00D872B5" w:rsidRPr="00E75A70" w14:paraId="1242B483" w14:textId="77777777" w:rsidTr="006C5A41">
            <w:trPr>
              <w:cantSplit/>
            </w:trPr>
            <w:tc>
              <w:tcPr>
                <w:tcW w:w="9242" w:type="dxa"/>
              </w:tcPr>
              <w:sdt>
                <w:sdtPr>
                  <w:rPr>
                    <w:rStyle w:val="TitleHeadingChar"/>
                  </w:rPr>
                  <w:alias w:val="Title"/>
                  <w:tag w:val="Title"/>
                  <w:id w:val="448435143"/>
                  <w:placeholder>
                    <w:docPart w:val="EB3DA79B1FC54DF88FF8472FF0BC97D3"/>
                  </w:placeholder>
                </w:sdtPr>
                <w:sdtEndPr>
                  <w:rPr>
                    <w:rStyle w:val="TitleHeadingChar"/>
                  </w:rPr>
                </w:sdtEndPr>
                <w:sdtContent>
                  <w:p w14:paraId="6754D587" w14:textId="77777777" w:rsidR="00D872B5" w:rsidRPr="00E75A70" w:rsidRDefault="00D872B5" w:rsidP="006C5A41">
                    <w:pPr>
                      <w:pStyle w:val="TitleHeading"/>
                      <w:rPr>
                        <w:rStyle w:val="TitleHeadingChar"/>
                      </w:rPr>
                    </w:pPr>
                    <w:r w:rsidRPr="00D872B5">
                      <w:rPr>
                        <w:rStyle w:val="TitleHeadingChar"/>
                      </w:rPr>
                      <w:t>Tradex Monitoring Evaluation Report 2018</w:t>
                    </w:r>
                  </w:p>
                </w:sdtContent>
              </w:sdt>
              <w:p w14:paraId="3C9098CD" w14:textId="77777777" w:rsidR="00D872B5" w:rsidRPr="00E75A70" w:rsidRDefault="00D872B5" w:rsidP="006C5A41">
                <w:pPr>
                  <w:pStyle w:val="CoverNormal"/>
                </w:pPr>
              </w:p>
            </w:tc>
          </w:tr>
          <w:tr w:rsidR="00D872B5" w14:paraId="1FBA8429" w14:textId="77777777" w:rsidTr="006C5A41">
            <w:trPr>
              <w:cantSplit/>
            </w:trPr>
            <w:tc>
              <w:tcPr>
                <w:tcW w:w="9242" w:type="dxa"/>
                <w:vAlign w:val="center"/>
              </w:tcPr>
              <w:p w14:paraId="67E54973" w14:textId="77777777" w:rsidR="00C06B66" w:rsidRDefault="00C06B66" w:rsidP="006C5A41">
                <w:pPr>
                  <w:pStyle w:val="Author"/>
                </w:pPr>
                <w:r>
                  <w:t>Jamos McAlester</w:t>
                </w:r>
              </w:p>
              <w:p w14:paraId="2413B65F" w14:textId="2EB6A414" w:rsidR="00D872B5" w:rsidRPr="00F12E30" w:rsidRDefault="00C06B66" w:rsidP="006C5A41">
                <w:pPr>
                  <w:pStyle w:val="Author"/>
                </w:pPr>
                <w:r>
                  <w:t>Michael Amon</w:t>
                </w:r>
                <w:r>
                  <w:br/>
                </w:r>
              </w:p>
              <w:p w14:paraId="23481781" w14:textId="77777777" w:rsidR="00D872B5" w:rsidRDefault="00D872B5" w:rsidP="006C5A41">
                <w:pPr>
                  <w:pStyle w:val="CoverNormal"/>
                </w:pPr>
              </w:p>
            </w:tc>
          </w:tr>
          <w:tr w:rsidR="00D872B5" w14:paraId="57E5F34B" w14:textId="77777777" w:rsidTr="006C5A41">
            <w:trPr>
              <w:cantSplit/>
            </w:trPr>
            <w:tc>
              <w:tcPr>
                <w:tcW w:w="9242" w:type="dxa"/>
                <w:vAlign w:val="center"/>
              </w:tcPr>
              <w:p w14:paraId="516CD9A2" w14:textId="77777777" w:rsidR="00D872B5" w:rsidRPr="008151DE" w:rsidRDefault="00D872B5" w:rsidP="006C5A41">
                <w:pPr>
                  <w:pStyle w:val="MonthYear"/>
                  <w:rPr>
                    <w:b w:val="0"/>
                  </w:rPr>
                </w:pPr>
                <w:r>
                  <w:rPr>
                    <w:b w:val="0"/>
                  </w:rPr>
                  <w:fldChar w:fldCharType="begin"/>
                </w:r>
                <w:r>
                  <w:rPr>
                    <w:b w:val="0"/>
                  </w:rPr>
                  <w:instrText xml:space="preserve"> DATE  \@ "MMMM yyyy"  \* MERGEFORMAT </w:instrText>
                </w:r>
                <w:r>
                  <w:rPr>
                    <w:b w:val="0"/>
                  </w:rPr>
                  <w:fldChar w:fldCharType="separate"/>
                </w:r>
                <w:r w:rsidR="00717997">
                  <w:rPr>
                    <w:b w:val="0"/>
                    <w:noProof/>
                  </w:rPr>
                  <w:t>September 2021</w:t>
                </w:r>
                <w:r>
                  <w:rPr>
                    <w:b w:val="0"/>
                  </w:rPr>
                  <w:fldChar w:fldCharType="end"/>
                </w:r>
              </w:p>
            </w:tc>
          </w:tr>
          <w:tr w:rsidR="00D872B5" w14:paraId="68A85E3E" w14:textId="77777777" w:rsidTr="006C5A41">
            <w:trPr>
              <w:cantSplit/>
            </w:trPr>
            <w:tc>
              <w:tcPr>
                <w:tcW w:w="9242" w:type="dxa"/>
              </w:tcPr>
              <w:p w14:paraId="6651BC0E" w14:textId="01B4872E" w:rsidR="00D872B5" w:rsidRDefault="00D872B5" w:rsidP="006C5A41">
                <w:pPr>
                  <w:pStyle w:val="ReportCoverContact"/>
                </w:pPr>
              </w:p>
            </w:tc>
          </w:tr>
        </w:tbl>
        <w:p w14:paraId="1E3465B7" w14:textId="77777777" w:rsidR="00D872B5" w:rsidRDefault="00D872B5" w:rsidP="006C5A41">
          <w:pPr>
            <w:pStyle w:val="CoverNormal"/>
          </w:pPr>
          <w:bookmarkStart w:id="0" w:name="TOC"/>
        </w:p>
        <w:p w14:paraId="5B2ED440" w14:textId="77777777" w:rsidR="00D872B5" w:rsidRPr="00570F0F" w:rsidRDefault="00717997" w:rsidP="006C5A41">
          <w:pPr>
            <w:sectPr w:rsidR="00D872B5" w:rsidRPr="00570F0F" w:rsidSect="006C5A41">
              <w:footerReference w:type="default" r:id="rId13"/>
              <w:footerReference w:type="first" r:id="rId14"/>
              <w:pgSz w:w="11906" w:h="16838" w:code="9"/>
              <w:pgMar w:top="1440" w:right="1440" w:bottom="1440" w:left="1440" w:header="709" w:footer="709" w:gutter="0"/>
              <w:pgNumType w:fmt="lowerRoman" w:start="0"/>
              <w:cols w:space="708"/>
              <w:titlePg/>
              <w:docGrid w:linePitch="360"/>
            </w:sectPr>
          </w:pPr>
        </w:p>
        <w:bookmarkEnd w:id="0" w:displacedByCustomXml="next"/>
      </w:sdtContent>
    </w:sdt>
    <w:p w14:paraId="2E9192FD" w14:textId="77777777" w:rsidR="00D872B5" w:rsidRDefault="00D872B5" w:rsidP="00D872B5">
      <w:pPr>
        <w:pStyle w:val="CoverNormal"/>
      </w:pPr>
      <w:r>
        <w:rPr>
          <w:noProof/>
          <w:lang w:eastAsia="en-AU"/>
        </w:rPr>
        <w:lastRenderedPageBreak/>
        <w:drawing>
          <wp:anchor distT="0" distB="0" distL="114300" distR="114300" simplePos="0" relativeHeight="251658241" behindDoc="0" locked="0" layoutInCell="1" allowOverlap="1" wp14:anchorId="717520E5" wp14:editId="53C661A1">
            <wp:simplePos x="0" y="0"/>
            <wp:positionH relativeFrom="column">
              <wp:posOffset>1351128</wp:posOffset>
            </wp:positionH>
            <wp:positionV relativeFrom="paragraph">
              <wp:posOffset>-7269</wp:posOffset>
            </wp:positionV>
            <wp:extent cx="3339465" cy="525780"/>
            <wp:effectExtent l="0" t="0" r="0" b="7620"/>
            <wp:wrapSquare wrapText="bothSides"/>
            <wp:docPr id="30" name="Picture 30" descr="Image shows a logo crest with&#10;Austalian Government, Department of Industry, Innovation and Science and Office of the Chief Economi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9465" cy="525780"/>
                    </a:xfrm>
                    <a:prstGeom prst="rect">
                      <a:avLst/>
                    </a:prstGeom>
                  </pic:spPr>
                </pic:pic>
              </a:graphicData>
            </a:graphic>
            <wp14:sizeRelH relativeFrom="margin">
              <wp14:pctWidth>0</wp14:pctWidth>
            </wp14:sizeRelH>
            <wp14:sizeRelV relativeFrom="margin">
              <wp14:pctHeight>0</wp14:pctHeight>
            </wp14:sizeRelV>
          </wp:anchor>
        </w:drawing>
      </w:r>
    </w:p>
    <w:p w14:paraId="21C0B16E" w14:textId="77777777" w:rsidR="00D872B5" w:rsidRDefault="00D872B5" w:rsidP="00D872B5">
      <w:pPr>
        <w:pStyle w:val="CoverNormal"/>
      </w:pPr>
    </w:p>
    <w:p w14:paraId="3FF5DFD6" w14:textId="77777777" w:rsidR="00ED5DF9" w:rsidRDefault="00ED5DF9" w:rsidP="00ED5DF9">
      <w:pPr>
        <w:pStyle w:val="DisclaimerHeading"/>
        <w:keepNext/>
        <w:numPr>
          <w:ilvl w:val="7"/>
          <w:numId w:val="3"/>
        </w:numPr>
        <w:pBdr>
          <w:top w:val="single" w:sz="4" w:space="0" w:color="595A5B"/>
        </w:pBdr>
        <w:spacing w:before="600"/>
        <w:ind w:left="2160"/>
        <w:outlineLvl w:val="7"/>
      </w:pPr>
      <w:r w:rsidRPr="00CF654B">
        <w:t>For</w:t>
      </w:r>
      <w:r w:rsidRPr="00F12E30">
        <w:t xml:space="preserve"> further information on this research paper please </w:t>
      </w:r>
      <w:r w:rsidRPr="00B91524">
        <w:t xml:space="preserve">contact: </w:t>
      </w:r>
    </w:p>
    <w:p w14:paraId="5698E151" w14:textId="77777777" w:rsidR="00ED5DF9" w:rsidRPr="00DE102C" w:rsidRDefault="00ED5DF9" w:rsidP="00ED5DF9">
      <w:pPr>
        <w:spacing w:line="270" w:lineRule="exact"/>
        <w:rPr>
          <w:rFonts w:eastAsia="Calibri" w:cs="Arial"/>
          <w:color w:val="595A5B"/>
          <w:sz w:val="16"/>
          <w:szCs w:val="18"/>
          <w:lang w:val="en"/>
        </w:rPr>
      </w:pPr>
      <w:r w:rsidRPr="00DE102C">
        <w:rPr>
          <w:rFonts w:eastAsia="Calibri" w:cs="Arial"/>
          <w:color w:val="595A5B"/>
          <w:sz w:val="16"/>
          <w:szCs w:val="18"/>
          <w:lang w:val="en"/>
        </w:rPr>
        <w:t>Evaluation Unit</w:t>
      </w:r>
    </w:p>
    <w:p w14:paraId="4208D2B1" w14:textId="77777777" w:rsidR="00ED5DF9" w:rsidRPr="00DE102C" w:rsidRDefault="00ED5DF9" w:rsidP="00ED5DF9">
      <w:pPr>
        <w:spacing w:line="270" w:lineRule="exact"/>
        <w:rPr>
          <w:rFonts w:eastAsia="Calibri" w:cs="Arial"/>
          <w:color w:val="595A5B"/>
          <w:sz w:val="16"/>
          <w:szCs w:val="18"/>
          <w:lang w:val="en"/>
        </w:rPr>
      </w:pPr>
      <w:r w:rsidRPr="00DE102C">
        <w:rPr>
          <w:rFonts w:eastAsia="Calibri" w:cs="Arial"/>
          <w:color w:val="595A5B"/>
          <w:sz w:val="16"/>
          <w:szCs w:val="18"/>
          <w:lang w:val="en"/>
        </w:rPr>
        <w:t>Department of Industry, Innovation and Science</w:t>
      </w:r>
    </w:p>
    <w:p w14:paraId="6787AA36" w14:textId="67C52B3D" w:rsidR="00ED5DF9" w:rsidRDefault="00ED5DF9" w:rsidP="00ED5DF9">
      <w:pPr>
        <w:spacing w:line="270" w:lineRule="exact"/>
        <w:rPr>
          <w:rFonts w:eastAsia="Calibri" w:cs="Arial"/>
          <w:color w:val="595A5B"/>
          <w:sz w:val="16"/>
          <w:szCs w:val="18"/>
          <w:lang w:val="en"/>
        </w:rPr>
      </w:pPr>
      <w:r w:rsidRPr="00DE102C">
        <w:rPr>
          <w:rFonts w:eastAsia="Calibri" w:cs="Arial"/>
          <w:color w:val="595A5B"/>
          <w:sz w:val="16"/>
          <w:szCs w:val="18"/>
          <w:lang w:val="en"/>
        </w:rPr>
        <w:t xml:space="preserve">Email: </w:t>
      </w:r>
      <w:hyperlink r:id="rId16" w:history="1">
        <w:r w:rsidRPr="00EF3F82">
          <w:rPr>
            <w:rFonts w:eastAsia="Calibri" w:cs="Arial"/>
            <w:color w:val="005CAF"/>
            <w:sz w:val="16"/>
            <w:szCs w:val="18"/>
            <w:u w:val="single"/>
            <w:lang w:val="en"/>
          </w:rPr>
          <w:t>Evaluation.Unit@industry.gov.au</w:t>
        </w:r>
      </w:hyperlink>
      <w:r w:rsidRPr="00EF3F82">
        <w:rPr>
          <w:rFonts w:eastAsia="Calibri" w:cs="Arial"/>
          <w:color w:val="005CAF"/>
          <w:sz w:val="16"/>
          <w:szCs w:val="18"/>
          <w:lang w:val="en"/>
        </w:rPr>
        <w:t xml:space="preserve"> </w:t>
      </w:r>
    </w:p>
    <w:p w14:paraId="0B48EF02" w14:textId="77777777" w:rsidR="00D872B5" w:rsidRPr="00EC76AE" w:rsidRDefault="00D872B5" w:rsidP="00D872B5">
      <w:pPr>
        <w:pStyle w:val="DisclaimerHeading"/>
        <w:keepNext/>
        <w:numPr>
          <w:ilvl w:val="7"/>
          <w:numId w:val="3"/>
        </w:numPr>
        <w:spacing w:before="600"/>
        <w:ind w:left="2160"/>
        <w:outlineLvl w:val="7"/>
      </w:pPr>
      <w:r w:rsidRPr="00EC76AE">
        <w:t>Disclaimer</w:t>
      </w:r>
    </w:p>
    <w:p w14:paraId="6607D700" w14:textId="6F79E3EC" w:rsidR="00ED5DF9" w:rsidRDefault="00ED5DF9" w:rsidP="00B813B3">
      <w:pPr>
        <w:pStyle w:val="DisclaimerandAcknowledgement"/>
      </w:pPr>
      <w:r w:rsidRPr="00ED5DF9">
        <w:t>This report represents the findings of the evaluators and does not necessarily reflect the views of the Australian Government</w:t>
      </w:r>
      <w:r w:rsidR="00B813B3">
        <w:t xml:space="preserve"> or the Department of Industry, Innovation and Science</w:t>
      </w:r>
      <w:r w:rsidRPr="00ED5DF9">
        <w:t xml:space="preserve">. </w:t>
      </w:r>
    </w:p>
    <w:p w14:paraId="715B2C40" w14:textId="5C2FDA0F" w:rsidR="00D872B5" w:rsidRDefault="00D872B5" w:rsidP="00D872B5">
      <w:pPr>
        <w:pStyle w:val="DisclaimerandAcknowledgement"/>
      </w:pPr>
      <w:r w:rsidRPr="00D61636">
        <w:sym w:font="Symbol" w:char="F0D3"/>
      </w:r>
      <w:r w:rsidRPr="00D61636">
        <w:t xml:space="preserve"> Commonwealth of Australia 201</w:t>
      </w:r>
      <w:r w:rsidR="00ED5DF9">
        <w:t>9</w:t>
      </w:r>
    </w:p>
    <w:p w14:paraId="51BD7794" w14:textId="77777777" w:rsidR="00D872B5" w:rsidRPr="00D61636" w:rsidRDefault="00D872B5" w:rsidP="00D872B5">
      <w:pPr>
        <w:pStyle w:val="DisclaimerandAcknowledgement"/>
        <w:rPr>
          <w:rStyle w:val="HyperlinkStyleChar"/>
          <w:sz w:val="18"/>
        </w:rPr>
      </w:pPr>
      <w:r w:rsidRPr="00D61636">
        <w:rPr>
          <w:rFonts w:ascii="inherit" w:hAnsi="inherit"/>
          <w:noProof/>
          <w:sz w:val="20"/>
          <w:szCs w:val="20"/>
          <w:lang w:val="en-AU" w:eastAsia="en-AU"/>
        </w:rPr>
        <w:drawing>
          <wp:anchor distT="0" distB="0" distL="114300" distR="114300" simplePos="0" relativeHeight="251658240" behindDoc="0" locked="0" layoutInCell="1" allowOverlap="1" wp14:anchorId="07DAB357" wp14:editId="6C1EB791">
            <wp:simplePos x="0" y="0"/>
            <wp:positionH relativeFrom="column">
              <wp:posOffset>1374140</wp:posOffset>
            </wp:positionH>
            <wp:positionV relativeFrom="paragraph">
              <wp:posOffset>1024890</wp:posOffset>
            </wp:positionV>
            <wp:extent cx="1189355" cy="407035"/>
            <wp:effectExtent l="0" t="0" r="0" b="0"/>
            <wp:wrapSquare wrapText="bothSides"/>
            <wp:docPr id="28" name="Picture 28"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636">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8" w:history="1">
        <w:r w:rsidRPr="00D61636">
          <w:rPr>
            <w:rStyle w:val="Hyperlink"/>
          </w:rPr>
          <w:t>chiefeconomist@industry.gov.au</w:t>
        </w:r>
      </w:hyperlink>
      <w:r w:rsidRPr="00D61636">
        <w:rPr>
          <w:rFonts w:asciiTheme="minorHAnsi" w:hAnsiTheme="minorHAnsi" w:cstheme="minorHAnsi"/>
          <w:color w:val="666666"/>
          <w:szCs w:val="16"/>
        </w:rPr>
        <w:t>.</w:t>
      </w:r>
      <w:r w:rsidRPr="00D61636">
        <w:rPr>
          <w:rFonts w:ascii="Tahoma" w:hAnsi="Tahoma" w:cs="Tahoma"/>
          <w:color w:val="666666"/>
          <w:sz w:val="18"/>
        </w:rPr>
        <w:t> </w:t>
      </w:r>
      <w:r w:rsidRPr="00D61636">
        <w:t xml:space="preserve">For more information on Office of the Chief Economist research papers please access the Department’s website at: </w:t>
      </w:r>
      <w:hyperlink r:id="rId19" w:history="1">
        <w:r w:rsidRPr="00D61636">
          <w:rPr>
            <w:rStyle w:val="Hyperlink"/>
          </w:rPr>
          <w:t>www.industry.gov.au/OCE</w:t>
        </w:r>
      </w:hyperlink>
    </w:p>
    <w:p w14:paraId="6CA14AFF" w14:textId="77777777" w:rsidR="00D872B5" w:rsidRDefault="00D872B5" w:rsidP="00D872B5">
      <w:pPr>
        <w:pStyle w:val="DisclaimerandAcknowledgement"/>
        <w:rPr>
          <w:rStyle w:val="HyperlinkStyleChar"/>
          <w:sz w:val="18"/>
        </w:rPr>
      </w:pPr>
    </w:p>
    <w:p w14:paraId="02C6F780" w14:textId="77777777" w:rsidR="00D872B5" w:rsidRDefault="00D872B5" w:rsidP="00D872B5">
      <w:pPr>
        <w:rPr>
          <w:rStyle w:val="HyperlinkStyleChar"/>
          <w:rFonts w:cs="Arial"/>
          <w:b/>
          <w:color w:val="595A5B"/>
          <w:sz w:val="18"/>
        </w:rPr>
      </w:pPr>
    </w:p>
    <w:p w14:paraId="26119B7B" w14:textId="77777777" w:rsidR="00D872B5" w:rsidRPr="004D7A11" w:rsidRDefault="00D872B5" w:rsidP="00D872B5">
      <w:pPr>
        <w:pStyle w:val="DisclaimerHeading"/>
        <w:keepNext/>
        <w:numPr>
          <w:ilvl w:val="7"/>
          <w:numId w:val="3"/>
        </w:numPr>
        <w:spacing w:before="600"/>
        <w:ind w:left="2160"/>
        <w:outlineLvl w:val="7"/>
        <w:rPr>
          <w:rFonts w:eastAsia="Calibri"/>
        </w:rPr>
      </w:pPr>
      <w:r w:rsidRPr="004D7A11">
        <w:t>Creative Commons Licence</w:t>
      </w:r>
    </w:p>
    <w:p w14:paraId="0C867716" w14:textId="77777777" w:rsidR="00D872B5" w:rsidRPr="00A1774F" w:rsidRDefault="00D872B5" w:rsidP="00D872B5">
      <w:pPr>
        <w:pStyle w:val="DisclaimerandAcknowledgement"/>
      </w:pPr>
      <w:r w:rsidRPr="00A1774F">
        <w:t>With the exception of the Coat of Arms, this publication is licensed under a Creative Commons Attribution 3.0 Australia Licence.</w:t>
      </w:r>
    </w:p>
    <w:p w14:paraId="1D93305B" w14:textId="34C919A2" w:rsidR="00D872B5" w:rsidRPr="00A1774F" w:rsidRDefault="00D872B5" w:rsidP="00D872B5">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w:t>
      </w:r>
      <w:r w:rsidR="00ED5DF9">
        <w:t xml:space="preserve"> </w:t>
      </w:r>
      <w:r w:rsidRPr="00A1774F">
        <w:t>. The full licence terms are available from http://creativecommons.org/lic</w:t>
      </w:r>
      <w:r>
        <w:t>enses/</w:t>
      </w:r>
      <w:r w:rsidRPr="00A1774F">
        <w:t>by/3.0/au/legalcode.</w:t>
      </w:r>
    </w:p>
    <w:p w14:paraId="32B2D0BA" w14:textId="77777777" w:rsidR="00D872B5" w:rsidRPr="00A1774F" w:rsidRDefault="00D872B5" w:rsidP="00D872B5">
      <w:pPr>
        <w:pStyle w:val="DisclaimerandAcknowledgement"/>
      </w:pPr>
      <w:r w:rsidRPr="00A1774F">
        <w:t>The Commonwealth’s preference is that you attribute this publication (and any material sourc</w:t>
      </w:r>
      <w:r>
        <w:t xml:space="preserve">ed from it) using the following </w:t>
      </w:r>
      <w:r w:rsidRPr="00A1774F">
        <w:t>wording:</w:t>
      </w:r>
    </w:p>
    <w:p w14:paraId="10FE35DB" w14:textId="77777777" w:rsidR="00D872B5" w:rsidRDefault="00D872B5" w:rsidP="00D872B5">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653BEDBA" w14:textId="77777777" w:rsidR="00D872B5" w:rsidRDefault="00D872B5">
      <w:pPr>
        <w:spacing w:after="200" w:line="276" w:lineRule="auto"/>
        <w:ind w:left="0"/>
        <w:jc w:val="left"/>
      </w:pPr>
      <w:r>
        <w:br w:type="page"/>
      </w:r>
    </w:p>
    <w:p w14:paraId="3F9BD41B" w14:textId="77777777" w:rsidR="009503A1" w:rsidRPr="008C1491" w:rsidRDefault="009503A1" w:rsidP="009503A1">
      <w:pPr>
        <w:pStyle w:val="Contents"/>
        <w:jc w:val="both"/>
      </w:pPr>
      <w:r w:rsidRPr="008C1491">
        <w:lastRenderedPageBreak/>
        <w:t>Contents</w:t>
      </w:r>
    </w:p>
    <w:p w14:paraId="5824E0BB"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rPr>
          <w:noProof w:val="0"/>
        </w:rPr>
        <w:fldChar w:fldCharType="begin"/>
      </w:r>
      <w:r w:rsidRPr="008C1491">
        <w:rPr>
          <w:noProof w:val="0"/>
        </w:rPr>
        <w:instrText xml:space="preserve"> TOC \o "1-1" \t "Heading 2,2,Heading 6,6" </w:instrText>
      </w:r>
      <w:r w:rsidRPr="008C1491">
        <w:rPr>
          <w:noProof w:val="0"/>
        </w:rPr>
        <w:fldChar w:fldCharType="separate"/>
      </w:r>
      <w:r w:rsidRPr="008C1491">
        <w:t>1.</w:t>
      </w:r>
      <w:r w:rsidRPr="008C1491">
        <w:rPr>
          <w:rFonts w:asciiTheme="minorHAnsi" w:eastAsiaTheme="minorEastAsia" w:hAnsiTheme="minorHAnsi"/>
          <w:b w:val="0"/>
          <w:color w:val="auto"/>
          <w:sz w:val="22"/>
          <w:szCs w:val="22"/>
          <w:lang w:eastAsia="en-AU"/>
        </w:rPr>
        <w:tab/>
      </w:r>
      <w:r w:rsidRPr="008C1491">
        <w:t>Executive Summary</w:t>
      </w:r>
      <w:r w:rsidRPr="008C1491">
        <w:tab/>
      </w:r>
      <w:r w:rsidRPr="008C1491">
        <w:fldChar w:fldCharType="begin"/>
      </w:r>
      <w:r w:rsidRPr="008C1491">
        <w:instrText xml:space="preserve"> PAGEREF _Toc515458434 \h </w:instrText>
      </w:r>
      <w:r w:rsidRPr="008C1491">
        <w:fldChar w:fldCharType="separate"/>
      </w:r>
      <w:r w:rsidR="00503884">
        <w:t>3</w:t>
      </w:r>
      <w:r w:rsidRPr="008C1491">
        <w:fldChar w:fldCharType="end"/>
      </w:r>
    </w:p>
    <w:p w14:paraId="19CE465E"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2.</w:t>
      </w:r>
      <w:r w:rsidRPr="008C1491">
        <w:rPr>
          <w:rFonts w:asciiTheme="minorHAnsi" w:eastAsiaTheme="minorEastAsia" w:hAnsiTheme="minorHAnsi"/>
          <w:b w:val="0"/>
          <w:color w:val="auto"/>
          <w:sz w:val="22"/>
          <w:szCs w:val="22"/>
          <w:lang w:eastAsia="en-AU"/>
        </w:rPr>
        <w:tab/>
      </w:r>
      <w:r w:rsidRPr="008C1491">
        <w:t>Summary of Findings and Recommendations</w:t>
      </w:r>
      <w:r w:rsidRPr="008C1491">
        <w:tab/>
      </w:r>
      <w:r w:rsidRPr="008C1491">
        <w:fldChar w:fldCharType="begin"/>
      </w:r>
      <w:r w:rsidRPr="008C1491">
        <w:instrText xml:space="preserve"> PAGEREF _Toc515458435 \h </w:instrText>
      </w:r>
      <w:r w:rsidRPr="008C1491">
        <w:fldChar w:fldCharType="separate"/>
      </w:r>
      <w:r w:rsidR="00503884">
        <w:t>4</w:t>
      </w:r>
      <w:r w:rsidRPr="008C1491">
        <w:fldChar w:fldCharType="end"/>
      </w:r>
    </w:p>
    <w:p w14:paraId="196E5539"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3.</w:t>
      </w:r>
      <w:r w:rsidRPr="008C1491">
        <w:rPr>
          <w:rFonts w:asciiTheme="minorHAnsi" w:eastAsiaTheme="minorEastAsia" w:hAnsiTheme="minorHAnsi"/>
          <w:b w:val="0"/>
          <w:color w:val="auto"/>
          <w:sz w:val="22"/>
          <w:szCs w:val="22"/>
          <w:lang w:eastAsia="en-AU"/>
        </w:rPr>
        <w:tab/>
      </w:r>
      <w:r w:rsidRPr="008C1491">
        <w:t>Management Response</w:t>
      </w:r>
      <w:r w:rsidRPr="008C1491">
        <w:tab/>
        <w:t>5</w:t>
      </w:r>
    </w:p>
    <w:p w14:paraId="38C833B7"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4.</w:t>
      </w:r>
      <w:r w:rsidRPr="008C1491">
        <w:rPr>
          <w:rFonts w:asciiTheme="minorHAnsi" w:eastAsiaTheme="minorEastAsia" w:hAnsiTheme="minorHAnsi"/>
          <w:b w:val="0"/>
          <w:color w:val="auto"/>
          <w:sz w:val="22"/>
          <w:szCs w:val="22"/>
          <w:lang w:eastAsia="en-AU"/>
        </w:rPr>
        <w:tab/>
      </w:r>
      <w:r w:rsidRPr="008C1491">
        <w:t>Introduction</w:t>
      </w:r>
      <w:r w:rsidRPr="008C1491">
        <w:tab/>
        <w:t>5</w:t>
      </w:r>
    </w:p>
    <w:p w14:paraId="7374BC4F"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4.1</w:t>
      </w:r>
      <w:r w:rsidRPr="008C1491">
        <w:rPr>
          <w:rFonts w:asciiTheme="minorHAnsi" w:eastAsiaTheme="minorEastAsia" w:hAnsiTheme="minorHAnsi"/>
          <w:color w:val="auto"/>
          <w:sz w:val="22"/>
          <w:lang w:eastAsia="en-AU"/>
        </w:rPr>
        <w:tab/>
      </w:r>
      <w:r w:rsidRPr="008C1491">
        <w:t>The Scheme</w:t>
      </w:r>
      <w:r w:rsidRPr="008C1491">
        <w:tab/>
        <w:t>5</w:t>
      </w:r>
    </w:p>
    <w:p w14:paraId="606911D1"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4.2</w:t>
      </w:r>
      <w:r w:rsidRPr="008C1491">
        <w:rPr>
          <w:rFonts w:asciiTheme="minorHAnsi" w:eastAsiaTheme="minorEastAsia" w:hAnsiTheme="minorHAnsi"/>
          <w:color w:val="auto"/>
          <w:sz w:val="22"/>
          <w:lang w:eastAsia="en-AU"/>
        </w:rPr>
        <w:tab/>
      </w:r>
      <w:r w:rsidRPr="008C1491">
        <w:t>Tradex objectives</w:t>
      </w:r>
      <w:r w:rsidRPr="008C1491">
        <w:tab/>
        <w:t>6</w:t>
      </w:r>
    </w:p>
    <w:p w14:paraId="39DD6727"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4.3</w:t>
      </w:r>
      <w:r w:rsidRPr="008C1491">
        <w:rPr>
          <w:rFonts w:asciiTheme="minorHAnsi" w:eastAsiaTheme="minorEastAsia" w:hAnsiTheme="minorHAnsi"/>
          <w:color w:val="auto"/>
          <w:sz w:val="22"/>
          <w:lang w:eastAsia="en-AU"/>
        </w:rPr>
        <w:tab/>
      </w:r>
      <w:r w:rsidRPr="008C1491">
        <w:t>Scheme operation</w:t>
      </w:r>
      <w:r w:rsidRPr="008C1491">
        <w:tab/>
        <w:t>7</w:t>
      </w:r>
    </w:p>
    <w:p w14:paraId="7DCB100A"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4.4</w:t>
      </w:r>
      <w:r w:rsidRPr="008C1491">
        <w:rPr>
          <w:rFonts w:asciiTheme="minorHAnsi" w:eastAsiaTheme="minorEastAsia" w:hAnsiTheme="minorHAnsi"/>
          <w:color w:val="auto"/>
          <w:sz w:val="22"/>
          <w:lang w:eastAsia="en-AU"/>
        </w:rPr>
        <w:tab/>
      </w:r>
      <w:r w:rsidRPr="008C1491">
        <w:t>This evaluation</w:t>
      </w:r>
      <w:r w:rsidRPr="008C1491">
        <w:tab/>
        <w:t>8</w:t>
      </w:r>
    </w:p>
    <w:p w14:paraId="72335DC5"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4.5</w:t>
      </w:r>
      <w:r w:rsidRPr="008C1491">
        <w:rPr>
          <w:rFonts w:asciiTheme="minorHAnsi" w:eastAsiaTheme="minorEastAsia" w:hAnsiTheme="minorHAnsi"/>
          <w:color w:val="auto"/>
          <w:sz w:val="22"/>
          <w:lang w:eastAsia="en-AU"/>
        </w:rPr>
        <w:tab/>
      </w:r>
      <w:r w:rsidRPr="008C1491">
        <w:t>Methodology</w:t>
      </w:r>
      <w:r w:rsidRPr="008C1491">
        <w:tab/>
        <w:t>9</w:t>
      </w:r>
    </w:p>
    <w:p w14:paraId="37A13E6F"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5.</w:t>
      </w:r>
      <w:r w:rsidRPr="008C1491">
        <w:rPr>
          <w:rFonts w:asciiTheme="minorHAnsi" w:eastAsiaTheme="minorEastAsia" w:hAnsiTheme="minorHAnsi"/>
          <w:b w:val="0"/>
          <w:color w:val="auto"/>
          <w:sz w:val="22"/>
          <w:szCs w:val="22"/>
          <w:lang w:eastAsia="en-AU"/>
        </w:rPr>
        <w:tab/>
      </w:r>
      <w:r w:rsidRPr="008C1491">
        <w:t>Effectiveness</w:t>
      </w:r>
      <w:r w:rsidRPr="008C1491">
        <w:tab/>
        <w:t>10</w:t>
      </w:r>
    </w:p>
    <w:p w14:paraId="3FE50982"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5.1</w:t>
      </w:r>
      <w:r w:rsidRPr="008C1491">
        <w:rPr>
          <w:rFonts w:asciiTheme="minorHAnsi" w:eastAsiaTheme="minorEastAsia" w:hAnsiTheme="minorHAnsi"/>
          <w:color w:val="auto"/>
          <w:sz w:val="22"/>
          <w:lang w:eastAsia="en-AU"/>
        </w:rPr>
        <w:tab/>
      </w:r>
      <w:r w:rsidRPr="008C1491">
        <w:t>Firm Level</w:t>
      </w:r>
      <w:r w:rsidRPr="008C1491">
        <w:tab/>
        <w:t>10</w:t>
      </w:r>
    </w:p>
    <w:p w14:paraId="50AA8A41" w14:textId="77777777" w:rsidR="009503A1" w:rsidRPr="008C1491" w:rsidRDefault="009503A1" w:rsidP="009503A1">
      <w:pPr>
        <w:pStyle w:val="TOC2"/>
        <w:tabs>
          <w:tab w:val="left" w:pos="1843"/>
        </w:tabs>
        <w:rPr>
          <w:rFonts w:asciiTheme="minorHAnsi" w:eastAsiaTheme="minorEastAsia" w:hAnsiTheme="minorHAnsi"/>
          <w:color w:val="auto"/>
          <w:sz w:val="22"/>
          <w:lang w:eastAsia="en-AU"/>
        </w:rPr>
      </w:pPr>
      <w:r w:rsidRPr="008C1491">
        <w:t>5.2</w:t>
      </w:r>
      <w:r w:rsidRPr="008C1491">
        <w:rPr>
          <w:rFonts w:asciiTheme="minorHAnsi" w:eastAsiaTheme="minorEastAsia" w:hAnsiTheme="minorHAnsi"/>
          <w:color w:val="auto"/>
          <w:sz w:val="22"/>
          <w:lang w:eastAsia="en-AU"/>
        </w:rPr>
        <w:tab/>
      </w:r>
      <w:r w:rsidRPr="008C1491">
        <w:t>Tradex Scheme as a whole</w:t>
      </w:r>
      <w:r w:rsidRPr="008C1491">
        <w:tab/>
        <w:t>15</w:t>
      </w:r>
    </w:p>
    <w:p w14:paraId="3986CB23"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rPr>
          <w:lang w:eastAsia="en-AU"/>
        </w:rPr>
        <w:t>6.</w:t>
      </w:r>
      <w:r w:rsidRPr="008C1491">
        <w:rPr>
          <w:rFonts w:asciiTheme="minorHAnsi" w:eastAsiaTheme="minorEastAsia" w:hAnsiTheme="minorHAnsi"/>
          <w:b w:val="0"/>
          <w:color w:val="auto"/>
          <w:sz w:val="22"/>
          <w:szCs w:val="22"/>
          <w:lang w:eastAsia="en-AU"/>
        </w:rPr>
        <w:tab/>
      </w:r>
      <w:r w:rsidRPr="008C1491">
        <w:rPr>
          <w:lang w:eastAsia="en-AU"/>
        </w:rPr>
        <w:t>Efficiency</w:t>
      </w:r>
      <w:r w:rsidRPr="008C1491">
        <w:tab/>
        <w:t>23</w:t>
      </w:r>
    </w:p>
    <w:p w14:paraId="032BCA4C"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7.</w:t>
      </w:r>
      <w:r w:rsidRPr="008C1491">
        <w:rPr>
          <w:rFonts w:asciiTheme="minorHAnsi" w:eastAsiaTheme="minorEastAsia" w:hAnsiTheme="minorHAnsi"/>
          <w:b w:val="0"/>
          <w:color w:val="auto"/>
          <w:sz w:val="22"/>
          <w:szCs w:val="22"/>
          <w:lang w:eastAsia="en-AU"/>
        </w:rPr>
        <w:tab/>
      </w:r>
      <w:r w:rsidRPr="008C1491">
        <w:t>Integration</w:t>
      </w:r>
      <w:r w:rsidRPr="008C1491">
        <w:tab/>
      </w:r>
      <w:r w:rsidRPr="008C1491">
        <w:fldChar w:fldCharType="begin"/>
      </w:r>
      <w:r w:rsidRPr="008C1491">
        <w:instrText xml:space="preserve"> PAGEREF _Toc515458447 \h </w:instrText>
      </w:r>
      <w:r w:rsidRPr="008C1491">
        <w:fldChar w:fldCharType="separate"/>
      </w:r>
      <w:r w:rsidR="00503884">
        <w:t>35</w:t>
      </w:r>
      <w:r w:rsidRPr="008C1491">
        <w:fldChar w:fldCharType="end"/>
      </w:r>
    </w:p>
    <w:p w14:paraId="41FC6B26"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8.</w:t>
      </w:r>
      <w:r w:rsidRPr="008C1491">
        <w:rPr>
          <w:rFonts w:asciiTheme="minorHAnsi" w:eastAsiaTheme="minorEastAsia" w:hAnsiTheme="minorHAnsi"/>
          <w:b w:val="0"/>
          <w:color w:val="auto"/>
          <w:sz w:val="22"/>
          <w:szCs w:val="22"/>
          <w:lang w:eastAsia="en-AU"/>
        </w:rPr>
        <w:tab/>
      </w:r>
      <w:r w:rsidRPr="008C1491">
        <w:t>Program Performance</w:t>
      </w:r>
      <w:r w:rsidRPr="008C1491">
        <w:tab/>
      </w:r>
      <w:r w:rsidRPr="008C1491">
        <w:fldChar w:fldCharType="begin"/>
      </w:r>
      <w:r w:rsidRPr="008C1491">
        <w:instrText xml:space="preserve"> PAGEREF _Toc515458448 \h </w:instrText>
      </w:r>
      <w:r w:rsidRPr="008C1491">
        <w:fldChar w:fldCharType="separate"/>
      </w:r>
      <w:r w:rsidR="00503884">
        <w:t>36</w:t>
      </w:r>
      <w:r w:rsidRPr="008C1491">
        <w:fldChar w:fldCharType="end"/>
      </w:r>
    </w:p>
    <w:p w14:paraId="0BA76AB9"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9.</w:t>
      </w:r>
      <w:r w:rsidRPr="008C1491">
        <w:rPr>
          <w:rFonts w:asciiTheme="minorHAnsi" w:eastAsiaTheme="minorEastAsia" w:hAnsiTheme="minorHAnsi"/>
          <w:b w:val="0"/>
          <w:color w:val="auto"/>
          <w:sz w:val="22"/>
          <w:szCs w:val="22"/>
          <w:lang w:eastAsia="en-AU"/>
        </w:rPr>
        <w:tab/>
      </w:r>
      <w:r w:rsidRPr="008C1491">
        <w:t>Conclusion</w:t>
      </w:r>
      <w:r w:rsidRPr="008C1491">
        <w:tab/>
      </w:r>
      <w:r w:rsidRPr="008C1491">
        <w:fldChar w:fldCharType="begin"/>
      </w:r>
      <w:r w:rsidRPr="008C1491">
        <w:instrText xml:space="preserve"> PAGEREF _Toc515458449 \h </w:instrText>
      </w:r>
      <w:r w:rsidRPr="008C1491">
        <w:fldChar w:fldCharType="separate"/>
      </w:r>
      <w:r w:rsidR="00503884">
        <w:t>36</w:t>
      </w:r>
      <w:r w:rsidRPr="008C1491">
        <w:fldChar w:fldCharType="end"/>
      </w:r>
    </w:p>
    <w:p w14:paraId="30B6047D" w14:textId="77777777" w:rsidR="009503A1" w:rsidRPr="008C1491" w:rsidRDefault="009503A1" w:rsidP="009503A1">
      <w:pPr>
        <w:pStyle w:val="TOC1"/>
        <w:tabs>
          <w:tab w:val="left" w:pos="1276"/>
        </w:tabs>
        <w:rPr>
          <w:rFonts w:asciiTheme="minorHAnsi" w:eastAsiaTheme="minorEastAsia" w:hAnsiTheme="minorHAnsi"/>
          <w:b w:val="0"/>
          <w:color w:val="auto"/>
          <w:sz w:val="22"/>
          <w:szCs w:val="22"/>
          <w:lang w:eastAsia="en-AU"/>
        </w:rPr>
      </w:pPr>
      <w:r w:rsidRPr="008C1491">
        <w:t>10.</w:t>
      </w:r>
      <w:r w:rsidRPr="008C1491">
        <w:rPr>
          <w:rFonts w:asciiTheme="minorHAnsi" w:eastAsiaTheme="minorEastAsia" w:hAnsiTheme="minorHAnsi"/>
          <w:b w:val="0"/>
          <w:color w:val="auto"/>
          <w:sz w:val="22"/>
          <w:szCs w:val="22"/>
          <w:lang w:eastAsia="en-AU"/>
        </w:rPr>
        <w:tab/>
      </w:r>
      <w:r w:rsidRPr="008C1491">
        <w:t>Appendices</w:t>
      </w:r>
      <w:r w:rsidRPr="008C1491">
        <w:tab/>
      </w:r>
      <w:r w:rsidRPr="008C1491">
        <w:fldChar w:fldCharType="begin"/>
      </w:r>
      <w:r w:rsidRPr="008C1491">
        <w:instrText xml:space="preserve"> PAGEREF _Toc515458450 \h </w:instrText>
      </w:r>
      <w:r w:rsidRPr="008C1491">
        <w:fldChar w:fldCharType="separate"/>
      </w:r>
      <w:r w:rsidR="00503884">
        <w:t>38</w:t>
      </w:r>
      <w:r w:rsidRPr="008C1491">
        <w:fldChar w:fldCharType="end"/>
      </w:r>
    </w:p>
    <w:p w14:paraId="51D6FB9D" w14:textId="77777777" w:rsidR="009503A1" w:rsidRPr="008C1491" w:rsidRDefault="009503A1" w:rsidP="009503A1">
      <w:pPr>
        <w:pStyle w:val="TOC6"/>
        <w:tabs>
          <w:tab w:val="left" w:pos="2127"/>
        </w:tabs>
        <w:rPr>
          <w:rFonts w:asciiTheme="minorHAnsi" w:eastAsiaTheme="minorEastAsia" w:hAnsiTheme="minorHAnsi"/>
          <w:b w:val="0"/>
          <w:noProof/>
          <w:color w:val="auto"/>
          <w:sz w:val="22"/>
          <w:lang w:eastAsia="en-AU"/>
        </w:rPr>
      </w:pPr>
      <w:r w:rsidRPr="008C1491">
        <w:rPr>
          <w:noProof/>
        </w:rPr>
        <w:t>Appendix A</w:t>
      </w:r>
      <w:r w:rsidRPr="008C1491">
        <w:rPr>
          <w:rFonts w:asciiTheme="minorHAnsi" w:eastAsiaTheme="minorEastAsia" w:hAnsiTheme="minorHAnsi"/>
          <w:b w:val="0"/>
          <w:noProof/>
          <w:color w:val="auto"/>
          <w:sz w:val="22"/>
          <w:lang w:eastAsia="en-AU"/>
        </w:rPr>
        <w:tab/>
      </w:r>
      <w:r w:rsidRPr="008C1491">
        <w:rPr>
          <w:noProof/>
        </w:rPr>
        <w:t>Excerpt from Terms of Reference</w:t>
      </w:r>
      <w:r w:rsidRPr="008C1491">
        <w:rPr>
          <w:noProof/>
        </w:rPr>
        <w:tab/>
      </w:r>
      <w:r w:rsidRPr="008C1491">
        <w:rPr>
          <w:noProof/>
        </w:rPr>
        <w:fldChar w:fldCharType="begin"/>
      </w:r>
      <w:r w:rsidRPr="008C1491">
        <w:rPr>
          <w:noProof/>
        </w:rPr>
        <w:instrText xml:space="preserve"> PAGEREF _Toc515458451 \h </w:instrText>
      </w:r>
      <w:r w:rsidRPr="008C1491">
        <w:rPr>
          <w:noProof/>
        </w:rPr>
      </w:r>
      <w:r w:rsidRPr="008C1491">
        <w:rPr>
          <w:noProof/>
        </w:rPr>
        <w:fldChar w:fldCharType="separate"/>
      </w:r>
      <w:r w:rsidR="00503884">
        <w:rPr>
          <w:noProof/>
        </w:rPr>
        <w:t>39</w:t>
      </w:r>
      <w:r w:rsidRPr="008C1491">
        <w:rPr>
          <w:noProof/>
        </w:rPr>
        <w:fldChar w:fldCharType="end"/>
      </w:r>
    </w:p>
    <w:p w14:paraId="3F7F8576" w14:textId="77777777" w:rsidR="009503A1" w:rsidRPr="008C1491" w:rsidRDefault="009503A1" w:rsidP="009503A1">
      <w:pPr>
        <w:pStyle w:val="TOC6"/>
        <w:tabs>
          <w:tab w:val="left" w:pos="2127"/>
        </w:tabs>
        <w:rPr>
          <w:rFonts w:asciiTheme="minorHAnsi" w:eastAsiaTheme="minorEastAsia" w:hAnsiTheme="minorHAnsi"/>
          <w:b w:val="0"/>
          <w:noProof/>
          <w:color w:val="auto"/>
          <w:sz w:val="22"/>
          <w:lang w:eastAsia="en-AU"/>
        </w:rPr>
      </w:pPr>
      <w:r w:rsidRPr="008C1491">
        <w:rPr>
          <w:noProof/>
        </w:rPr>
        <w:t>Appendix B</w:t>
      </w:r>
      <w:r w:rsidRPr="008C1491">
        <w:rPr>
          <w:rFonts w:asciiTheme="minorHAnsi" w:eastAsiaTheme="minorEastAsia" w:hAnsiTheme="minorHAnsi"/>
          <w:b w:val="0"/>
          <w:noProof/>
          <w:color w:val="auto"/>
          <w:sz w:val="22"/>
          <w:lang w:eastAsia="en-AU"/>
        </w:rPr>
        <w:tab/>
      </w:r>
      <w:r w:rsidRPr="008C1491">
        <w:rPr>
          <w:noProof/>
        </w:rPr>
        <w:t>Survey Questions</w:t>
      </w:r>
      <w:r w:rsidRPr="008C1491">
        <w:rPr>
          <w:noProof/>
        </w:rPr>
        <w:tab/>
      </w:r>
      <w:r w:rsidRPr="008C1491">
        <w:rPr>
          <w:noProof/>
        </w:rPr>
        <w:fldChar w:fldCharType="begin"/>
      </w:r>
      <w:r w:rsidRPr="008C1491">
        <w:rPr>
          <w:noProof/>
        </w:rPr>
        <w:instrText xml:space="preserve"> PAGEREF _Toc515458452 \h </w:instrText>
      </w:r>
      <w:r w:rsidRPr="008C1491">
        <w:rPr>
          <w:noProof/>
        </w:rPr>
      </w:r>
      <w:r w:rsidRPr="008C1491">
        <w:rPr>
          <w:noProof/>
        </w:rPr>
        <w:fldChar w:fldCharType="separate"/>
      </w:r>
      <w:r w:rsidR="00503884">
        <w:rPr>
          <w:noProof/>
        </w:rPr>
        <w:t>41</w:t>
      </w:r>
      <w:r w:rsidRPr="008C1491">
        <w:rPr>
          <w:noProof/>
        </w:rPr>
        <w:fldChar w:fldCharType="end"/>
      </w:r>
    </w:p>
    <w:p w14:paraId="1A2FC807" w14:textId="77777777" w:rsidR="009503A1" w:rsidRPr="008C1491" w:rsidRDefault="009503A1" w:rsidP="009503A1">
      <w:pPr>
        <w:pStyle w:val="BodyText"/>
      </w:pPr>
      <w:r w:rsidRPr="008C1491">
        <w:fldChar w:fldCharType="end"/>
      </w:r>
    </w:p>
    <w:p w14:paraId="7B4A3677" w14:textId="77777777" w:rsidR="009503A1" w:rsidRDefault="009503A1">
      <w:pPr>
        <w:spacing w:after="200" w:line="276" w:lineRule="auto"/>
        <w:ind w:left="0"/>
        <w:jc w:val="left"/>
        <w:rPr>
          <w:rFonts w:asciiTheme="minorHAnsi" w:hAnsiTheme="minorHAnsi"/>
        </w:rPr>
      </w:pPr>
      <w:r>
        <w:rPr>
          <w:rFonts w:asciiTheme="minorHAnsi" w:hAnsiTheme="minorHAnsi"/>
        </w:rPr>
        <w:br w:type="page"/>
      </w:r>
    </w:p>
    <w:p w14:paraId="062AC303" w14:textId="6F49BFA6" w:rsidR="009503A1" w:rsidRDefault="009503A1">
      <w:pPr>
        <w:spacing w:after="200" w:line="276" w:lineRule="auto"/>
        <w:ind w:left="0"/>
        <w:jc w:val="left"/>
        <w:rPr>
          <w:rFonts w:asciiTheme="minorHAnsi" w:hAnsiTheme="minorHAnsi"/>
        </w:rPr>
      </w:pPr>
    </w:p>
    <w:p w14:paraId="471BE91D" w14:textId="77777777" w:rsidR="00D872B5" w:rsidRPr="008C1491" w:rsidRDefault="00D872B5" w:rsidP="00D52A3A">
      <w:pPr>
        <w:pStyle w:val="Heading1"/>
        <w:ind w:hanging="742"/>
      </w:pPr>
      <w:bookmarkStart w:id="1" w:name="_Toc515458434"/>
      <w:r w:rsidRPr="00D872B5">
        <w:t>Executive</w:t>
      </w:r>
      <w:r w:rsidRPr="008C1491">
        <w:t xml:space="preserve"> Summary</w:t>
      </w:r>
      <w:bookmarkEnd w:id="1"/>
    </w:p>
    <w:p w14:paraId="14CAD0A2" w14:textId="77777777" w:rsidR="00D872B5" w:rsidRDefault="00D872B5" w:rsidP="00D872B5">
      <w:r w:rsidRPr="008C1491">
        <w:t>The Tradex Scheme (Tradex) is an entitlement scheme administered by the Department of Industry, Innovation and Science. It provides upfront concession from paying Customs duty and GST on imported goods if they are to be subsequently exported, either in the same condition, or processed or treated, or incorporated in another good.</w:t>
      </w:r>
    </w:p>
    <w:p w14:paraId="43B29B30" w14:textId="77777777" w:rsidR="00D872B5" w:rsidRPr="003D0678" w:rsidRDefault="00D872B5" w:rsidP="00D872B5">
      <w:r w:rsidRPr="008C1491">
        <w:rPr>
          <w:rFonts w:cs="Arial"/>
          <w:color w:val="333333"/>
        </w:rPr>
        <w:t xml:space="preserve">Tradex was established under the </w:t>
      </w:r>
      <w:r w:rsidRPr="008C1491">
        <w:rPr>
          <w:rFonts w:cs="Arial"/>
          <w:i/>
          <w:color w:val="333333"/>
        </w:rPr>
        <w:t>Tradex Scheme Act 1999</w:t>
      </w:r>
      <w:r w:rsidRPr="008C1491">
        <w:rPr>
          <w:rFonts w:cs="Arial"/>
          <w:color w:val="333333"/>
        </w:rPr>
        <w:t xml:space="preserve"> </w:t>
      </w:r>
      <w:r w:rsidRPr="008C1491">
        <w:t>and</w:t>
      </w:r>
      <w:r w:rsidRPr="008C1491">
        <w:rPr>
          <w:rFonts w:cs="Arial"/>
          <w:color w:val="333333"/>
        </w:rPr>
        <w:t xml:space="preserve"> is an alternative to the duty </w:t>
      </w:r>
      <w:r w:rsidRPr="003D0678">
        <w:rPr>
          <w:rFonts w:cs="Arial"/>
          <w:color w:val="333333"/>
        </w:rPr>
        <w:t xml:space="preserve">drawback arrangements under the </w:t>
      </w:r>
      <w:r w:rsidRPr="003D0678">
        <w:rPr>
          <w:rStyle w:val="Emphasis"/>
          <w:rFonts w:cs="Arial"/>
          <w:color w:val="333333"/>
        </w:rPr>
        <w:t>Customs Act 1901,</w:t>
      </w:r>
      <w:r w:rsidRPr="003D0678">
        <w:rPr>
          <w:rStyle w:val="Emphasis"/>
          <w:rFonts w:cs="Arial"/>
          <w:i w:val="0"/>
          <w:color w:val="333333"/>
        </w:rPr>
        <w:t xml:space="preserve"> and has been in place since 2000</w:t>
      </w:r>
      <w:r w:rsidRPr="003D0678">
        <w:rPr>
          <w:rFonts w:cs="Arial"/>
          <w:color w:val="333333"/>
        </w:rPr>
        <w:t xml:space="preserve">. As such, </w:t>
      </w:r>
      <w:r w:rsidRPr="003D0678">
        <w:t>Tradex is one of the mechanisms available to Australian businesses to avoid double taxation on such goods and the loss of competitiveness that would otherwise arise.</w:t>
      </w:r>
    </w:p>
    <w:p w14:paraId="35F84D17" w14:textId="77777777" w:rsidR="00D872B5" w:rsidRDefault="00D872B5" w:rsidP="00D872B5">
      <w:pPr>
        <w:rPr>
          <w:rFonts w:cs="Arial"/>
          <w:sz w:val="22"/>
        </w:rPr>
      </w:pPr>
      <w:r w:rsidRPr="003D0678">
        <w:rPr>
          <w:rFonts w:cs="Arial"/>
          <w:color w:val="333333"/>
        </w:rPr>
        <w:t>The Tradex Scheme Regulations 2008 is due to sunset on 1 October 2018. As such, this evaluation is well-timed to inform the legislative review required by the sunsetting process.</w:t>
      </w:r>
    </w:p>
    <w:p w14:paraId="11B23E3B" w14:textId="77777777" w:rsidR="00D872B5" w:rsidRPr="008C1491" w:rsidRDefault="00D872B5" w:rsidP="00D872B5">
      <w:pPr>
        <w:rPr>
          <w:rFonts w:cs="Arial"/>
          <w:color w:val="333333"/>
        </w:rPr>
      </w:pPr>
      <w:r w:rsidRPr="008C1491">
        <w:rPr>
          <w:rFonts w:cs="Arial"/>
          <w:color w:val="333333"/>
        </w:rPr>
        <w:t>There have been several changes to the scheme since its launch, including removing some compliance activities to reduce the burden on users, and the centralisation of the Tradex national network to NSW and Victoria state offices of the department.</w:t>
      </w:r>
    </w:p>
    <w:p w14:paraId="7E0A0CDC" w14:textId="77777777" w:rsidR="00D872B5" w:rsidRDefault="00D872B5" w:rsidP="00D872B5">
      <w:pPr>
        <w:rPr>
          <w:rFonts w:cs="Arial"/>
          <w:color w:val="333333"/>
        </w:rPr>
      </w:pPr>
      <w:r w:rsidRPr="008C1491">
        <w:rPr>
          <w:rFonts w:cs="Arial"/>
          <w:color w:val="333333"/>
        </w:rPr>
        <w:t>The department’s Evaluation Unit conducted a monitoring evaluation of Tradex between November 2017 and May 2018 to understand how well it is operating and whether there is scope for changes to improve its efficiency or effectiveness.</w:t>
      </w:r>
    </w:p>
    <w:p w14:paraId="629C534C" w14:textId="77777777" w:rsidR="00D872B5" w:rsidRPr="008C1491" w:rsidRDefault="00D872B5" w:rsidP="00D872B5">
      <w:r w:rsidRPr="008C1491">
        <w:t>The data tell two differing stories about the effectiveness of the scheme.</w:t>
      </w:r>
      <w:r w:rsidRPr="008C1491">
        <w:rPr>
          <w:rFonts w:cs="Arial"/>
        </w:rPr>
        <w:t xml:space="preserve"> At the firm level, the effects are evident and generally positive. However, when considered at a whole of </w:t>
      </w:r>
      <w:r w:rsidRPr="008C1491">
        <w:t>scheme level, Tradex appears to be in decline as the need for the scheme has reduced.</w:t>
      </w:r>
    </w:p>
    <w:p w14:paraId="223482B9" w14:textId="77777777" w:rsidR="00D872B5" w:rsidRDefault="00D872B5" w:rsidP="00D872B5">
      <w:r w:rsidRPr="008C1491">
        <w:t>The evaluation found that firms using Tradex believe that it contributes to the international competitiveness of their exports. The cash flow benefit from using the scheme is widely recognised by Tradex users. Firms agree that Tradex is easier to apply to, and to use, than either the Duty Drawback Scheme or the GST Deferral Scheme. Firms that have used both Free Trade Agreements and Tradex consider them equally easy to use.</w:t>
      </w:r>
    </w:p>
    <w:p w14:paraId="5387AD33" w14:textId="77777777" w:rsidR="00D872B5" w:rsidRPr="008C1491" w:rsidRDefault="00D872B5" w:rsidP="00D52A3A">
      <w:r w:rsidRPr="008C1491">
        <w:t>AusIndustry data and the observations of Customs brokers and freight forwarders (CBFFs) surveyed for this evaluation indicate that the use of Tradex is declining. CBFFs considered Free Trade Agreements to be more beneficial for the majority of their clients, but still regard Tradex as the best option for a niche of importers.</w:t>
      </w:r>
    </w:p>
    <w:p w14:paraId="170C6DFF" w14:textId="77777777" w:rsidR="00D872B5" w:rsidRPr="008C1491" w:rsidRDefault="00D872B5" w:rsidP="00D872B5">
      <w:r w:rsidRPr="008C1491">
        <w:t>The evaluation found that Tradex is delivered efficiently, but that there is scope to improve delivery. This includes using a mechanism such as SmartForms to assist firms in applying to the scheme. The evaluation also raises the prospect of improving the efficiency of the Customs regime as a whole by unifying the administration of concession mechanisms and thereby promoting a streamlined, whole of government delivery.</w:t>
      </w:r>
    </w:p>
    <w:p w14:paraId="52E49BC3" w14:textId="77777777" w:rsidR="00D872B5" w:rsidRPr="008C1491" w:rsidRDefault="00D872B5" w:rsidP="00D872B5">
      <w:r w:rsidRPr="008C1491">
        <w:t>Management were invited to provide a response to this report. Their comments are provided in Section 3.</w:t>
      </w:r>
    </w:p>
    <w:p w14:paraId="273876A9" w14:textId="77777777" w:rsidR="00D872B5" w:rsidRPr="008C1491" w:rsidRDefault="00D872B5" w:rsidP="00D52A3A">
      <w:pPr>
        <w:pStyle w:val="Heading1"/>
      </w:pPr>
      <w:bookmarkStart w:id="2" w:name="_Toc515458435"/>
      <w:r w:rsidRPr="008C1491">
        <w:lastRenderedPageBreak/>
        <w:t xml:space="preserve">Summary of </w:t>
      </w:r>
      <w:r w:rsidRPr="00D52A3A">
        <w:t>Findings</w:t>
      </w:r>
      <w:r w:rsidRPr="008C1491">
        <w:t xml:space="preserve"> and Recommendations</w:t>
      </w:r>
      <w:bookmarkEnd w:id="2"/>
    </w:p>
    <w:p w14:paraId="3C2CFDAC" w14:textId="77777777" w:rsidR="00D872B5" w:rsidRPr="008C1491" w:rsidRDefault="00D872B5" w:rsidP="00D872B5">
      <w:pPr>
        <w:pStyle w:val="Caption"/>
      </w:pPr>
      <w:r w:rsidRPr="008C1491">
        <w:t xml:space="preserve">Table </w:t>
      </w:r>
      <w:r>
        <w:rPr>
          <w:noProof/>
        </w:rPr>
        <w:fldChar w:fldCharType="begin"/>
      </w:r>
      <w:r>
        <w:rPr>
          <w:noProof/>
        </w:rPr>
        <w:instrText xml:space="preserve"> STYLEREF 1 \s </w:instrText>
      </w:r>
      <w:r>
        <w:rPr>
          <w:noProof/>
        </w:rPr>
        <w:fldChar w:fldCharType="separate"/>
      </w:r>
      <w:r w:rsidR="00503884">
        <w:rPr>
          <w:noProof/>
        </w:rPr>
        <w:t>2</w:t>
      </w:r>
      <w:r>
        <w:rPr>
          <w:noProof/>
        </w:rPr>
        <w:fldChar w:fldCharType="end"/>
      </w:r>
      <w:r w:rsidRPr="008C1491">
        <w:t>.</w:t>
      </w:r>
      <w:r>
        <w:rPr>
          <w:noProof/>
        </w:rPr>
        <w:fldChar w:fldCharType="begin"/>
      </w:r>
      <w:r>
        <w:rPr>
          <w:noProof/>
        </w:rPr>
        <w:instrText xml:space="preserve"> SEQ Table \* ARABIC \s 1 </w:instrText>
      </w:r>
      <w:r>
        <w:rPr>
          <w:noProof/>
        </w:rPr>
        <w:fldChar w:fldCharType="separate"/>
      </w:r>
      <w:r w:rsidR="00503884">
        <w:rPr>
          <w:noProof/>
        </w:rPr>
        <w:t>1</w:t>
      </w:r>
      <w:r>
        <w:rPr>
          <w:noProof/>
        </w:rPr>
        <w:fldChar w:fldCharType="end"/>
      </w:r>
      <w:r w:rsidRPr="008C1491">
        <w:t>: Overview of evaluati</w:t>
      </w:r>
      <w:r>
        <w:t>on Findings and Recommendations</w:t>
      </w:r>
    </w:p>
    <w:tbl>
      <w:tblPr>
        <w:tblStyle w:val="OCETable"/>
        <w:tblW w:w="5025" w:type="pct"/>
        <w:tblLook w:val="04A0" w:firstRow="1" w:lastRow="0" w:firstColumn="1" w:lastColumn="0" w:noHBand="0" w:noVBand="1"/>
        <w:tblDescription w:val="Table 2.1: Overview of evaluation Findings and Recommendations"/>
      </w:tblPr>
      <w:tblGrid>
        <w:gridCol w:w="1415"/>
        <w:gridCol w:w="1562"/>
        <w:gridCol w:w="3827"/>
        <w:gridCol w:w="2267"/>
      </w:tblGrid>
      <w:tr w:rsidR="00D872B5" w:rsidRPr="008C1491" w14:paraId="55CCFD6E" w14:textId="77777777" w:rsidTr="00817E4B">
        <w:trPr>
          <w:cnfStyle w:val="100000000000" w:firstRow="1" w:lastRow="0" w:firstColumn="0" w:lastColumn="0" w:oddVBand="0" w:evenVBand="0" w:oddHBand="0" w:evenHBand="0" w:firstRowFirstColumn="0" w:firstRowLastColumn="0" w:lastRowFirstColumn="0" w:lastRowLastColumn="0"/>
          <w:trHeight w:val="295"/>
          <w:tblHeader/>
        </w:trPr>
        <w:tc>
          <w:tcPr>
            <w:tcW w:w="1415" w:type="dxa"/>
          </w:tcPr>
          <w:p w14:paraId="250C85E1" w14:textId="77777777" w:rsidR="00D872B5" w:rsidRPr="008C1491" w:rsidRDefault="00D872B5" w:rsidP="006C5A41">
            <w:pPr>
              <w:pStyle w:val="Tableheader"/>
            </w:pPr>
            <w:r w:rsidRPr="008C1491">
              <w:t>Findings</w:t>
            </w:r>
            <w:r w:rsidRPr="008C1491" w:rsidDel="00107DB3">
              <w:t xml:space="preserve"> </w:t>
            </w:r>
          </w:p>
        </w:tc>
        <w:tc>
          <w:tcPr>
            <w:tcW w:w="1562" w:type="dxa"/>
          </w:tcPr>
          <w:p w14:paraId="6C78CCC5" w14:textId="77777777" w:rsidR="00D872B5" w:rsidRPr="008C1491" w:rsidRDefault="00D872B5" w:rsidP="006C5A41">
            <w:pPr>
              <w:pStyle w:val="Tableheader"/>
            </w:pPr>
          </w:p>
        </w:tc>
        <w:tc>
          <w:tcPr>
            <w:tcW w:w="3827" w:type="dxa"/>
          </w:tcPr>
          <w:p w14:paraId="71549F12" w14:textId="77777777" w:rsidR="00D872B5" w:rsidRPr="008C1491" w:rsidRDefault="00D872B5" w:rsidP="006C5A41">
            <w:pPr>
              <w:pStyle w:val="Tableheader"/>
            </w:pPr>
          </w:p>
        </w:tc>
        <w:tc>
          <w:tcPr>
            <w:tcW w:w="2267" w:type="dxa"/>
          </w:tcPr>
          <w:p w14:paraId="566758F8" w14:textId="77777777" w:rsidR="00D872B5" w:rsidRPr="008C1491" w:rsidRDefault="00D872B5" w:rsidP="006C5A41">
            <w:pPr>
              <w:pStyle w:val="Tableheader"/>
            </w:pPr>
            <w:r w:rsidRPr="008C1491">
              <w:t>Recommendations</w:t>
            </w:r>
          </w:p>
        </w:tc>
      </w:tr>
      <w:tr w:rsidR="00D872B5" w:rsidRPr="008C1491" w14:paraId="43F42353" w14:textId="77777777" w:rsidTr="00817E4B">
        <w:trPr>
          <w:cnfStyle w:val="000000100000" w:firstRow="0" w:lastRow="0" w:firstColumn="0" w:lastColumn="0" w:oddVBand="0" w:evenVBand="0" w:oddHBand="1" w:evenHBand="0" w:firstRowFirstColumn="0" w:firstRowLastColumn="0" w:lastRowFirstColumn="0" w:lastRowLastColumn="0"/>
          <w:trHeight w:val="295"/>
        </w:trPr>
        <w:tc>
          <w:tcPr>
            <w:tcW w:w="6804" w:type="dxa"/>
            <w:gridSpan w:val="3"/>
          </w:tcPr>
          <w:p w14:paraId="34234EE9" w14:textId="77777777" w:rsidR="00D872B5" w:rsidRPr="008C1491" w:rsidRDefault="00D872B5" w:rsidP="006C5A41">
            <w:pPr>
              <w:pStyle w:val="Tableheader"/>
            </w:pPr>
            <w:r w:rsidRPr="008C1491">
              <w:rPr>
                <w:color w:val="auto"/>
              </w:rPr>
              <w:t>Evaluation Focus Area: Effectiveness</w:t>
            </w:r>
          </w:p>
        </w:tc>
        <w:tc>
          <w:tcPr>
            <w:tcW w:w="2267" w:type="dxa"/>
          </w:tcPr>
          <w:p w14:paraId="49971457" w14:textId="77777777" w:rsidR="00D872B5" w:rsidRPr="008C1491" w:rsidRDefault="00D872B5" w:rsidP="006C5A41">
            <w:pPr>
              <w:pStyle w:val="Tableheader"/>
            </w:pPr>
          </w:p>
        </w:tc>
      </w:tr>
      <w:tr w:rsidR="00D872B5" w:rsidRPr="008C1491" w14:paraId="137C39E3" w14:textId="77777777" w:rsidTr="00817E4B">
        <w:trPr>
          <w:cnfStyle w:val="000000010000" w:firstRow="0" w:lastRow="0" w:firstColumn="0" w:lastColumn="0" w:oddVBand="0" w:evenVBand="0" w:oddHBand="0" w:evenHBand="1" w:firstRowFirstColumn="0" w:firstRowLastColumn="0" w:lastRowFirstColumn="0" w:lastRowLastColumn="0"/>
        </w:trPr>
        <w:tc>
          <w:tcPr>
            <w:tcW w:w="2977" w:type="dxa"/>
            <w:gridSpan w:val="2"/>
          </w:tcPr>
          <w:p w14:paraId="07FBF934" w14:textId="77777777" w:rsidR="00D872B5" w:rsidRPr="004465AF" w:rsidRDefault="00D872B5" w:rsidP="004465AF">
            <w:pPr>
              <w:pStyle w:val="Tablebodytext"/>
            </w:pPr>
            <w:r w:rsidRPr="004465AF">
              <w:t xml:space="preserve">Firms recognise and value both the cash flow benefit and reduced cost of compliance conferred to them through Tradex. </w:t>
            </w:r>
          </w:p>
        </w:tc>
        <w:tc>
          <w:tcPr>
            <w:tcW w:w="3827" w:type="dxa"/>
          </w:tcPr>
          <w:p w14:paraId="6893EF65" w14:textId="77777777" w:rsidR="00D872B5" w:rsidRPr="004465AF" w:rsidRDefault="00D872B5" w:rsidP="004465AF">
            <w:pPr>
              <w:pStyle w:val="Tablebodytext"/>
            </w:pPr>
            <w:r w:rsidRPr="004465AF">
              <w:t>This is more prevalent in small firms (Firm with turnover less than $2m) than large (Firm with turnover over $10m)</w:t>
            </w:r>
          </w:p>
        </w:tc>
        <w:tc>
          <w:tcPr>
            <w:tcW w:w="2267" w:type="dxa"/>
            <w:vMerge w:val="restart"/>
            <w:shd w:val="clear" w:color="auto" w:fill="F2F2F2" w:themeFill="background2" w:themeFillShade="F2"/>
          </w:tcPr>
          <w:p w14:paraId="0E53D5AE" w14:textId="77777777" w:rsidR="00D872B5" w:rsidRPr="008C1491" w:rsidRDefault="00D872B5" w:rsidP="006C5A41">
            <w:pPr>
              <w:spacing w:after="40"/>
              <w:ind w:left="0"/>
              <w:jc w:val="left"/>
            </w:pPr>
            <w:r w:rsidRPr="008C1491">
              <w:rPr>
                <w:b/>
              </w:rPr>
              <w:t>1. The benefits conferred to firms using the Tradex Scheme should continue to be available.</w:t>
            </w:r>
          </w:p>
          <w:p w14:paraId="41391B79" w14:textId="77777777" w:rsidR="00D872B5" w:rsidRPr="008C1491" w:rsidRDefault="00D872B5" w:rsidP="006C5A41">
            <w:pPr>
              <w:pStyle w:val="Tabletext"/>
            </w:pPr>
            <w:r w:rsidRPr="008C1491">
              <w:t>Adhering to the principles of international taxation requires that a drawback procedure is available to importers of goods which will be exported, allowing them to recover Customs duties and local taxes.</w:t>
            </w:r>
            <w:r w:rsidRPr="008C1491">
              <w:rPr>
                <w:rStyle w:val="FootnoteReference"/>
              </w:rPr>
              <w:footnoteReference w:id="2"/>
            </w:r>
          </w:p>
          <w:p w14:paraId="46DFD1B0" w14:textId="77777777" w:rsidR="00D872B5" w:rsidRPr="008C1491" w:rsidRDefault="00D872B5" w:rsidP="006C5A41">
            <w:pPr>
              <w:pStyle w:val="Tabletext"/>
            </w:pPr>
            <w:r w:rsidRPr="008C1491">
              <w:t xml:space="preserve">By granting upfront concession from Customs duty and GST, Tradex </w:t>
            </w:r>
            <w:r>
              <w:t>provides</w:t>
            </w:r>
            <w:r w:rsidRPr="008C1491">
              <w:t xml:space="preserve"> cash flow benefit to the importer. </w:t>
            </w:r>
          </w:p>
        </w:tc>
      </w:tr>
      <w:tr w:rsidR="00D872B5" w:rsidRPr="008C1491" w14:paraId="7AE08F54" w14:textId="77777777" w:rsidTr="00817E4B">
        <w:trPr>
          <w:cnfStyle w:val="000000100000" w:firstRow="0" w:lastRow="0" w:firstColumn="0" w:lastColumn="0" w:oddVBand="0" w:evenVBand="0" w:oddHBand="1" w:evenHBand="0" w:firstRowFirstColumn="0" w:firstRowLastColumn="0" w:lastRowFirstColumn="0" w:lastRowLastColumn="0"/>
        </w:trPr>
        <w:tc>
          <w:tcPr>
            <w:tcW w:w="2977" w:type="dxa"/>
            <w:gridSpan w:val="2"/>
          </w:tcPr>
          <w:p w14:paraId="1FC570FD" w14:textId="77777777" w:rsidR="00D872B5" w:rsidRPr="004465AF" w:rsidRDefault="00D872B5" w:rsidP="004465AF">
            <w:pPr>
              <w:pStyle w:val="Tablebodytext"/>
            </w:pPr>
            <w:r w:rsidRPr="004465AF">
              <w:t>Tradex does not directly influence decisions to export.</w:t>
            </w:r>
          </w:p>
        </w:tc>
        <w:tc>
          <w:tcPr>
            <w:tcW w:w="3827" w:type="dxa"/>
          </w:tcPr>
          <w:p w14:paraId="748C643C" w14:textId="77777777" w:rsidR="00D872B5" w:rsidRPr="004465AF" w:rsidRDefault="00D872B5" w:rsidP="004465AF">
            <w:pPr>
              <w:pStyle w:val="Tablebodytext"/>
            </w:pPr>
            <w:r w:rsidRPr="004465AF">
              <w:t>The financial benefit conferred by Tradex is small compared to other market influences, such as exchange rates and freight costs.</w:t>
            </w:r>
          </w:p>
        </w:tc>
        <w:tc>
          <w:tcPr>
            <w:tcW w:w="2267" w:type="dxa"/>
            <w:vMerge/>
            <w:shd w:val="clear" w:color="auto" w:fill="F2F2F2" w:themeFill="background2" w:themeFillShade="F2"/>
          </w:tcPr>
          <w:p w14:paraId="48EE5931" w14:textId="77777777" w:rsidR="00D872B5" w:rsidRPr="008C1491" w:rsidRDefault="00D872B5" w:rsidP="006C5A41">
            <w:pPr>
              <w:spacing w:after="40"/>
              <w:ind w:left="0"/>
              <w:jc w:val="left"/>
              <w:rPr>
                <w:b/>
              </w:rPr>
            </w:pPr>
          </w:p>
        </w:tc>
      </w:tr>
      <w:tr w:rsidR="00D872B5" w:rsidRPr="008C1491" w14:paraId="2BBCA12D" w14:textId="77777777" w:rsidTr="00817E4B">
        <w:trPr>
          <w:cnfStyle w:val="000000010000" w:firstRow="0" w:lastRow="0" w:firstColumn="0" w:lastColumn="0" w:oddVBand="0" w:evenVBand="0" w:oddHBand="0" w:evenHBand="1" w:firstRowFirstColumn="0" w:firstRowLastColumn="0" w:lastRowFirstColumn="0" w:lastRowLastColumn="0"/>
        </w:trPr>
        <w:tc>
          <w:tcPr>
            <w:tcW w:w="2977" w:type="dxa"/>
            <w:gridSpan w:val="2"/>
          </w:tcPr>
          <w:p w14:paraId="13E78440" w14:textId="77777777" w:rsidR="00D872B5" w:rsidRPr="004465AF" w:rsidRDefault="00D872B5" w:rsidP="004465AF">
            <w:pPr>
              <w:pStyle w:val="Tablebodytext"/>
            </w:pPr>
            <w:r w:rsidRPr="004465AF">
              <w:t xml:space="preserve">Tradex is a practical mechanism to receive concession. </w:t>
            </w:r>
          </w:p>
        </w:tc>
        <w:tc>
          <w:tcPr>
            <w:tcW w:w="3827" w:type="dxa"/>
          </w:tcPr>
          <w:p w14:paraId="33C9531B" w14:textId="77777777" w:rsidR="00D872B5" w:rsidRPr="004465AF" w:rsidRDefault="00D872B5" w:rsidP="004465AF">
            <w:pPr>
              <w:pStyle w:val="Tablebodytext"/>
            </w:pPr>
            <w:r w:rsidRPr="004465AF">
              <w:t xml:space="preserve">Tradex is the preferred mechanism for eligible firms trading with countries for which there is no Free Trade Agreement (FTA). </w:t>
            </w:r>
          </w:p>
        </w:tc>
        <w:tc>
          <w:tcPr>
            <w:tcW w:w="2267" w:type="dxa"/>
            <w:vMerge/>
            <w:shd w:val="clear" w:color="auto" w:fill="F2F2F2" w:themeFill="background2" w:themeFillShade="F2"/>
          </w:tcPr>
          <w:p w14:paraId="4D861411" w14:textId="77777777" w:rsidR="00D872B5" w:rsidRPr="008C1491" w:rsidRDefault="00D872B5" w:rsidP="006C5A41">
            <w:pPr>
              <w:pStyle w:val="Tabletext"/>
            </w:pPr>
          </w:p>
        </w:tc>
      </w:tr>
      <w:tr w:rsidR="00D872B5" w:rsidRPr="008C1491" w14:paraId="09BBDDA4" w14:textId="77777777" w:rsidTr="00817E4B">
        <w:trPr>
          <w:cnfStyle w:val="000000100000" w:firstRow="0" w:lastRow="0" w:firstColumn="0" w:lastColumn="0" w:oddVBand="0" w:evenVBand="0" w:oddHBand="1" w:evenHBand="0" w:firstRowFirstColumn="0" w:firstRowLastColumn="0" w:lastRowFirstColumn="0" w:lastRowLastColumn="0"/>
        </w:trPr>
        <w:tc>
          <w:tcPr>
            <w:tcW w:w="2977" w:type="dxa"/>
            <w:gridSpan w:val="2"/>
          </w:tcPr>
          <w:p w14:paraId="7E7FFC62" w14:textId="77777777" w:rsidR="00D872B5" w:rsidRPr="004465AF" w:rsidRDefault="00D872B5" w:rsidP="004465AF">
            <w:pPr>
              <w:pStyle w:val="Tablebodytext"/>
            </w:pPr>
            <w:r w:rsidRPr="004465AF">
              <w:t>Though small firms are more likely to report Tradex as being important to their operation, the majority of the concessions were awarded to large firms.</w:t>
            </w:r>
          </w:p>
          <w:p w14:paraId="0F022EEB" w14:textId="77777777" w:rsidR="00D872B5" w:rsidRPr="004465AF" w:rsidRDefault="00D872B5" w:rsidP="004465AF">
            <w:pPr>
              <w:pStyle w:val="Tablebodytext"/>
            </w:pPr>
          </w:p>
        </w:tc>
        <w:tc>
          <w:tcPr>
            <w:tcW w:w="3827" w:type="dxa"/>
          </w:tcPr>
          <w:p w14:paraId="61CEB5D3" w14:textId="77777777" w:rsidR="00D872B5" w:rsidRPr="00D52A3A" w:rsidRDefault="00D872B5" w:rsidP="00D52A3A">
            <w:pPr>
              <w:pStyle w:val="Tabletext"/>
            </w:pPr>
            <w:r w:rsidRPr="00D52A3A">
              <w:t>Between 2006 and 2017, 1,721 firms used Tradex to receive a concession from Customs duty and/or GST. 75 per cent of all concessions went to only 55 firms. 29 per cent of all concessions were granted to one firm, which ceased manufacturing in Australia in 2017.</w:t>
            </w:r>
          </w:p>
        </w:tc>
        <w:tc>
          <w:tcPr>
            <w:tcW w:w="2267" w:type="dxa"/>
            <w:vMerge/>
            <w:shd w:val="clear" w:color="auto" w:fill="F2F2F2" w:themeFill="background2" w:themeFillShade="F2"/>
          </w:tcPr>
          <w:p w14:paraId="5222524B" w14:textId="77777777" w:rsidR="00D872B5" w:rsidRPr="008C1491" w:rsidRDefault="00D872B5" w:rsidP="006C5A41">
            <w:pPr>
              <w:pStyle w:val="Tabletext"/>
            </w:pPr>
          </w:p>
        </w:tc>
      </w:tr>
      <w:tr w:rsidR="00D872B5" w:rsidRPr="008C1491" w14:paraId="372038B0" w14:textId="77777777" w:rsidTr="00817E4B">
        <w:trPr>
          <w:cnfStyle w:val="000000010000" w:firstRow="0" w:lastRow="0" w:firstColumn="0" w:lastColumn="0" w:oddVBand="0" w:evenVBand="0" w:oddHBand="0" w:evenHBand="1" w:firstRowFirstColumn="0" w:firstRowLastColumn="0" w:lastRowFirstColumn="0" w:lastRowLastColumn="0"/>
        </w:trPr>
        <w:tc>
          <w:tcPr>
            <w:tcW w:w="2977" w:type="dxa"/>
            <w:gridSpan w:val="2"/>
          </w:tcPr>
          <w:p w14:paraId="0732A09E" w14:textId="77777777" w:rsidR="00D872B5" w:rsidRPr="004465AF" w:rsidRDefault="00D872B5" w:rsidP="004465AF">
            <w:pPr>
              <w:pStyle w:val="Tablebodytext"/>
            </w:pPr>
            <w:r w:rsidRPr="004465AF">
              <w:t>There has been significant diversification in terms of industries supported by the scheme.</w:t>
            </w:r>
          </w:p>
        </w:tc>
        <w:tc>
          <w:tcPr>
            <w:tcW w:w="3827" w:type="dxa"/>
          </w:tcPr>
          <w:p w14:paraId="3C487E2D" w14:textId="77777777" w:rsidR="00D872B5" w:rsidRPr="004465AF" w:rsidRDefault="00D872B5" w:rsidP="004465AF">
            <w:pPr>
              <w:pStyle w:val="Tablebodytext"/>
            </w:pPr>
            <w:r w:rsidRPr="004465AF">
              <w:t>Between 2006-07 and 2016-17, whilst the total concession paid has remained fairly constant, the Manufacturing sector’s proportion of the total concession awarded has dropped from over 70 per cent to 46 per cent; Wholesale Trade rose from 18 per cent to 21 per cent; Retail Trade rose from 3 per cent to 11 per cent; and Professional, Scientific and Technical Services, which rose from under 2 per cent to over 9 per cent.</w:t>
            </w:r>
            <w:r w:rsidRPr="004465AF">
              <w:footnoteReference w:id="3"/>
            </w:r>
          </w:p>
        </w:tc>
        <w:tc>
          <w:tcPr>
            <w:tcW w:w="2267" w:type="dxa"/>
            <w:vMerge/>
            <w:shd w:val="clear" w:color="auto" w:fill="F2F2F2" w:themeFill="background2" w:themeFillShade="F2"/>
          </w:tcPr>
          <w:p w14:paraId="441D67B4" w14:textId="77777777" w:rsidR="00D872B5" w:rsidRPr="008C1491" w:rsidRDefault="00D872B5" w:rsidP="006C5A41">
            <w:pPr>
              <w:pStyle w:val="Tabletext"/>
            </w:pPr>
          </w:p>
        </w:tc>
      </w:tr>
      <w:tr w:rsidR="00D872B5" w:rsidRPr="008C1491" w14:paraId="1D129890" w14:textId="77777777" w:rsidTr="00817E4B">
        <w:trPr>
          <w:cnfStyle w:val="000000100000" w:firstRow="0" w:lastRow="0" w:firstColumn="0" w:lastColumn="0" w:oddVBand="0" w:evenVBand="0" w:oddHBand="1" w:evenHBand="0" w:firstRowFirstColumn="0" w:firstRowLastColumn="0" w:lastRowFirstColumn="0" w:lastRowLastColumn="0"/>
        </w:trPr>
        <w:tc>
          <w:tcPr>
            <w:tcW w:w="2977" w:type="dxa"/>
            <w:gridSpan w:val="2"/>
          </w:tcPr>
          <w:p w14:paraId="6A2B78AC" w14:textId="77777777" w:rsidR="00D872B5" w:rsidRPr="004465AF" w:rsidRDefault="00D872B5" w:rsidP="004465AF">
            <w:pPr>
              <w:pStyle w:val="Tablebodytext"/>
            </w:pPr>
            <w:r w:rsidRPr="004465AF">
              <w:t>The cost of delivery of Tradex is approximately 1 per cent of the concession granted through the scheme.</w:t>
            </w:r>
          </w:p>
        </w:tc>
        <w:tc>
          <w:tcPr>
            <w:tcW w:w="3827" w:type="dxa"/>
          </w:tcPr>
          <w:p w14:paraId="20C15C4B" w14:textId="77777777" w:rsidR="00D872B5" w:rsidRPr="004465AF" w:rsidRDefault="00D872B5" w:rsidP="004465AF">
            <w:pPr>
              <w:pStyle w:val="Tablebodytext"/>
            </w:pPr>
            <w:r w:rsidRPr="004465AF">
              <w:t>The scheme is allocated an annual budget of $1.9 million, and provides approximately $200 million in concession annually.</w:t>
            </w:r>
          </w:p>
        </w:tc>
        <w:tc>
          <w:tcPr>
            <w:tcW w:w="2267" w:type="dxa"/>
            <w:vMerge/>
            <w:shd w:val="clear" w:color="auto" w:fill="F2F2F2" w:themeFill="background2" w:themeFillShade="F2"/>
          </w:tcPr>
          <w:p w14:paraId="34FE5BC0" w14:textId="77777777" w:rsidR="00D872B5" w:rsidRPr="008C1491" w:rsidRDefault="00D872B5" w:rsidP="006C5A41">
            <w:pPr>
              <w:pStyle w:val="Tabletext"/>
            </w:pPr>
          </w:p>
        </w:tc>
      </w:tr>
      <w:tr w:rsidR="00D872B5" w:rsidRPr="008C1491" w14:paraId="0A7F225D" w14:textId="77777777" w:rsidTr="00817E4B">
        <w:trPr>
          <w:cnfStyle w:val="000000010000" w:firstRow="0" w:lastRow="0" w:firstColumn="0" w:lastColumn="0" w:oddVBand="0" w:evenVBand="0" w:oddHBand="0" w:evenHBand="1" w:firstRowFirstColumn="0" w:firstRowLastColumn="0" w:lastRowFirstColumn="0" w:lastRowLastColumn="0"/>
        </w:trPr>
        <w:tc>
          <w:tcPr>
            <w:tcW w:w="2977" w:type="dxa"/>
            <w:gridSpan w:val="2"/>
          </w:tcPr>
          <w:p w14:paraId="6D738E8C" w14:textId="77777777" w:rsidR="00D872B5" w:rsidRPr="004465AF" w:rsidRDefault="00D872B5" w:rsidP="004465AF">
            <w:pPr>
              <w:pStyle w:val="Tablebodytext"/>
            </w:pPr>
            <w:r w:rsidRPr="004465AF">
              <w:t>Assessment against the KPIs shows a long-term decline in the number of firms using Tradex but that the total value of concessions has remained stable.</w:t>
            </w:r>
          </w:p>
        </w:tc>
        <w:tc>
          <w:tcPr>
            <w:tcW w:w="3827" w:type="dxa"/>
          </w:tcPr>
          <w:p w14:paraId="05308095" w14:textId="77777777" w:rsidR="00D872B5" w:rsidRPr="004465AF" w:rsidRDefault="00D872B5" w:rsidP="004465AF">
            <w:pPr>
              <w:pStyle w:val="Tablebodytext"/>
            </w:pPr>
            <w:r w:rsidRPr="004465AF">
              <w:t>Though the number of Tradex orders initiated each year has been declining and the number of revocations</w:t>
            </w:r>
            <w:r w:rsidRPr="004465AF">
              <w:footnoteReference w:id="4"/>
            </w:r>
            <w:r w:rsidRPr="004465AF">
              <w:t xml:space="preserve"> has increased, the value of concessions granted through the scheme has remained stable largely due to over half of all Tradex concessions being awarded to just nine of the total 1,721 firms using Tradex between 2006 and 2017.</w:t>
            </w:r>
          </w:p>
        </w:tc>
        <w:tc>
          <w:tcPr>
            <w:tcW w:w="2267" w:type="dxa"/>
            <w:vMerge/>
            <w:shd w:val="clear" w:color="auto" w:fill="F2F2F2" w:themeFill="background2" w:themeFillShade="F2"/>
          </w:tcPr>
          <w:p w14:paraId="30C18103" w14:textId="77777777" w:rsidR="00D872B5" w:rsidRPr="008C1491" w:rsidRDefault="00D872B5" w:rsidP="006C5A41">
            <w:pPr>
              <w:pStyle w:val="Tabletext"/>
            </w:pPr>
          </w:p>
        </w:tc>
      </w:tr>
    </w:tbl>
    <w:p w14:paraId="4A560E32" w14:textId="77777777" w:rsidR="00D872B5" w:rsidRPr="008C1491" w:rsidRDefault="00D872B5" w:rsidP="00D872B5">
      <w:pPr>
        <w:tabs>
          <w:tab w:val="left" w:pos="5021"/>
        </w:tabs>
        <w:ind w:left="0"/>
      </w:pPr>
    </w:p>
    <w:tbl>
      <w:tblPr>
        <w:tblStyle w:val="OCETable"/>
        <w:tblW w:w="5025" w:type="pct"/>
        <w:tblLook w:val="04A0" w:firstRow="1" w:lastRow="0" w:firstColumn="1" w:lastColumn="0" w:noHBand="0" w:noVBand="1"/>
        <w:tblDescription w:val="Table 2.1: Overview of evaluation Findings and Recommendations"/>
      </w:tblPr>
      <w:tblGrid>
        <w:gridCol w:w="2982"/>
        <w:gridCol w:w="3821"/>
        <w:gridCol w:w="2268"/>
      </w:tblGrid>
      <w:tr w:rsidR="00D872B5" w:rsidRPr="008C1491" w14:paraId="554C28CA" w14:textId="77777777" w:rsidTr="00817E4B">
        <w:trPr>
          <w:cnfStyle w:val="100000000000" w:firstRow="1" w:lastRow="0" w:firstColumn="0" w:lastColumn="0" w:oddVBand="0" w:evenVBand="0" w:oddHBand="0" w:evenHBand="0" w:firstRowFirstColumn="0" w:firstRowLastColumn="0" w:lastRowFirstColumn="0" w:lastRowLastColumn="0"/>
          <w:tblHeader/>
        </w:trPr>
        <w:tc>
          <w:tcPr>
            <w:tcW w:w="2982" w:type="dxa"/>
          </w:tcPr>
          <w:p w14:paraId="626B67C8" w14:textId="77777777" w:rsidR="00D872B5" w:rsidRPr="008C1491" w:rsidRDefault="00D872B5" w:rsidP="006C5A41">
            <w:pPr>
              <w:pStyle w:val="Tableheader"/>
            </w:pPr>
            <w:r w:rsidRPr="008C1491">
              <w:lastRenderedPageBreak/>
              <w:t>Findings</w:t>
            </w:r>
          </w:p>
        </w:tc>
        <w:tc>
          <w:tcPr>
            <w:tcW w:w="3821" w:type="dxa"/>
          </w:tcPr>
          <w:p w14:paraId="4D7958C5" w14:textId="77777777" w:rsidR="00D872B5" w:rsidRPr="008C1491" w:rsidRDefault="00D872B5" w:rsidP="006C5A41">
            <w:pPr>
              <w:pStyle w:val="Tableheader"/>
            </w:pPr>
          </w:p>
        </w:tc>
        <w:tc>
          <w:tcPr>
            <w:tcW w:w="2268" w:type="dxa"/>
          </w:tcPr>
          <w:p w14:paraId="434F53BC" w14:textId="77777777" w:rsidR="00D872B5" w:rsidRPr="008C1491" w:rsidRDefault="00D872B5" w:rsidP="006C5A41">
            <w:pPr>
              <w:pStyle w:val="Tableheader"/>
            </w:pPr>
            <w:r w:rsidRPr="008C1491">
              <w:t>Recommendations</w:t>
            </w:r>
          </w:p>
        </w:tc>
      </w:tr>
      <w:tr w:rsidR="00D872B5" w:rsidRPr="008C1491" w14:paraId="6C1FD6B2" w14:textId="77777777" w:rsidTr="00E835F7">
        <w:trPr>
          <w:cnfStyle w:val="000000100000" w:firstRow="0" w:lastRow="0" w:firstColumn="0" w:lastColumn="0" w:oddVBand="0" w:evenVBand="0" w:oddHBand="1" w:evenHBand="0" w:firstRowFirstColumn="0" w:firstRowLastColumn="0" w:lastRowFirstColumn="0" w:lastRowLastColumn="0"/>
        </w:trPr>
        <w:tc>
          <w:tcPr>
            <w:tcW w:w="9071" w:type="dxa"/>
            <w:gridSpan w:val="3"/>
          </w:tcPr>
          <w:p w14:paraId="65C5B0E3" w14:textId="77777777" w:rsidR="00D872B5" w:rsidRPr="008C1491" w:rsidRDefault="00D872B5" w:rsidP="006C5A41">
            <w:pPr>
              <w:pStyle w:val="Tableheader"/>
            </w:pPr>
            <w:r w:rsidRPr="008C1491">
              <w:rPr>
                <w:color w:val="auto"/>
              </w:rPr>
              <w:t>Evaluation Focus Area: Efficiency</w:t>
            </w:r>
          </w:p>
        </w:tc>
      </w:tr>
      <w:tr w:rsidR="00D872B5" w:rsidRPr="008C1491" w14:paraId="0424C2E6" w14:textId="77777777" w:rsidTr="000E1CCA">
        <w:trPr>
          <w:cnfStyle w:val="000000010000" w:firstRow="0" w:lastRow="0" w:firstColumn="0" w:lastColumn="0" w:oddVBand="0" w:evenVBand="0" w:oddHBand="0" w:evenHBand="1" w:firstRowFirstColumn="0" w:firstRowLastColumn="0" w:lastRowFirstColumn="0" w:lastRowLastColumn="0"/>
        </w:trPr>
        <w:tc>
          <w:tcPr>
            <w:tcW w:w="2982" w:type="dxa"/>
          </w:tcPr>
          <w:p w14:paraId="1C7C4987" w14:textId="77777777" w:rsidR="00D872B5" w:rsidRPr="008C1491" w:rsidRDefault="00D872B5" w:rsidP="006C5A41">
            <w:pPr>
              <w:pStyle w:val="Tabletext"/>
            </w:pPr>
            <w:r w:rsidRPr="008C1491">
              <w:t>Tradex is well administered.</w:t>
            </w:r>
          </w:p>
        </w:tc>
        <w:tc>
          <w:tcPr>
            <w:tcW w:w="3821" w:type="dxa"/>
          </w:tcPr>
          <w:p w14:paraId="671D7205" w14:textId="77777777" w:rsidR="00D872B5" w:rsidRDefault="00D872B5" w:rsidP="006C5A41">
            <w:pPr>
              <w:pStyle w:val="Tabletext"/>
            </w:pPr>
            <w:r w:rsidRPr="008C1491">
              <w:t>Firms find it easy to apply and use. The administrative burden of both applying and using Tradex is less than the Duty Drawback scheme, and has about the same level of burden as Free Trade Agreements.</w:t>
            </w:r>
          </w:p>
          <w:p w14:paraId="6FAC0992" w14:textId="77777777" w:rsidR="00D872B5" w:rsidRPr="008C1491" w:rsidRDefault="00D872B5" w:rsidP="006C5A41">
            <w:pPr>
              <w:pStyle w:val="Tabletext"/>
            </w:pPr>
            <w:r w:rsidRPr="008C1491">
              <w:t>The efficiency of Tradex administration could be improved by modernising the application process.</w:t>
            </w:r>
          </w:p>
        </w:tc>
        <w:tc>
          <w:tcPr>
            <w:tcW w:w="2268" w:type="dxa"/>
            <w:vMerge w:val="restart"/>
            <w:shd w:val="clear" w:color="auto" w:fill="F2F2F2" w:themeFill="background2" w:themeFillShade="F2"/>
          </w:tcPr>
          <w:p w14:paraId="35F82B7D" w14:textId="77777777" w:rsidR="00D872B5" w:rsidRPr="008C1491" w:rsidRDefault="00D872B5" w:rsidP="006C5A41">
            <w:pPr>
              <w:spacing w:after="40"/>
              <w:ind w:left="0"/>
              <w:jc w:val="left"/>
              <w:rPr>
                <w:b/>
              </w:rPr>
            </w:pPr>
            <w:r w:rsidRPr="008C1491">
              <w:rPr>
                <w:b/>
              </w:rPr>
              <w:t>2. Investigate unification of duty concession mechanisms under one body.</w:t>
            </w:r>
          </w:p>
          <w:p w14:paraId="0CA92139" w14:textId="77777777" w:rsidR="00D872B5" w:rsidRPr="008C1491" w:rsidRDefault="00D872B5" w:rsidP="006C5A41">
            <w:pPr>
              <w:pStyle w:val="Tabletext"/>
            </w:pPr>
            <w:r w:rsidRPr="008C1491">
              <w:t>This will further improve the efficiency of these mechanisms as a group, and increase firms’ understanding of the options available to them by offering a more complete client service offering. It will further allow more detailed understanding of the contribution each mechanism provides to Australia’s economy.</w:t>
            </w:r>
          </w:p>
          <w:p w14:paraId="4F6C2DC5" w14:textId="77777777" w:rsidR="00D872B5" w:rsidRPr="008C1491" w:rsidRDefault="00D872B5" w:rsidP="006C5A41">
            <w:pPr>
              <w:pStyle w:val="Tabletext"/>
            </w:pPr>
            <w:r w:rsidRPr="008C1491">
              <w:t>It is recommended that an independent investigation into the administration of each concession mechanism be undertaken with a view to identifying which agency is best positioned to administer all concession mechanisms and/or whether to unify all concession mechanisms and what form that may take.</w:t>
            </w:r>
          </w:p>
        </w:tc>
      </w:tr>
      <w:tr w:rsidR="00D872B5" w:rsidRPr="008C1491" w14:paraId="669EA006" w14:textId="77777777" w:rsidTr="000E1CCA">
        <w:trPr>
          <w:cnfStyle w:val="000000100000" w:firstRow="0" w:lastRow="0" w:firstColumn="0" w:lastColumn="0" w:oddVBand="0" w:evenVBand="0" w:oddHBand="1" w:evenHBand="0" w:firstRowFirstColumn="0" w:firstRowLastColumn="0" w:lastRowFirstColumn="0" w:lastRowLastColumn="0"/>
        </w:trPr>
        <w:tc>
          <w:tcPr>
            <w:tcW w:w="2982" w:type="dxa"/>
          </w:tcPr>
          <w:p w14:paraId="1155AD5A" w14:textId="77777777" w:rsidR="00D872B5" w:rsidRPr="008C1491" w:rsidRDefault="00D872B5" w:rsidP="006C5A41">
            <w:pPr>
              <w:pStyle w:val="Tabletext"/>
            </w:pPr>
            <w:r w:rsidRPr="008C1491">
              <w:t>Tradex is not replacing the Duty Drawback Scheme as initially intended.</w:t>
            </w:r>
          </w:p>
        </w:tc>
        <w:tc>
          <w:tcPr>
            <w:tcW w:w="3821" w:type="dxa"/>
          </w:tcPr>
          <w:p w14:paraId="1EE8073A" w14:textId="77777777" w:rsidR="00D872B5" w:rsidRPr="008C1491" w:rsidRDefault="00D872B5" w:rsidP="006C5A41">
            <w:pPr>
              <w:pStyle w:val="Tabletext"/>
            </w:pPr>
            <w:r w:rsidRPr="008C1491">
              <w:t>At program launch, Tradex was expected to outcompete the Duty Drawback Scheme.</w:t>
            </w:r>
          </w:p>
          <w:p w14:paraId="4669F205" w14:textId="77777777" w:rsidR="00D872B5" w:rsidRPr="008C1491" w:rsidRDefault="00D872B5" w:rsidP="006C5A41">
            <w:pPr>
              <w:pStyle w:val="Tabletext"/>
            </w:pPr>
            <w:r w:rsidRPr="008C1491">
              <w:t>Between 2006 and 2017, though the number of applications to the Duty Drawback Scheme has declined more quickly than Tradex, the amount of Customs duty repaid has tripled.</w:t>
            </w:r>
          </w:p>
          <w:p w14:paraId="69767B43" w14:textId="77777777" w:rsidR="00D872B5" w:rsidRPr="008C1491" w:rsidRDefault="00D872B5" w:rsidP="006C5A41">
            <w:pPr>
              <w:tabs>
                <w:tab w:val="center" w:pos="2885"/>
              </w:tabs>
            </w:pPr>
          </w:p>
        </w:tc>
        <w:tc>
          <w:tcPr>
            <w:tcW w:w="2268" w:type="dxa"/>
            <w:vMerge/>
            <w:shd w:val="clear" w:color="auto" w:fill="F2F2F2" w:themeFill="background2" w:themeFillShade="F2"/>
          </w:tcPr>
          <w:p w14:paraId="0163A431" w14:textId="77777777" w:rsidR="00D872B5" w:rsidRPr="008C1491" w:rsidRDefault="00D872B5" w:rsidP="006C5A41">
            <w:pPr>
              <w:ind w:left="2"/>
            </w:pPr>
          </w:p>
        </w:tc>
      </w:tr>
      <w:tr w:rsidR="00D872B5" w:rsidRPr="008C1491" w14:paraId="71C75D84" w14:textId="77777777" w:rsidTr="000E1CCA">
        <w:trPr>
          <w:cnfStyle w:val="000000010000" w:firstRow="0" w:lastRow="0" w:firstColumn="0" w:lastColumn="0" w:oddVBand="0" w:evenVBand="0" w:oddHBand="0" w:evenHBand="1" w:firstRowFirstColumn="0" w:firstRowLastColumn="0" w:lastRowFirstColumn="0" w:lastRowLastColumn="0"/>
        </w:trPr>
        <w:tc>
          <w:tcPr>
            <w:tcW w:w="2982" w:type="dxa"/>
          </w:tcPr>
          <w:p w14:paraId="6E6DF72C" w14:textId="77777777" w:rsidR="00D872B5" w:rsidRPr="008C1491" w:rsidRDefault="00D872B5" w:rsidP="006C5A41">
            <w:pPr>
              <w:pStyle w:val="Tabletext"/>
            </w:pPr>
            <w:r w:rsidRPr="008C1491">
              <w:t>CBFFs are centrally important to firms choosing Tradex</w:t>
            </w:r>
          </w:p>
        </w:tc>
        <w:tc>
          <w:tcPr>
            <w:tcW w:w="3821" w:type="dxa"/>
          </w:tcPr>
          <w:p w14:paraId="0BB034FE" w14:textId="77777777" w:rsidR="00D872B5" w:rsidRPr="008C1491" w:rsidRDefault="00D872B5" w:rsidP="006C5A41">
            <w:pPr>
              <w:pStyle w:val="Tabletext"/>
            </w:pPr>
            <w:r w:rsidRPr="008C1491">
              <w:t>93 per cent of survey respondents report using CBFFs to facilitate their import/exports, and they are the most significant source of information when choosing a concession mechanism.</w:t>
            </w:r>
          </w:p>
        </w:tc>
        <w:tc>
          <w:tcPr>
            <w:tcW w:w="2268" w:type="dxa"/>
            <w:vMerge w:val="restart"/>
            <w:shd w:val="clear" w:color="auto" w:fill="F2F2F2" w:themeFill="background2" w:themeFillShade="F2"/>
          </w:tcPr>
          <w:p w14:paraId="01EDBE3B" w14:textId="77777777" w:rsidR="00D872B5" w:rsidRPr="008C1491" w:rsidRDefault="00D872B5" w:rsidP="006C5A41">
            <w:pPr>
              <w:pStyle w:val="Tabletext"/>
              <w:rPr>
                <w:b/>
                <w:sz w:val="20"/>
              </w:rPr>
            </w:pPr>
            <w:r w:rsidRPr="008C1491">
              <w:rPr>
                <w:b/>
                <w:sz w:val="20"/>
              </w:rPr>
              <w:t>3. Improve the level of awareness and understanding of Tradex amongst Customs brokers and freight forwarders, and Customs officials.</w:t>
            </w:r>
          </w:p>
          <w:p w14:paraId="18A79BA0" w14:textId="77777777" w:rsidR="00D872B5" w:rsidRDefault="00D872B5" w:rsidP="006C5A41">
            <w:pPr>
              <w:pStyle w:val="Tabletext"/>
            </w:pPr>
            <w:r w:rsidRPr="008C1491">
              <w:t>This will increase the number of firms that are using the most appropriate mechanism to improve their competitiveness.</w:t>
            </w:r>
          </w:p>
          <w:p w14:paraId="710A19D3" w14:textId="77777777" w:rsidR="00D872B5" w:rsidRDefault="00D872B5" w:rsidP="006C5A41">
            <w:pPr>
              <w:pStyle w:val="Tabletext"/>
            </w:pPr>
            <w:r w:rsidRPr="008C1491">
              <w:t>It is recommended that the Tradex delivery team lead the implementation of this recommendation with respect to Customs brokers and freight forwarders, and the policy team with respect to Customs officials.</w:t>
            </w:r>
          </w:p>
          <w:p w14:paraId="2B8D962F" w14:textId="77777777" w:rsidR="00D872B5" w:rsidRPr="008C1491" w:rsidRDefault="00D872B5" w:rsidP="006C5A41">
            <w:pPr>
              <w:pStyle w:val="Tabletext"/>
              <w:rPr>
                <w:b/>
                <w:sz w:val="20"/>
              </w:rPr>
            </w:pPr>
          </w:p>
        </w:tc>
      </w:tr>
      <w:tr w:rsidR="00D872B5" w:rsidRPr="008C1491" w14:paraId="6E782EC7" w14:textId="77777777" w:rsidTr="000E1CCA">
        <w:trPr>
          <w:cnfStyle w:val="000000100000" w:firstRow="0" w:lastRow="0" w:firstColumn="0" w:lastColumn="0" w:oddVBand="0" w:evenVBand="0" w:oddHBand="1" w:evenHBand="0" w:firstRowFirstColumn="0" w:firstRowLastColumn="0" w:lastRowFirstColumn="0" w:lastRowLastColumn="0"/>
        </w:trPr>
        <w:tc>
          <w:tcPr>
            <w:tcW w:w="2982" w:type="dxa"/>
          </w:tcPr>
          <w:p w14:paraId="085B85FF" w14:textId="77777777" w:rsidR="00D872B5" w:rsidRPr="008C1491" w:rsidRDefault="00D872B5" w:rsidP="006C5A41">
            <w:pPr>
              <w:pStyle w:val="Tabletext"/>
            </w:pPr>
            <w:r w:rsidRPr="008C1491">
              <w:t>CBFFs identify that they would benefit from improving their understanding of Tradex.</w:t>
            </w:r>
          </w:p>
        </w:tc>
        <w:tc>
          <w:tcPr>
            <w:tcW w:w="3821" w:type="dxa"/>
          </w:tcPr>
          <w:p w14:paraId="3A3030A0" w14:textId="77777777" w:rsidR="00D872B5" w:rsidRDefault="00D872B5" w:rsidP="006C5A41">
            <w:pPr>
              <w:pStyle w:val="Tabletext"/>
            </w:pPr>
            <w:r w:rsidRPr="008C1491">
              <w:t>For Tradex order holders, one of the largest sources of frustration is their CBFF’s lack of understanding of the scheme.</w:t>
            </w:r>
          </w:p>
          <w:p w14:paraId="65C62B50" w14:textId="77777777" w:rsidR="00D872B5" w:rsidRPr="008C1491" w:rsidRDefault="00D872B5" w:rsidP="006C5A41">
            <w:pPr>
              <w:pStyle w:val="Tabletext"/>
            </w:pPr>
            <w:r w:rsidRPr="008C1491">
              <w:t xml:space="preserve">CBFFs indicate their understanding of the scheme, and thereby the quality of advice provided to their clients, could be enhanced. </w:t>
            </w:r>
          </w:p>
        </w:tc>
        <w:tc>
          <w:tcPr>
            <w:tcW w:w="2268" w:type="dxa"/>
            <w:vMerge/>
            <w:shd w:val="clear" w:color="auto" w:fill="F2F2F2" w:themeFill="background2" w:themeFillShade="F2"/>
          </w:tcPr>
          <w:p w14:paraId="7E7876F2" w14:textId="77777777" w:rsidR="00D872B5" w:rsidRPr="008C1491" w:rsidRDefault="00D872B5" w:rsidP="006C5A41">
            <w:pPr>
              <w:pStyle w:val="Tabletext"/>
            </w:pPr>
          </w:p>
        </w:tc>
      </w:tr>
      <w:tr w:rsidR="00D872B5" w:rsidRPr="008C1491" w14:paraId="78D40E2B" w14:textId="77777777" w:rsidTr="000E1CCA">
        <w:trPr>
          <w:cnfStyle w:val="000000010000" w:firstRow="0" w:lastRow="0" w:firstColumn="0" w:lastColumn="0" w:oddVBand="0" w:evenVBand="0" w:oddHBand="0" w:evenHBand="1" w:firstRowFirstColumn="0" w:firstRowLastColumn="0" w:lastRowFirstColumn="0" w:lastRowLastColumn="0"/>
        </w:trPr>
        <w:tc>
          <w:tcPr>
            <w:tcW w:w="2982" w:type="dxa"/>
          </w:tcPr>
          <w:p w14:paraId="13A774B8" w14:textId="77777777" w:rsidR="00D872B5" w:rsidRPr="008C1491" w:rsidRDefault="00D872B5" w:rsidP="006C5A41">
            <w:pPr>
              <w:pStyle w:val="Tabletext"/>
            </w:pPr>
            <w:r w:rsidRPr="008C1491">
              <w:t>Customs officials have varying levels of awareness of the Tradex Scheme, which can be an impediment to its efficiency.</w:t>
            </w:r>
          </w:p>
          <w:p w14:paraId="1A356407" w14:textId="77777777" w:rsidR="00D872B5" w:rsidRPr="008C1491" w:rsidRDefault="00D872B5" w:rsidP="006C5A41">
            <w:pPr>
              <w:pStyle w:val="Tabletext"/>
            </w:pPr>
          </w:p>
        </w:tc>
        <w:tc>
          <w:tcPr>
            <w:tcW w:w="3821" w:type="dxa"/>
          </w:tcPr>
          <w:p w14:paraId="0D4B2854" w14:textId="77777777" w:rsidR="00D872B5" w:rsidRPr="008C1491" w:rsidRDefault="00D872B5" w:rsidP="006C5A41">
            <w:pPr>
              <w:pStyle w:val="Tabletext"/>
            </w:pPr>
            <w:r w:rsidRPr="008C1491">
              <w:t>A small number of firms (1 per cent) report customs officials not being aware of the scheme and the consequent costs with overcoming this hurdle.</w:t>
            </w:r>
          </w:p>
        </w:tc>
        <w:tc>
          <w:tcPr>
            <w:tcW w:w="2268" w:type="dxa"/>
            <w:vMerge/>
            <w:shd w:val="clear" w:color="auto" w:fill="F2F2F2" w:themeFill="background2" w:themeFillShade="F2"/>
          </w:tcPr>
          <w:p w14:paraId="1756D272" w14:textId="77777777" w:rsidR="00D872B5" w:rsidRPr="008C1491" w:rsidRDefault="00D872B5" w:rsidP="006C5A41">
            <w:pPr>
              <w:pStyle w:val="Tabletext"/>
            </w:pPr>
          </w:p>
        </w:tc>
      </w:tr>
      <w:tr w:rsidR="00D872B5" w:rsidRPr="008C1491" w14:paraId="0155A23C" w14:textId="77777777" w:rsidTr="000E1CCA">
        <w:trPr>
          <w:cnfStyle w:val="000000100000" w:firstRow="0" w:lastRow="0" w:firstColumn="0" w:lastColumn="0" w:oddVBand="0" w:evenVBand="0" w:oddHBand="1" w:evenHBand="0" w:firstRowFirstColumn="0" w:firstRowLastColumn="0" w:lastRowFirstColumn="0" w:lastRowLastColumn="0"/>
        </w:trPr>
        <w:tc>
          <w:tcPr>
            <w:tcW w:w="2982" w:type="dxa"/>
          </w:tcPr>
          <w:p w14:paraId="7A306EA5" w14:textId="77777777" w:rsidR="00D872B5" w:rsidRPr="008C1491" w:rsidRDefault="00D872B5" w:rsidP="006C5A41">
            <w:pPr>
              <w:pStyle w:val="Tabletext"/>
            </w:pPr>
            <w:r w:rsidRPr="008C1491">
              <w:lastRenderedPageBreak/>
              <w:t>There is a perception that the application process and reporting requirements (when compared to FTAs) deter firms not already using Tradex from using it.</w:t>
            </w:r>
          </w:p>
        </w:tc>
        <w:tc>
          <w:tcPr>
            <w:tcW w:w="3821" w:type="dxa"/>
          </w:tcPr>
          <w:p w14:paraId="2F11A6DB" w14:textId="77777777" w:rsidR="00D872B5" w:rsidRPr="008C1491" w:rsidRDefault="00D872B5" w:rsidP="006C5A41">
            <w:pPr>
              <w:pStyle w:val="Tabletext"/>
            </w:pPr>
            <w:r w:rsidRPr="008C1491">
              <w:t>Though the respondents indicate that both the application process and using Tradex is easy, CBFFs indicate that the application process can dissuade their clients. This can also be the case with the required records management, especially when consignments are split between re-export and domestic consumption.</w:t>
            </w:r>
          </w:p>
        </w:tc>
        <w:tc>
          <w:tcPr>
            <w:tcW w:w="2268" w:type="dxa"/>
            <w:vMerge w:val="restart"/>
            <w:shd w:val="clear" w:color="auto" w:fill="F2F2F2" w:themeFill="background2" w:themeFillShade="F2"/>
          </w:tcPr>
          <w:p w14:paraId="533ADD39" w14:textId="77777777" w:rsidR="00D872B5" w:rsidRPr="008C1491" w:rsidRDefault="00D872B5" w:rsidP="006C5A41">
            <w:pPr>
              <w:pStyle w:val="Tabletext"/>
              <w:rPr>
                <w:b/>
                <w:sz w:val="20"/>
              </w:rPr>
            </w:pPr>
            <w:r w:rsidRPr="008C1491">
              <w:rPr>
                <w:b/>
                <w:sz w:val="20"/>
              </w:rPr>
              <w:t>4. Modernise the application process.</w:t>
            </w:r>
          </w:p>
          <w:p w14:paraId="1445C05B" w14:textId="77777777" w:rsidR="00D872B5" w:rsidRPr="008C1491" w:rsidRDefault="00D872B5" w:rsidP="006C5A41">
            <w:pPr>
              <w:pStyle w:val="Tabletext"/>
            </w:pPr>
            <w:r w:rsidRPr="008C1491">
              <w:t>This will further improve the efficiency of the scheme and lower barriers to firms choosing Tradex.</w:t>
            </w:r>
          </w:p>
          <w:p w14:paraId="52F12512" w14:textId="77777777" w:rsidR="00D872B5" w:rsidRPr="008C1491" w:rsidRDefault="00D872B5" w:rsidP="006C5A41">
            <w:pPr>
              <w:pStyle w:val="Tabletext"/>
            </w:pPr>
            <w:r w:rsidRPr="008C1491">
              <w:t>It is recommended that the Tradex delivery team lead the implementation of this recommendation.</w:t>
            </w:r>
          </w:p>
          <w:p w14:paraId="0827FE5B" w14:textId="77777777" w:rsidR="00D872B5" w:rsidRPr="008C1491" w:rsidRDefault="00D872B5" w:rsidP="006C5A41">
            <w:pPr>
              <w:pStyle w:val="Tabletext"/>
            </w:pPr>
          </w:p>
        </w:tc>
      </w:tr>
      <w:tr w:rsidR="00D872B5" w:rsidRPr="008C1491" w14:paraId="5E509C63" w14:textId="77777777" w:rsidTr="000E1CCA">
        <w:trPr>
          <w:cnfStyle w:val="000000010000" w:firstRow="0" w:lastRow="0" w:firstColumn="0" w:lastColumn="0" w:oddVBand="0" w:evenVBand="0" w:oddHBand="0" w:evenHBand="1" w:firstRowFirstColumn="0" w:firstRowLastColumn="0" w:lastRowFirstColumn="0" w:lastRowLastColumn="0"/>
        </w:trPr>
        <w:tc>
          <w:tcPr>
            <w:tcW w:w="2982" w:type="dxa"/>
          </w:tcPr>
          <w:p w14:paraId="4D3D7B9D" w14:textId="77777777" w:rsidR="00D872B5" w:rsidRPr="008C1491" w:rsidRDefault="00D872B5" w:rsidP="006C5A41">
            <w:pPr>
              <w:pStyle w:val="Tabletext"/>
            </w:pPr>
            <w:r w:rsidRPr="008C1491">
              <w:t>The perpetual nature of Tradex orders has resulted in approximately half of existing Tradex orders being inactive</w:t>
            </w:r>
          </w:p>
        </w:tc>
        <w:tc>
          <w:tcPr>
            <w:tcW w:w="3821" w:type="dxa"/>
          </w:tcPr>
          <w:p w14:paraId="4ABC0922" w14:textId="77777777" w:rsidR="00D872B5" w:rsidRPr="008C1491" w:rsidRDefault="00D872B5" w:rsidP="006C5A41">
            <w:pPr>
              <w:pStyle w:val="Tabletext"/>
            </w:pPr>
            <w:r w:rsidRPr="008C1491">
              <w:t>Once initiated, Tradex orders remain in place until they are revoked.</w:t>
            </w:r>
          </w:p>
          <w:p w14:paraId="2AB72D27" w14:textId="77777777" w:rsidR="00D872B5" w:rsidRPr="008C1491" w:rsidRDefault="00D872B5" w:rsidP="006C5A41">
            <w:pPr>
              <w:pStyle w:val="Tabletext"/>
            </w:pPr>
            <w:r w:rsidRPr="008C1491">
              <w:t>Often, Tradex order holders find they either no longer require or are ineligible to hold their Tradex order, but do not request its revocation.</w:t>
            </w:r>
          </w:p>
          <w:p w14:paraId="504BF5CD" w14:textId="77777777" w:rsidR="00D872B5" w:rsidRPr="008C1491" w:rsidRDefault="00D872B5" w:rsidP="006C5A41">
            <w:pPr>
              <w:pStyle w:val="Tabletext"/>
            </w:pPr>
            <w:r w:rsidRPr="008C1491">
              <w:t xml:space="preserve">This results in a high number of inactive accounts which decreases the transparency of the number of active users of the scheme. </w:t>
            </w:r>
          </w:p>
        </w:tc>
        <w:tc>
          <w:tcPr>
            <w:tcW w:w="2268" w:type="dxa"/>
            <w:vMerge/>
            <w:shd w:val="clear" w:color="auto" w:fill="F2F2F2" w:themeFill="background2" w:themeFillShade="F2"/>
          </w:tcPr>
          <w:p w14:paraId="0D21A200" w14:textId="77777777" w:rsidR="00D872B5" w:rsidRPr="008C1491" w:rsidRDefault="00D872B5" w:rsidP="006C5A41">
            <w:pPr>
              <w:pStyle w:val="Tabletext"/>
              <w:rPr>
                <w:b/>
                <w:sz w:val="20"/>
              </w:rPr>
            </w:pPr>
          </w:p>
        </w:tc>
      </w:tr>
    </w:tbl>
    <w:p w14:paraId="558C5941" w14:textId="77777777" w:rsidR="00D872B5" w:rsidRPr="008C1491" w:rsidRDefault="00D872B5" w:rsidP="00D872B5"/>
    <w:tbl>
      <w:tblPr>
        <w:tblStyle w:val="OCETable"/>
        <w:tblW w:w="5025" w:type="pct"/>
        <w:tblLook w:val="04A0" w:firstRow="1" w:lastRow="0" w:firstColumn="1" w:lastColumn="0" w:noHBand="0" w:noVBand="1"/>
        <w:tblDescription w:val="Table 2.1: Overview of evaluation Findings and Recommendations"/>
      </w:tblPr>
      <w:tblGrid>
        <w:gridCol w:w="1876"/>
        <w:gridCol w:w="1242"/>
        <w:gridCol w:w="3828"/>
        <w:gridCol w:w="2125"/>
      </w:tblGrid>
      <w:tr w:rsidR="00D872B5" w:rsidRPr="008C1491" w14:paraId="3A276646"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1876" w:type="dxa"/>
          </w:tcPr>
          <w:p w14:paraId="044903E9" w14:textId="77777777" w:rsidR="00D872B5" w:rsidRPr="008C1491" w:rsidRDefault="00D872B5" w:rsidP="006C5A41">
            <w:pPr>
              <w:pStyle w:val="Tableheader"/>
            </w:pPr>
            <w:r w:rsidRPr="008C1491">
              <w:t>Findings</w:t>
            </w:r>
          </w:p>
        </w:tc>
        <w:tc>
          <w:tcPr>
            <w:tcW w:w="1242" w:type="dxa"/>
          </w:tcPr>
          <w:p w14:paraId="0027A756" w14:textId="77777777" w:rsidR="00D872B5" w:rsidRPr="008C1491" w:rsidRDefault="00D872B5" w:rsidP="006C5A41">
            <w:pPr>
              <w:pStyle w:val="Tableheader"/>
            </w:pPr>
          </w:p>
        </w:tc>
        <w:tc>
          <w:tcPr>
            <w:tcW w:w="3828" w:type="dxa"/>
          </w:tcPr>
          <w:p w14:paraId="0C4B4FBC" w14:textId="77777777" w:rsidR="00D872B5" w:rsidRPr="008C1491" w:rsidRDefault="00D872B5" w:rsidP="006C5A41">
            <w:pPr>
              <w:pStyle w:val="Tableheader"/>
            </w:pPr>
          </w:p>
        </w:tc>
        <w:tc>
          <w:tcPr>
            <w:tcW w:w="2125" w:type="dxa"/>
          </w:tcPr>
          <w:p w14:paraId="403E8955" w14:textId="77777777" w:rsidR="00D872B5" w:rsidRPr="008C1491" w:rsidRDefault="00D872B5" w:rsidP="006C5A41">
            <w:pPr>
              <w:pStyle w:val="Tableheader"/>
            </w:pPr>
            <w:r w:rsidRPr="008C1491">
              <w:t>Recommendations</w:t>
            </w:r>
          </w:p>
        </w:tc>
      </w:tr>
      <w:tr w:rsidR="00D872B5" w:rsidRPr="008C1491" w14:paraId="4886010D" w14:textId="77777777" w:rsidTr="00E835F7">
        <w:trPr>
          <w:cnfStyle w:val="000000100000" w:firstRow="0" w:lastRow="0" w:firstColumn="0" w:lastColumn="0" w:oddVBand="0" w:evenVBand="0" w:oddHBand="1" w:evenHBand="0" w:firstRowFirstColumn="0" w:firstRowLastColumn="0" w:lastRowFirstColumn="0" w:lastRowLastColumn="0"/>
        </w:trPr>
        <w:tc>
          <w:tcPr>
            <w:tcW w:w="6946" w:type="dxa"/>
            <w:gridSpan w:val="3"/>
          </w:tcPr>
          <w:p w14:paraId="148B6546" w14:textId="77777777" w:rsidR="00D872B5" w:rsidRPr="008C1491" w:rsidRDefault="00D872B5" w:rsidP="006C5A41">
            <w:pPr>
              <w:pStyle w:val="Tableheader"/>
            </w:pPr>
            <w:r w:rsidRPr="008C1491">
              <w:rPr>
                <w:color w:val="auto"/>
              </w:rPr>
              <w:t>Evaluation Focus Area: Integration</w:t>
            </w:r>
          </w:p>
        </w:tc>
        <w:tc>
          <w:tcPr>
            <w:tcW w:w="2125" w:type="dxa"/>
          </w:tcPr>
          <w:p w14:paraId="42B8D9BD" w14:textId="77777777" w:rsidR="00D872B5" w:rsidRPr="008C1491" w:rsidRDefault="00D872B5" w:rsidP="006C5A41">
            <w:pPr>
              <w:pStyle w:val="Tableheader"/>
            </w:pPr>
          </w:p>
        </w:tc>
      </w:tr>
      <w:tr w:rsidR="00D872B5" w:rsidRPr="008C1491" w14:paraId="0890FBFD" w14:textId="77777777" w:rsidTr="00E835F7">
        <w:trPr>
          <w:cnfStyle w:val="000000010000" w:firstRow="0" w:lastRow="0" w:firstColumn="0" w:lastColumn="0" w:oddVBand="0" w:evenVBand="0" w:oddHBand="0" w:evenHBand="1" w:firstRowFirstColumn="0" w:firstRowLastColumn="0" w:lastRowFirstColumn="0" w:lastRowLastColumn="0"/>
        </w:trPr>
        <w:tc>
          <w:tcPr>
            <w:tcW w:w="3118" w:type="dxa"/>
            <w:gridSpan w:val="2"/>
          </w:tcPr>
          <w:p w14:paraId="57E31DF2" w14:textId="77777777" w:rsidR="00D872B5" w:rsidRPr="008C1491" w:rsidRDefault="00D872B5" w:rsidP="006C5A41">
            <w:pPr>
              <w:pStyle w:val="Tabletext"/>
            </w:pPr>
            <w:r w:rsidRPr="008C1491">
              <w:t>The current level of integration between Tradex and the Department of Home Affairs is minimal, though this is appropriate for day-to-day operation.</w:t>
            </w:r>
          </w:p>
        </w:tc>
        <w:tc>
          <w:tcPr>
            <w:tcW w:w="3828" w:type="dxa"/>
          </w:tcPr>
          <w:p w14:paraId="3F00BF08" w14:textId="77777777" w:rsidR="00D872B5" w:rsidRPr="008C1491" w:rsidRDefault="00D872B5" w:rsidP="006C5A41">
            <w:pPr>
              <w:pStyle w:val="Tabletext"/>
            </w:pPr>
            <w:r w:rsidRPr="008C1491">
              <w:t>The Department of Home Affair’s involvement in Tradex is minimal. While their responsiveness to routine Tradex-related data requests has increased, more detailed data sharing between the Department of Home Affairs and Tradex has been more challenging.</w:t>
            </w:r>
          </w:p>
        </w:tc>
        <w:tc>
          <w:tcPr>
            <w:tcW w:w="2125" w:type="dxa"/>
          </w:tcPr>
          <w:p w14:paraId="1AAD61E3" w14:textId="77777777" w:rsidR="00D872B5" w:rsidRPr="008C1491" w:rsidRDefault="00D872B5" w:rsidP="006C5A41">
            <w:pPr>
              <w:pStyle w:val="Tabletext"/>
            </w:pPr>
          </w:p>
        </w:tc>
      </w:tr>
      <w:tr w:rsidR="00D872B5" w:rsidRPr="008C1491" w14:paraId="2506BF5F" w14:textId="77777777" w:rsidTr="00E835F7">
        <w:trPr>
          <w:cnfStyle w:val="000000100000" w:firstRow="0" w:lastRow="0" w:firstColumn="0" w:lastColumn="0" w:oddVBand="0" w:evenVBand="0" w:oddHBand="1" w:evenHBand="0" w:firstRowFirstColumn="0" w:firstRowLastColumn="0" w:lastRowFirstColumn="0" w:lastRowLastColumn="0"/>
        </w:trPr>
        <w:tc>
          <w:tcPr>
            <w:tcW w:w="6946" w:type="dxa"/>
            <w:gridSpan w:val="3"/>
          </w:tcPr>
          <w:p w14:paraId="3D1FC711" w14:textId="77777777" w:rsidR="00D872B5" w:rsidRPr="008C1491" w:rsidRDefault="00D872B5" w:rsidP="006C5A41">
            <w:pPr>
              <w:pStyle w:val="Tabletext"/>
              <w:rPr>
                <w:sz w:val="2"/>
              </w:rPr>
            </w:pPr>
            <w:r w:rsidRPr="008C1491">
              <w:rPr>
                <w:b/>
                <w:color w:val="auto"/>
              </w:rPr>
              <w:t>Evaluation Focus Area: Performance assessment</w:t>
            </w:r>
          </w:p>
        </w:tc>
        <w:tc>
          <w:tcPr>
            <w:tcW w:w="2125" w:type="dxa"/>
          </w:tcPr>
          <w:p w14:paraId="0724ACD3" w14:textId="77777777" w:rsidR="00D872B5" w:rsidRPr="008C1491" w:rsidRDefault="00D872B5" w:rsidP="006C5A41">
            <w:pPr>
              <w:pStyle w:val="Tabletext"/>
              <w:rPr>
                <w:sz w:val="2"/>
              </w:rPr>
            </w:pPr>
          </w:p>
        </w:tc>
      </w:tr>
      <w:tr w:rsidR="00D872B5" w:rsidRPr="008C1491" w14:paraId="00979357" w14:textId="77777777" w:rsidTr="000E1CCA">
        <w:trPr>
          <w:cnfStyle w:val="000000010000" w:firstRow="0" w:lastRow="0" w:firstColumn="0" w:lastColumn="0" w:oddVBand="0" w:evenVBand="0" w:oddHBand="0" w:evenHBand="1" w:firstRowFirstColumn="0" w:firstRowLastColumn="0" w:lastRowFirstColumn="0" w:lastRowLastColumn="0"/>
        </w:trPr>
        <w:tc>
          <w:tcPr>
            <w:tcW w:w="3118" w:type="dxa"/>
            <w:gridSpan w:val="2"/>
          </w:tcPr>
          <w:p w14:paraId="0EE85324" w14:textId="77777777" w:rsidR="00D872B5" w:rsidRPr="008C1491" w:rsidRDefault="00D872B5" w:rsidP="006C5A41">
            <w:pPr>
              <w:pStyle w:val="Tabletext"/>
            </w:pPr>
            <w:r w:rsidRPr="008C1491">
              <w:t>The objectives and KPIs would benefit from revision.</w:t>
            </w:r>
          </w:p>
        </w:tc>
        <w:tc>
          <w:tcPr>
            <w:tcW w:w="3828" w:type="dxa"/>
          </w:tcPr>
          <w:p w14:paraId="01CA4554" w14:textId="77777777" w:rsidR="00D872B5" w:rsidRPr="008C1491" w:rsidRDefault="00D872B5" w:rsidP="00D52A3A">
            <w:pPr>
              <w:pStyle w:val="Tabletext"/>
            </w:pPr>
            <w:r w:rsidRPr="008C1491">
              <w:t>The KPIs were established two decades ago. Whilst they provide metrics to quickly determine the outputs of the scheme, they do little to provide an understanding of the outcomes, or provide an understanding of how the scheme contributes to the economy.</w:t>
            </w:r>
          </w:p>
        </w:tc>
        <w:tc>
          <w:tcPr>
            <w:tcW w:w="2125" w:type="dxa"/>
            <w:shd w:val="clear" w:color="auto" w:fill="F2F2F2" w:themeFill="background2" w:themeFillShade="F2"/>
          </w:tcPr>
          <w:p w14:paraId="47D2524D" w14:textId="77777777" w:rsidR="00D872B5" w:rsidRPr="008C1491" w:rsidRDefault="00D872B5" w:rsidP="006C5A41">
            <w:pPr>
              <w:pStyle w:val="Tabletext"/>
              <w:rPr>
                <w:b/>
                <w:sz w:val="20"/>
                <w:szCs w:val="20"/>
              </w:rPr>
            </w:pPr>
            <w:r w:rsidRPr="008C1491">
              <w:rPr>
                <w:b/>
                <w:sz w:val="20"/>
                <w:szCs w:val="20"/>
              </w:rPr>
              <w:t>5. Review the KPIs and objectives of the scheme.</w:t>
            </w:r>
          </w:p>
          <w:p w14:paraId="6AAC22F2" w14:textId="77777777" w:rsidR="00D872B5" w:rsidRPr="008C1491" w:rsidRDefault="00D872B5" w:rsidP="006C5A41">
            <w:pPr>
              <w:pStyle w:val="Tabletext"/>
            </w:pPr>
            <w:r w:rsidRPr="008C1491">
              <w:t>This will enable a better depiction of the role Tradex plays in the Australian economy.</w:t>
            </w:r>
          </w:p>
          <w:p w14:paraId="68C59FFD" w14:textId="77777777" w:rsidR="00D872B5" w:rsidRPr="008C1491" w:rsidRDefault="00D872B5" w:rsidP="006C5A41">
            <w:pPr>
              <w:pStyle w:val="Tabletext"/>
            </w:pPr>
            <w:r w:rsidRPr="008C1491">
              <w:t>It is recommended that the Tradex policy and program teams lead the implementation of this initiative.</w:t>
            </w:r>
          </w:p>
        </w:tc>
      </w:tr>
    </w:tbl>
    <w:p w14:paraId="51FC2FB2" w14:textId="77777777" w:rsidR="00D872B5" w:rsidRPr="008C1491" w:rsidRDefault="00D872B5" w:rsidP="00D52A3A">
      <w:pPr>
        <w:pStyle w:val="Heading1"/>
        <w:ind w:left="2694" w:hanging="567"/>
      </w:pPr>
      <w:bookmarkStart w:id="3" w:name="_Toc515458436"/>
      <w:r w:rsidRPr="008C1491">
        <w:t xml:space="preserve">Management </w:t>
      </w:r>
      <w:r w:rsidRPr="00D52A3A">
        <w:t>Response</w:t>
      </w:r>
      <w:bookmarkEnd w:id="3"/>
      <w:r w:rsidRPr="00D52A3A">
        <w:t>s</w:t>
      </w:r>
    </w:p>
    <w:p w14:paraId="52BE9741" w14:textId="77777777" w:rsidR="00D872B5" w:rsidRPr="008C1491" w:rsidRDefault="00D872B5" w:rsidP="00D872B5">
      <w:pPr>
        <w:pStyle w:val="BodyText"/>
      </w:pPr>
      <w:r w:rsidRPr="008C1491">
        <w:t xml:space="preserve">The governance arrangements outlined in the Terms of Reference (see </w:t>
      </w:r>
      <w:r w:rsidRPr="008C1491">
        <w:fldChar w:fldCharType="begin"/>
      </w:r>
      <w:r w:rsidRPr="008C1491">
        <w:instrText xml:space="preserve"> REF _Ref513035134 \n \h </w:instrText>
      </w:r>
      <w:r>
        <w:instrText xml:space="preserve"> \* MERGEFORMAT </w:instrText>
      </w:r>
      <w:r w:rsidRPr="008C1491">
        <w:fldChar w:fldCharType="separate"/>
      </w:r>
      <w:r w:rsidR="00503884">
        <w:t>Appendix A</w:t>
      </w:r>
      <w:r w:rsidRPr="008C1491">
        <w:fldChar w:fldCharType="end"/>
      </w:r>
      <w:r w:rsidRPr="008C1491">
        <w:t>) provide Policy and Program teams the opportunity to respond to the findings and recommendations of the evaluation.</w:t>
      </w:r>
    </w:p>
    <w:p w14:paraId="74BD8AE0" w14:textId="77777777" w:rsidR="00D872B5" w:rsidRPr="008C1491" w:rsidRDefault="00D872B5" w:rsidP="00D872B5">
      <w:pPr>
        <w:pStyle w:val="BodyText"/>
      </w:pPr>
      <w:r w:rsidRPr="008C1491">
        <w:t>The Tradex delivery team have supported the findings and recommendations through the Reference Group meetings, and high level comments, but have not provided a specific management response.</w:t>
      </w:r>
    </w:p>
    <w:p w14:paraId="2685B3A7" w14:textId="77777777" w:rsidR="00D872B5" w:rsidRPr="008C1491" w:rsidRDefault="00D872B5" w:rsidP="00D872B5">
      <w:pPr>
        <w:pStyle w:val="Caption"/>
      </w:pPr>
      <w:r w:rsidRPr="008C1491">
        <w:lastRenderedPageBreak/>
        <w:t xml:space="preserve">Box </w:t>
      </w:r>
      <w:r>
        <w:rPr>
          <w:noProof/>
        </w:rPr>
        <w:fldChar w:fldCharType="begin"/>
      </w:r>
      <w:r>
        <w:rPr>
          <w:noProof/>
        </w:rPr>
        <w:instrText xml:space="preserve"> STYLEREF 1 \s </w:instrText>
      </w:r>
      <w:r>
        <w:rPr>
          <w:noProof/>
        </w:rPr>
        <w:fldChar w:fldCharType="separate"/>
      </w:r>
      <w:r w:rsidR="00503884">
        <w:rPr>
          <w:noProof/>
        </w:rPr>
        <w:t>3</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1</w:t>
      </w:r>
      <w:r>
        <w:rPr>
          <w:noProof/>
        </w:rPr>
        <w:fldChar w:fldCharType="end"/>
      </w:r>
      <w:r w:rsidRPr="008C1491">
        <w:t>: Trade and International Branch’s response to the evaluation report</w:t>
      </w:r>
    </w:p>
    <w:tbl>
      <w:tblPr>
        <w:tblStyle w:val="OCETable"/>
        <w:tblW w:w="3853" w:type="pct"/>
        <w:tblInd w:w="2127" w:type="dxa"/>
        <w:shd w:val="clear" w:color="auto" w:fill="DEE8F1"/>
        <w:tblLayout w:type="fixed"/>
        <w:tblLook w:val="04A0" w:firstRow="1" w:lastRow="0" w:firstColumn="1" w:lastColumn="0" w:noHBand="0" w:noVBand="1"/>
        <w:tblDescription w:val="Trade and International Branch endorses the Tradex review and its recommendations. It is a thorough and discerning evaluation which provides useful insights into how the Tradex Scheme is used currently. In addition to the recommendations, the report provides useful information that will assist in managing policy responsibility for customs and tariff policy in the future. The survey findings from Customs brokers and freight forwarders are particularly useful. We note the need to consider the sequencing of addressing recommendations, in particular recommendation 2 should be addressed before progressing work on recommendations 3-5."/>
      </w:tblPr>
      <w:tblGrid>
        <w:gridCol w:w="6955"/>
      </w:tblGrid>
      <w:tr w:rsidR="00D872B5" w:rsidRPr="008C1491" w14:paraId="181539F8"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7249E64E" w14:textId="77777777" w:rsidR="00D872B5" w:rsidRPr="003C5F95" w:rsidRDefault="00D872B5" w:rsidP="003C5F95">
            <w:pPr>
              <w:pStyle w:val="Boxtext"/>
              <w:rPr>
                <w:i/>
              </w:rPr>
            </w:pPr>
            <w:r w:rsidRPr="003C5F95">
              <w:rPr>
                <w:i/>
              </w:rPr>
              <w:t>Trade and International Branch endorses the Tradex review and its recommendations. It is a thorough and discerning evaluation which provides useful insights into how the Tradex Scheme is used currently. In addition to the recommendations, the report provides useful information that will assist in managing policy responsibility for customs and tariff policy in the future. The survey findings from Customs brokers and freight forwarders are particularly useful. We note the need to consider the sequencing of addressing recommendations, in particular recommendation 2 should be addressed before progressing work on recommendations 3-5.</w:t>
            </w:r>
          </w:p>
        </w:tc>
      </w:tr>
    </w:tbl>
    <w:p w14:paraId="015DADD9" w14:textId="77777777" w:rsidR="00D872B5" w:rsidRPr="008C1491" w:rsidRDefault="00D872B5" w:rsidP="00D872B5">
      <w:pPr>
        <w:pStyle w:val="Source"/>
        <w:rPr>
          <w:lang w:val="en-AU"/>
        </w:rPr>
      </w:pPr>
      <w:r w:rsidRPr="008C1491">
        <w:rPr>
          <w:lang w:val="en-AU"/>
        </w:rPr>
        <w:t>Source: Trade and International Branch</w:t>
      </w:r>
    </w:p>
    <w:p w14:paraId="01E30DA4" w14:textId="77777777" w:rsidR="00D872B5" w:rsidRPr="008C1491" w:rsidRDefault="00D872B5" w:rsidP="00D872B5">
      <w:pPr>
        <w:pStyle w:val="Caption"/>
      </w:pPr>
      <w:r w:rsidRPr="008C1491">
        <w:t xml:space="preserve">Table </w:t>
      </w:r>
      <w:r>
        <w:rPr>
          <w:noProof/>
        </w:rPr>
        <w:fldChar w:fldCharType="begin"/>
      </w:r>
      <w:r>
        <w:rPr>
          <w:noProof/>
        </w:rPr>
        <w:instrText xml:space="preserve"> STYLEREF 1 \s </w:instrText>
      </w:r>
      <w:r>
        <w:rPr>
          <w:noProof/>
        </w:rPr>
        <w:fldChar w:fldCharType="separate"/>
      </w:r>
      <w:r w:rsidR="00503884">
        <w:rPr>
          <w:noProof/>
        </w:rPr>
        <w:t>3</w:t>
      </w:r>
      <w:r>
        <w:rPr>
          <w:noProof/>
        </w:rPr>
        <w:fldChar w:fldCharType="end"/>
      </w:r>
      <w:r w:rsidRPr="008C1491">
        <w:t>.</w:t>
      </w:r>
      <w:r>
        <w:rPr>
          <w:noProof/>
        </w:rPr>
        <w:fldChar w:fldCharType="begin"/>
      </w:r>
      <w:r>
        <w:rPr>
          <w:noProof/>
        </w:rPr>
        <w:instrText xml:space="preserve"> SEQ Table \* ARABIC \s 1 </w:instrText>
      </w:r>
      <w:r>
        <w:rPr>
          <w:noProof/>
        </w:rPr>
        <w:fldChar w:fldCharType="separate"/>
      </w:r>
      <w:r w:rsidR="00503884">
        <w:rPr>
          <w:noProof/>
        </w:rPr>
        <w:t>1</w:t>
      </w:r>
      <w:r>
        <w:rPr>
          <w:noProof/>
        </w:rPr>
        <w:fldChar w:fldCharType="end"/>
      </w:r>
      <w:r w:rsidRPr="008C1491">
        <w:t>: Responses to the recommendations</w:t>
      </w:r>
    </w:p>
    <w:tbl>
      <w:tblPr>
        <w:tblStyle w:val="OCETable"/>
        <w:tblW w:w="5000" w:type="pct"/>
        <w:tblInd w:w="57" w:type="dxa"/>
        <w:tblLayout w:type="fixed"/>
        <w:tblLook w:val="04A0" w:firstRow="1" w:lastRow="0" w:firstColumn="1" w:lastColumn="0" w:noHBand="0" w:noVBand="1"/>
        <w:tblDescription w:val="Table 3.1: Responses to the recommendations"/>
      </w:tblPr>
      <w:tblGrid>
        <w:gridCol w:w="2788"/>
        <w:gridCol w:w="1900"/>
        <w:gridCol w:w="4338"/>
      </w:tblGrid>
      <w:tr w:rsidR="00D872B5" w:rsidRPr="008C1491" w14:paraId="170D55D7"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2788" w:type="dxa"/>
          </w:tcPr>
          <w:p w14:paraId="7E8EFBB5" w14:textId="77777777" w:rsidR="00D872B5" w:rsidRPr="008C1491" w:rsidRDefault="00D872B5" w:rsidP="006C5A41">
            <w:pPr>
              <w:pStyle w:val="Tableheader"/>
              <w:rPr>
                <w:lang w:eastAsia="en-AU"/>
              </w:rPr>
            </w:pPr>
            <w:r w:rsidRPr="008C1491">
              <w:rPr>
                <w:lang w:eastAsia="en-AU"/>
              </w:rPr>
              <w:t xml:space="preserve">Recommendation </w:t>
            </w:r>
          </w:p>
        </w:tc>
        <w:tc>
          <w:tcPr>
            <w:tcW w:w="1900" w:type="dxa"/>
          </w:tcPr>
          <w:p w14:paraId="4E5B3DC2" w14:textId="77777777" w:rsidR="00D872B5" w:rsidRPr="008C1491" w:rsidRDefault="00D872B5" w:rsidP="006C5A41">
            <w:pPr>
              <w:pStyle w:val="Tableheader"/>
              <w:rPr>
                <w:lang w:eastAsia="en-AU"/>
              </w:rPr>
            </w:pPr>
            <w:r w:rsidRPr="008C1491">
              <w:rPr>
                <w:lang w:eastAsia="en-AU"/>
              </w:rPr>
              <w:t>Response</w:t>
            </w:r>
          </w:p>
        </w:tc>
        <w:tc>
          <w:tcPr>
            <w:tcW w:w="4338" w:type="dxa"/>
          </w:tcPr>
          <w:p w14:paraId="1D5D1578" w14:textId="77777777" w:rsidR="00D872B5" w:rsidRPr="008C1491" w:rsidRDefault="00D872B5" w:rsidP="006C5A41">
            <w:pPr>
              <w:pStyle w:val="Tableheader"/>
              <w:rPr>
                <w:lang w:eastAsia="en-AU"/>
              </w:rPr>
            </w:pPr>
            <w:r w:rsidRPr="008C1491">
              <w:rPr>
                <w:lang w:eastAsia="en-AU"/>
              </w:rPr>
              <w:t>Detail</w:t>
            </w:r>
          </w:p>
        </w:tc>
      </w:tr>
      <w:tr w:rsidR="00D872B5" w:rsidRPr="008C1491" w14:paraId="0710728D" w14:textId="77777777" w:rsidTr="006C5A41">
        <w:trPr>
          <w:cnfStyle w:val="000000100000" w:firstRow="0" w:lastRow="0" w:firstColumn="0" w:lastColumn="0" w:oddVBand="0" w:evenVBand="0" w:oddHBand="1" w:evenHBand="0" w:firstRowFirstColumn="0" w:firstRowLastColumn="0" w:lastRowFirstColumn="0" w:lastRowLastColumn="0"/>
        </w:trPr>
        <w:tc>
          <w:tcPr>
            <w:tcW w:w="2788" w:type="dxa"/>
          </w:tcPr>
          <w:p w14:paraId="75A2EA40" w14:textId="77777777" w:rsidR="00D872B5" w:rsidRPr="008C1491" w:rsidRDefault="00D872B5" w:rsidP="006C5A41">
            <w:pPr>
              <w:pStyle w:val="Tablebodytext"/>
              <w:rPr>
                <w:b/>
              </w:rPr>
            </w:pPr>
            <w:r w:rsidRPr="008C1491">
              <w:rPr>
                <w:b/>
              </w:rPr>
              <w:t>1. The benefits conferred to firms using the Tradex Scheme should continue to be available.</w:t>
            </w:r>
          </w:p>
        </w:tc>
        <w:tc>
          <w:tcPr>
            <w:tcW w:w="1900" w:type="dxa"/>
          </w:tcPr>
          <w:p w14:paraId="06018E97" w14:textId="77777777" w:rsidR="00D872B5" w:rsidRPr="008C1491" w:rsidRDefault="00D872B5" w:rsidP="006C5A41">
            <w:pPr>
              <w:pStyle w:val="Tabletext"/>
              <w:rPr>
                <w:lang w:eastAsia="en-AU"/>
              </w:rPr>
            </w:pPr>
            <w:r w:rsidRPr="008C1491">
              <w:rPr>
                <w:lang w:eastAsia="en-AU"/>
              </w:rPr>
              <w:t>Trade and International supports this recommendation.</w:t>
            </w:r>
          </w:p>
        </w:tc>
        <w:tc>
          <w:tcPr>
            <w:tcW w:w="4338" w:type="dxa"/>
            <w:tcMar>
              <w:right w:w="57" w:type="dxa"/>
            </w:tcMar>
          </w:tcPr>
          <w:p w14:paraId="04C7FBB8" w14:textId="77777777" w:rsidR="00D872B5" w:rsidRPr="008C1491" w:rsidRDefault="00D872B5" w:rsidP="006C5A41">
            <w:pPr>
              <w:pStyle w:val="Tabletext"/>
              <w:rPr>
                <w:lang w:eastAsia="en-AU"/>
              </w:rPr>
            </w:pPr>
          </w:p>
        </w:tc>
      </w:tr>
      <w:tr w:rsidR="00D872B5" w:rsidRPr="008C1491" w14:paraId="11F8F3FE" w14:textId="77777777" w:rsidTr="006C5A41">
        <w:trPr>
          <w:cnfStyle w:val="000000010000" w:firstRow="0" w:lastRow="0" w:firstColumn="0" w:lastColumn="0" w:oddVBand="0" w:evenVBand="0" w:oddHBand="0" w:evenHBand="1" w:firstRowFirstColumn="0" w:firstRowLastColumn="0" w:lastRowFirstColumn="0" w:lastRowLastColumn="0"/>
        </w:trPr>
        <w:tc>
          <w:tcPr>
            <w:tcW w:w="2788" w:type="dxa"/>
          </w:tcPr>
          <w:p w14:paraId="1D074140" w14:textId="77777777" w:rsidR="00D872B5" w:rsidRPr="008C1491" w:rsidRDefault="00D872B5" w:rsidP="006C5A41">
            <w:pPr>
              <w:pStyle w:val="Tabletext"/>
              <w:rPr>
                <w:b/>
                <w:lang w:eastAsia="en-AU"/>
              </w:rPr>
            </w:pPr>
            <w:r w:rsidRPr="008C1491">
              <w:rPr>
                <w:b/>
                <w:lang w:eastAsia="en-AU"/>
              </w:rPr>
              <w:t>2. Investigate unification of duty concession mechanisms under one body.</w:t>
            </w:r>
          </w:p>
        </w:tc>
        <w:tc>
          <w:tcPr>
            <w:tcW w:w="1900" w:type="dxa"/>
          </w:tcPr>
          <w:p w14:paraId="3A5EE64E" w14:textId="77777777" w:rsidR="00D872B5" w:rsidRPr="008C1491" w:rsidRDefault="00D872B5" w:rsidP="006C5A41">
            <w:pPr>
              <w:pStyle w:val="Tabletext"/>
              <w:rPr>
                <w:lang w:eastAsia="en-AU"/>
              </w:rPr>
            </w:pPr>
            <w:r w:rsidRPr="008C1491">
              <w:rPr>
                <w:lang w:eastAsia="en-AU"/>
              </w:rPr>
              <w:t>Trade and International supports this recommendation.</w:t>
            </w:r>
          </w:p>
        </w:tc>
        <w:tc>
          <w:tcPr>
            <w:tcW w:w="4338" w:type="dxa"/>
            <w:tcMar>
              <w:right w:w="57" w:type="dxa"/>
            </w:tcMar>
          </w:tcPr>
          <w:p w14:paraId="65B5FEB3" w14:textId="77777777" w:rsidR="00D872B5" w:rsidRPr="008C1491" w:rsidRDefault="00D872B5" w:rsidP="006C5A41">
            <w:pPr>
              <w:pStyle w:val="Tabletext"/>
              <w:rPr>
                <w:lang w:eastAsia="en-AU"/>
              </w:rPr>
            </w:pPr>
            <w:r w:rsidRPr="008C1491">
              <w:rPr>
                <w:lang w:eastAsia="en-AU"/>
              </w:rPr>
              <w:t>This recommendation should be considered prior to agreeing any approach to the following recommendations. Although the report recommends an independent investigation, an effective outcome could be achieved by the Department and the Department of Home Affairs initiating a working group to consider administrative arrangements of Tradex and the Duty Drawback Scheme.</w:t>
            </w:r>
          </w:p>
        </w:tc>
      </w:tr>
      <w:tr w:rsidR="00D872B5" w:rsidRPr="008C1491" w14:paraId="0211C047" w14:textId="77777777" w:rsidTr="006C5A41">
        <w:trPr>
          <w:cnfStyle w:val="000000100000" w:firstRow="0" w:lastRow="0" w:firstColumn="0" w:lastColumn="0" w:oddVBand="0" w:evenVBand="0" w:oddHBand="1" w:evenHBand="0" w:firstRowFirstColumn="0" w:firstRowLastColumn="0" w:lastRowFirstColumn="0" w:lastRowLastColumn="0"/>
        </w:trPr>
        <w:tc>
          <w:tcPr>
            <w:tcW w:w="2788" w:type="dxa"/>
          </w:tcPr>
          <w:p w14:paraId="16B51E62" w14:textId="77777777" w:rsidR="00D872B5" w:rsidRPr="008C1491" w:rsidRDefault="00D872B5" w:rsidP="006C5A41">
            <w:pPr>
              <w:pStyle w:val="Tabletext"/>
              <w:rPr>
                <w:b/>
                <w:lang w:eastAsia="en-AU"/>
              </w:rPr>
            </w:pPr>
            <w:r w:rsidRPr="008C1491">
              <w:rPr>
                <w:b/>
                <w:lang w:eastAsia="en-AU"/>
              </w:rPr>
              <w:t>3. Improve the level of awareness and understanding of Tradex amongst Customs brokers and freight forwarders, and Customs officials.</w:t>
            </w:r>
          </w:p>
        </w:tc>
        <w:tc>
          <w:tcPr>
            <w:tcW w:w="1900" w:type="dxa"/>
          </w:tcPr>
          <w:p w14:paraId="3D5B578A" w14:textId="77777777" w:rsidR="00D872B5" w:rsidRPr="008C1491" w:rsidRDefault="00D872B5" w:rsidP="006C5A41">
            <w:pPr>
              <w:pStyle w:val="Tabletext"/>
              <w:rPr>
                <w:lang w:eastAsia="en-AU"/>
              </w:rPr>
            </w:pPr>
            <w:r w:rsidRPr="008C1491">
              <w:rPr>
                <w:lang w:eastAsia="en-AU"/>
              </w:rPr>
              <w:t>Trade and International supports this recommendation.</w:t>
            </w:r>
          </w:p>
        </w:tc>
        <w:tc>
          <w:tcPr>
            <w:tcW w:w="4338" w:type="dxa"/>
            <w:tcMar>
              <w:right w:w="57" w:type="dxa"/>
            </w:tcMar>
          </w:tcPr>
          <w:p w14:paraId="743A1CFA" w14:textId="77777777" w:rsidR="00D872B5" w:rsidRPr="008C1491" w:rsidRDefault="00D872B5" w:rsidP="006C5A41">
            <w:pPr>
              <w:pStyle w:val="Tabletext"/>
              <w:rPr>
                <w:lang w:eastAsia="en-AU"/>
              </w:rPr>
            </w:pPr>
            <w:r w:rsidRPr="008C1491">
              <w:rPr>
                <w:lang w:eastAsia="en-AU"/>
              </w:rPr>
              <w:t>Consideration of the effort and resources to improve awareness should be in line with potential benefits. Ensuring all outward facing documents are current and easily accessible is an initial step towards increasing knowledge of the scheme.</w:t>
            </w:r>
          </w:p>
          <w:p w14:paraId="74768679" w14:textId="77777777" w:rsidR="00D872B5" w:rsidRPr="008C1491" w:rsidRDefault="00D872B5" w:rsidP="006C5A41">
            <w:pPr>
              <w:pStyle w:val="Tabletext"/>
              <w:rPr>
                <w:lang w:eastAsia="en-AU"/>
              </w:rPr>
            </w:pPr>
            <w:r w:rsidRPr="008C1491">
              <w:rPr>
                <w:lang w:eastAsia="en-AU"/>
              </w:rPr>
              <w:t>Trade and International welcomes the finding that there is a high level of awareness of Tradex in Customs officials.</w:t>
            </w:r>
          </w:p>
        </w:tc>
      </w:tr>
      <w:tr w:rsidR="00D872B5" w:rsidRPr="008C1491" w14:paraId="76CF0D50" w14:textId="77777777" w:rsidTr="006C5A41">
        <w:trPr>
          <w:cnfStyle w:val="000000010000" w:firstRow="0" w:lastRow="0" w:firstColumn="0" w:lastColumn="0" w:oddVBand="0" w:evenVBand="0" w:oddHBand="0" w:evenHBand="1" w:firstRowFirstColumn="0" w:firstRowLastColumn="0" w:lastRowFirstColumn="0" w:lastRowLastColumn="0"/>
        </w:trPr>
        <w:tc>
          <w:tcPr>
            <w:tcW w:w="2788" w:type="dxa"/>
          </w:tcPr>
          <w:p w14:paraId="7E0A220E" w14:textId="77777777" w:rsidR="00D872B5" w:rsidRPr="008C1491" w:rsidRDefault="00D872B5" w:rsidP="006C5A41">
            <w:pPr>
              <w:pStyle w:val="Tabletext"/>
              <w:rPr>
                <w:b/>
                <w:lang w:eastAsia="en-AU"/>
              </w:rPr>
            </w:pPr>
            <w:r w:rsidRPr="008C1491">
              <w:rPr>
                <w:b/>
                <w:lang w:eastAsia="en-AU"/>
              </w:rPr>
              <w:t>4. Modernise the application process.</w:t>
            </w:r>
          </w:p>
        </w:tc>
        <w:tc>
          <w:tcPr>
            <w:tcW w:w="1900" w:type="dxa"/>
          </w:tcPr>
          <w:p w14:paraId="65C9711E" w14:textId="77777777" w:rsidR="00D872B5" w:rsidRPr="008C1491" w:rsidRDefault="00D872B5" w:rsidP="006C5A41">
            <w:pPr>
              <w:pStyle w:val="Tabletext"/>
              <w:rPr>
                <w:lang w:eastAsia="en-AU"/>
              </w:rPr>
            </w:pPr>
            <w:r w:rsidRPr="008C1491">
              <w:rPr>
                <w:lang w:eastAsia="en-AU"/>
              </w:rPr>
              <w:t>Trade and International supports this recommendation.</w:t>
            </w:r>
          </w:p>
        </w:tc>
        <w:tc>
          <w:tcPr>
            <w:tcW w:w="4338" w:type="dxa"/>
            <w:tcMar>
              <w:right w:w="57" w:type="dxa"/>
            </w:tcMar>
          </w:tcPr>
          <w:p w14:paraId="7C056A61" w14:textId="77777777" w:rsidR="00D872B5" w:rsidRPr="008C1491" w:rsidRDefault="00D872B5" w:rsidP="006C5A41">
            <w:pPr>
              <w:pStyle w:val="Tabletext"/>
              <w:rPr>
                <w:lang w:eastAsia="en-AU"/>
              </w:rPr>
            </w:pPr>
            <w:r w:rsidRPr="008C1491">
              <w:rPr>
                <w:lang w:eastAsia="en-AU"/>
              </w:rPr>
              <w:t>If this recommendation is accepted, appropriate timeframes and performance indicators should be developed early to set deliverables</w:t>
            </w:r>
          </w:p>
        </w:tc>
      </w:tr>
      <w:tr w:rsidR="00D872B5" w:rsidRPr="008C1491" w14:paraId="3F929D74" w14:textId="77777777" w:rsidTr="006C5A41">
        <w:trPr>
          <w:cnfStyle w:val="000000100000" w:firstRow="0" w:lastRow="0" w:firstColumn="0" w:lastColumn="0" w:oddVBand="0" w:evenVBand="0" w:oddHBand="1" w:evenHBand="0" w:firstRowFirstColumn="0" w:firstRowLastColumn="0" w:lastRowFirstColumn="0" w:lastRowLastColumn="0"/>
        </w:trPr>
        <w:tc>
          <w:tcPr>
            <w:tcW w:w="2788" w:type="dxa"/>
          </w:tcPr>
          <w:p w14:paraId="003E9C7E" w14:textId="77777777" w:rsidR="00D872B5" w:rsidRPr="008C1491" w:rsidRDefault="00D872B5" w:rsidP="006C5A41">
            <w:pPr>
              <w:pStyle w:val="Tabletext"/>
              <w:rPr>
                <w:b/>
                <w:lang w:eastAsia="en-AU"/>
              </w:rPr>
            </w:pPr>
            <w:r w:rsidRPr="008C1491">
              <w:rPr>
                <w:b/>
                <w:lang w:eastAsia="en-AU"/>
              </w:rPr>
              <w:t>5. Review the KPIs and objectives of the scheme.</w:t>
            </w:r>
          </w:p>
        </w:tc>
        <w:tc>
          <w:tcPr>
            <w:tcW w:w="1900" w:type="dxa"/>
          </w:tcPr>
          <w:p w14:paraId="7D064CEF" w14:textId="77777777" w:rsidR="00D872B5" w:rsidRPr="008C1491" w:rsidRDefault="00D872B5" w:rsidP="006C5A41">
            <w:pPr>
              <w:pStyle w:val="Tabletext"/>
              <w:rPr>
                <w:lang w:eastAsia="en-AU"/>
              </w:rPr>
            </w:pPr>
            <w:r w:rsidRPr="008C1491">
              <w:rPr>
                <w:lang w:eastAsia="en-AU"/>
              </w:rPr>
              <w:t xml:space="preserve">Trade and International supports this recommendation. </w:t>
            </w:r>
          </w:p>
        </w:tc>
        <w:tc>
          <w:tcPr>
            <w:tcW w:w="4338" w:type="dxa"/>
            <w:tcMar>
              <w:right w:w="57" w:type="dxa"/>
            </w:tcMar>
          </w:tcPr>
          <w:p w14:paraId="75C271BF" w14:textId="77777777" w:rsidR="00D872B5" w:rsidRPr="008C1491" w:rsidRDefault="00D872B5" w:rsidP="006C5A41">
            <w:pPr>
              <w:pStyle w:val="Tabletext"/>
              <w:rPr>
                <w:lang w:eastAsia="en-AU"/>
              </w:rPr>
            </w:pPr>
            <w:r w:rsidRPr="008C1491">
              <w:rPr>
                <w:lang w:eastAsia="en-AU"/>
              </w:rPr>
              <w:t>If this recommendation is accepted, appropriate timeframes and performance indicators should be developed early to set deliverables.</w:t>
            </w:r>
          </w:p>
        </w:tc>
      </w:tr>
    </w:tbl>
    <w:p w14:paraId="76AF48B9" w14:textId="77777777" w:rsidR="00D872B5" w:rsidRPr="008C1491" w:rsidRDefault="00D872B5" w:rsidP="00254506">
      <w:pPr>
        <w:pStyle w:val="Source"/>
        <w:rPr>
          <w:lang w:val="en-AU" w:eastAsia="en-AU"/>
        </w:rPr>
      </w:pPr>
      <w:r w:rsidRPr="008C1491">
        <w:rPr>
          <w:lang w:val="en-AU" w:eastAsia="en-AU"/>
        </w:rPr>
        <w:t>Source: Trade and International Branch</w:t>
      </w:r>
    </w:p>
    <w:p w14:paraId="3D85DC64" w14:textId="77777777" w:rsidR="00D872B5" w:rsidRPr="008C1491" w:rsidRDefault="00D872B5" w:rsidP="00D52A3A">
      <w:pPr>
        <w:pStyle w:val="Heading1"/>
      </w:pPr>
      <w:bookmarkStart w:id="4" w:name="_Toc515458437"/>
      <w:r w:rsidRPr="00D52A3A">
        <w:t>Introduction</w:t>
      </w:r>
      <w:bookmarkEnd w:id="4"/>
    </w:p>
    <w:p w14:paraId="5364B37B" w14:textId="77777777" w:rsidR="00D872B5" w:rsidRDefault="00D872B5" w:rsidP="00D872B5">
      <w:r w:rsidRPr="008C1491">
        <w:t>The Department of Industry, Innovation and Science has conducted a monitoring evaluation of Tradex in accordance with the department’s Evaluation Plan. The evaluation was conducted during 2017-18 by the department’s Evaluation Unit. Tradex was reviewed as a Tier two program.</w:t>
      </w:r>
    </w:p>
    <w:p w14:paraId="594656A4" w14:textId="77777777" w:rsidR="00D872B5" w:rsidRPr="008C1491" w:rsidRDefault="00D872B5" w:rsidP="006C5A41">
      <w:pPr>
        <w:pStyle w:val="Heading2"/>
      </w:pPr>
      <w:bookmarkStart w:id="5" w:name="_Toc515458438"/>
      <w:r w:rsidRPr="006C5A41">
        <w:lastRenderedPageBreak/>
        <w:t>The</w:t>
      </w:r>
      <w:r w:rsidRPr="008C1491">
        <w:t xml:space="preserve"> </w:t>
      </w:r>
      <w:r w:rsidRPr="00D52A3A">
        <w:t>Scheme</w:t>
      </w:r>
      <w:bookmarkEnd w:id="5"/>
    </w:p>
    <w:p w14:paraId="7A76AD10" w14:textId="77777777" w:rsidR="00D872B5" w:rsidRPr="008C1491" w:rsidRDefault="00D872B5" w:rsidP="00D872B5">
      <w:pPr>
        <w:rPr>
          <w:i/>
        </w:rPr>
      </w:pPr>
      <w:r w:rsidRPr="008C1491">
        <w:t xml:space="preserve">Tradex was established under the </w:t>
      </w:r>
      <w:r w:rsidRPr="008C1491">
        <w:rPr>
          <w:i/>
        </w:rPr>
        <w:t>Tradex Scheme Act 1999</w:t>
      </w:r>
      <w:r w:rsidRPr="008C1491">
        <w:t xml:space="preserve"> and introduced in 2000. The scheme was designed to allow goods to be imported without payment of duties of customs or other taxes, provided that the goods are subsequently exported or incorporated in other goods that are exported.</w:t>
      </w:r>
      <w:r w:rsidRPr="008C1491">
        <w:rPr>
          <w:rStyle w:val="FootnoteReference"/>
        </w:rPr>
        <w:footnoteReference w:id="5"/>
      </w:r>
      <w:r w:rsidRPr="008C1491">
        <w:t xml:space="preserve"> This ensures adherence to the </w:t>
      </w:r>
      <w:r w:rsidRPr="003D0678">
        <w:rPr>
          <w:rStyle w:val="BodyTextChar"/>
        </w:rPr>
        <w:t>recommended practice that goods should be taxed only in the country in which they are consumed, as set out in the International Convention on the Simplification and Harmonisation of Customs Procedures (Revised Kyoto Convention).</w:t>
      </w:r>
      <w:r w:rsidRPr="003D0678">
        <w:rPr>
          <w:rStyle w:val="BodyTextChar"/>
        </w:rPr>
        <w:footnoteReference w:id="6"/>
      </w:r>
      <w:r w:rsidRPr="003D0678">
        <w:rPr>
          <w:rStyle w:val="BodyTextChar"/>
        </w:rPr>
        <w:t xml:space="preserve"> This avoids goods being subject to double taxation, resulting in a negative effective rate of protection and a</w:t>
      </w:r>
      <w:r w:rsidRPr="003D0678">
        <w:t xml:space="preserve"> subsequent drop in competitiveness.</w:t>
      </w:r>
      <w:r>
        <w:rPr>
          <w:i/>
        </w:rPr>
        <w:t xml:space="preserve"> </w:t>
      </w:r>
    </w:p>
    <w:p w14:paraId="35DA36B3" w14:textId="77777777" w:rsidR="00D872B5" w:rsidRDefault="00D872B5" w:rsidP="00D872B5">
      <w:r w:rsidRPr="008C1491">
        <w:t>Tradex was designed to replace the existing Tariff Export Concessions program (TEXCO). It was expected to supplant the Duty Drawback Scheme by providing upfront exemption from Customs duty and GST, and by reducing the administrative burden on companies using these schemes.</w:t>
      </w:r>
    </w:p>
    <w:p w14:paraId="0F713C7C" w14:textId="77777777" w:rsidR="00D872B5" w:rsidRDefault="00D872B5" w:rsidP="00D872B5">
      <w:r w:rsidRPr="008C1491">
        <w:t>The Duty Drawback Scheme has been retained as a separate program administered by the Department of Home Affairs. It serves eligible enterprises that are not confident that the goods will be exported within 12 months as is required by the Tradex Scheme.</w:t>
      </w:r>
    </w:p>
    <w:p w14:paraId="062A1128" w14:textId="77777777" w:rsidR="00D872B5" w:rsidRDefault="00D872B5" w:rsidP="00D872B5">
      <w:r w:rsidRPr="008C1491">
        <w:t>Unlike Free Trade Agreements, Tradex does not restrict the source of goods eligible for concession. Unlike Tariff Concession Orders - which are for specific classes of goods - Tradex can be used to import any goods, except Excise Equivalent Goods or those intended to be sold “Duty Free”.</w:t>
      </w:r>
      <w:r w:rsidRPr="008C1491">
        <w:rPr>
          <w:rStyle w:val="FootnoteReference"/>
        </w:rPr>
        <w:footnoteReference w:id="7"/>
      </w:r>
    </w:p>
    <w:p w14:paraId="16E0D02D" w14:textId="77777777" w:rsidR="00D872B5" w:rsidRPr="008C1491" w:rsidRDefault="00D872B5" w:rsidP="00D872B5">
      <w:pPr>
        <w:pStyle w:val="Caption"/>
      </w:pPr>
      <w:r w:rsidRPr="008C1491">
        <w:t xml:space="preserve">Table </w:t>
      </w:r>
      <w:r>
        <w:rPr>
          <w:noProof/>
        </w:rPr>
        <w:fldChar w:fldCharType="begin"/>
      </w:r>
      <w:r>
        <w:rPr>
          <w:noProof/>
        </w:rPr>
        <w:instrText xml:space="preserve"> STYLEREF 1 \s </w:instrText>
      </w:r>
      <w:r>
        <w:rPr>
          <w:noProof/>
        </w:rPr>
        <w:fldChar w:fldCharType="separate"/>
      </w:r>
      <w:r w:rsidR="00503884">
        <w:rPr>
          <w:noProof/>
        </w:rPr>
        <w:t>4</w:t>
      </w:r>
      <w:r>
        <w:rPr>
          <w:noProof/>
        </w:rPr>
        <w:fldChar w:fldCharType="end"/>
      </w:r>
      <w:r w:rsidRPr="008C1491">
        <w:t>.</w:t>
      </w:r>
      <w:r>
        <w:rPr>
          <w:noProof/>
        </w:rPr>
        <w:fldChar w:fldCharType="begin"/>
      </w:r>
      <w:r>
        <w:rPr>
          <w:noProof/>
        </w:rPr>
        <w:instrText xml:space="preserve"> SEQ Table \* ARABIC \s 1 </w:instrText>
      </w:r>
      <w:r>
        <w:rPr>
          <w:noProof/>
        </w:rPr>
        <w:fldChar w:fldCharType="separate"/>
      </w:r>
      <w:r w:rsidR="00503884">
        <w:rPr>
          <w:noProof/>
        </w:rPr>
        <w:t>1</w:t>
      </w:r>
      <w:r>
        <w:rPr>
          <w:noProof/>
        </w:rPr>
        <w:fldChar w:fldCharType="end"/>
      </w:r>
      <w:r w:rsidRPr="008C1491">
        <w:t>: Coverage of various concession mechanisms.</w:t>
      </w:r>
    </w:p>
    <w:tbl>
      <w:tblPr>
        <w:tblStyle w:val="OCETable"/>
        <w:tblW w:w="5000" w:type="pct"/>
        <w:tblInd w:w="57" w:type="dxa"/>
        <w:tblLayout w:type="fixed"/>
        <w:tblLook w:val="04A0" w:firstRow="1" w:lastRow="0" w:firstColumn="1" w:lastColumn="0" w:noHBand="0" w:noVBand="1"/>
        <w:tblDescription w:val="Table 4.1: Coverage of various concession mechanisms."/>
      </w:tblPr>
      <w:tblGrid>
        <w:gridCol w:w="2256"/>
        <w:gridCol w:w="2257"/>
        <w:gridCol w:w="2256"/>
        <w:gridCol w:w="2257"/>
      </w:tblGrid>
      <w:tr w:rsidR="00D872B5" w:rsidRPr="008C1491" w14:paraId="4599E21F"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2256" w:type="dxa"/>
          </w:tcPr>
          <w:p w14:paraId="499EFB01" w14:textId="77777777" w:rsidR="00D872B5" w:rsidRPr="008C1491" w:rsidRDefault="00D872B5" w:rsidP="006C5A41">
            <w:pPr>
              <w:pStyle w:val="Tableheadertext"/>
            </w:pPr>
            <w:r w:rsidRPr="008C1491">
              <w:t>Concession Mechanism</w:t>
            </w:r>
          </w:p>
        </w:tc>
        <w:tc>
          <w:tcPr>
            <w:tcW w:w="2257" w:type="dxa"/>
          </w:tcPr>
          <w:p w14:paraId="73103917" w14:textId="77777777" w:rsidR="00D872B5" w:rsidRPr="008C1491" w:rsidRDefault="00D872B5" w:rsidP="006C5A41">
            <w:pPr>
              <w:pStyle w:val="Tableheadertext"/>
            </w:pPr>
            <w:r w:rsidRPr="008C1491">
              <w:t xml:space="preserve">Covers imports from any country of origin </w:t>
            </w:r>
          </w:p>
        </w:tc>
        <w:tc>
          <w:tcPr>
            <w:tcW w:w="2256" w:type="dxa"/>
          </w:tcPr>
          <w:p w14:paraId="506B1E7E" w14:textId="77777777" w:rsidR="00D872B5" w:rsidRPr="008C1491" w:rsidRDefault="00D872B5" w:rsidP="006C5A41">
            <w:pPr>
              <w:pStyle w:val="Tableheadertext"/>
            </w:pPr>
            <w:r w:rsidRPr="008C1491">
              <w:t>Eligible for importing/exporting Excise Equivalent Goods (EEGs)</w:t>
            </w:r>
            <w:r w:rsidRPr="008C1491">
              <w:rPr>
                <w:rStyle w:val="FootnoteReference"/>
              </w:rPr>
              <w:footnoteReference w:id="8"/>
            </w:r>
          </w:p>
        </w:tc>
        <w:tc>
          <w:tcPr>
            <w:tcW w:w="2257" w:type="dxa"/>
          </w:tcPr>
          <w:p w14:paraId="387D9A6C" w14:textId="77777777" w:rsidR="00D872B5" w:rsidRPr="008C1491" w:rsidRDefault="00D872B5" w:rsidP="006C5A41">
            <w:pPr>
              <w:pStyle w:val="Tableheadertext"/>
            </w:pPr>
            <w:r w:rsidRPr="008C1491">
              <w:t xml:space="preserve">Covers any goods (Other than EEG, and not for retail as </w:t>
            </w:r>
            <w:r w:rsidRPr="008C1491">
              <w:rPr>
                <w:i/>
              </w:rPr>
              <w:t>Duty</w:t>
            </w:r>
            <w:r w:rsidRPr="008C1491">
              <w:t xml:space="preserve"> </w:t>
            </w:r>
            <w:r w:rsidRPr="008C1491">
              <w:rPr>
                <w:i/>
              </w:rPr>
              <w:t>Free</w:t>
            </w:r>
            <w:r w:rsidRPr="008C1491">
              <w:t>)</w:t>
            </w:r>
          </w:p>
        </w:tc>
      </w:tr>
      <w:tr w:rsidR="00D872B5" w:rsidRPr="008C1491" w14:paraId="2E3051C0" w14:textId="77777777" w:rsidTr="006C5A41">
        <w:trPr>
          <w:cnfStyle w:val="000000100000" w:firstRow="0" w:lastRow="0" w:firstColumn="0" w:lastColumn="0" w:oddVBand="0" w:evenVBand="0" w:oddHBand="1" w:evenHBand="0" w:firstRowFirstColumn="0" w:firstRowLastColumn="0" w:lastRowFirstColumn="0" w:lastRowLastColumn="0"/>
        </w:trPr>
        <w:tc>
          <w:tcPr>
            <w:tcW w:w="2256" w:type="dxa"/>
          </w:tcPr>
          <w:p w14:paraId="3B84A4A4" w14:textId="77777777" w:rsidR="00D872B5" w:rsidRPr="008C1491" w:rsidRDefault="00D872B5" w:rsidP="006C5A41">
            <w:pPr>
              <w:pStyle w:val="Tablebodytext"/>
            </w:pPr>
            <w:r w:rsidRPr="008C1491">
              <w:t>Tradex</w:t>
            </w:r>
          </w:p>
        </w:tc>
        <w:tc>
          <w:tcPr>
            <w:tcW w:w="2257" w:type="dxa"/>
          </w:tcPr>
          <w:p w14:paraId="6AACF833" w14:textId="77777777" w:rsidR="00D872B5" w:rsidRPr="008C1491" w:rsidRDefault="00D872B5" w:rsidP="006C5A41">
            <w:pPr>
              <w:pStyle w:val="Tablebodytext"/>
            </w:pPr>
            <w:r w:rsidRPr="008C1491">
              <w:t>Yes</w:t>
            </w:r>
          </w:p>
        </w:tc>
        <w:tc>
          <w:tcPr>
            <w:tcW w:w="2256" w:type="dxa"/>
          </w:tcPr>
          <w:p w14:paraId="08BAA774" w14:textId="77777777" w:rsidR="00D872B5" w:rsidRPr="008C1491" w:rsidRDefault="00D872B5" w:rsidP="006C5A41">
            <w:pPr>
              <w:pStyle w:val="Tablebodytext"/>
            </w:pPr>
            <w:r w:rsidRPr="008C1491">
              <w:t>No</w:t>
            </w:r>
          </w:p>
        </w:tc>
        <w:tc>
          <w:tcPr>
            <w:tcW w:w="2257" w:type="dxa"/>
          </w:tcPr>
          <w:p w14:paraId="7BB6C855" w14:textId="77777777" w:rsidR="00D872B5" w:rsidRPr="008C1491" w:rsidRDefault="00D872B5" w:rsidP="006C5A41">
            <w:pPr>
              <w:pStyle w:val="Tablebodytext"/>
            </w:pPr>
            <w:r w:rsidRPr="008C1491">
              <w:t>Yes</w:t>
            </w:r>
          </w:p>
        </w:tc>
      </w:tr>
      <w:tr w:rsidR="00D872B5" w:rsidRPr="008C1491" w14:paraId="433C5F1A" w14:textId="77777777" w:rsidTr="006C5A41">
        <w:trPr>
          <w:cnfStyle w:val="000000010000" w:firstRow="0" w:lastRow="0" w:firstColumn="0" w:lastColumn="0" w:oddVBand="0" w:evenVBand="0" w:oddHBand="0" w:evenHBand="1" w:firstRowFirstColumn="0" w:firstRowLastColumn="0" w:lastRowFirstColumn="0" w:lastRowLastColumn="0"/>
        </w:trPr>
        <w:tc>
          <w:tcPr>
            <w:tcW w:w="2256" w:type="dxa"/>
          </w:tcPr>
          <w:p w14:paraId="0EBD09BF" w14:textId="77777777" w:rsidR="00D872B5" w:rsidRPr="008C1491" w:rsidRDefault="00D872B5" w:rsidP="006C5A41">
            <w:pPr>
              <w:pStyle w:val="Tablebodytext"/>
            </w:pPr>
            <w:r w:rsidRPr="008C1491">
              <w:t>Duty Drawback Scheme</w:t>
            </w:r>
          </w:p>
        </w:tc>
        <w:tc>
          <w:tcPr>
            <w:tcW w:w="2257" w:type="dxa"/>
          </w:tcPr>
          <w:p w14:paraId="052B9372" w14:textId="77777777" w:rsidR="00D872B5" w:rsidRPr="008C1491" w:rsidRDefault="00D872B5" w:rsidP="006C5A41">
            <w:pPr>
              <w:pStyle w:val="Tablebodytext"/>
            </w:pPr>
            <w:r w:rsidRPr="008C1491">
              <w:t>Yes</w:t>
            </w:r>
          </w:p>
        </w:tc>
        <w:tc>
          <w:tcPr>
            <w:tcW w:w="2256" w:type="dxa"/>
          </w:tcPr>
          <w:p w14:paraId="73C43296" w14:textId="77777777" w:rsidR="00D872B5" w:rsidRPr="008C1491" w:rsidRDefault="00D872B5" w:rsidP="006C5A41">
            <w:pPr>
              <w:pStyle w:val="Tablebodytext"/>
            </w:pPr>
            <w:r w:rsidRPr="008C1491">
              <w:t>Yes</w:t>
            </w:r>
          </w:p>
        </w:tc>
        <w:tc>
          <w:tcPr>
            <w:tcW w:w="2257" w:type="dxa"/>
          </w:tcPr>
          <w:p w14:paraId="48D58AD8" w14:textId="77777777" w:rsidR="00D872B5" w:rsidRPr="008C1491" w:rsidRDefault="00D872B5" w:rsidP="006C5A41">
            <w:pPr>
              <w:pStyle w:val="Tablebodytext"/>
            </w:pPr>
            <w:r w:rsidRPr="008C1491">
              <w:t>Yes</w:t>
            </w:r>
          </w:p>
        </w:tc>
      </w:tr>
      <w:tr w:rsidR="00D872B5" w:rsidRPr="008C1491" w14:paraId="6716B80B" w14:textId="77777777" w:rsidTr="006C5A41">
        <w:trPr>
          <w:cnfStyle w:val="000000100000" w:firstRow="0" w:lastRow="0" w:firstColumn="0" w:lastColumn="0" w:oddVBand="0" w:evenVBand="0" w:oddHBand="1" w:evenHBand="0" w:firstRowFirstColumn="0" w:firstRowLastColumn="0" w:lastRowFirstColumn="0" w:lastRowLastColumn="0"/>
        </w:trPr>
        <w:tc>
          <w:tcPr>
            <w:tcW w:w="2256" w:type="dxa"/>
          </w:tcPr>
          <w:p w14:paraId="7E195217" w14:textId="77777777" w:rsidR="00D872B5" w:rsidRPr="008C1491" w:rsidRDefault="00D872B5" w:rsidP="006C5A41">
            <w:pPr>
              <w:pStyle w:val="Tablebodytext"/>
            </w:pPr>
            <w:r w:rsidRPr="008C1491">
              <w:t>Free Trade Agreements</w:t>
            </w:r>
          </w:p>
        </w:tc>
        <w:tc>
          <w:tcPr>
            <w:tcW w:w="2257" w:type="dxa"/>
          </w:tcPr>
          <w:p w14:paraId="2C6F40E8" w14:textId="77777777" w:rsidR="00D872B5" w:rsidRPr="008C1491" w:rsidRDefault="00D872B5" w:rsidP="006C5A41">
            <w:pPr>
              <w:pStyle w:val="Tablebodytext"/>
            </w:pPr>
            <w:r w:rsidRPr="008C1491">
              <w:t>No</w:t>
            </w:r>
          </w:p>
        </w:tc>
        <w:tc>
          <w:tcPr>
            <w:tcW w:w="2256" w:type="dxa"/>
          </w:tcPr>
          <w:p w14:paraId="4319C432" w14:textId="77777777" w:rsidR="00D872B5" w:rsidRPr="008C1491" w:rsidRDefault="00D872B5" w:rsidP="006C5A41">
            <w:pPr>
              <w:pStyle w:val="Tablebodytext"/>
            </w:pPr>
            <w:r w:rsidRPr="008C1491">
              <w:t>Yes</w:t>
            </w:r>
          </w:p>
        </w:tc>
        <w:tc>
          <w:tcPr>
            <w:tcW w:w="2257" w:type="dxa"/>
          </w:tcPr>
          <w:p w14:paraId="4E8889AE" w14:textId="77777777" w:rsidR="00D872B5" w:rsidRPr="008C1491" w:rsidRDefault="00D872B5" w:rsidP="006C5A41">
            <w:pPr>
              <w:pStyle w:val="Tablebodytext"/>
            </w:pPr>
            <w:r w:rsidRPr="008C1491">
              <w:t>No*</w:t>
            </w:r>
          </w:p>
        </w:tc>
      </w:tr>
      <w:tr w:rsidR="00D872B5" w:rsidRPr="008C1491" w14:paraId="5831A972" w14:textId="77777777" w:rsidTr="006C5A41">
        <w:trPr>
          <w:cnfStyle w:val="000000010000" w:firstRow="0" w:lastRow="0" w:firstColumn="0" w:lastColumn="0" w:oddVBand="0" w:evenVBand="0" w:oddHBand="0" w:evenHBand="1" w:firstRowFirstColumn="0" w:firstRowLastColumn="0" w:lastRowFirstColumn="0" w:lastRowLastColumn="0"/>
        </w:trPr>
        <w:tc>
          <w:tcPr>
            <w:tcW w:w="2256" w:type="dxa"/>
          </w:tcPr>
          <w:p w14:paraId="6D9F640C" w14:textId="77777777" w:rsidR="00D872B5" w:rsidRPr="008C1491" w:rsidRDefault="00D872B5" w:rsidP="006C5A41">
            <w:pPr>
              <w:pStyle w:val="Tablebodytext"/>
            </w:pPr>
            <w:r w:rsidRPr="008C1491">
              <w:t>Tariff Concession Orders</w:t>
            </w:r>
          </w:p>
        </w:tc>
        <w:tc>
          <w:tcPr>
            <w:tcW w:w="2257" w:type="dxa"/>
          </w:tcPr>
          <w:p w14:paraId="16CE0956" w14:textId="77777777" w:rsidR="00D872B5" w:rsidRPr="008C1491" w:rsidRDefault="00D872B5" w:rsidP="006C5A41">
            <w:pPr>
              <w:pStyle w:val="Tablebodytext"/>
            </w:pPr>
            <w:r w:rsidRPr="008C1491">
              <w:t>Yes</w:t>
            </w:r>
          </w:p>
        </w:tc>
        <w:tc>
          <w:tcPr>
            <w:tcW w:w="2256" w:type="dxa"/>
          </w:tcPr>
          <w:p w14:paraId="7948EE26" w14:textId="77777777" w:rsidR="00D872B5" w:rsidRPr="008C1491" w:rsidRDefault="00D872B5" w:rsidP="006C5A41">
            <w:pPr>
              <w:pStyle w:val="Tablebodytext"/>
            </w:pPr>
            <w:r w:rsidRPr="008C1491">
              <w:t>No</w:t>
            </w:r>
          </w:p>
        </w:tc>
        <w:tc>
          <w:tcPr>
            <w:tcW w:w="2257" w:type="dxa"/>
          </w:tcPr>
          <w:p w14:paraId="7DE513B3" w14:textId="77777777" w:rsidR="00D872B5" w:rsidRPr="008C1491" w:rsidRDefault="00D872B5" w:rsidP="006C5A41">
            <w:pPr>
              <w:pStyle w:val="Tablebodytext"/>
            </w:pPr>
            <w:r w:rsidRPr="008C1491">
              <w:t>No</w:t>
            </w:r>
          </w:p>
        </w:tc>
      </w:tr>
    </w:tbl>
    <w:p w14:paraId="043E5827" w14:textId="77777777" w:rsidR="00D872B5" w:rsidRDefault="00D872B5" w:rsidP="00D872B5">
      <w:pPr>
        <w:pStyle w:val="Note"/>
        <w:rPr>
          <w:lang w:val="en-AU"/>
        </w:rPr>
      </w:pPr>
      <w:r w:rsidRPr="008C1491">
        <w:rPr>
          <w:lang w:val="en-AU"/>
        </w:rPr>
        <w:t>Notes: *A Free Trade Agreement with a country may exclude specific goods.</w:t>
      </w:r>
    </w:p>
    <w:p w14:paraId="66C88C8F" w14:textId="77777777" w:rsidR="00D872B5" w:rsidRPr="008C1491" w:rsidRDefault="00D872B5" w:rsidP="00D872B5">
      <w:pPr>
        <w:pStyle w:val="Source"/>
        <w:rPr>
          <w:lang w:val="en-AU"/>
        </w:rPr>
      </w:pPr>
      <w:r w:rsidRPr="008C1491">
        <w:rPr>
          <w:lang w:val="en-AU"/>
        </w:rPr>
        <w:t>Source: Mechanisms’ FAQ pages</w:t>
      </w:r>
    </w:p>
    <w:p w14:paraId="36C53339" w14:textId="77777777" w:rsidR="00D872B5" w:rsidRPr="008C1491" w:rsidRDefault="00D872B5" w:rsidP="006C5A41">
      <w:pPr>
        <w:pStyle w:val="Heading2"/>
      </w:pPr>
      <w:bookmarkStart w:id="7" w:name="_Toc515458439"/>
      <w:r w:rsidRPr="00D52A3A">
        <w:lastRenderedPageBreak/>
        <w:t>Tradex</w:t>
      </w:r>
      <w:r w:rsidRPr="008C1491">
        <w:t xml:space="preserve"> objectives</w:t>
      </w:r>
      <w:bookmarkEnd w:id="7"/>
    </w:p>
    <w:p w14:paraId="464AF36A" w14:textId="77777777" w:rsidR="00D872B5" w:rsidRPr="008C1491" w:rsidRDefault="00D872B5" w:rsidP="00D872B5">
      <w:pPr>
        <w:ind w:left="2127"/>
      </w:pPr>
      <w:r w:rsidRPr="008C1491">
        <w:t>In introducing Tradex, the Australian Government’s overall policy objective was:</w:t>
      </w:r>
    </w:p>
    <w:p w14:paraId="4468FDF4" w14:textId="77777777" w:rsidR="00D872B5" w:rsidRPr="008C1491" w:rsidRDefault="00D872B5" w:rsidP="00D872B5">
      <w:pPr>
        <w:pStyle w:val="Quote"/>
        <w:ind w:left="2160"/>
        <w:rPr>
          <w:rStyle w:val="SubtleEmphasis"/>
          <w:rFonts w:cs="Arial"/>
        </w:rPr>
      </w:pPr>
      <w:r w:rsidRPr="008C1491">
        <w:rPr>
          <w:rStyle w:val="SubtleEmphasis"/>
          <w:rFonts w:cs="Arial"/>
        </w:rPr>
        <w:t>to put in place a more competitive customs regime in order to facilitate additional economic activity and help generate employment. A specific element of this is implementing programs that facilitate export activities by streamlining the administration of the customs regime applying to imports which are used in exported goods or exported in the same condition. Specifically, the objective of the introduction of Tradex is to increase utilisation of up-front exemption, reduce compliance costs and minimise administration costs.</w:t>
      </w:r>
      <w:r w:rsidRPr="008C1491">
        <w:rPr>
          <w:rStyle w:val="FootnoteReference"/>
          <w:rFonts w:ascii="Arial" w:hAnsi="Arial" w:cs="Arial"/>
          <w:i/>
          <w:iCs w:val="0"/>
          <w:color w:val="696969" w:themeColor="text1" w:themeTint="BF"/>
        </w:rPr>
        <w:footnoteReference w:id="9"/>
      </w:r>
    </w:p>
    <w:p w14:paraId="0AE34852" w14:textId="77777777" w:rsidR="00D872B5" w:rsidRPr="008C1491" w:rsidRDefault="00D872B5" w:rsidP="00D872B5">
      <w:pPr>
        <w:ind w:left="2127"/>
      </w:pPr>
      <w:r w:rsidRPr="008C1491">
        <w:t>The high level objectives of Tradex were detailed in the second reading speech as:</w:t>
      </w:r>
    </w:p>
    <w:p w14:paraId="4C5A1AA0" w14:textId="77777777" w:rsidR="00D872B5" w:rsidRPr="008C1491" w:rsidRDefault="00D872B5" w:rsidP="00D872B5">
      <w:pPr>
        <w:rPr>
          <w:rFonts w:cs="Arial"/>
          <w:i/>
          <w:sz w:val="18"/>
        </w:rPr>
      </w:pPr>
      <w:r w:rsidRPr="008C1491">
        <w:rPr>
          <w:rFonts w:cs="Arial"/>
          <w:i/>
          <w:sz w:val="18"/>
        </w:rPr>
        <w:t>“improving the effectiveness of existing [duty drawback] arrangements by:</w:t>
      </w:r>
    </w:p>
    <w:p w14:paraId="37BC45BD" w14:textId="77777777" w:rsidR="00D872B5" w:rsidRPr="008C1491" w:rsidRDefault="00D872B5" w:rsidP="00841711">
      <w:pPr>
        <w:pStyle w:val="ListBullet"/>
      </w:pPr>
      <w:r w:rsidRPr="008C1491">
        <w:t>moving primarily to an exemption based system, thereby reducing compliance costs for users. A drawback facility will still be available for instances where, at the time of import, it was not known that goods would be re-exported or used as inputs to exports.</w:t>
      </w:r>
    </w:p>
    <w:p w14:paraId="4CCC46CA" w14:textId="77777777" w:rsidR="00D872B5" w:rsidRPr="008C1491" w:rsidRDefault="00D872B5" w:rsidP="00841711">
      <w:pPr>
        <w:pStyle w:val="ListBullet"/>
      </w:pPr>
      <w:r w:rsidRPr="008C1491">
        <w:t>adopting a more light-handed approach to access and compliance requirements, and stronger reliance on self-assessment and periodic settlement; and</w:t>
      </w:r>
    </w:p>
    <w:p w14:paraId="53C49922" w14:textId="77777777" w:rsidR="00D872B5" w:rsidRPr="008C1491" w:rsidRDefault="00D872B5" w:rsidP="00841711">
      <w:pPr>
        <w:pStyle w:val="ListBullet"/>
      </w:pPr>
      <w:r w:rsidRPr="008C1491">
        <w:t>relaxing some regulatory arrangements relating to eligibility, registration and on-going compliance requirements.”</w:t>
      </w:r>
      <w:r w:rsidRPr="008C1491">
        <w:rPr>
          <w:rStyle w:val="FootnoteReference"/>
          <w:rFonts w:ascii="Arial" w:hAnsi="Arial" w:cs="Arial"/>
          <w:sz w:val="18"/>
          <w:szCs w:val="18"/>
        </w:rPr>
        <w:footnoteReference w:id="10"/>
      </w:r>
    </w:p>
    <w:p w14:paraId="3833A0D1" w14:textId="77777777" w:rsidR="00D872B5" w:rsidRPr="008C1491" w:rsidRDefault="00D872B5" w:rsidP="00D872B5">
      <w:pPr>
        <w:rPr>
          <w:rFonts w:cs="Arial"/>
        </w:rPr>
      </w:pPr>
      <w:r w:rsidRPr="008C1491">
        <w:rPr>
          <w:rFonts w:cs="Arial"/>
        </w:rPr>
        <w:t>The key performance indicators of the scheme are:</w:t>
      </w:r>
      <w:r w:rsidRPr="008C1491">
        <w:rPr>
          <w:rStyle w:val="FootnoteReference"/>
          <w:rFonts w:cs="Arial"/>
        </w:rPr>
        <w:footnoteReference w:id="11"/>
      </w:r>
    </w:p>
    <w:p w14:paraId="2FAD483F" w14:textId="77777777" w:rsidR="00D872B5" w:rsidRPr="008C1491" w:rsidRDefault="00D872B5" w:rsidP="00841711">
      <w:pPr>
        <w:pStyle w:val="ListBullet"/>
      </w:pPr>
      <w:r w:rsidRPr="008C1491">
        <w:t>the number of active Tradex order users</w:t>
      </w:r>
    </w:p>
    <w:p w14:paraId="25B955F5" w14:textId="77777777" w:rsidR="00D872B5" w:rsidRPr="008C1491" w:rsidRDefault="00D872B5" w:rsidP="00841711">
      <w:pPr>
        <w:pStyle w:val="ListBullet"/>
      </w:pPr>
      <w:r w:rsidRPr="008C1491">
        <w:t>the value of duty and/or tax concessions provided to eligible program participants.</w:t>
      </w:r>
    </w:p>
    <w:p w14:paraId="52234CE7" w14:textId="77777777" w:rsidR="00D872B5" w:rsidRPr="008C1491" w:rsidRDefault="00D872B5" w:rsidP="006C5A41">
      <w:pPr>
        <w:pStyle w:val="Heading2"/>
      </w:pPr>
      <w:bookmarkStart w:id="8" w:name="_Toc515458440"/>
      <w:r w:rsidRPr="008C1491">
        <w:t xml:space="preserve">Scheme </w:t>
      </w:r>
      <w:r w:rsidRPr="00D52A3A">
        <w:t>operation</w:t>
      </w:r>
      <w:bookmarkEnd w:id="8"/>
    </w:p>
    <w:p w14:paraId="2F4A1CE6" w14:textId="77777777" w:rsidR="00D872B5" w:rsidRPr="008C1491" w:rsidRDefault="00D872B5" w:rsidP="00D872B5">
      <w:r w:rsidRPr="008C1491">
        <w:t>Tradex is a self-assessment program administered by the Department of Industry, Innovation and Science. AusIndustry - Business Services is responsible for the program delivery, and is coordinated nationally by the Program Manager based in the AusIndustry NSW State Office.</w:t>
      </w:r>
    </w:p>
    <w:p w14:paraId="49437B5F" w14:textId="77777777" w:rsidR="00D872B5" w:rsidRPr="008C1491" w:rsidRDefault="00D872B5" w:rsidP="00D872B5">
      <w:r w:rsidRPr="008C1491">
        <w:t>The scheme operates as follows:</w:t>
      </w:r>
    </w:p>
    <w:p w14:paraId="3CE0C0DB" w14:textId="77777777" w:rsidR="00D872B5" w:rsidRPr="008C1491" w:rsidRDefault="00D872B5" w:rsidP="00D872B5">
      <w:r w:rsidRPr="008C1491">
        <w:t xml:space="preserve">Importers apply for a Tradex order by printing out a form, filling out the details and sending it to AusIndustry. The application is assessed by AusIndustry to ensure the applicant has sufficient records-keeping capacity to use the scheme. The outcome of this assessment is recorded in the Tradex Customer Relationship Management system (CRM). If the application is approved, an Instrument Number is requested and generated by the Department of Home </w:t>
      </w:r>
      <w:r w:rsidRPr="008C1491">
        <w:lastRenderedPageBreak/>
        <w:t>Affairs’ Integrated Cargo System (ICS).  From this point, use of the Tradex Scheme is self-assessed.</w:t>
      </w:r>
    </w:p>
    <w:p w14:paraId="15536721" w14:textId="77777777" w:rsidR="00D872B5" w:rsidRPr="008C1491" w:rsidRDefault="00D872B5" w:rsidP="00D872B5">
      <w:r w:rsidRPr="008C1491">
        <w:t>Tradex order holders quote their Instrument Number on import declarations, indicating the consignment is exempt from Customs duty and GST. The ICS updates Tradex’s CRM with the details of consignments quoting Tradex Instrument numbers. The Tradex order holder is bound by the Tradex Act and the Tradex Scheme Regulations to pay any self-assessed Tradex duty in the event of goods entering the domestic market.</w:t>
      </w:r>
    </w:p>
    <w:p w14:paraId="3BA82119" w14:textId="77777777" w:rsidR="00D872B5" w:rsidRPr="008C1491" w:rsidRDefault="00D872B5" w:rsidP="00D872B5">
      <w:r w:rsidRPr="008C1491">
        <w:t>The Tradex order holder must maintain an adequate record-keeping and accounting system in respect of the goods imported under Tradex and until they are exported.  These records may be subject to compliance monitoring by AusIndustry.</w:t>
      </w:r>
    </w:p>
    <w:p w14:paraId="3C0A9A31" w14:textId="77777777" w:rsidR="00D872B5" w:rsidRPr="008C1491" w:rsidRDefault="00D872B5" w:rsidP="006C5A41">
      <w:pPr>
        <w:pStyle w:val="Heading3"/>
      </w:pPr>
      <w:r w:rsidRPr="00D52A3A">
        <w:t>Eligibility</w:t>
      </w:r>
    </w:p>
    <w:p w14:paraId="7DCA2908" w14:textId="77777777" w:rsidR="00D872B5" w:rsidRDefault="00D872B5" w:rsidP="00D872B5">
      <w:r w:rsidRPr="008C1491">
        <w:t>The Tradex scheme can be accessed by individuals, incorporated companies, partnerships, incorporated associations, and any other kind of body corporate that is not externally administered. Tradex order holders must export the nominated goods, or combine them into other goods that are subsequently exported, within one year, or within a timeframe agreed by AusIndustry.</w:t>
      </w:r>
    </w:p>
    <w:p w14:paraId="4F9512F0" w14:textId="77777777" w:rsidR="00D872B5" w:rsidRPr="008C1491" w:rsidRDefault="00D872B5" w:rsidP="00D872B5">
      <w:pPr>
        <w:rPr>
          <w:rFonts w:cs="Arial"/>
          <w:color w:val="333333"/>
        </w:rPr>
      </w:pPr>
      <w:r w:rsidRPr="008C1491">
        <w:t xml:space="preserve">To be eligible, </w:t>
      </w:r>
      <w:r w:rsidRPr="008C1491">
        <w:rPr>
          <w:rFonts w:cs="Arial"/>
          <w:color w:val="333333"/>
        </w:rPr>
        <w:t>Tradex order holders, including overseas entities, must keep and maintain records covering their Tradex usage in Australia.</w:t>
      </w:r>
    </w:p>
    <w:p w14:paraId="250464EB" w14:textId="77777777" w:rsidR="00D872B5" w:rsidRPr="008C1491" w:rsidRDefault="00D872B5" w:rsidP="006C5A41">
      <w:pPr>
        <w:pStyle w:val="Heading2"/>
      </w:pPr>
      <w:bookmarkStart w:id="9" w:name="_Toc515458441"/>
      <w:r w:rsidRPr="004465AF">
        <w:t>This</w:t>
      </w:r>
      <w:r w:rsidRPr="008C1491">
        <w:t xml:space="preserve"> evaluation</w:t>
      </w:r>
      <w:bookmarkEnd w:id="9"/>
    </w:p>
    <w:p w14:paraId="34A05C25" w14:textId="77777777" w:rsidR="00D872B5" w:rsidRDefault="00D872B5" w:rsidP="00D872B5">
      <w:r w:rsidRPr="008C1491">
        <w:t>This report presents the findings and recommendations arising from a monitoring evaluation of the Tradex Scheme, undertaken between November 2017 and May 2018.</w:t>
      </w:r>
    </w:p>
    <w:p w14:paraId="06FBC9F1" w14:textId="77777777" w:rsidR="00D872B5" w:rsidRPr="008C1491" w:rsidRDefault="00D872B5" w:rsidP="006C5A41">
      <w:pPr>
        <w:pStyle w:val="Heading3"/>
      </w:pPr>
      <w:r w:rsidRPr="008C1491">
        <w:t xml:space="preserve">Authority for </w:t>
      </w:r>
      <w:r w:rsidRPr="00D52A3A">
        <w:t>evaluation</w:t>
      </w:r>
    </w:p>
    <w:p w14:paraId="047ED582" w14:textId="77777777" w:rsidR="00D872B5" w:rsidRPr="008C1491" w:rsidRDefault="00D872B5" w:rsidP="00D872B5">
      <w:r w:rsidRPr="008C1491">
        <w:t>The explanatory memorandum introducing Tradex stated that “periodic reviews would be undertaken to monitor the performance of the scheme and detail the level of utilisation.”</w:t>
      </w:r>
      <w:r w:rsidRPr="008C1491">
        <w:rPr>
          <w:vertAlign w:val="superscript"/>
        </w:rPr>
        <w:footnoteReference w:id="12"/>
      </w:r>
    </w:p>
    <w:p w14:paraId="10D17D20" w14:textId="77777777" w:rsidR="00D872B5" w:rsidRPr="008C1491" w:rsidRDefault="00D872B5" w:rsidP="00D872B5">
      <w:r w:rsidRPr="008C1491">
        <w:t>The Tradex Scheme Regulations 2008 is due to sunset 1 October 2018. Sunsetting is an important mechanism for the Australian Government to implement policies to reduce red tape, deliver clearer laws and align existing legislation with current government policy.</w:t>
      </w:r>
      <w:r w:rsidRPr="008C1491">
        <w:rPr>
          <w:vertAlign w:val="superscript"/>
        </w:rPr>
        <w:footnoteReference w:id="13"/>
      </w:r>
      <w:r w:rsidRPr="008C1491">
        <w:rPr>
          <w:vertAlign w:val="superscript"/>
        </w:rPr>
        <w:t xml:space="preserve"> </w:t>
      </w:r>
      <w:r w:rsidRPr="008C1491">
        <w:t xml:space="preserve"> This evaluation is therefore well-timed to inform the review of this legislative instrument as required by the sunsetting process.</w:t>
      </w:r>
    </w:p>
    <w:p w14:paraId="4FB9DE22" w14:textId="77777777" w:rsidR="00D872B5" w:rsidRPr="008C1491" w:rsidRDefault="00D872B5" w:rsidP="00D872B5">
      <w:r w:rsidRPr="008C1491">
        <w:t>Tradex is being reviewed as a Tier two evaluation. The timing and nature of this evaluation is consistent with the Department’s Evaluation Plan 2017-21.</w:t>
      </w:r>
    </w:p>
    <w:p w14:paraId="288BB052" w14:textId="77777777" w:rsidR="00D872B5" w:rsidRDefault="00D872B5" w:rsidP="00D872B5">
      <w:r w:rsidRPr="008C1491">
        <w:t xml:space="preserve">The Terms of Reference (see </w:t>
      </w:r>
      <w:r w:rsidRPr="008C1491">
        <w:fldChar w:fldCharType="begin"/>
      </w:r>
      <w:r w:rsidRPr="008C1491">
        <w:instrText xml:space="preserve"> REF _Ref513035134 \n \h </w:instrText>
      </w:r>
      <w:r w:rsidRPr="008C1491">
        <w:fldChar w:fldCharType="separate"/>
      </w:r>
      <w:r w:rsidR="00503884">
        <w:t>Appendix A</w:t>
      </w:r>
      <w:r w:rsidRPr="008C1491">
        <w:fldChar w:fldCharType="end"/>
      </w:r>
      <w:r w:rsidRPr="008C1491">
        <w:t xml:space="preserve">) define the key evaluation questions, which were grouped into four Evaluation Focus Areas—effectiveness, efficiency, integration and performance assessment—in accordance with the Expenditure Review Principles published by the Department of Finance. </w:t>
      </w:r>
      <w:r w:rsidRPr="008C1491">
        <w:lastRenderedPageBreak/>
        <w:t>Evidence was gathered to inform assessments of those focus areas. Where appropriate, this evaluation provides recommendations to improve the operation of Tradex in those areas.</w:t>
      </w:r>
    </w:p>
    <w:p w14:paraId="11F7F7D5" w14:textId="77777777" w:rsidR="00D872B5" w:rsidRDefault="00D872B5" w:rsidP="006C5A41">
      <w:pPr>
        <w:pStyle w:val="Heading3"/>
      </w:pPr>
      <w:r w:rsidRPr="00D52A3A">
        <w:t>Governance</w:t>
      </w:r>
    </w:p>
    <w:p w14:paraId="70EB6923" w14:textId="77777777" w:rsidR="00D872B5" w:rsidRPr="008C1491" w:rsidRDefault="00D872B5" w:rsidP="00D872B5">
      <w:r w:rsidRPr="008C1491">
        <w:rPr>
          <w:szCs w:val="20"/>
        </w:rPr>
        <w:t xml:space="preserve">A Reference Group comprising the following members was established to provide </w:t>
      </w:r>
      <w:r w:rsidRPr="008C1491">
        <w:t>advice, perspectives and</w:t>
      </w:r>
      <w:r>
        <w:rPr>
          <w:szCs w:val="20"/>
        </w:rPr>
        <w:t xml:space="preserve"> direction for this evaluation.</w:t>
      </w:r>
    </w:p>
    <w:p w14:paraId="122D5DDA" w14:textId="77777777" w:rsidR="00D872B5" w:rsidRPr="00841711" w:rsidRDefault="00D872B5" w:rsidP="00841711">
      <w:pPr>
        <w:pStyle w:val="ListBullet"/>
      </w:pPr>
      <w:r w:rsidRPr="008C1491">
        <w:t xml:space="preserve">Mr </w:t>
      </w:r>
      <w:r w:rsidRPr="00841711">
        <w:t>David Turvey (subsequently Dr Abrie Swanepoel), Chair, General Manager, Insights and Evaluation Branch, Economic and Analytical Services Division</w:t>
      </w:r>
    </w:p>
    <w:p w14:paraId="71762AAA" w14:textId="77777777" w:rsidR="00D872B5" w:rsidRPr="00841711" w:rsidRDefault="00D872B5" w:rsidP="00841711">
      <w:pPr>
        <w:pStyle w:val="ListBullet"/>
      </w:pPr>
      <w:r w:rsidRPr="00841711">
        <w:t>Mr Aapo Skorulis, General Manager, NSW / ACT State Office, AusIndustry – Business Services</w:t>
      </w:r>
    </w:p>
    <w:p w14:paraId="5D4FBDFB" w14:textId="77777777" w:rsidR="00D872B5" w:rsidRPr="008C1491" w:rsidRDefault="00D872B5" w:rsidP="00841711">
      <w:pPr>
        <w:pStyle w:val="ListBullet"/>
      </w:pPr>
      <w:r w:rsidRPr="00841711">
        <w:t>Mr Martin Squire, General Manager, Trade and International, Portfolio Policy</w:t>
      </w:r>
      <w:r w:rsidRPr="008C1491">
        <w:t xml:space="preserve"> &amp; Innovation Strategy Division.</w:t>
      </w:r>
    </w:p>
    <w:p w14:paraId="57383AB2" w14:textId="77777777" w:rsidR="00D872B5" w:rsidRDefault="00D872B5" w:rsidP="006C5A41">
      <w:pPr>
        <w:pStyle w:val="Heading2"/>
      </w:pPr>
      <w:bookmarkStart w:id="10" w:name="_Toc515458442"/>
      <w:r w:rsidRPr="00D52A3A">
        <w:t>Methodology</w:t>
      </w:r>
      <w:bookmarkEnd w:id="10"/>
    </w:p>
    <w:p w14:paraId="2330A9D0" w14:textId="77777777" w:rsidR="00D872B5" w:rsidRPr="008C1491" w:rsidRDefault="00D872B5" w:rsidP="00D872B5">
      <w:r w:rsidRPr="008C1491">
        <w:t>A review of the following sources was undertaken to inform the evaluation findings and recommendations.</w:t>
      </w:r>
    </w:p>
    <w:p w14:paraId="1CEF60AA" w14:textId="77777777" w:rsidR="00D872B5" w:rsidRPr="00841711" w:rsidRDefault="00D872B5" w:rsidP="00841711">
      <w:pPr>
        <w:pStyle w:val="ListBullet"/>
      </w:pPr>
      <w:r w:rsidRPr="00841711">
        <w:t>Hansard records and formative documentation</w:t>
      </w:r>
    </w:p>
    <w:p w14:paraId="265C13E7" w14:textId="77777777" w:rsidR="00D872B5" w:rsidRPr="00841711" w:rsidRDefault="00D872B5" w:rsidP="00841711">
      <w:pPr>
        <w:pStyle w:val="ListBullet"/>
      </w:pPr>
      <w:r w:rsidRPr="00841711">
        <w:t>Reports from the Department of Industry, Innovation and Science’s Program Summary Database</w:t>
      </w:r>
    </w:p>
    <w:p w14:paraId="35745CF6" w14:textId="77777777" w:rsidR="00D872B5" w:rsidRPr="00841711" w:rsidRDefault="00D872B5" w:rsidP="00841711">
      <w:pPr>
        <w:pStyle w:val="ListBullet"/>
      </w:pPr>
      <w:r w:rsidRPr="00841711">
        <w:t>Digests from the Tradex CRM</w:t>
      </w:r>
    </w:p>
    <w:p w14:paraId="4C1F0D40" w14:textId="77777777" w:rsidR="00D872B5" w:rsidRPr="008C1491" w:rsidRDefault="00D872B5" w:rsidP="00841711">
      <w:pPr>
        <w:pStyle w:val="ListBullet"/>
      </w:pPr>
      <w:r w:rsidRPr="00841711">
        <w:t>Des</w:t>
      </w:r>
      <w:r w:rsidRPr="008C1491">
        <w:t>ktop literature review</w:t>
      </w:r>
    </w:p>
    <w:p w14:paraId="5E4C3FD1" w14:textId="77777777" w:rsidR="00D872B5" w:rsidRPr="008C1491" w:rsidRDefault="00D872B5" w:rsidP="006C5A41">
      <w:pPr>
        <w:pStyle w:val="Heading3"/>
      </w:pPr>
      <w:r w:rsidRPr="008C1491">
        <w:t xml:space="preserve">Interviews </w:t>
      </w:r>
      <w:r w:rsidRPr="00D52A3A">
        <w:t>with</w:t>
      </w:r>
      <w:r w:rsidRPr="008C1491">
        <w:t xml:space="preserve"> key stakeholders</w:t>
      </w:r>
    </w:p>
    <w:p w14:paraId="2E392086" w14:textId="77777777" w:rsidR="00D872B5" w:rsidRPr="008C1491" w:rsidRDefault="00D872B5" w:rsidP="00D872B5">
      <w:pPr>
        <w:rPr>
          <w:i/>
        </w:rPr>
      </w:pPr>
      <w:r w:rsidRPr="008C1491">
        <w:t>Interviews were conducted with four departmental stakeholders. Both the Department of Home Affairs and the Australian Tax Office declined the opportunity to interview.</w:t>
      </w:r>
    </w:p>
    <w:p w14:paraId="60A18839" w14:textId="77777777" w:rsidR="00D872B5" w:rsidRPr="008C1491" w:rsidRDefault="00D872B5" w:rsidP="006C5A41">
      <w:pPr>
        <w:pStyle w:val="Heading3"/>
      </w:pPr>
      <w:r w:rsidRPr="00D52A3A">
        <w:t>Surveys</w:t>
      </w:r>
    </w:p>
    <w:p w14:paraId="2FF3E0DA" w14:textId="77777777" w:rsidR="00D872B5" w:rsidRPr="008C1491" w:rsidRDefault="00D872B5" w:rsidP="00D872B5">
      <w:r w:rsidRPr="008C1491">
        <w:t>The evaluators conducted surveys of two key groups – Tradex order holders, and the Customs brokers and freight forwarders (CBFFs).</w:t>
      </w:r>
    </w:p>
    <w:p w14:paraId="3A05E57C" w14:textId="77777777" w:rsidR="00D872B5" w:rsidRPr="008C1491" w:rsidRDefault="00D872B5" w:rsidP="00D872B5">
      <w:r w:rsidRPr="008C1491">
        <w:t xml:space="preserve">For more details of these questionnaires, see </w:t>
      </w:r>
      <w:r w:rsidRPr="008C1491">
        <w:fldChar w:fldCharType="begin"/>
      </w:r>
      <w:r w:rsidRPr="008C1491">
        <w:instrText xml:space="preserve"> REF _Ref512857278 \n \h </w:instrText>
      </w:r>
      <w:r w:rsidRPr="008C1491">
        <w:fldChar w:fldCharType="separate"/>
      </w:r>
      <w:r w:rsidR="00503884">
        <w:t>11</w:t>
      </w:r>
      <w:r w:rsidRPr="008C1491">
        <w:fldChar w:fldCharType="end"/>
      </w:r>
      <w:r w:rsidRPr="008C1491">
        <w:t>.</w:t>
      </w:r>
    </w:p>
    <w:p w14:paraId="0F419B2B" w14:textId="77777777" w:rsidR="00D872B5" w:rsidRPr="008C1491" w:rsidRDefault="00D872B5" w:rsidP="006C5A41">
      <w:pPr>
        <w:pStyle w:val="Heading3"/>
      </w:pPr>
      <w:r w:rsidRPr="008C1491">
        <w:t xml:space="preserve"> Structure of this report</w:t>
      </w:r>
    </w:p>
    <w:p w14:paraId="62EA8148" w14:textId="77777777" w:rsidR="00D872B5" w:rsidRPr="008C1491" w:rsidRDefault="00D872B5" w:rsidP="00D872B5">
      <w:r w:rsidRPr="008C1491">
        <w:t>This report outlines the opinions of stakeholders in the scheme, and shows how they mostly complement, but occasionally contrast with the administrative data from the scheme in the context of the evaluation focus areas. Where appropriate, Evaluation Focus Areas are considered at both the firm level and the whole of scheme level.</w:t>
      </w:r>
    </w:p>
    <w:p w14:paraId="596E9DFE" w14:textId="77777777" w:rsidR="00D872B5" w:rsidRPr="008C1491" w:rsidRDefault="00D872B5" w:rsidP="00D872B5">
      <w:r w:rsidRPr="008C1491">
        <w:br w:type="page"/>
      </w:r>
    </w:p>
    <w:p w14:paraId="03AFF643" w14:textId="77777777" w:rsidR="00D872B5" w:rsidRPr="008C1491" w:rsidRDefault="00D872B5" w:rsidP="00D52A3A">
      <w:pPr>
        <w:pStyle w:val="Heading1"/>
      </w:pPr>
      <w:bookmarkStart w:id="11" w:name="_Toc515458443"/>
      <w:r w:rsidRPr="008C1491">
        <w:lastRenderedPageBreak/>
        <w:t>Effectiveness</w:t>
      </w:r>
      <w:bookmarkEnd w:id="11"/>
    </w:p>
    <w:p w14:paraId="10872BC7" w14:textId="77777777" w:rsidR="00D872B5" w:rsidRPr="008C1491" w:rsidRDefault="00D872B5" w:rsidP="00D872B5">
      <w:r w:rsidRPr="008C1491">
        <w:t>To evaluate the effectiveness of the scheme, this evaluation considered the extent to which Tradex had clear and consistent objectives, and how well it was performing against them. It further explored whether Tradex achieved value for money to the government.</w:t>
      </w:r>
    </w:p>
    <w:p w14:paraId="2CA7370D" w14:textId="77777777" w:rsidR="00D872B5" w:rsidRPr="008C1491" w:rsidRDefault="00D872B5" w:rsidP="006C5A41">
      <w:pPr>
        <w:pStyle w:val="Heading2"/>
      </w:pPr>
      <w:bookmarkStart w:id="12" w:name="_Toc515458444"/>
      <w:r w:rsidRPr="008C1491">
        <w:t xml:space="preserve">Firm </w:t>
      </w:r>
      <w:r w:rsidRPr="006C5A41">
        <w:t>Level</w:t>
      </w:r>
      <w:bookmarkEnd w:id="12"/>
    </w:p>
    <w:p w14:paraId="25F7CBAF" w14:textId="77777777" w:rsidR="00D872B5" w:rsidRPr="008C1491" w:rsidRDefault="00D872B5" w:rsidP="006C5A41">
      <w:pPr>
        <w:pStyle w:val="Heading3"/>
      </w:pPr>
      <w:r w:rsidRPr="008C1491">
        <w:t>The benefits conferred by Tradex are sm</w:t>
      </w:r>
      <w:r w:rsidRPr="00D52A3A">
        <w:t>a</w:t>
      </w:r>
      <w:r w:rsidRPr="008C1491">
        <w:t xml:space="preserve">ll yet </w:t>
      </w:r>
      <w:r w:rsidRPr="00D52A3A">
        <w:t>important</w:t>
      </w:r>
    </w:p>
    <w:p w14:paraId="2E4DC9DF" w14:textId="77777777" w:rsidR="00D872B5" w:rsidRPr="008C1491" w:rsidRDefault="00D872B5" w:rsidP="00D872B5">
      <w:r w:rsidRPr="008C1491">
        <w:rPr>
          <w:rFonts w:eastAsia="Arial Unicode MS" w:cs="Times New Roman"/>
          <w:lang w:eastAsia="en-AU"/>
        </w:rPr>
        <w:t>Firms using Tradex report that using the scheme has improved their cash flow. Box 5.1 presents selected comments provided from the survey of Tradex order holders highlighting the positive impact that Tradex’s up-front concessions have on firms’ cash flow.</w:t>
      </w:r>
    </w:p>
    <w:p w14:paraId="79464CEB" w14:textId="77777777" w:rsidR="00D872B5" w:rsidRPr="008C1491" w:rsidRDefault="00D872B5" w:rsidP="00D872B5">
      <w:pPr>
        <w:rPr>
          <w:rFonts w:eastAsia="Arial Unicode MS"/>
          <w:lang w:eastAsia="en-AU"/>
        </w:rPr>
      </w:pPr>
      <w:r w:rsidRPr="008C1491">
        <w:rPr>
          <w:rFonts w:eastAsia="Arial Unicode MS" w:cs="Times New Roman"/>
          <w:lang w:eastAsia="en-AU"/>
        </w:rPr>
        <w:t>Half of the Tradex user survey respondents agreed and one quarter strongly agreed with the statement “Using Tradex has improved the cash flow of your business” (</w:t>
      </w:r>
      <w:r w:rsidRPr="008C1491">
        <w:rPr>
          <w:rFonts w:eastAsia="Arial Unicode MS" w:cs="Times New Roman"/>
          <w:lang w:eastAsia="en-AU"/>
        </w:rPr>
        <w:fldChar w:fldCharType="begin"/>
      </w:r>
      <w:r w:rsidRPr="008C1491">
        <w:rPr>
          <w:rFonts w:eastAsia="Arial Unicode MS" w:cs="Times New Roman"/>
          <w:lang w:eastAsia="en-AU"/>
        </w:rPr>
        <w:instrText xml:space="preserve"> REF _Ref513811755 \h </w:instrText>
      </w:r>
      <w:r w:rsidRPr="008C1491">
        <w:rPr>
          <w:rFonts w:eastAsia="Arial Unicode MS" w:cs="Times New Roman"/>
          <w:lang w:eastAsia="en-AU"/>
        </w:rPr>
      </w:r>
      <w:r w:rsidRPr="008C1491">
        <w:rPr>
          <w:rFonts w:eastAsia="Arial Unicode MS" w:cs="Times New Roman"/>
          <w:lang w:eastAsia="en-AU"/>
        </w:rPr>
        <w:fldChar w:fldCharType="separate"/>
      </w:r>
      <w:r w:rsidR="00503884" w:rsidRPr="008C1491">
        <w:t xml:space="preserve">Figure </w:t>
      </w:r>
      <w:r w:rsidR="00503884">
        <w:rPr>
          <w:noProof/>
        </w:rPr>
        <w:t>5</w:t>
      </w:r>
      <w:r w:rsidR="00503884" w:rsidRPr="008C1491">
        <w:t>.</w:t>
      </w:r>
      <w:r w:rsidR="00503884">
        <w:rPr>
          <w:noProof/>
        </w:rPr>
        <w:t>1</w:t>
      </w:r>
      <w:r w:rsidRPr="008C1491">
        <w:rPr>
          <w:rFonts w:eastAsia="Arial Unicode MS" w:cs="Times New Roman"/>
          <w:lang w:eastAsia="en-AU"/>
        </w:rPr>
        <w:fldChar w:fldCharType="end"/>
      </w:r>
      <w:r w:rsidRPr="008C1491">
        <w:rPr>
          <w:rFonts w:eastAsia="Arial Unicode MS" w:cs="Times New Roman"/>
          <w:lang w:eastAsia="en-AU"/>
        </w:rPr>
        <w:t xml:space="preserve">). </w:t>
      </w:r>
      <w:r w:rsidRPr="008C1491">
        <w:rPr>
          <w:rFonts w:eastAsia="Arial Unicode MS"/>
          <w:lang w:eastAsia="en-AU"/>
        </w:rPr>
        <w:t>Small firms are more likely than larger firms to strongly agree that using Tradex has improved their cash flow.</w:t>
      </w:r>
    </w:p>
    <w:p w14:paraId="1901DC91" w14:textId="77777777" w:rsidR="00D872B5" w:rsidRPr="008C1491" w:rsidRDefault="00D872B5" w:rsidP="00D872B5">
      <w:pPr>
        <w:pStyle w:val="Caption"/>
      </w:pPr>
      <w:r w:rsidRPr="008C1491">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1</w:t>
      </w:r>
      <w:r>
        <w:rPr>
          <w:noProof/>
        </w:rPr>
        <w:fldChar w:fldCharType="end"/>
      </w:r>
      <w:r w:rsidRPr="008C1491">
        <w:t>: Tradex order holder views on</w:t>
      </w:r>
      <w:r>
        <w:t xml:space="preserve"> Tradex’s effects on cash flow.</w:t>
      </w:r>
    </w:p>
    <w:tbl>
      <w:tblPr>
        <w:tblStyle w:val="OCETable"/>
        <w:tblW w:w="3853" w:type="pct"/>
        <w:tblInd w:w="2127" w:type="dxa"/>
        <w:shd w:val="clear" w:color="auto" w:fill="DEE8F1"/>
        <w:tblLayout w:type="fixed"/>
        <w:tblLook w:val="04A0" w:firstRow="1" w:lastRow="0" w:firstColumn="1" w:lastColumn="0" w:noHBand="0" w:noVBand="1"/>
        <w:tblDescription w:val="“For exports, every cent counts.” (Firm with turnover $2m – $10m, of which import/export is 0%-25%, employing 1-4)&#10;“We do large volume jobs for export so cash flow is king and Tradex is a must for us” (Firm with turnover less than $2m, of which 26%-50% is import/export, employing 5-19)&#10;“Better cash flow enables funds to be used in faster product development and manufacturing time-frames” (Firm with turnover less than $2m, of which import/export 51%-75%, employing 5-19).&#10;"/>
      </w:tblPr>
      <w:tblGrid>
        <w:gridCol w:w="6955"/>
      </w:tblGrid>
      <w:tr w:rsidR="00D872B5" w:rsidRPr="008C1491" w14:paraId="698932EE"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777770A0" w14:textId="77777777" w:rsidR="00D872B5" w:rsidRPr="00FD1CDC" w:rsidRDefault="00D872B5" w:rsidP="003C5F95">
            <w:pPr>
              <w:pStyle w:val="Boxtext"/>
              <w:rPr>
                <w:rFonts w:eastAsia="Arial Unicode MS"/>
                <w:lang w:eastAsia="en-AU"/>
              </w:rPr>
            </w:pPr>
            <w:r w:rsidRPr="00FD1CDC">
              <w:rPr>
                <w:rFonts w:eastAsia="Arial Unicode MS"/>
                <w:lang w:eastAsia="en-AU"/>
              </w:rPr>
              <w:t>“</w:t>
            </w:r>
            <w:r w:rsidRPr="00FD1CDC">
              <w:rPr>
                <w:rFonts w:eastAsia="Arial Unicode MS"/>
                <w:i/>
                <w:lang w:eastAsia="en-AU"/>
              </w:rPr>
              <w:t>For exports, every cent counts.</w:t>
            </w:r>
            <w:r w:rsidRPr="00FD1CDC">
              <w:rPr>
                <w:rFonts w:eastAsia="Arial Unicode MS"/>
                <w:lang w:eastAsia="en-AU"/>
              </w:rPr>
              <w:t>” (Firm with turnover $2m – $10m, of which import/export is 0%-25%, employing 1-4)</w:t>
            </w:r>
          </w:p>
          <w:p w14:paraId="3C28B50B" w14:textId="77777777" w:rsidR="00D872B5" w:rsidRPr="00FD1CDC" w:rsidRDefault="00D872B5" w:rsidP="003C5F95">
            <w:pPr>
              <w:pStyle w:val="Boxtext"/>
              <w:rPr>
                <w:rFonts w:eastAsia="Arial Unicode MS"/>
                <w:i/>
                <w:lang w:eastAsia="en-AU"/>
              </w:rPr>
            </w:pPr>
            <w:r w:rsidRPr="00FD1CDC">
              <w:rPr>
                <w:rFonts w:eastAsia="Arial Unicode MS"/>
                <w:i/>
                <w:lang w:eastAsia="en-AU"/>
              </w:rPr>
              <w:t xml:space="preserve">“We do large volume jobs for export so cash flow is king and Tradex is a must for us” </w:t>
            </w:r>
            <w:r w:rsidRPr="00FD1CDC">
              <w:rPr>
                <w:rFonts w:eastAsia="Arial Unicode MS"/>
                <w:lang w:eastAsia="en-AU"/>
              </w:rPr>
              <w:t>(Firm with turnover less than $2m, of which 26%-50% is import/export, employing 5-19)</w:t>
            </w:r>
          </w:p>
          <w:p w14:paraId="00B637D9" w14:textId="77777777" w:rsidR="00D872B5" w:rsidRPr="008C1491" w:rsidRDefault="00D872B5" w:rsidP="003C5F95">
            <w:pPr>
              <w:pStyle w:val="Boxtext"/>
            </w:pPr>
            <w:r w:rsidRPr="00FD1CDC">
              <w:rPr>
                <w:rFonts w:eastAsia="Arial Unicode MS"/>
                <w:lang w:eastAsia="en-AU"/>
              </w:rPr>
              <w:t>“</w:t>
            </w:r>
            <w:r w:rsidRPr="00FD1CDC">
              <w:rPr>
                <w:rFonts w:eastAsia="Arial Unicode MS"/>
                <w:i/>
                <w:lang w:eastAsia="en-AU"/>
              </w:rPr>
              <w:t>Better cash flow enables funds to be used in faster product development and manufacturing time-frames</w:t>
            </w:r>
            <w:r w:rsidRPr="00FD1CDC">
              <w:rPr>
                <w:rFonts w:eastAsia="Arial Unicode MS"/>
                <w:lang w:eastAsia="en-AU"/>
              </w:rPr>
              <w:t>” (Firm with turnover less than $2m, of which import/export 51%-75%, employing 5-19).</w:t>
            </w:r>
          </w:p>
        </w:tc>
      </w:tr>
    </w:tbl>
    <w:p w14:paraId="4F73D005" w14:textId="77777777" w:rsidR="00D872B5" w:rsidRPr="008C1491" w:rsidRDefault="00D872B5" w:rsidP="00D872B5">
      <w:pPr>
        <w:pStyle w:val="Source"/>
        <w:rPr>
          <w:lang w:val="en-AU"/>
        </w:rPr>
      </w:pPr>
      <w:r w:rsidRPr="008C1491">
        <w:rPr>
          <w:lang w:val="en-AU"/>
        </w:rPr>
        <w:t>Source: Survey of Tradex order holders</w:t>
      </w:r>
    </w:p>
    <w:p w14:paraId="290022EA" w14:textId="66C37829" w:rsidR="00D872B5" w:rsidRPr="008C1491" w:rsidRDefault="00D872B5" w:rsidP="00D872B5">
      <w:pPr>
        <w:pStyle w:val="Caption"/>
      </w:pPr>
      <w:bookmarkStart w:id="13" w:name="_Ref513811755"/>
      <w:r w:rsidRPr="008C1491">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w:t>
      </w:r>
      <w:r>
        <w:rPr>
          <w:noProof/>
        </w:rPr>
        <w:fldChar w:fldCharType="end"/>
      </w:r>
      <w:bookmarkEnd w:id="13"/>
      <w:r w:rsidRPr="008C1491">
        <w:t>: Firm responses to “Using Tradex has improved the cash flow of your business.”</w:t>
      </w:r>
      <w:r w:rsidR="00D52A3A" w:rsidRPr="00D52A3A">
        <w:rPr>
          <w:noProof/>
          <w:color w:val="5C7FBC"/>
          <w:lang w:eastAsia="en-AU"/>
        </w:rPr>
        <w:t xml:space="preserve"> </w:t>
      </w:r>
      <w:r w:rsidR="00D52A3A" w:rsidRPr="006B70D4">
        <w:rPr>
          <w:noProof/>
          <w:color w:val="373737"/>
          <w:lang w:eastAsia="en-AU"/>
        </w:rPr>
        <w:drawing>
          <wp:inline distT="0" distB="0" distL="0" distR="0" wp14:anchorId="39A0820F" wp14:editId="0E7BDEBB">
            <wp:extent cx="4356340" cy="1914525"/>
            <wp:effectExtent l="0" t="0" r="6350" b="0"/>
            <wp:docPr id="14" name="Chart 14" descr="This graph shows the responses from 169 firms to the statement that Tradex improved their firm’s cash flow. Responding firms are grouped based off of their annual turnover ranges with small firms having a turnover below two million dollars, medium firms having turnover between 2 million and 10 million dollars, and large firms having turnover greater than 10 million dollars. The graph shows that while half of each group agreed that Tradex improved their cash flow, thirty nine percent of small firms strongly agree that Tradex improved their cash flow whereas only 18% of medium and large firms strongly agreed with this statement" title="Figure 5.1: Firm responses to “Using Tradex has improved the cash flow of your busi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AD31A6" w14:textId="1836492B" w:rsidR="00D872B5" w:rsidRPr="008C1491" w:rsidRDefault="00D52A3A" w:rsidP="00D52A3A">
      <w:pPr>
        <w:pStyle w:val="Source"/>
        <w:rPr>
          <w:rFonts w:eastAsia="Arial Unicode MS" w:cs="Times New Roman"/>
          <w:lang w:eastAsia="en-AU"/>
        </w:rPr>
      </w:pPr>
      <w:r w:rsidRPr="008C1491">
        <w:t>Source: Survey of Tradex order holders</w:t>
      </w:r>
    </w:p>
    <w:p w14:paraId="75565FF4" w14:textId="77777777" w:rsidR="00D872B5" w:rsidRPr="008C1491" w:rsidRDefault="00D872B5" w:rsidP="00D872B5">
      <w:r w:rsidRPr="008C1491">
        <w:rPr>
          <w:szCs w:val="20"/>
        </w:rPr>
        <w:t xml:space="preserve">Respondents indicate that they believe the improved cash flow contributes to competitive prices and improved operational timeframes. However, this benefit is typically small. In a given year, whilst some firms (less than 5 per cent) </w:t>
      </w:r>
      <w:r w:rsidRPr="008C1491">
        <w:rPr>
          <w:szCs w:val="20"/>
        </w:rPr>
        <w:lastRenderedPageBreak/>
        <w:t>received over $1 million concession, between 2006-07 and 2016</w:t>
      </w:r>
      <w:r w:rsidRPr="008C1491">
        <w:rPr>
          <w:rFonts w:cs="Arial"/>
          <w:szCs w:val="20"/>
        </w:rPr>
        <w:t>-</w:t>
      </w:r>
      <w:r w:rsidRPr="008C1491">
        <w:rPr>
          <w:szCs w:val="20"/>
        </w:rPr>
        <w:t>17 the median annual concession was $20,186</w:t>
      </w:r>
      <w:r w:rsidRPr="008C1491">
        <w:t xml:space="preserve">. For further information on the distribution of concession, see Section </w:t>
      </w:r>
      <w:r w:rsidRPr="008C1491">
        <w:fldChar w:fldCharType="begin"/>
      </w:r>
      <w:r w:rsidRPr="008C1491">
        <w:instrText xml:space="preserve"> REF _Ref512601969 \r \h </w:instrText>
      </w:r>
      <w:r w:rsidRPr="008C1491">
        <w:fldChar w:fldCharType="separate"/>
      </w:r>
      <w:r w:rsidR="00503884">
        <w:t>5.2</w:t>
      </w:r>
      <w:r w:rsidRPr="008C1491">
        <w:fldChar w:fldCharType="end"/>
      </w:r>
      <w:r w:rsidRPr="008C1491">
        <w:t>.</w:t>
      </w:r>
    </w:p>
    <w:p w14:paraId="0DAC0BC1" w14:textId="77777777" w:rsidR="00D872B5" w:rsidRPr="003D0678" w:rsidRDefault="00D872B5" w:rsidP="00D872B5">
      <w:r w:rsidRPr="008C1491">
        <w:t xml:space="preserve">The dollar figure of the cash flow benefit conferred through this concession is also small. Australia currently has a combination of low tariff rates and low interest rates. An importer could use an overdraft to cover Customs duty and GST, and recover the costs at export by using the Duty Drawback Scheme. Assuming imported goods attract </w:t>
      </w:r>
      <w:r w:rsidRPr="003D0678">
        <w:t>Customs duty at 5 per cent, GST at 10 per cent and an interest rate of 6.25 per cent, the interest payable on the loan to cover these additional costs on $10,000 of imported goods is approximately $24 per quarter.</w:t>
      </w:r>
    </w:p>
    <w:p w14:paraId="1C4BA52F" w14:textId="77777777" w:rsidR="00D872B5" w:rsidRPr="008C1491" w:rsidRDefault="00D872B5" w:rsidP="00D872B5">
      <w:r w:rsidRPr="003D0678">
        <w:t>Though modest, this cash-flow benefit is valued by importers</w:t>
      </w:r>
      <w:r w:rsidRPr="008C1491">
        <w:t xml:space="preserve"> of all sizes (Box 5.2). The upfront concession means users of the scheme are able to invest capital in their business that otherwise would have been committed to the temporary payment of Customs duty and GST.</w:t>
      </w:r>
    </w:p>
    <w:p w14:paraId="1D0CCD26" w14:textId="77777777" w:rsidR="00D872B5" w:rsidRPr="008C1491" w:rsidRDefault="00D872B5" w:rsidP="00D872B5">
      <w:pPr>
        <w:pStyle w:val="Caption"/>
      </w:pPr>
      <w:r w:rsidRPr="008C1491">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2</w:t>
      </w:r>
      <w:r>
        <w:rPr>
          <w:noProof/>
        </w:rPr>
        <w:fldChar w:fldCharType="end"/>
      </w:r>
      <w:r w:rsidRPr="008C1491">
        <w:t>: Follow-on effects of the cash flow benefit provided by Tradex.</w:t>
      </w:r>
    </w:p>
    <w:tbl>
      <w:tblPr>
        <w:tblStyle w:val="OCETable"/>
        <w:tblW w:w="3775" w:type="pct"/>
        <w:tblInd w:w="2160" w:type="dxa"/>
        <w:shd w:val="clear" w:color="auto" w:fill="DEE8F1"/>
        <w:tblLayout w:type="fixed"/>
        <w:tblLook w:val="04A0" w:firstRow="1" w:lastRow="0" w:firstColumn="1" w:lastColumn="0" w:noHBand="0" w:noVBand="1"/>
        <w:tblDescription w:val="Cash flow implications have allowed us to import in a better pattern for subsequent sale as the timing of import to coincide with vintage requires good crystal ball, by easing the cash flow we can put more buffer in the system, which results in happier customers, and less timing mishaps (Firm with turnover less than $2m, of which 51%-75% is import/export, employing 5-19)&#10;We are able to invest in other equipment, etc to boost our manufacturing here in Australia. (Firm with turnover greater than $10m, of which import/export is 76%-100%, employing 200 or more)&#10;Cash flow is much better now - especially since this is a small company trying to grow. It has meant that cash can be diverted into supplies and manpower. (Firm with turnover less than $2m, 51%-75% of which is import/export, employing 1 – 4)&#10;"/>
      </w:tblPr>
      <w:tblGrid>
        <w:gridCol w:w="6815"/>
      </w:tblGrid>
      <w:tr w:rsidR="00D872B5" w:rsidRPr="008C1491" w14:paraId="1C9DAA91"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F26F2D0" w14:textId="77777777" w:rsidR="00D872B5" w:rsidRPr="00150346" w:rsidRDefault="00D872B5" w:rsidP="006C5A41">
            <w:pPr>
              <w:pStyle w:val="Boxtext"/>
              <w:jc w:val="both"/>
              <w:rPr>
                <w:szCs w:val="20"/>
                <w:lang w:val="en-AU"/>
              </w:rPr>
            </w:pPr>
            <w:r w:rsidRPr="00150346">
              <w:rPr>
                <w:i/>
                <w:szCs w:val="20"/>
                <w:lang w:val="en-AU"/>
              </w:rPr>
              <w:t>Cash flow implications have allowed us to import in a better pattern for subsequent sale as the timing of import to coincide with vintage requires good crystal ball, by easing the cash flow we can put more buffer in the system, which results in happier customers, and less timing mishaps</w:t>
            </w:r>
            <w:r w:rsidRPr="00150346">
              <w:rPr>
                <w:szCs w:val="20"/>
                <w:lang w:val="en-AU"/>
              </w:rPr>
              <w:t xml:space="preserve"> (Firm with turnover less than $2m, of which 51%-75% is import/export, employing 5-19)</w:t>
            </w:r>
          </w:p>
          <w:p w14:paraId="643DDE64" w14:textId="77777777" w:rsidR="00D872B5" w:rsidRPr="00150346" w:rsidRDefault="00D872B5" w:rsidP="006C5A41">
            <w:pPr>
              <w:pStyle w:val="Boxtext"/>
              <w:rPr>
                <w:szCs w:val="20"/>
                <w:lang w:val="en-AU"/>
              </w:rPr>
            </w:pPr>
            <w:r w:rsidRPr="00150346">
              <w:rPr>
                <w:i/>
                <w:szCs w:val="20"/>
                <w:lang w:val="en-AU"/>
              </w:rPr>
              <w:t>We are able to invest in other equipment, etc to boost our manufacturing here in Australia</w:t>
            </w:r>
            <w:r w:rsidRPr="00150346">
              <w:rPr>
                <w:szCs w:val="20"/>
                <w:lang w:val="en-AU"/>
              </w:rPr>
              <w:t>. (Firm with turnover greater than $10m, of which import/export is 76%-100%, employing 200 or more)</w:t>
            </w:r>
          </w:p>
          <w:p w14:paraId="34899173" w14:textId="77777777" w:rsidR="00D872B5" w:rsidRPr="008C1491" w:rsidRDefault="00D872B5" w:rsidP="006C5A41">
            <w:pPr>
              <w:pStyle w:val="Boxtext"/>
              <w:rPr>
                <w:lang w:val="en-AU"/>
              </w:rPr>
            </w:pPr>
            <w:r w:rsidRPr="00150346">
              <w:rPr>
                <w:i/>
                <w:szCs w:val="20"/>
                <w:lang w:val="en-AU"/>
              </w:rPr>
              <w:t>Cash flow is much better now - especially since this is a small company trying to grow. It has meant that cash can be diverted into supplies and manpower.</w:t>
            </w:r>
            <w:r w:rsidRPr="00150346">
              <w:rPr>
                <w:szCs w:val="20"/>
                <w:lang w:val="en-AU"/>
              </w:rPr>
              <w:t xml:space="preserve"> (Firm with turnover less than $2m, 51%-75% of which is import/export, employing 1 – 4)</w:t>
            </w:r>
          </w:p>
        </w:tc>
      </w:tr>
    </w:tbl>
    <w:p w14:paraId="67A54295" w14:textId="77777777" w:rsidR="00D872B5" w:rsidRPr="008C1491" w:rsidRDefault="00D872B5" w:rsidP="00D872B5">
      <w:pPr>
        <w:pStyle w:val="Source"/>
        <w:rPr>
          <w:lang w:val="en-AU"/>
        </w:rPr>
      </w:pPr>
      <w:r w:rsidRPr="008C1491">
        <w:rPr>
          <w:lang w:val="en-AU"/>
        </w:rPr>
        <w:t>Source: Survey of Tradex order holders</w:t>
      </w:r>
    </w:p>
    <w:p w14:paraId="49F83A06" w14:textId="77777777" w:rsidR="00D872B5" w:rsidRPr="008C1491" w:rsidRDefault="00D872B5" w:rsidP="006C5A41">
      <w:pPr>
        <w:pStyle w:val="Heading3"/>
      </w:pPr>
      <w:r w:rsidRPr="008C1491">
        <w:t>Using Tradex has reduced the cost of complying with Customs and GST requirements.</w:t>
      </w:r>
    </w:p>
    <w:p w14:paraId="52D6E799" w14:textId="77777777" w:rsidR="00D872B5" w:rsidRPr="008C1491" w:rsidRDefault="00D872B5" w:rsidP="00D872B5">
      <w:r w:rsidRPr="008C1491">
        <w:t>Another widely perceived benefit of Tradex is the streamlining of administrative requirements. Over half of the Tradex order holders surveyed report that using Tradex has reduced the cost of compliance with Customs and GST requirements, with 23 respondents (14 per cent) strongly agreeing (</w:t>
      </w:r>
      <w:r w:rsidRPr="008C1491">
        <w:fldChar w:fldCharType="begin"/>
      </w:r>
      <w:r w:rsidRPr="008C1491">
        <w:instrText xml:space="preserve"> REF _Ref511399315 \h </w:instrText>
      </w:r>
      <w:r w:rsidRPr="008C1491">
        <w:fldChar w:fldCharType="separate"/>
      </w:r>
      <w:r w:rsidR="00503884" w:rsidRPr="008C1491">
        <w:t xml:space="preserve">Figure </w:t>
      </w:r>
      <w:r w:rsidR="00503884">
        <w:rPr>
          <w:noProof/>
        </w:rPr>
        <w:t>5</w:t>
      </w:r>
      <w:r w:rsidR="00503884" w:rsidRPr="008C1491">
        <w:t>.</w:t>
      </w:r>
      <w:r w:rsidR="00503884">
        <w:rPr>
          <w:noProof/>
        </w:rPr>
        <w:t>2</w:t>
      </w:r>
      <w:r w:rsidRPr="008C1491">
        <w:fldChar w:fldCharType="end"/>
      </w:r>
      <w:r w:rsidRPr="008C1491">
        <w:t>). However, almost 40 per cent of respondents indicate that the overall impact on their firm is negligible.</w:t>
      </w:r>
    </w:p>
    <w:p w14:paraId="37281FE3" w14:textId="77777777" w:rsidR="00817E4B" w:rsidRDefault="00D872B5" w:rsidP="00D872B5">
      <w:pPr>
        <w:pStyle w:val="Caption"/>
        <w:rPr>
          <w:noProof/>
          <w:lang w:eastAsia="en-AU"/>
        </w:rPr>
      </w:pPr>
      <w:bookmarkStart w:id="14" w:name="_Ref511399315"/>
      <w:bookmarkStart w:id="15" w:name="_Ref509840866"/>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2</w:t>
      </w:r>
      <w:r>
        <w:rPr>
          <w:noProof/>
        </w:rPr>
        <w:fldChar w:fldCharType="end"/>
      </w:r>
      <w:bookmarkEnd w:id="14"/>
      <w:r w:rsidRPr="008C1491">
        <w:t>: Tradex order holders’ views on Tradex reducing GST and Customs compliance costs.</w:t>
      </w:r>
      <w:bookmarkEnd w:id="15"/>
      <w:r w:rsidR="00D52A3A" w:rsidRPr="00D52A3A">
        <w:rPr>
          <w:noProof/>
          <w:lang w:eastAsia="en-AU"/>
        </w:rPr>
        <w:t xml:space="preserve"> </w:t>
      </w:r>
    </w:p>
    <w:tbl>
      <w:tblPr>
        <w:tblStyle w:val="OCETable"/>
        <w:tblW w:w="0" w:type="auto"/>
        <w:tblInd w:w="2160" w:type="dxa"/>
        <w:tblLook w:val="04A0" w:firstRow="1" w:lastRow="0" w:firstColumn="1" w:lastColumn="0" w:noHBand="0" w:noVBand="1"/>
        <w:tblCaption w:val="Figure 5.2: Tradex order holders’ views on Tradex reducing GST and Customs compliance costs. "/>
      </w:tblPr>
      <w:tblGrid>
        <w:gridCol w:w="6866"/>
      </w:tblGrid>
      <w:tr w:rsidR="00817E4B" w14:paraId="0DC94234" w14:textId="77777777" w:rsidTr="004962AB">
        <w:trPr>
          <w:cnfStyle w:val="100000000000" w:firstRow="1" w:lastRow="0" w:firstColumn="0" w:lastColumn="0" w:oddVBand="0" w:evenVBand="0" w:oddHBand="0" w:evenHBand="0" w:firstRowFirstColumn="0" w:firstRowLastColumn="0" w:lastRowFirstColumn="0" w:lastRowLastColumn="0"/>
          <w:tblHeader/>
        </w:trPr>
        <w:tc>
          <w:tcPr>
            <w:tcW w:w="9026" w:type="dxa"/>
            <w:shd w:val="clear" w:color="auto" w:fill="auto"/>
          </w:tcPr>
          <w:p w14:paraId="7B79E168" w14:textId="2524F725" w:rsidR="00817E4B" w:rsidRDefault="00817E4B" w:rsidP="00D872B5">
            <w:pPr>
              <w:pStyle w:val="Caption"/>
              <w:pBdr>
                <w:top w:val="none" w:sz="0" w:space="0" w:color="auto"/>
              </w:pBdr>
              <w:ind w:left="0"/>
              <w:rPr>
                <w:noProof/>
                <w:lang w:eastAsia="en-AU"/>
              </w:rPr>
            </w:pPr>
            <w:r w:rsidRPr="008C1491">
              <w:rPr>
                <w:noProof/>
                <w:lang w:eastAsia="en-AU"/>
              </w:rPr>
              <w:drawing>
                <wp:anchor distT="0" distB="0" distL="114300" distR="114300" simplePos="0" relativeHeight="251666455" behindDoc="0" locked="0" layoutInCell="1" allowOverlap="1" wp14:anchorId="162A0FB9" wp14:editId="66A9F868">
                  <wp:simplePos x="0" y="0"/>
                  <wp:positionH relativeFrom="margin">
                    <wp:posOffset>-4445</wp:posOffset>
                  </wp:positionH>
                  <wp:positionV relativeFrom="paragraph">
                    <wp:posOffset>540385</wp:posOffset>
                  </wp:positionV>
                  <wp:extent cx="4295775" cy="1897380"/>
                  <wp:effectExtent l="0" t="0" r="0" b="7620"/>
                  <wp:wrapSquare wrapText="bothSides"/>
                  <wp:docPr id="23" name="Chart 23" descr="This chart shows 167 firm’s views on Tradex reducing GST and Customs compliance costs. The distribution is weighted around “Agree”. 23 respondents strongly agree, the two most common responses were “Agree” (74 responses) and “Neither Agree nor Disagree” (63 responses). Seven firms disagreed, and two strongly disagreed." title="Figure 5.2: Tradex order holders’ views on Tradex reducing GST and Customs compliance co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c>
      </w:tr>
    </w:tbl>
    <w:p w14:paraId="47E954B0" w14:textId="0DD1AC4A" w:rsidR="00D872B5" w:rsidRPr="0054674C" w:rsidRDefault="00254506" w:rsidP="0054674C">
      <w:pPr>
        <w:pStyle w:val="Source"/>
        <w:pBdr>
          <w:bottom w:val="single" w:sz="4" w:space="0" w:color="595A5B"/>
        </w:pBdr>
        <w:rPr>
          <w:lang w:val="en-AU"/>
        </w:rPr>
      </w:pPr>
      <w:r w:rsidRPr="008C1491">
        <w:rPr>
          <w:noProof/>
          <w:lang w:val="en-AU" w:eastAsia="en-AU"/>
        </w:rPr>
        <mc:AlternateContent>
          <mc:Choice Requires="wps">
            <w:drawing>
              <wp:anchor distT="0" distB="0" distL="114300" distR="114300" simplePos="0" relativeHeight="251658243" behindDoc="0" locked="0" layoutInCell="1" allowOverlap="1" wp14:anchorId="52D2DE07" wp14:editId="2F8E3066">
                <wp:simplePos x="0" y="0"/>
                <wp:positionH relativeFrom="margin">
                  <wp:align>right</wp:align>
                </wp:positionH>
                <wp:positionV relativeFrom="paragraph">
                  <wp:posOffset>630878</wp:posOffset>
                </wp:positionV>
                <wp:extent cx="4378960" cy="781050"/>
                <wp:effectExtent l="0" t="0" r="21590" b="19050"/>
                <wp:wrapTopAndBottom/>
                <wp:docPr id="217" name="Text Box 2" descr="Finding: Effectiveness&#10; Firms recognise and value both the cash flow benefit and reduced cost of compliance conferred on them through Trade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781050"/>
                        </a:xfrm>
                        <a:prstGeom prst="rect">
                          <a:avLst/>
                        </a:prstGeom>
                        <a:solidFill>
                          <a:srgbClr val="DEE8F1"/>
                        </a:solidFill>
                        <a:ln w="9525">
                          <a:solidFill>
                            <a:srgbClr val="595A5B"/>
                          </a:solidFill>
                          <a:miter lim="800000"/>
                          <a:headEnd/>
                          <a:tailEnd/>
                        </a:ln>
                      </wps:spPr>
                      <wps:txbx>
                        <w:txbxContent>
                          <w:p w14:paraId="5B600DBE" w14:textId="77777777" w:rsidR="009503A1" w:rsidRPr="00AE450D" w:rsidRDefault="009503A1" w:rsidP="00D872B5">
                            <w:pPr>
                              <w:ind w:left="0"/>
                              <w:jc w:val="left"/>
                              <w:rPr>
                                <w:rFonts w:cs="Arial"/>
                                <w:b/>
                                <w:color w:val="005CAF"/>
                                <w:sz w:val="24"/>
                                <w:szCs w:val="24"/>
                              </w:rPr>
                            </w:pPr>
                            <w:r w:rsidRPr="00AE450D">
                              <w:rPr>
                                <w:rFonts w:cs="Arial"/>
                                <w:b/>
                                <w:color w:val="005CAF"/>
                                <w:sz w:val="24"/>
                                <w:szCs w:val="24"/>
                              </w:rPr>
                              <w:t>Finding: Effectiveness</w:t>
                            </w:r>
                          </w:p>
                          <w:p w14:paraId="0EFC1A41" w14:textId="77777777" w:rsidR="009503A1" w:rsidRPr="00AE450D" w:rsidRDefault="009503A1" w:rsidP="00FD1CDC">
                            <w:pPr>
                              <w:pStyle w:val="Keypointsbullet"/>
                            </w:pPr>
                            <w:r w:rsidRPr="00AE450D">
                              <w:t>Firms</w:t>
                            </w:r>
                            <w:r w:rsidRPr="00D2058A">
                              <w:rPr>
                                <w:lang w:val="en-AU"/>
                              </w:rPr>
                              <w:t xml:space="preserve"> recognise</w:t>
                            </w:r>
                            <w:r w:rsidRPr="00AE450D">
                              <w:t xml:space="preserve"> and value both the cash flow benefit and reduced cost of compliance conferred </w:t>
                            </w:r>
                            <w:r>
                              <w:t>on</w:t>
                            </w:r>
                            <w:r w:rsidRPr="00AE450D">
                              <w:t xml:space="preserve"> them through Tradex.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2DE07" id="_x0000_t202" coordsize="21600,21600" o:spt="202" path="m,l,21600r21600,l21600,xe">
                <v:stroke joinstyle="miter"/>
                <v:path gradientshapeok="t" o:connecttype="rect"/>
              </v:shapetype>
              <v:shape id="Text Box 2" o:spid="_x0000_s1026" type="#_x0000_t202" alt="Finding: Effectiveness&#10; Firms recognise and value both the cash flow benefit and reduced cost of compliance conferred on them through Tradex.&#10;" style="position:absolute;left:0;text-align:left;margin-left:293.6pt;margin-top:49.7pt;width:344.8pt;height:6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" fillcolor="#dee8f1" strokecolor="#595a5b">
                <v:textbox>
                  <w:txbxContent>
                    <w:p w14:paraId="5B600DBE" w14:textId="77777777" w:rsidR="009503A1" w:rsidRPr="00AE450D" w:rsidRDefault="009503A1" w:rsidP="00D872B5">
                      <w:pPr>
                        <w:ind w:left="0"/>
                        <w:jc w:val="left"/>
                        <w:rPr>
                          <w:rFonts w:cs="Arial"/>
                          <w:b/>
                          <w:color w:val="005CAF"/>
                          <w:sz w:val="24"/>
                          <w:szCs w:val="24"/>
                        </w:rPr>
                      </w:pPr>
                      <w:r w:rsidRPr="00AE450D">
                        <w:rPr>
                          <w:rFonts w:cs="Arial"/>
                          <w:b/>
                          <w:color w:val="005CAF"/>
                          <w:sz w:val="24"/>
                          <w:szCs w:val="24"/>
                        </w:rPr>
                        <w:t>Finding: Effectiveness</w:t>
                      </w:r>
                    </w:p>
                    <w:p w14:paraId="0EFC1A41" w14:textId="77777777" w:rsidR="009503A1" w:rsidRPr="00AE450D" w:rsidRDefault="009503A1" w:rsidP="00FD1CDC">
                      <w:pPr>
                        <w:pStyle w:val="Keypointsbullet"/>
                      </w:pPr>
                      <w:r w:rsidRPr="00AE450D">
                        <w:t>Firms</w:t>
                      </w:r>
                      <w:r w:rsidRPr="00D2058A">
                        <w:rPr>
                          <w:lang w:val="en-AU"/>
                        </w:rPr>
                        <w:t xml:space="preserve"> recognise</w:t>
                      </w:r>
                      <w:r w:rsidRPr="00AE450D">
                        <w:t xml:space="preserve"> and value both the cash flow benefit and reduced cost of compliance conferred </w:t>
                      </w:r>
                      <w:r>
                        <w:t>on</w:t>
                      </w:r>
                      <w:r w:rsidRPr="00AE450D">
                        <w:t xml:space="preserve"> them through Tradex.</w:t>
                      </w:r>
                    </w:p>
                  </w:txbxContent>
                </v:textbox>
                <w10:wrap type="topAndBottom" anchorx="margin"/>
              </v:shape>
            </w:pict>
          </mc:Fallback>
        </mc:AlternateContent>
      </w:r>
      <w:r w:rsidR="00D872B5" w:rsidRPr="008C1491">
        <w:rPr>
          <w:color w:val="5C7FBC"/>
          <w:lang w:val="en-AU"/>
        </w:rPr>
        <w:t>Source: Survey of Tradex order holders</w:t>
      </w:r>
    </w:p>
    <w:p w14:paraId="5D62C737" w14:textId="77777777" w:rsidR="00D872B5" w:rsidRPr="008C1491" w:rsidRDefault="00D872B5" w:rsidP="00D872B5">
      <w:pPr>
        <w:pStyle w:val="Placeholder"/>
        <w:jc w:val="both"/>
      </w:pPr>
    </w:p>
    <w:p w14:paraId="31817CAC" w14:textId="77777777" w:rsidR="00D872B5" w:rsidRPr="008C1491" w:rsidRDefault="00D872B5" w:rsidP="006C5A41">
      <w:pPr>
        <w:pStyle w:val="Heading3"/>
      </w:pPr>
      <w:r w:rsidRPr="008C1491">
        <w:t xml:space="preserve">Tradex has little </w:t>
      </w:r>
      <w:r w:rsidRPr="006C5A41">
        <w:t>influence</w:t>
      </w:r>
      <w:r w:rsidRPr="008C1491">
        <w:t xml:space="preserve"> on firms’ decisions to export</w:t>
      </w:r>
    </w:p>
    <w:p w14:paraId="4F989758" w14:textId="77777777" w:rsidR="00D872B5" w:rsidRPr="008C1491" w:rsidRDefault="00D872B5" w:rsidP="00D872B5">
      <w:r w:rsidRPr="008C1491">
        <w:t xml:space="preserve">Tradex order holders were asked to what extent they agreed that “Using Tradex has changed your import/export activities” using a 5 point scale. The average score was 3.1, equating to “Neither agree nor disagree”. Whilst firms recognise the benefits conferred to them through the scheme, these benefits are small compared to </w:t>
      </w:r>
      <w:r w:rsidRPr="008C1491">
        <w:rPr>
          <w:lang w:eastAsia="en-AU"/>
        </w:rPr>
        <w:t>other factors, such as the exchange rate and the cost of freight to and from Australia</w:t>
      </w:r>
      <w:r w:rsidRPr="008C1491">
        <w:t xml:space="preserve">. As such, </w:t>
      </w:r>
      <w:r w:rsidRPr="008C1491">
        <w:rPr>
          <w:lang w:eastAsia="en-AU"/>
        </w:rPr>
        <w:t>Tradex’s influence on firms’ import/export activities appears small.</w:t>
      </w:r>
      <w:r w:rsidRPr="008C1491">
        <w:t xml:space="preserve"> Whilst it is cited by some firms as necessary for them to continue their import/export activities (Box 5.3)</w:t>
      </w:r>
      <w:r w:rsidRPr="008C1491">
        <w:rPr>
          <w:lang w:eastAsia="en-AU"/>
        </w:rPr>
        <w:t>, for most, the benefits from Tradex is not enough to influence their decisions to export.</w:t>
      </w:r>
    </w:p>
    <w:p w14:paraId="2BF2E209" w14:textId="77777777" w:rsidR="00D872B5" w:rsidRPr="008C1491" w:rsidRDefault="00D872B5" w:rsidP="00D872B5">
      <w:pPr>
        <w:pStyle w:val="Caption"/>
        <w:tabs>
          <w:tab w:val="left" w:pos="1352"/>
        </w:tabs>
      </w:pPr>
      <w:r w:rsidRPr="008C1491">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3</w:t>
      </w:r>
      <w:r>
        <w:rPr>
          <w:noProof/>
        </w:rPr>
        <w:fldChar w:fldCharType="end"/>
      </w:r>
      <w:r w:rsidRPr="008C1491">
        <w:tab/>
      </w:r>
    </w:p>
    <w:tbl>
      <w:tblPr>
        <w:tblStyle w:val="OCETable"/>
        <w:tblW w:w="3847" w:type="pct"/>
        <w:tblInd w:w="2127" w:type="dxa"/>
        <w:shd w:val="clear" w:color="auto" w:fill="DEE8F1"/>
        <w:tblLayout w:type="fixed"/>
        <w:tblLook w:val="04A0" w:firstRow="1" w:lastRow="0" w:firstColumn="1" w:lastColumn="0" w:noHBand="0" w:noVBand="1"/>
        <w:tblDescription w:val="Us not having to pay GST and claim back is a benefit to us but really makes no difference to our end customer overseas. However without Tradex we would struggle to be able to afford the upfront costs in order to Export. (Firm with turnover less than $2m, of which 26%-50% is import/export, employing 5-19)"/>
      </w:tblPr>
      <w:tblGrid>
        <w:gridCol w:w="6945"/>
      </w:tblGrid>
      <w:tr w:rsidR="00D872B5" w:rsidRPr="008C1491" w14:paraId="7BBAB871"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1FD64FA9" w14:textId="77777777" w:rsidR="00D872B5" w:rsidRPr="00150346" w:rsidRDefault="00D872B5" w:rsidP="006C5A41">
            <w:pPr>
              <w:pStyle w:val="Boxtext"/>
              <w:jc w:val="both"/>
              <w:rPr>
                <w:szCs w:val="20"/>
                <w:lang w:val="en-AU"/>
              </w:rPr>
            </w:pPr>
            <w:r w:rsidRPr="00150346">
              <w:rPr>
                <w:i/>
                <w:szCs w:val="20"/>
                <w:lang w:val="en-AU"/>
              </w:rPr>
              <w:t>Us not having to pay GST and claim back is a benefit to us but really makes no difference to our end customer overseas. However without Tradex we would struggle to be able to afford the upfront costs in order to Export.</w:t>
            </w:r>
            <w:r w:rsidRPr="00150346">
              <w:rPr>
                <w:szCs w:val="20"/>
                <w:lang w:val="en-AU"/>
              </w:rPr>
              <w:t xml:space="preserve"> (Firm with turnover less than $2m, of which 26%-50% is import/export, employing 5-19)</w:t>
            </w:r>
          </w:p>
        </w:tc>
      </w:tr>
    </w:tbl>
    <w:p w14:paraId="4542D424" w14:textId="77777777" w:rsidR="00D872B5" w:rsidRPr="008C1491" w:rsidRDefault="00D872B5" w:rsidP="00D872B5">
      <w:pPr>
        <w:pStyle w:val="Source"/>
        <w:rPr>
          <w:lang w:val="en-AU"/>
        </w:rPr>
      </w:pPr>
      <w:r w:rsidRPr="008C1491">
        <w:rPr>
          <w:lang w:val="en-AU"/>
        </w:rPr>
        <w:t>Source: Survey of Tradex order holders</w:t>
      </w:r>
    </w:p>
    <w:p w14:paraId="2FD1441E" w14:textId="77777777" w:rsidR="00D872B5" w:rsidRPr="008C1491" w:rsidRDefault="00D872B5" w:rsidP="00D872B5">
      <w:r w:rsidRPr="008C1491">
        <w:rPr>
          <w:lang w:eastAsia="en-AU"/>
        </w:rPr>
        <w:t>Smaller firms’ import/export activities are more likely to be influenced by Tradex than larger firms. When grouped by turnover range, there is a clear trend: 44 per cent of small firms (Firms with turnover less than $2m) agree that Tradex has influenced their activity, as opposed to only 22 per cent of medium sized firms (Firms with turnover $2m</w:t>
      </w:r>
      <w:r w:rsidRPr="008C1491">
        <w:rPr>
          <w:rFonts w:cs="Arial"/>
          <w:lang w:eastAsia="en-AU"/>
        </w:rPr>
        <w:t>–</w:t>
      </w:r>
      <w:r w:rsidRPr="008C1491">
        <w:rPr>
          <w:lang w:eastAsia="en-AU"/>
        </w:rPr>
        <w:t>$10m) and 14 per cent of large firms (Firms with turnover $10m or more).</w:t>
      </w:r>
    </w:p>
    <w:p w14:paraId="0A2F00FA" w14:textId="77777777" w:rsidR="00D872B5" w:rsidRPr="008C1491" w:rsidRDefault="00D872B5" w:rsidP="00D872B5">
      <w:pPr>
        <w:pStyle w:val="Caption"/>
      </w:pPr>
      <w:r w:rsidRPr="008C1491">
        <w:lastRenderedPageBreak/>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4</w:t>
      </w:r>
      <w:r>
        <w:rPr>
          <w:noProof/>
        </w:rPr>
        <w:fldChar w:fldCharType="end"/>
      </w:r>
      <w:r w:rsidRPr="008C1491">
        <w:t>: Tradex order holder comments on Tradex’s influence on firm import/export activity.</w:t>
      </w:r>
    </w:p>
    <w:tbl>
      <w:tblPr>
        <w:tblStyle w:val="OCETable"/>
        <w:tblW w:w="3853" w:type="pct"/>
        <w:tblInd w:w="2160" w:type="dxa"/>
        <w:shd w:val="clear" w:color="auto" w:fill="DEE8F1"/>
        <w:tblLayout w:type="fixed"/>
        <w:tblLook w:val="04A0" w:firstRow="1" w:lastRow="0" w:firstColumn="1" w:lastColumn="0" w:noHBand="0" w:noVBand="1"/>
        <w:tblDescription w:val="We would still need to import/export. It's quicker and simpler with Tradex. (Firm with turnover $2m to $10m, of which 76%-100% is import/export, employing 20-199)&#10;Our activities are the same-however Tradex makes it possible for us to import and export without the cash flow issues… Without Tradex we would struggle to be able to afford the up-front costs in order to export.  (Firm with turnover less than $2m, of which 26%-50% is import/export, employing 5-19)&#10;"/>
      </w:tblPr>
      <w:tblGrid>
        <w:gridCol w:w="6955"/>
      </w:tblGrid>
      <w:tr w:rsidR="00D872B5" w:rsidRPr="008C1491" w14:paraId="2105F376"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484534A3" w14:textId="77777777" w:rsidR="00D872B5" w:rsidRPr="00150346" w:rsidRDefault="00D872B5" w:rsidP="003C5F95">
            <w:pPr>
              <w:pStyle w:val="Boxtext"/>
            </w:pPr>
            <w:r w:rsidRPr="00150346">
              <w:rPr>
                <w:i/>
              </w:rPr>
              <w:t>We would still need to import/export. It's quicker and simpler with Tradex.</w:t>
            </w:r>
            <w:r w:rsidRPr="00150346">
              <w:t xml:space="preserve"> (Firm with turnover $2m to $10m, of which 76%-100% is import/export, employing 20-199)</w:t>
            </w:r>
          </w:p>
          <w:p w14:paraId="22012570" w14:textId="77777777" w:rsidR="00D872B5" w:rsidRPr="008C1491" w:rsidRDefault="00D872B5" w:rsidP="003C5F95">
            <w:pPr>
              <w:pStyle w:val="Boxtext"/>
            </w:pPr>
            <w:r w:rsidRPr="00150346">
              <w:rPr>
                <w:i/>
              </w:rPr>
              <w:t xml:space="preserve">Our activities are the same-however Tradex makes it possible for us to import and export without the cash flow issues… </w:t>
            </w:r>
            <w:r w:rsidRPr="00150346">
              <w:rPr>
                <w:bCs/>
                <w:i/>
              </w:rPr>
              <w:t>Without Tradex we would struggle to be able to afford the up-front costs in order to export.</w:t>
            </w:r>
            <w:r w:rsidRPr="00150346">
              <w:rPr>
                <w:bCs/>
              </w:rPr>
              <w:t xml:space="preserve">  (Firm with turnover less than $2m, of which 26%-50% is import/export, employing 5-19)</w:t>
            </w:r>
          </w:p>
        </w:tc>
      </w:tr>
    </w:tbl>
    <w:p w14:paraId="7C59AB10" w14:textId="77777777" w:rsidR="00D872B5" w:rsidRPr="008C1491" w:rsidRDefault="00D872B5" w:rsidP="00D872B5">
      <w:pPr>
        <w:pStyle w:val="Source"/>
        <w:rPr>
          <w:lang w:val="en-AU"/>
        </w:rPr>
      </w:pPr>
      <w:r w:rsidRPr="008C1491">
        <w:rPr>
          <w:lang w:val="en-AU"/>
        </w:rPr>
        <w:t>Source: Survey of Tradex order holders</w:t>
      </w:r>
    </w:p>
    <w:p w14:paraId="170483AB" w14:textId="77777777" w:rsidR="00D872B5" w:rsidRPr="008C1491" w:rsidRDefault="00D872B5" w:rsidP="00D872B5">
      <w:pPr>
        <w:rPr>
          <w:lang w:eastAsia="en-AU"/>
        </w:rPr>
      </w:pPr>
      <w:r w:rsidRPr="008C1491">
        <w:rPr>
          <w:lang w:eastAsia="en-AU"/>
        </w:rPr>
        <w:t>Firms reporting that Tradex did change their import/export activity indicate that it was a result of the cash flow benefit conferred by Tradex. Firms that did not agree provided frank descriptions of how import/export is either a small part of, or conversely, vital to how they conduct business, and Tradex is their preferred mechanism to facilitate it (Box 5.4).</w:t>
      </w:r>
    </w:p>
    <w:p w14:paraId="233BFE88" w14:textId="77777777" w:rsidR="00D872B5" w:rsidRPr="008C1491" w:rsidRDefault="00D872B5" w:rsidP="006C5A41">
      <w:pPr>
        <w:pStyle w:val="Heading3"/>
      </w:pPr>
      <w:r w:rsidRPr="008C1491">
        <w:t>Some firms report Tradex as vital to their competitiveness.</w:t>
      </w:r>
    </w:p>
    <w:p w14:paraId="4FA05EDA" w14:textId="77777777" w:rsidR="00D872B5" w:rsidRPr="008C1491" w:rsidRDefault="00D872B5" w:rsidP="00D872B5">
      <w:pPr>
        <w:rPr>
          <w:lang w:eastAsia="en-AU"/>
        </w:rPr>
      </w:pPr>
      <w:r w:rsidRPr="008C1491">
        <w:t xml:space="preserve">Responses do however indicate that Tradex is important in providing a level playing field with other countries. </w:t>
      </w:r>
      <w:r w:rsidRPr="008C1491">
        <w:rPr>
          <w:lang w:eastAsia="en-AU"/>
        </w:rPr>
        <w:t>There is widespread, weak agreement with the statement “Using Tradex has increased the international competitiveness of your exports”</w:t>
      </w:r>
      <w:r w:rsidRPr="008C1491">
        <w:rPr>
          <w:rFonts w:eastAsia="Arial Unicode MS" w:cs="Times New Roman"/>
          <w:lang w:eastAsia="en-AU"/>
        </w:rPr>
        <w:t xml:space="preserve">. </w:t>
      </w:r>
      <w:r w:rsidRPr="008C1491">
        <w:rPr>
          <w:lang w:eastAsia="en-AU"/>
        </w:rPr>
        <w:t>Only 13 of the 169 respondents disagree that using Tradex has made their exports competitive. Through open responses, those respondents indicate that the benefit conferred through Tradex is slight compared to other factors, including freight costs to Australia and the value of the Australian dollar.</w:t>
      </w:r>
    </w:p>
    <w:p w14:paraId="5663BAEB" w14:textId="77777777" w:rsidR="00D872B5" w:rsidRDefault="00D872B5" w:rsidP="00D872B5">
      <w:r w:rsidRPr="008C1491">
        <w:t>A few firms indicate that without the advantages conferred by Tradex, they would not remain competitive internationally, and a handful of firms (3) indicate that Tradex is vital to their ongoing exports (Box 5.5).</w:t>
      </w:r>
    </w:p>
    <w:p w14:paraId="4B06AE86" w14:textId="77777777" w:rsidR="00D872B5" w:rsidRPr="008C1491" w:rsidRDefault="00D872B5" w:rsidP="00D872B5">
      <w:pPr>
        <w:pStyle w:val="Caption"/>
      </w:pPr>
      <w:r w:rsidRPr="008C1491">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5</w:t>
      </w:r>
      <w:r>
        <w:rPr>
          <w:noProof/>
        </w:rPr>
        <w:fldChar w:fldCharType="end"/>
      </w:r>
      <w:r w:rsidRPr="008C1491">
        <w:t>: Tradex order holder comments on the Scheme’s importance for international competitiveness.</w:t>
      </w:r>
    </w:p>
    <w:tbl>
      <w:tblPr>
        <w:tblStyle w:val="OCETable"/>
        <w:tblW w:w="3853" w:type="pct"/>
        <w:tblInd w:w="2160" w:type="dxa"/>
        <w:shd w:val="clear" w:color="auto" w:fill="DEE8F1"/>
        <w:tblLayout w:type="fixed"/>
        <w:tblLook w:val="04A0" w:firstRow="1" w:lastRow="0" w:firstColumn="1" w:lastColumn="0" w:noHBand="0" w:noVBand="1"/>
        <w:tblDescription w:val="We compete against US entities with similar arrangements… Tradex has made us competitive against other foreign businesses. The GST liability without Tradex would make attracting overseas customers impossible.” (Firm with turnover $2m to $10m, of which 76%-100% is import/export, employing 20–199)&#10;It has really helped transfer funds that would have been lost to paying GST and duties, to re-investing in our products (development, design and manufacturing), and allowed faster turnaround times for customers. It encourages us to import/export frequently, without worrying about losing so much money all of the time. In our particular industry, most of our customers and suppliers are overseas. The Tradex Scheme has really helped improve our competitiveness. (Firm with turnover less than $2m, of which import/export is 51%-75%, employing 5-19)&#10;"/>
      </w:tblPr>
      <w:tblGrid>
        <w:gridCol w:w="6955"/>
      </w:tblGrid>
      <w:tr w:rsidR="00D872B5" w:rsidRPr="008C1491" w14:paraId="7C55EA45"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5A622CC2" w14:textId="77777777" w:rsidR="00D872B5" w:rsidRPr="008C1491" w:rsidRDefault="00D872B5" w:rsidP="003C5F95">
            <w:pPr>
              <w:pStyle w:val="Boxtext"/>
            </w:pPr>
            <w:r w:rsidRPr="003C5F95">
              <w:rPr>
                <w:rFonts w:eastAsia="Arial Unicode MS"/>
                <w:i/>
                <w:lang w:eastAsia="en-AU"/>
              </w:rPr>
              <w:t xml:space="preserve">We compete against US entities with similar arrangements… </w:t>
            </w:r>
            <w:r w:rsidRPr="003C5F95">
              <w:rPr>
                <w:i/>
              </w:rPr>
              <w:t>Tradex has made us competitive against other foreign businesses. The GST liability without Tradex would make attracting overseas customers impossible.”</w:t>
            </w:r>
            <w:r w:rsidRPr="008C1491">
              <w:t xml:space="preserve"> (Firm with turnover $2m to $10m, of which 76%-100% is import/export, employing 20–199)</w:t>
            </w:r>
          </w:p>
          <w:p w14:paraId="035C05C4" w14:textId="77777777" w:rsidR="00D872B5" w:rsidRPr="008C1491" w:rsidRDefault="00D872B5" w:rsidP="003C5F95">
            <w:pPr>
              <w:pStyle w:val="Boxtext"/>
              <w:rPr>
                <w:lang w:val="en-AU"/>
              </w:rPr>
            </w:pPr>
            <w:r w:rsidRPr="003C5F95">
              <w:rPr>
                <w:rFonts w:eastAsia="Arial Unicode MS"/>
                <w:i/>
                <w:szCs w:val="22"/>
                <w:lang w:val="en-AU" w:eastAsia="en-AU"/>
              </w:rPr>
              <w:t>It has really helped transfer funds that would have been lost to paying GST and duties, to re-investing in our products (development, design and manufacturing), and allowed faster turnaround times for customers. It encourages us to import/export frequently, without worrying about losing so much money all of the time. In our particular industry, most of our customers and suppliers are overseas. The Tradex Scheme has really helped improve our competitiveness</w:t>
            </w:r>
            <w:r w:rsidRPr="003C5F95">
              <w:rPr>
                <w:i/>
                <w:lang w:val="en-AU"/>
              </w:rPr>
              <w:t>.</w:t>
            </w:r>
            <w:r w:rsidRPr="008C1491">
              <w:rPr>
                <w:lang w:val="en-AU"/>
              </w:rPr>
              <w:t xml:space="preserve"> (Firm with turnover less than $2m, of which import/export is 51%-75%, employing 5-19)</w:t>
            </w:r>
          </w:p>
        </w:tc>
      </w:tr>
    </w:tbl>
    <w:p w14:paraId="07095082" w14:textId="77777777" w:rsidR="00D872B5" w:rsidRPr="008C1491" w:rsidRDefault="00D872B5" w:rsidP="00D872B5">
      <w:pPr>
        <w:pStyle w:val="Source"/>
        <w:rPr>
          <w:lang w:val="en-AU"/>
        </w:rPr>
      </w:pPr>
      <w:r w:rsidRPr="008C1491">
        <w:rPr>
          <w:noProof/>
          <w:lang w:val="en-AU" w:eastAsia="en-AU"/>
        </w:rPr>
        <mc:AlternateContent>
          <mc:Choice Requires="wps">
            <w:drawing>
              <wp:anchor distT="0" distB="180340" distL="114300" distR="114300" simplePos="0" relativeHeight="251658244" behindDoc="0" locked="0" layoutInCell="1" allowOverlap="1" wp14:anchorId="563B435A" wp14:editId="6CA95AEF">
                <wp:simplePos x="0" y="0"/>
                <wp:positionH relativeFrom="margin">
                  <wp:align>right</wp:align>
                </wp:positionH>
                <wp:positionV relativeFrom="paragraph">
                  <wp:posOffset>392430</wp:posOffset>
                </wp:positionV>
                <wp:extent cx="4377055" cy="657225"/>
                <wp:effectExtent l="0" t="0" r="23495" b="28575"/>
                <wp:wrapTopAndBottom/>
                <wp:docPr id="7" name="Text Box 2" descr="Finding: Effectiveness&#10; Tradex does not directly influence decisions to expor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657225"/>
                        </a:xfrm>
                        <a:prstGeom prst="rect">
                          <a:avLst/>
                        </a:prstGeom>
                        <a:solidFill>
                          <a:srgbClr val="DEE8F1"/>
                        </a:solidFill>
                        <a:ln w="9525">
                          <a:solidFill>
                            <a:srgbClr val="595A5B"/>
                          </a:solidFill>
                          <a:miter lim="800000"/>
                          <a:headEnd/>
                          <a:tailEnd/>
                        </a:ln>
                      </wps:spPr>
                      <wps:txbx>
                        <w:txbxContent>
                          <w:p w14:paraId="0E2E7167" w14:textId="77777777" w:rsidR="009503A1" w:rsidRPr="00AE450D" w:rsidRDefault="009503A1" w:rsidP="00715ACA">
                            <w:pPr>
                              <w:pStyle w:val="Keypointsheader"/>
                            </w:pPr>
                            <w:r w:rsidRPr="00AE450D">
                              <w:t xml:space="preserve">Finding: </w:t>
                            </w:r>
                            <w:r w:rsidRPr="00FD1CDC">
                              <w:t>Effectiveness</w:t>
                            </w:r>
                          </w:p>
                          <w:p w14:paraId="26C145ED" w14:textId="77777777" w:rsidR="009503A1" w:rsidRPr="00AE450D" w:rsidRDefault="009503A1" w:rsidP="00FD1CDC">
                            <w:pPr>
                              <w:pStyle w:val="Keypointsbullet"/>
                            </w:pPr>
                            <w:r>
                              <w:t>Tradex does not directly influence decisions to export</w:t>
                            </w:r>
                            <w:r w:rsidRPr="00AE450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B435A" id="_x0000_s1027" type="#_x0000_t202" alt="Finding: Effectiveness&#10; Tradex does not directly influence decisions to export.&#10;" style="position:absolute;left:0;text-align:left;margin-left:293.45pt;margin-top:30.9pt;width:344.65pt;height:51.75pt;z-index:251658244;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" fillcolor="#dee8f1" strokecolor="#595a5b">
                <v:textbox>
                  <w:txbxContent>
                    <w:p w14:paraId="0E2E7167" w14:textId="77777777" w:rsidR="009503A1" w:rsidRPr="00AE450D" w:rsidRDefault="009503A1" w:rsidP="00715ACA">
                      <w:pPr>
                        <w:pStyle w:val="Keypointsheader"/>
                      </w:pPr>
                      <w:r w:rsidRPr="00AE450D">
                        <w:t xml:space="preserve">Finding: </w:t>
                      </w:r>
                      <w:r w:rsidRPr="00FD1CDC">
                        <w:t>Effectiveness</w:t>
                      </w:r>
                    </w:p>
                    <w:p w14:paraId="26C145ED" w14:textId="77777777" w:rsidR="009503A1" w:rsidRPr="00AE450D" w:rsidRDefault="009503A1" w:rsidP="00FD1CDC">
                      <w:pPr>
                        <w:pStyle w:val="Keypointsbullet"/>
                      </w:pPr>
                      <w:r>
                        <w:t>Tradex does not directly influence decisions to export</w:t>
                      </w:r>
                      <w:r w:rsidRPr="00AE450D">
                        <w:t>.</w:t>
                      </w:r>
                    </w:p>
                  </w:txbxContent>
                </v:textbox>
                <w10:wrap type="topAndBottom" anchorx="margin"/>
              </v:shape>
            </w:pict>
          </mc:Fallback>
        </mc:AlternateContent>
      </w:r>
      <w:r w:rsidRPr="008C1491">
        <w:rPr>
          <w:lang w:val="en-AU"/>
        </w:rPr>
        <w:t>Source: Survey of Tradex order holders</w:t>
      </w:r>
    </w:p>
    <w:p w14:paraId="0B622D06" w14:textId="77777777" w:rsidR="00D872B5" w:rsidRPr="008C1491" w:rsidRDefault="00D872B5" w:rsidP="006C5A41">
      <w:pPr>
        <w:pStyle w:val="Heading3"/>
      </w:pPr>
      <w:r w:rsidRPr="008C1491">
        <w:lastRenderedPageBreak/>
        <w:t>Firms using Tradex consider it a practical mechanism to receive concession</w:t>
      </w:r>
    </w:p>
    <w:p w14:paraId="5065EF95" w14:textId="77777777" w:rsidR="00D872B5" w:rsidRDefault="00D872B5" w:rsidP="00D872B5">
      <w:r w:rsidRPr="008C1491">
        <w:t>Over 88 per cent or respondents to the Tradex order holder survey agree that Tradex is easy to apply to, and over 94 per cent of respondents consider the scheme to be easy to use (</w:t>
      </w:r>
      <w:r w:rsidRPr="008C1491">
        <w:fldChar w:fldCharType="begin"/>
      </w:r>
      <w:r w:rsidRPr="008C1491">
        <w:instrText xml:space="preserve"> REF _Ref512937966 \h </w:instrText>
      </w:r>
      <w:r w:rsidRPr="008C1491">
        <w:fldChar w:fldCharType="separate"/>
      </w:r>
      <w:r w:rsidR="00503884" w:rsidRPr="008C1491">
        <w:t xml:space="preserve">Figure </w:t>
      </w:r>
      <w:r w:rsidR="00503884">
        <w:rPr>
          <w:noProof/>
        </w:rPr>
        <w:t>5</w:t>
      </w:r>
      <w:r w:rsidR="00503884" w:rsidRPr="008C1491">
        <w:t>.</w:t>
      </w:r>
      <w:r w:rsidR="00503884">
        <w:rPr>
          <w:noProof/>
        </w:rPr>
        <w:t>3</w:t>
      </w:r>
      <w:r w:rsidRPr="008C1491">
        <w:fldChar w:fldCharType="end"/>
      </w:r>
      <w:r w:rsidRPr="008C1491">
        <w:t>). This finding is supported by the opinion of 70 per cent of CBFFs.</w:t>
      </w:r>
    </w:p>
    <w:p w14:paraId="71A50E01" w14:textId="77777777" w:rsidR="00D872B5" w:rsidRPr="008C1491" w:rsidRDefault="00D872B5" w:rsidP="00D872B5">
      <w:pPr>
        <w:pStyle w:val="Caption"/>
      </w:pPr>
      <w:bookmarkStart w:id="16" w:name="_Ref512937966"/>
      <w:r w:rsidRPr="008C1491">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3</w:t>
      </w:r>
      <w:r>
        <w:rPr>
          <w:noProof/>
        </w:rPr>
        <w:fldChar w:fldCharType="end"/>
      </w:r>
      <w:bookmarkEnd w:id="16"/>
      <w:r w:rsidRPr="008C1491">
        <w:t>: Tradex order holder responses to the ease of (a)</w:t>
      </w:r>
      <w:r>
        <w:t xml:space="preserve"> </w:t>
      </w:r>
      <w:r w:rsidRPr="008C1491">
        <w:t xml:space="preserve">applying </w:t>
      </w:r>
      <w:r>
        <w:t xml:space="preserve">to </w:t>
      </w:r>
      <w:r w:rsidRPr="008C1491">
        <w:t>and (b)</w:t>
      </w:r>
      <w:r>
        <w:t xml:space="preserve"> </w:t>
      </w:r>
      <w:r w:rsidRPr="008C1491">
        <w:t>using Tradex.</w:t>
      </w:r>
    </w:p>
    <w:tbl>
      <w:tblPr>
        <w:tblStyle w:val="OCETable"/>
        <w:tblW w:w="3826" w:type="pct"/>
        <w:tblInd w:w="2127" w:type="dxa"/>
        <w:tblLayout w:type="fixed"/>
        <w:tblLook w:val="04A0" w:firstRow="1" w:lastRow="0" w:firstColumn="1" w:lastColumn="0" w:noHBand="0" w:noVBand="1"/>
        <w:tblCaption w:val="Figure 5.3:"/>
        <w:tblDescription w:val="Tradex order holder responses to the ease of (a) applying to and (b) using Tradex."/>
      </w:tblPr>
      <w:tblGrid>
        <w:gridCol w:w="6907"/>
      </w:tblGrid>
      <w:tr w:rsidR="00D872B5" w:rsidRPr="008C1491" w14:paraId="66FD6091" w14:textId="77777777" w:rsidTr="004962AB">
        <w:trPr>
          <w:cnfStyle w:val="100000000000" w:firstRow="1" w:lastRow="0" w:firstColumn="0" w:lastColumn="0" w:oddVBand="0" w:evenVBand="0" w:oddHBand="0" w:evenHBand="0" w:firstRowFirstColumn="0" w:firstRowLastColumn="0" w:lastRowFirstColumn="0" w:lastRowLastColumn="0"/>
          <w:trHeight w:val="4181"/>
          <w:tblHeader/>
        </w:trPr>
        <w:tc>
          <w:tcPr>
            <w:tcW w:w="6906" w:type="dxa"/>
            <w:shd w:val="clear" w:color="auto" w:fill="auto"/>
          </w:tcPr>
          <w:p w14:paraId="64172543" w14:textId="4872E0AC" w:rsidR="00D872B5" w:rsidRPr="008C1491" w:rsidRDefault="00D872B5" w:rsidP="00461C8A">
            <w:pPr>
              <w:pStyle w:val="PlaceholderWide"/>
              <w:jc w:val="right"/>
            </w:pPr>
            <w:r w:rsidRPr="008C1491">
              <w:rPr>
                <w:noProof/>
                <w:sz w:val="16"/>
                <w:lang w:eastAsia="en-AU"/>
              </w:rPr>
              <w:drawing>
                <wp:anchor distT="0" distB="0" distL="114300" distR="114300" simplePos="0" relativeHeight="251658263" behindDoc="0" locked="0" layoutInCell="1" allowOverlap="1" wp14:anchorId="1083EB56" wp14:editId="4E59E1D4">
                  <wp:simplePos x="0" y="0"/>
                  <wp:positionH relativeFrom="margin">
                    <wp:posOffset>-15875</wp:posOffset>
                  </wp:positionH>
                  <wp:positionV relativeFrom="margin">
                    <wp:posOffset>17780</wp:posOffset>
                  </wp:positionV>
                  <wp:extent cx="4117975" cy="2790825"/>
                  <wp:effectExtent l="0" t="0" r="0" b="0"/>
                  <wp:wrapSquare wrapText="bothSides"/>
                  <wp:docPr id="25" name="Chart 25" descr="These two graphs show the responses to whether firms agree that Tradex is easy to applying to, and whether using Tradex is easy. For both questions, “Agree” dominates the responses. Seventy three per cent of firms agree that Tradex is easy to apply to, sixty four per cent agree Tradex is easy to use. Although fifteen per cent of firms strongly agree applying is easy, even more (twenty six per cent) strongly agree that it is easy to use." title="Figure 5.3: Tradex order holder responses to the ease of applying (a) and using (b) Tradex."/>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tc>
      </w:tr>
      <w:tr w:rsidR="00461C8A" w:rsidRPr="008C1491" w14:paraId="283687CD" w14:textId="77777777" w:rsidTr="00D44339">
        <w:trPr>
          <w:cnfStyle w:val="000000100000" w:firstRow="0" w:lastRow="0" w:firstColumn="0" w:lastColumn="0" w:oddVBand="0" w:evenVBand="0" w:oddHBand="1" w:evenHBand="0" w:firstRowFirstColumn="0" w:firstRowLastColumn="0" w:lastRowFirstColumn="0" w:lastRowLastColumn="0"/>
          <w:trHeight w:val="4181"/>
        </w:trPr>
        <w:tc>
          <w:tcPr>
            <w:tcW w:w="6906" w:type="dxa"/>
            <w:shd w:val="clear" w:color="auto" w:fill="auto"/>
          </w:tcPr>
          <w:p w14:paraId="6422DAF3" w14:textId="598D1A16" w:rsidR="00461C8A" w:rsidRDefault="00461C8A" w:rsidP="00D44339">
            <w:pPr>
              <w:pStyle w:val="PlaceholderWide"/>
              <w:jc w:val="left"/>
            </w:pPr>
            <w:r w:rsidRPr="002E15D6">
              <w:rPr>
                <w:noProof/>
                <w:lang w:eastAsia="en-AU"/>
              </w:rPr>
              <w:drawing>
                <wp:inline distT="0" distB="0" distL="0" distR="0" wp14:anchorId="152EAEB0" wp14:editId="27BC1BEF">
                  <wp:extent cx="4089979" cy="2544418"/>
                  <wp:effectExtent l="0" t="0" r="6350" b="8890"/>
                  <wp:docPr id="24" name="Chart 24" descr="This is the second of two graphs.&#10;Both graphs show overwhelming  agreement.&#10;&#10;Sixty four per cent agree Tradex is easy to use. Twenty six per cent strongly agree that it is easy to use.&#10;&#10;" title="Figure 5.3b : Tradex order holder responses to the ease of using Tradex."/>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216E83BA" w14:textId="77777777" w:rsidR="00D872B5" w:rsidRPr="008C1491" w:rsidRDefault="00D872B5" w:rsidP="00D872B5">
      <w:pPr>
        <w:pStyle w:val="Source"/>
        <w:rPr>
          <w:lang w:val="en-AU"/>
        </w:rPr>
      </w:pPr>
      <w:r w:rsidRPr="008C1491">
        <w:rPr>
          <w:color w:val="5C7FBC"/>
          <w:lang w:val="en-AU"/>
        </w:rPr>
        <w:t>Source: Survey of Tradex order holders</w:t>
      </w:r>
    </w:p>
    <w:p w14:paraId="27C04360" w14:textId="77777777" w:rsidR="00D872B5" w:rsidRPr="008C1491" w:rsidRDefault="00D872B5" w:rsidP="00D872B5">
      <w:pPr>
        <w:rPr>
          <w:lang w:eastAsia="en-AU"/>
        </w:rPr>
      </w:pPr>
      <w:r w:rsidRPr="008C1491">
        <w:t xml:space="preserve">As highlighted in Box 5.6, </w:t>
      </w:r>
      <w:r w:rsidRPr="008C1491">
        <w:rPr>
          <w:lang w:eastAsia="en-AU"/>
        </w:rPr>
        <w:t>firms consider Tradex easier to apply to and use than Duty Drawback. Firms who have used both schemes prefer Tradex to the Duty Drawback Scheme.</w:t>
      </w:r>
    </w:p>
    <w:p w14:paraId="15E57452" w14:textId="77777777" w:rsidR="00D872B5" w:rsidRPr="008C1491" w:rsidRDefault="00D872B5" w:rsidP="00D872B5">
      <w:pPr>
        <w:pStyle w:val="Caption"/>
      </w:pPr>
      <w:r w:rsidRPr="008C1491">
        <w:lastRenderedPageBreak/>
        <w:t xml:space="preserve">Box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6</w:t>
      </w:r>
      <w:r>
        <w:rPr>
          <w:noProof/>
        </w:rPr>
        <w:fldChar w:fldCharType="end"/>
      </w:r>
      <w:r w:rsidRPr="008C1491">
        <w:t xml:space="preserve">: Tradex order holder comments comparing the ease of use of </w:t>
      </w:r>
      <w:r>
        <w:t>Tradex and Duty Drawback.</w:t>
      </w:r>
    </w:p>
    <w:tbl>
      <w:tblPr>
        <w:tblStyle w:val="OCETable"/>
        <w:tblW w:w="3853" w:type="pct"/>
        <w:tblInd w:w="2127" w:type="dxa"/>
        <w:shd w:val="clear" w:color="auto" w:fill="DEE8F1"/>
        <w:tblLayout w:type="fixed"/>
        <w:tblLook w:val="04A0" w:firstRow="1" w:lastRow="0" w:firstColumn="1" w:lastColumn="0" w:noHBand="0" w:noVBand="1"/>
        <w:tblDescription w:val="[We] Moved from Duty Drawback to Tradex in 2009 in view of ease of completing returns and general admin. It also appeared to more readily meet our trading patterns. (Firm with turnover less than $2m, of which import/export is 76%-100%, employing 1-4)&#10;[We] Stopped using Duty Drawback scheme as the Tradex scheme was favourable in terms of cash flow and administrative burden. (Firm with turnover over $10m, of which import/export is 51%-75%, employing 5-19)&#10;"/>
      </w:tblPr>
      <w:tblGrid>
        <w:gridCol w:w="6955"/>
      </w:tblGrid>
      <w:tr w:rsidR="00D872B5" w:rsidRPr="008C1491" w14:paraId="0CFDD138"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1EAC3B58" w14:textId="77777777" w:rsidR="00D872B5" w:rsidRPr="003C5F95" w:rsidRDefault="00D872B5" w:rsidP="003C5F95">
            <w:pPr>
              <w:pStyle w:val="Boxtext"/>
              <w:rPr>
                <w:i/>
                <w:lang w:eastAsia="en-AU"/>
              </w:rPr>
            </w:pPr>
            <w:r w:rsidRPr="003C5F95">
              <w:rPr>
                <w:i/>
                <w:lang w:eastAsia="en-AU"/>
              </w:rPr>
              <w:t>[We] Moved from Duty Drawback to Tradex in 2009 in view of ease of completing returns and general admin. It also appeared to more readily meet our trading patterns. (Firm with turnover less than $2m, of which import/export is 76%-100%, employing 1-4)</w:t>
            </w:r>
          </w:p>
          <w:p w14:paraId="506D525E" w14:textId="77777777" w:rsidR="00D872B5" w:rsidRPr="008C1491" w:rsidRDefault="00D872B5" w:rsidP="003C5F95">
            <w:pPr>
              <w:pStyle w:val="Boxtext"/>
              <w:rPr>
                <w:lang w:val="en-AU" w:eastAsia="en-AU"/>
              </w:rPr>
            </w:pPr>
            <w:r w:rsidRPr="003C5F95">
              <w:rPr>
                <w:i/>
                <w:lang w:val="en-AU" w:eastAsia="en-AU"/>
              </w:rPr>
              <w:t>[We] Stopped using Duty Drawback scheme as the Tradex scheme was favourable in terms of cash flow and administrative burden. (Firm with turnover over $10m, of which import/export is 51%-75%, employing 5-19)</w:t>
            </w:r>
          </w:p>
        </w:tc>
      </w:tr>
    </w:tbl>
    <w:p w14:paraId="0050087F" w14:textId="77777777" w:rsidR="00D872B5" w:rsidRPr="008C1491" w:rsidRDefault="00D872B5" w:rsidP="00D872B5">
      <w:pPr>
        <w:pStyle w:val="Source"/>
        <w:rPr>
          <w:lang w:val="en-AU"/>
        </w:rPr>
      </w:pPr>
      <w:r w:rsidRPr="008C1491">
        <w:rPr>
          <w:lang w:val="en-AU"/>
        </w:rPr>
        <w:t>Source: Survey of Tradex order holders</w:t>
      </w:r>
    </w:p>
    <w:p w14:paraId="196297A0" w14:textId="77777777" w:rsidR="00D872B5" w:rsidRPr="008C1491" w:rsidRDefault="00D872B5" w:rsidP="00D872B5">
      <w:pPr>
        <w:rPr>
          <w:lang w:eastAsia="en-AU"/>
        </w:rPr>
      </w:pPr>
      <w:r w:rsidRPr="008C1491">
        <w:rPr>
          <w:lang w:eastAsia="en-AU"/>
        </w:rPr>
        <w:t>Tradex and FTAs are rated about equal in terms of ease of use (</w:t>
      </w:r>
      <w:r w:rsidRPr="008C1491">
        <w:rPr>
          <w:color w:val="005CAF"/>
          <w:szCs w:val="18"/>
          <w:lang w:eastAsia="en-AU"/>
        </w:rPr>
        <w:fldChar w:fldCharType="begin"/>
      </w:r>
      <w:r w:rsidRPr="008C1491">
        <w:rPr>
          <w:lang w:eastAsia="en-AU"/>
        </w:rPr>
        <w:instrText xml:space="preserve"> REF _Ref511643381 \h </w:instrText>
      </w:r>
      <w:r w:rsidRPr="008C1491">
        <w:rPr>
          <w:color w:val="005CAF"/>
          <w:szCs w:val="18"/>
          <w:lang w:eastAsia="en-AU"/>
        </w:rPr>
      </w:r>
      <w:r w:rsidRPr="008C1491">
        <w:rPr>
          <w:color w:val="005CAF"/>
          <w:szCs w:val="18"/>
          <w:lang w:eastAsia="en-AU"/>
        </w:rPr>
        <w:fldChar w:fldCharType="separate"/>
      </w:r>
      <w:r w:rsidR="00503884" w:rsidRPr="008C1491">
        <w:t xml:space="preserve">Figure </w:t>
      </w:r>
      <w:r w:rsidR="00503884">
        <w:rPr>
          <w:noProof/>
        </w:rPr>
        <w:t>5</w:t>
      </w:r>
      <w:r w:rsidR="00503884" w:rsidRPr="008C1491">
        <w:t>.</w:t>
      </w:r>
      <w:r w:rsidR="00503884">
        <w:rPr>
          <w:noProof/>
        </w:rPr>
        <w:t>4</w:t>
      </w:r>
      <w:r w:rsidRPr="008C1491">
        <w:rPr>
          <w:color w:val="005CAF"/>
          <w:szCs w:val="18"/>
          <w:lang w:eastAsia="en-AU"/>
        </w:rPr>
        <w:fldChar w:fldCharType="end"/>
      </w:r>
      <w:r w:rsidRPr="008C1491">
        <w:rPr>
          <w:lang w:eastAsia="en-AU"/>
        </w:rPr>
        <w:t>). Notably, CBFFs draw a different comparison between Tradex and FTAs—though a quarter of their responses were neutral, the mean score of 2.4 indicates they consider FTAs easier to use than Tradex (</w:t>
      </w:r>
      <w:r w:rsidRPr="008C1491">
        <w:rPr>
          <w:lang w:eastAsia="en-AU"/>
        </w:rPr>
        <w:fldChar w:fldCharType="begin"/>
      </w:r>
      <w:r w:rsidRPr="008C1491">
        <w:rPr>
          <w:lang w:eastAsia="en-AU"/>
        </w:rPr>
        <w:instrText xml:space="preserve"> REF _Ref513201186 \h </w:instrText>
      </w:r>
      <w:r w:rsidRPr="008C1491">
        <w:rPr>
          <w:lang w:eastAsia="en-AU"/>
        </w:rPr>
      </w:r>
      <w:r w:rsidRPr="008C1491">
        <w:rPr>
          <w:lang w:eastAsia="en-AU"/>
        </w:rPr>
        <w:fldChar w:fldCharType="separate"/>
      </w:r>
      <w:r w:rsidR="00503884" w:rsidRPr="008C1491">
        <w:t xml:space="preserve">Figure </w:t>
      </w:r>
      <w:r w:rsidR="00503884">
        <w:rPr>
          <w:noProof/>
        </w:rPr>
        <w:t>5</w:t>
      </w:r>
      <w:r w:rsidR="00503884" w:rsidRPr="008C1491">
        <w:t>.</w:t>
      </w:r>
      <w:r w:rsidR="00503884">
        <w:rPr>
          <w:noProof/>
        </w:rPr>
        <w:t>5</w:t>
      </w:r>
      <w:r w:rsidRPr="008C1491">
        <w:rPr>
          <w:lang w:eastAsia="en-AU"/>
        </w:rPr>
        <w:fldChar w:fldCharType="end"/>
      </w:r>
      <w:r w:rsidRPr="008C1491">
        <w:rPr>
          <w:lang w:eastAsia="en-AU"/>
        </w:rPr>
        <w:t>).</w:t>
      </w:r>
    </w:p>
    <w:p w14:paraId="765FA466" w14:textId="77777777" w:rsidR="00D872B5" w:rsidRPr="008C1491" w:rsidRDefault="00D872B5" w:rsidP="00D872B5">
      <w:pPr>
        <w:pStyle w:val="Caption"/>
      </w:pPr>
      <w:bookmarkStart w:id="17" w:name="_Ref511643381"/>
      <w:r w:rsidRPr="008C1491">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4</w:t>
      </w:r>
      <w:r>
        <w:rPr>
          <w:noProof/>
        </w:rPr>
        <w:fldChar w:fldCharType="end"/>
      </w:r>
      <w:bookmarkEnd w:id="17"/>
      <w:r w:rsidRPr="008C1491">
        <w:t>: Responses of Tradex order holders who have used more than one concession mechanism to “Tradex is easier to use than (a) the Duty Drawback Scheme and (b) Free Trade Agreements”</w:t>
      </w:r>
    </w:p>
    <w:tbl>
      <w:tblPr>
        <w:tblStyle w:val="OCETable"/>
        <w:tblW w:w="3827" w:type="pct"/>
        <w:tblInd w:w="2127" w:type="dxa"/>
        <w:tblLayout w:type="fixed"/>
        <w:tblLook w:val="04A0" w:firstRow="1" w:lastRow="0" w:firstColumn="1" w:lastColumn="0" w:noHBand="0" w:noVBand="1"/>
        <w:tblCaption w:val="Figure 5.4: "/>
        <w:tblDescription w:val="Responses of Tradex order holders who have used more than one concession mechanism to “Tradex is easier to use than (a) the Duty Drawback Scheme and (b) Free Trade Agreements”"/>
      </w:tblPr>
      <w:tblGrid>
        <w:gridCol w:w="6909"/>
      </w:tblGrid>
      <w:tr w:rsidR="00D872B5" w:rsidRPr="008C1491" w14:paraId="0DC92473" w14:textId="77777777" w:rsidTr="004962AB">
        <w:trPr>
          <w:cnfStyle w:val="100000000000" w:firstRow="1" w:lastRow="0" w:firstColumn="0" w:lastColumn="0" w:oddVBand="0" w:evenVBand="0" w:oddHBand="0" w:evenHBand="0" w:firstRowFirstColumn="0" w:firstRowLastColumn="0" w:lastRowFirstColumn="0" w:lastRowLastColumn="0"/>
          <w:trHeight w:val="2720"/>
          <w:tblHeader/>
        </w:trPr>
        <w:tc>
          <w:tcPr>
            <w:tcW w:w="6908" w:type="dxa"/>
            <w:shd w:val="clear" w:color="auto" w:fill="auto"/>
          </w:tcPr>
          <w:p w14:paraId="4E32CC01" w14:textId="25DD136E" w:rsidR="00D872B5" w:rsidRPr="008C1491" w:rsidRDefault="00D872B5" w:rsidP="006C5A41">
            <w:pPr>
              <w:pStyle w:val="PlaceholderWide"/>
            </w:pPr>
            <w:r w:rsidRPr="008C1491">
              <w:rPr>
                <w:noProof/>
                <w:sz w:val="14"/>
                <w:lang w:eastAsia="en-AU"/>
              </w:rPr>
              <w:drawing>
                <wp:inline distT="0" distB="0" distL="0" distR="0" wp14:anchorId="6F9F72F7" wp14:editId="144B9DDF">
                  <wp:extent cx="4455994" cy="2442845"/>
                  <wp:effectExtent l="0" t="0" r="1905" b="0"/>
                  <wp:docPr id="11" name="Chart 11" descr="These two graphs show the responses of Tradex order holders who have used more than one concession mechanism to “Tradex is easier to use than (a) the Duty Drawback Scheme and (b) Free Trade Agreement. The Duty Drawback graph is centred between Agree and Strongly agree. No one considers the Duty Drawback Scheme to be easier than use than Tradex. The story is not as clear when comparing Free Trade Agreements to Tradex. Half of the respondents did not express an opinion. The other half were evenly split between agreeing and disagreeing with Tradex being easier to use. However, about half of those that agreed did so strongly, whereas no one strongly disagreed." title="Figure 5.4: Responses of Tradex order holders who have used more than one concession mechanism to “Tradex is easier to use than (a) the Duty Drawback Scheme and (b) Free Trade Agre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8911BE" w:rsidRPr="008C1491" w14:paraId="1E85E2D7" w14:textId="77777777" w:rsidTr="008911BE">
        <w:trPr>
          <w:cnfStyle w:val="000000100000" w:firstRow="0" w:lastRow="0" w:firstColumn="0" w:lastColumn="0" w:oddVBand="0" w:evenVBand="0" w:oddHBand="1" w:evenHBand="0" w:firstRowFirstColumn="0" w:firstRowLastColumn="0" w:lastRowFirstColumn="0" w:lastRowLastColumn="0"/>
          <w:trHeight w:val="2702"/>
        </w:trPr>
        <w:tc>
          <w:tcPr>
            <w:tcW w:w="6908" w:type="dxa"/>
            <w:shd w:val="clear" w:color="auto" w:fill="auto"/>
          </w:tcPr>
          <w:p w14:paraId="53B9EB54" w14:textId="0DB3D0FD" w:rsidR="008911BE" w:rsidRDefault="008911BE" w:rsidP="008911BE">
            <w:pPr>
              <w:pStyle w:val="PlaceholderWide"/>
            </w:pPr>
            <w:r w:rsidRPr="00381EBB">
              <w:rPr>
                <w:noProof/>
                <w:lang w:eastAsia="en-AU"/>
              </w:rPr>
              <w:drawing>
                <wp:inline distT="0" distB="0" distL="0" distR="0" wp14:anchorId="46653002" wp14:editId="13D1CD10">
                  <wp:extent cx="4455795" cy="2754630"/>
                  <wp:effectExtent l="0" t="0" r="1905" b="7620"/>
                  <wp:docPr id="15" name="Chart 15" descr="This is the Free Trade Agreements graph as referenced in the previous graph. Half of the respondents did not express an opinion. The other half were evenly split between agreeing and disagreeing with Tradex being easier to use. However, about half of those that agreed did so strongly, whereas no one strongly disagreed.." title="Figure 5.4b: Responses of Tradex order holders who have used more than one concession mechanism to “Tradex is easier to use than Free Trade Agre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7887FA55" w14:textId="77777777" w:rsidR="00D872B5" w:rsidRPr="008C1491" w:rsidRDefault="00D872B5" w:rsidP="00D872B5">
      <w:pPr>
        <w:pStyle w:val="Source"/>
        <w:rPr>
          <w:lang w:val="en-AU"/>
        </w:rPr>
      </w:pPr>
      <w:r w:rsidRPr="008C1491">
        <w:rPr>
          <w:color w:val="5C7FBC"/>
          <w:lang w:val="en-AU"/>
        </w:rPr>
        <w:t>Source: Survey of Tradex order holders</w:t>
      </w:r>
    </w:p>
    <w:p w14:paraId="139B95AE" w14:textId="77777777" w:rsidR="00D872B5" w:rsidRPr="008C1491" w:rsidRDefault="00D872B5" w:rsidP="00D872B5">
      <w:pPr>
        <w:pStyle w:val="Caption"/>
      </w:pPr>
      <w:bookmarkStart w:id="18" w:name="_Ref513201186"/>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5</w:t>
      </w:r>
      <w:r>
        <w:rPr>
          <w:noProof/>
        </w:rPr>
        <w:fldChar w:fldCharType="end"/>
      </w:r>
      <w:bookmarkEnd w:id="18"/>
      <w:r w:rsidRPr="008C1491">
        <w:t>: CBFF responses to “Tradex is easier to use than (a) the Duty Drawback Scheme and (b) Free Trade Agreements”</w:t>
      </w:r>
    </w:p>
    <w:tbl>
      <w:tblPr>
        <w:tblStyle w:val="OCETable"/>
        <w:tblW w:w="3752" w:type="pct"/>
        <w:tblInd w:w="2268" w:type="dxa"/>
        <w:tblLayout w:type="fixed"/>
        <w:tblLook w:val="04A0" w:firstRow="1" w:lastRow="0" w:firstColumn="1" w:lastColumn="0" w:noHBand="0" w:noVBand="1"/>
        <w:tblCaption w:val="Figure 5.5:"/>
        <w:tblDescription w:val="CBFF responses to “Tradex is easier to use than (a) the Duty Drawback Scheme and (b) Free Trade Agreements”"/>
      </w:tblPr>
      <w:tblGrid>
        <w:gridCol w:w="6773"/>
      </w:tblGrid>
      <w:tr w:rsidR="00D872B5" w:rsidRPr="008C1491" w14:paraId="257CAB9D" w14:textId="77777777" w:rsidTr="004962AB">
        <w:trPr>
          <w:cnfStyle w:val="100000000000" w:firstRow="1" w:lastRow="0" w:firstColumn="0" w:lastColumn="0" w:oddVBand="0" w:evenVBand="0" w:oddHBand="0" w:evenHBand="0" w:firstRowFirstColumn="0" w:firstRowLastColumn="0" w:lastRowFirstColumn="0" w:lastRowLastColumn="0"/>
          <w:trHeight w:val="2835"/>
          <w:tblHeader/>
        </w:trPr>
        <w:tc>
          <w:tcPr>
            <w:tcW w:w="6774" w:type="dxa"/>
            <w:shd w:val="clear" w:color="auto" w:fill="auto"/>
          </w:tcPr>
          <w:p w14:paraId="52C9DEFF" w14:textId="0E57B2A2" w:rsidR="00D872B5" w:rsidRPr="008C1491" w:rsidRDefault="00D872B5" w:rsidP="006C5A41">
            <w:pPr>
              <w:pStyle w:val="PlaceholderWide"/>
            </w:pPr>
            <w:r w:rsidRPr="008C1491">
              <w:rPr>
                <w:noProof/>
                <w:lang w:eastAsia="en-AU"/>
              </w:rPr>
              <w:drawing>
                <wp:inline distT="0" distB="0" distL="0" distR="0" wp14:anchorId="4F58CBF8" wp14:editId="747508FB">
                  <wp:extent cx="4118610" cy="2095500"/>
                  <wp:effectExtent l="0" t="0" r="0" b="0"/>
                  <wp:docPr id="1" name="Chart 1" descr="These two graphs show Customs brokers’ and freight forwarders’ responses to “Tradex is easier to use than (a) the Duty Drawback Scheme and (b) Free Trade Agreements”. The Duty drawback graph shows three times as many agreed (a total of seventeen, with seven strongly agreeing) than disagreed (a total of six, with one strongly disagreeing) that Tradex was easier than the Duty Drawback Scheme. The Free Trade Agreement graph shows the opposite trend. Seven times as many people disagreed (twenty two, with ten strongly disagreeing) than agreed (three, with one strongly agreeing). The remaining eight did not express an opinion." title="Figure 5.5: CBFF responses to “Tradex is easier to use than (a) the Duty Drawback Scheme and (b) Free Trade Agre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8C1491">
              <w:rPr>
                <w:lang w:eastAsia="en-AU"/>
              </w:rPr>
              <w:t xml:space="preserve"> </w:t>
            </w:r>
          </w:p>
        </w:tc>
      </w:tr>
      <w:tr w:rsidR="00A8063B" w:rsidRPr="008C1491" w14:paraId="1D729888" w14:textId="77777777" w:rsidTr="004B60DE">
        <w:trPr>
          <w:cnfStyle w:val="000000100000" w:firstRow="0" w:lastRow="0" w:firstColumn="0" w:lastColumn="0" w:oddVBand="0" w:evenVBand="0" w:oddHBand="1" w:evenHBand="0" w:firstRowFirstColumn="0" w:firstRowLastColumn="0" w:lastRowFirstColumn="0" w:lastRowLastColumn="0"/>
          <w:trHeight w:val="2835"/>
        </w:trPr>
        <w:tc>
          <w:tcPr>
            <w:tcW w:w="6774" w:type="dxa"/>
            <w:shd w:val="clear" w:color="auto" w:fill="auto"/>
          </w:tcPr>
          <w:p w14:paraId="7DA77CFB" w14:textId="34D338B2" w:rsidR="00A8063B" w:rsidRPr="00FC5012" w:rsidRDefault="00A8063B" w:rsidP="006C5A41">
            <w:pPr>
              <w:pStyle w:val="PlaceholderWide"/>
              <w:rPr>
                <w:lang w:eastAsia="en-AU"/>
              </w:rPr>
            </w:pPr>
            <w:r w:rsidRPr="00FC5012">
              <w:rPr>
                <w:noProof/>
                <w:lang w:eastAsia="en-AU"/>
              </w:rPr>
              <w:drawing>
                <wp:inline distT="0" distB="0" distL="0" distR="0" wp14:anchorId="2632C3FB" wp14:editId="21A07B9C">
                  <wp:extent cx="4128135" cy="2105025"/>
                  <wp:effectExtent l="0" t="0" r="5715" b="0"/>
                  <wp:docPr id="31" name="Chart 31" descr="This is second of two graphs. It shows that seven times as many people disagreed (twenty two, with ten strongly disagreeing) than agreed (three, with one strongly agreeing). The remaining eight did not express an opinion." title="Figure 5.5b: CBFF responses to “Tradex is easier to use than Free Trade Agre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3AD06ABF" w14:textId="41049C52" w:rsidR="00D872B5" w:rsidRPr="008C1491" w:rsidRDefault="00D872B5" w:rsidP="00D872B5">
      <w:pPr>
        <w:pStyle w:val="Source"/>
        <w:rPr>
          <w:lang w:val="en-AU"/>
        </w:rPr>
      </w:pPr>
      <w:r w:rsidRPr="008C1491">
        <w:rPr>
          <w:color w:val="5C7FBC"/>
          <w:lang w:val="en-AU"/>
        </w:rPr>
        <w:t>Source: Survey of Tradex order holders</w:t>
      </w:r>
    </w:p>
    <w:p w14:paraId="689BEA84" w14:textId="68EDDCBD" w:rsidR="00D872B5" w:rsidRPr="008C1491" w:rsidRDefault="00CC6869" w:rsidP="00D872B5">
      <w:pPr>
        <w:pStyle w:val="BodyText"/>
        <w:rPr>
          <w:rFonts w:ascii="Calibri" w:eastAsia="Times New Roman" w:hAnsi="Calibri" w:cs="Times New Roman"/>
          <w:b/>
          <w:iCs/>
          <w:color w:val="000000"/>
          <w:kern w:val="32"/>
          <w:sz w:val="22"/>
          <w:szCs w:val="28"/>
          <w:lang w:eastAsia="en-AU"/>
        </w:rPr>
      </w:pPr>
      <w:r w:rsidRPr="008C1491">
        <w:rPr>
          <w:noProof/>
          <w:lang w:eastAsia="en-AU"/>
        </w:rPr>
        <mc:AlternateContent>
          <mc:Choice Requires="wps">
            <w:drawing>
              <wp:anchor distT="0" distB="180340" distL="114300" distR="114300" simplePos="0" relativeHeight="251658245" behindDoc="0" locked="0" layoutInCell="1" allowOverlap="1" wp14:anchorId="06F83E3C" wp14:editId="5DB40EC6">
                <wp:simplePos x="0" y="0"/>
                <wp:positionH relativeFrom="margin">
                  <wp:posOffset>1407160</wp:posOffset>
                </wp:positionH>
                <wp:positionV relativeFrom="paragraph">
                  <wp:posOffset>187325</wp:posOffset>
                </wp:positionV>
                <wp:extent cx="4305300" cy="666750"/>
                <wp:effectExtent l="0" t="0" r="19050" b="19050"/>
                <wp:wrapTopAndBottom/>
                <wp:docPr id="193" name="Text Box 2" descr="Finding: Effectiveness&#10; Tradex is a practical mechanism to receive concess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66750"/>
                        </a:xfrm>
                        <a:prstGeom prst="rect">
                          <a:avLst/>
                        </a:prstGeom>
                        <a:solidFill>
                          <a:srgbClr val="DEE8F1"/>
                        </a:solidFill>
                        <a:ln w="9525">
                          <a:solidFill>
                            <a:srgbClr val="595A5B"/>
                          </a:solidFill>
                          <a:miter lim="800000"/>
                          <a:headEnd/>
                          <a:tailEnd/>
                        </a:ln>
                      </wps:spPr>
                      <wps:txbx>
                        <w:txbxContent>
                          <w:p w14:paraId="3D97D488" w14:textId="77777777" w:rsidR="009503A1" w:rsidRPr="00AE450D" w:rsidRDefault="009503A1" w:rsidP="00715ACA">
                            <w:pPr>
                              <w:pStyle w:val="Keypointsheader"/>
                            </w:pPr>
                            <w:r w:rsidRPr="00AE450D">
                              <w:t>Finding: Effectiveness</w:t>
                            </w:r>
                          </w:p>
                          <w:p w14:paraId="04C12EB1" w14:textId="77777777" w:rsidR="009503A1" w:rsidRPr="00AE450D" w:rsidRDefault="009503A1" w:rsidP="00715ACA">
                            <w:pPr>
                              <w:pStyle w:val="Keypointsbullet"/>
                            </w:pPr>
                            <w:r>
                              <w:t>Tradex is a practical mechanism to receive concession.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83E3C" id="_x0000_s1028" type="#_x0000_t202" alt="Finding: Effectiveness&#10; Tradex is a practical mechanism to receive concession.&#10;" style="position:absolute;left:0;text-align:left;margin-left:110.8pt;margin-top:14.75pt;width:339pt;height:52.5pt;z-index:251658245;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" fillcolor="#dee8f1" strokecolor="#595a5b">
                <v:textbox>
                  <w:txbxContent>
                    <w:p w14:paraId="3D97D488" w14:textId="77777777" w:rsidR="009503A1" w:rsidRPr="00AE450D" w:rsidRDefault="009503A1" w:rsidP="00715ACA">
                      <w:pPr>
                        <w:pStyle w:val="Keypointsheader"/>
                      </w:pPr>
                      <w:r w:rsidRPr="00AE450D">
                        <w:t>Finding: Effectiveness</w:t>
                      </w:r>
                    </w:p>
                    <w:p w14:paraId="04C12EB1" w14:textId="77777777" w:rsidR="009503A1" w:rsidRPr="00AE450D" w:rsidRDefault="009503A1" w:rsidP="00715ACA">
                      <w:pPr>
                        <w:pStyle w:val="Keypointsbullet"/>
                      </w:pPr>
                      <w:r>
                        <w:t>Tradex is a practical mechanism to receive concession.</w:t>
                      </w:r>
                    </w:p>
                  </w:txbxContent>
                </v:textbox>
                <w10:wrap type="topAndBottom" anchorx="margin"/>
              </v:shape>
            </w:pict>
          </mc:Fallback>
        </mc:AlternateContent>
      </w:r>
    </w:p>
    <w:p w14:paraId="4080AE95" w14:textId="1E8E91D9" w:rsidR="00D872B5" w:rsidRPr="008C1491" w:rsidRDefault="00D872B5" w:rsidP="006C5A41">
      <w:pPr>
        <w:pStyle w:val="Heading2"/>
      </w:pPr>
      <w:bookmarkStart w:id="19" w:name="_Ref512601969"/>
      <w:bookmarkStart w:id="20" w:name="_Toc515458445"/>
      <w:r w:rsidRPr="008C1491">
        <w:t>Tradex</w:t>
      </w:r>
      <w:bookmarkEnd w:id="19"/>
      <w:r w:rsidRPr="008C1491">
        <w:t xml:space="preserve"> Scheme as a whole</w:t>
      </w:r>
      <w:bookmarkEnd w:id="20"/>
    </w:p>
    <w:p w14:paraId="23B661CC" w14:textId="77777777" w:rsidR="00D872B5" w:rsidRPr="008C1491" w:rsidRDefault="00D872B5" w:rsidP="00D872B5">
      <w:r w:rsidRPr="008C1491">
        <w:t>To understand Tradex’s narrative at the whole-of-scheme level, it is necessary to consider some of the changes that have occurred during its lifespan.</w:t>
      </w:r>
    </w:p>
    <w:p w14:paraId="26D29685" w14:textId="77777777" w:rsidR="00D872B5" w:rsidRPr="008C1491" w:rsidRDefault="00D872B5" w:rsidP="006C5A41">
      <w:pPr>
        <w:pStyle w:val="Heading3"/>
      </w:pPr>
      <w:r w:rsidRPr="008C1491">
        <w:t>The Australian economy has changed since the introduction of Tradex in 2000.</w:t>
      </w:r>
    </w:p>
    <w:p w14:paraId="77E523C3" w14:textId="77777777" w:rsidR="00D872B5" w:rsidRDefault="00D872B5" w:rsidP="00D872B5">
      <w:r w:rsidRPr="008C1491">
        <w:t>Tariff rates have declined steadily since the introduction of Tradex (</w:t>
      </w:r>
      <w:r w:rsidRPr="008C1491">
        <w:fldChar w:fldCharType="begin"/>
      </w:r>
      <w:r w:rsidRPr="008C1491">
        <w:instrText xml:space="preserve"> REF _Ref512605473 \h  \* MERGEFORMAT </w:instrText>
      </w:r>
      <w:r w:rsidRPr="008C1491">
        <w:fldChar w:fldCharType="separate"/>
      </w:r>
      <w:r w:rsidR="00503884" w:rsidRPr="008C1491">
        <w:t xml:space="preserve">Figure </w:t>
      </w:r>
      <w:r w:rsidR="00503884">
        <w:t>5</w:t>
      </w:r>
      <w:r w:rsidR="00503884" w:rsidRPr="008C1491">
        <w:t>.</w:t>
      </w:r>
      <w:r w:rsidR="00503884">
        <w:t>6</w:t>
      </w:r>
      <w:r w:rsidRPr="008C1491">
        <w:fldChar w:fldCharType="end"/>
      </w:r>
      <w:r w:rsidRPr="008C1491">
        <w:t>).</w:t>
      </w:r>
    </w:p>
    <w:p w14:paraId="2C99D991" w14:textId="77777777" w:rsidR="00D872B5" w:rsidRPr="008C1491" w:rsidRDefault="00D872B5" w:rsidP="00D872B5">
      <w:pPr>
        <w:pStyle w:val="Caption"/>
      </w:pPr>
      <w:bookmarkStart w:id="21" w:name="_Ref512605473"/>
      <w:bookmarkStart w:id="22" w:name="_Ref512605464"/>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6</w:t>
      </w:r>
      <w:r>
        <w:rPr>
          <w:noProof/>
        </w:rPr>
        <w:fldChar w:fldCharType="end"/>
      </w:r>
      <w:bookmarkEnd w:id="21"/>
      <w:r w:rsidRPr="008C1491">
        <w:t xml:space="preserve">: Australian tariff rates from 2000-2016. </w:t>
      </w:r>
      <w:bookmarkEnd w:id="22"/>
    </w:p>
    <w:tbl>
      <w:tblPr>
        <w:tblStyle w:val="OCETable"/>
        <w:tblW w:w="4099" w:type="pct"/>
        <w:tblInd w:w="1645" w:type="dxa"/>
        <w:tblLayout w:type="fixed"/>
        <w:tblLook w:val="04A0" w:firstRow="1" w:lastRow="0" w:firstColumn="1" w:lastColumn="0" w:noHBand="0" w:noVBand="1"/>
        <w:tblCaption w:val="Figure 5.6: "/>
        <w:tblDescription w:val="Australian tariff rates from 2000-2016. "/>
      </w:tblPr>
      <w:tblGrid>
        <w:gridCol w:w="7400"/>
      </w:tblGrid>
      <w:tr w:rsidR="00D872B5" w:rsidRPr="008C1491" w14:paraId="159DED2F" w14:textId="77777777" w:rsidTr="004962AB">
        <w:trPr>
          <w:cnfStyle w:val="100000000000" w:firstRow="1" w:lastRow="0" w:firstColumn="0" w:lastColumn="0" w:oddVBand="0" w:evenVBand="0" w:oddHBand="0" w:evenHBand="0" w:firstRowFirstColumn="0" w:firstRowLastColumn="0" w:lastRowFirstColumn="0" w:lastRowLastColumn="0"/>
          <w:trHeight w:val="1963"/>
          <w:tblHeader/>
        </w:trPr>
        <w:tc>
          <w:tcPr>
            <w:tcW w:w="7400" w:type="dxa"/>
            <w:shd w:val="clear" w:color="auto" w:fill="auto"/>
          </w:tcPr>
          <w:p w14:paraId="253C4E8B" w14:textId="77777777" w:rsidR="00D872B5" w:rsidRPr="00FC5012" w:rsidRDefault="00D872B5" w:rsidP="006C5A41">
            <w:pPr>
              <w:pStyle w:val="PlaceholderWide"/>
            </w:pPr>
            <w:r w:rsidRPr="00FC5012">
              <w:rPr>
                <w:noProof/>
                <w:lang w:eastAsia="en-AU"/>
              </w:rPr>
              <w:drawing>
                <wp:inline distT="0" distB="0" distL="0" distR="0" wp14:anchorId="2C2C5BBF" wp14:editId="7DA00710">
                  <wp:extent cx="4819650" cy="1924050"/>
                  <wp:effectExtent l="0" t="0" r="0" b="0"/>
                  <wp:docPr id="9" name="Chart 9" descr="This graph shows that Australian tariff rates (applied, mean, simple, all products) dropped sharply between 1999 and 2001, falling from over ten per cent to around four per cent. There then follows a gradual decline to reach the 2016 rate of about 2.5 percent." title="Figure 5.6: Australian tariff rates from 200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66A0F0E0" w14:textId="77777777" w:rsidR="00D872B5" w:rsidRPr="008C1491" w:rsidRDefault="00D872B5" w:rsidP="00D872B5">
      <w:pPr>
        <w:pStyle w:val="Note"/>
        <w:rPr>
          <w:lang w:val="en-AU"/>
        </w:rPr>
      </w:pPr>
      <w:r w:rsidRPr="008C1491">
        <w:rPr>
          <w:lang w:val="en-AU"/>
        </w:rPr>
        <w:t>Notes:</w:t>
      </w:r>
      <w:r w:rsidRPr="008C1491">
        <w:rPr>
          <w:rFonts w:eastAsia="Arial"/>
          <w:color w:val="595A5B"/>
          <w:kern w:val="24"/>
          <w:sz w:val="24"/>
          <w:szCs w:val="24"/>
          <w:lang w:val="en-AU" w:eastAsia="en-AU"/>
        </w:rPr>
        <w:t xml:space="preserve"> </w:t>
      </w:r>
      <w:r w:rsidRPr="008C1491">
        <w:rPr>
          <w:lang w:val="en-AU"/>
        </w:rPr>
        <w:t>Australia's Tariff Rates (applied, simple mean, all products)</w:t>
      </w:r>
    </w:p>
    <w:p w14:paraId="4745A22F" w14:textId="77777777" w:rsidR="00D872B5" w:rsidRDefault="00D872B5" w:rsidP="00D872B5">
      <w:pPr>
        <w:pStyle w:val="Source"/>
        <w:rPr>
          <w:lang w:val="en-AU"/>
        </w:rPr>
      </w:pPr>
      <w:r w:rsidRPr="008C1491">
        <w:rPr>
          <w:lang w:val="en-AU"/>
        </w:rPr>
        <w:t xml:space="preserve">Source: </w:t>
      </w:r>
      <w:hyperlink r:id="rId29" w:history="1">
        <w:r w:rsidRPr="008C1491">
          <w:rPr>
            <w:rStyle w:val="Hyperlink"/>
            <w:lang w:val="en-AU"/>
          </w:rPr>
          <w:t>https://www.indexmundi.com/facts/australia/tariff-rate</w:t>
        </w:r>
      </w:hyperlink>
    </w:p>
    <w:p w14:paraId="556BB2A0" w14:textId="77777777" w:rsidR="00D872B5" w:rsidRPr="008C1491" w:rsidRDefault="00D872B5" w:rsidP="00D872B5">
      <w:pPr>
        <w:rPr>
          <w:color w:val="auto"/>
        </w:rPr>
      </w:pPr>
      <w:r w:rsidRPr="008C1491">
        <w:rPr>
          <w:color w:val="auto"/>
        </w:rPr>
        <w:t>Based on Australian Bureau of Statistics data, Manufacturing as a proportion of GDP has fallen from 13.8 per cent in 1999-00 to 5.7 percent in 2016-17.</w:t>
      </w:r>
      <w:r w:rsidRPr="008C1491">
        <w:rPr>
          <w:rStyle w:val="FootnoteReference"/>
          <w:color w:val="auto"/>
        </w:rPr>
        <w:footnoteReference w:id="14"/>
      </w:r>
      <w:r w:rsidRPr="008C1491">
        <w:rPr>
          <w:color w:val="auto"/>
        </w:rPr>
        <w:t xml:space="preserve"> Over a similar period, exports of goods and services as a proportion of GDP declined by 1 per cent per annum.</w:t>
      </w:r>
      <w:r w:rsidRPr="008C1491">
        <w:rPr>
          <w:rStyle w:val="FootnoteReference"/>
          <w:color w:val="auto"/>
        </w:rPr>
        <w:footnoteReference w:id="15"/>
      </w:r>
      <w:r w:rsidRPr="008C1491">
        <w:rPr>
          <w:color w:val="auto"/>
        </w:rPr>
        <w:t xml:space="preserve"> The proportion of “Manufactures exports” declined from 11.4 per cent in 1999-00 to 3.4 per cent in 2016-17.</w:t>
      </w:r>
      <w:r w:rsidRPr="008C1491">
        <w:rPr>
          <w:rStyle w:val="FootnoteReference"/>
          <w:color w:val="auto"/>
        </w:rPr>
        <w:footnoteReference w:id="16"/>
      </w:r>
    </w:p>
    <w:p w14:paraId="1FB07DE4" w14:textId="77777777" w:rsidR="00D872B5" w:rsidRDefault="00D872B5" w:rsidP="00D872B5">
      <w:pPr>
        <w:rPr>
          <w:color w:val="auto"/>
        </w:rPr>
      </w:pPr>
      <w:r w:rsidRPr="008C1491">
        <w:rPr>
          <w:color w:val="auto"/>
        </w:rPr>
        <w:t>As the Manufacturing sector was intended to be an important part of Tradex’s target customer base, these declines would be expected to impact on the types and number of firms using the scheme.</w:t>
      </w:r>
      <w:r w:rsidRPr="008C1491">
        <w:rPr>
          <w:rStyle w:val="FootnoteReference"/>
          <w:color w:val="auto"/>
        </w:rPr>
        <w:footnoteReference w:id="17"/>
      </w:r>
    </w:p>
    <w:p w14:paraId="50DA5E88" w14:textId="77777777" w:rsidR="00D872B5" w:rsidRPr="008C1491" w:rsidRDefault="00D872B5" w:rsidP="006C5A41">
      <w:pPr>
        <w:pStyle w:val="Heading3"/>
      </w:pPr>
      <w:r w:rsidRPr="008C1491">
        <w:t>Australia has a competitive customs regime</w:t>
      </w:r>
    </w:p>
    <w:p w14:paraId="646964EA" w14:textId="77777777" w:rsidR="00D872B5" w:rsidRPr="008C1491" w:rsidRDefault="00D872B5" w:rsidP="00D872B5">
      <w:pPr>
        <w:rPr>
          <w:color w:val="auto"/>
        </w:rPr>
      </w:pPr>
      <w:r w:rsidRPr="008C1491">
        <w:rPr>
          <w:color w:val="auto"/>
        </w:rPr>
        <w:t xml:space="preserve">Australia’s Customs regime has scored consistently well on the World Economic Forum’s </w:t>
      </w:r>
      <w:r w:rsidRPr="008C1491">
        <w:rPr>
          <w:i/>
          <w:color w:val="auto"/>
        </w:rPr>
        <w:t xml:space="preserve">Global Competitiveness Report </w:t>
      </w:r>
      <w:r w:rsidRPr="008C1491">
        <w:rPr>
          <w:color w:val="auto"/>
        </w:rPr>
        <w:t>measures of the competitiveness of Customs regimes. On a scale from 1 (extremely inefficient) to 7 (extremely efficient), Australia’s ‘burden of customs procedures’ has scored 5 or above each year since 2010, keeping Australia in the upper ranks of competitiveness among the more than 120 countries on the list (</w:t>
      </w:r>
      <w:r w:rsidRPr="008C1491">
        <w:rPr>
          <w:color w:val="auto"/>
        </w:rPr>
        <w:fldChar w:fldCharType="begin"/>
      </w:r>
      <w:r w:rsidRPr="008C1491">
        <w:rPr>
          <w:color w:val="auto"/>
        </w:rPr>
        <w:instrText xml:space="preserve"> REF _Ref513813559 \h </w:instrText>
      </w:r>
      <w:r w:rsidRPr="008C1491">
        <w:rPr>
          <w:color w:val="auto"/>
        </w:rPr>
      </w:r>
      <w:r w:rsidRPr="008C1491">
        <w:rPr>
          <w:color w:val="auto"/>
        </w:rPr>
        <w:fldChar w:fldCharType="separate"/>
      </w:r>
      <w:r w:rsidR="00503884" w:rsidRPr="008C1491">
        <w:t xml:space="preserve">Figure </w:t>
      </w:r>
      <w:r w:rsidR="00503884">
        <w:rPr>
          <w:noProof/>
        </w:rPr>
        <w:t>5</w:t>
      </w:r>
      <w:r w:rsidR="00503884" w:rsidRPr="008C1491">
        <w:t>.</w:t>
      </w:r>
      <w:r w:rsidR="00503884">
        <w:rPr>
          <w:noProof/>
        </w:rPr>
        <w:t>7</w:t>
      </w:r>
      <w:r w:rsidRPr="008C1491">
        <w:rPr>
          <w:color w:val="auto"/>
        </w:rPr>
        <w:fldChar w:fldCharType="end"/>
      </w:r>
      <w:r w:rsidRPr="008C1491">
        <w:rPr>
          <w:color w:val="auto"/>
        </w:rPr>
        <w:t>).</w:t>
      </w:r>
      <w:r w:rsidRPr="008C1491">
        <w:rPr>
          <w:rStyle w:val="FootnoteReference"/>
          <w:color w:val="auto"/>
        </w:rPr>
        <w:footnoteReference w:id="18"/>
      </w:r>
      <w:r w:rsidRPr="008C1491">
        <w:rPr>
          <w:color w:val="auto"/>
        </w:rPr>
        <w:t xml:space="preserve"> The operation of Tradex and related concession mechanisms clearly contributes to this outcome. However, the extent to which Tradex in particular does so is difficult to estimate and, given the small proportion of the total concession conferred by Tradex (less than 1 per cent of all Customs duty collected), is likely to be small.</w:t>
      </w:r>
    </w:p>
    <w:p w14:paraId="3A515939" w14:textId="77777777" w:rsidR="00D872B5" w:rsidRPr="008C1491" w:rsidRDefault="00D872B5" w:rsidP="00D872B5">
      <w:pPr>
        <w:pStyle w:val="Caption"/>
      </w:pPr>
      <w:bookmarkStart w:id="23" w:name="_Ref513813559"/>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7</w:t>
      </w:r>
      <w:r>
        <w:rPr>
          <w:noProof/>
        </w:rPr>
        <w:fldChar w:fldCharType="end"/>
      </w:r>
      <w:bookmarkEnd w:id="23"/>
      <w:r w:rsidRPr="008C1491">
        <w:t xml:space="preserve">: Australia’s </w:t>
      </w:r>
      <w:r w:rsidRPr="008C1491">
        <w:rPr>
          <w:i/>
        </w:rPr>
        <w:t>Burden of Customs Procedures</w:t>
      </w:r>
      <w:r w:rsidRPr="008C1491">
        <w:t xml:space="preserve"> ranking by the World</w:t>
      </w:r>
      <w:r>
        <w:t xml:space="preserve"> Economic Forum from 2007-2017.</w:t>
      </w:r>
    </w:p>
    <w:tbl>
      <w:tblPr>
        <w:tblStyle w:val="OCETable"/>
        <w:tblW w:w="4996" w:type="pct"/>
        <w:tblInd w:w="108" w:type="dxa"/>
        <w:tblLayout w:type="fixed"/>
        <w:tblLook w:val="04A0" w:firstRow="1" w:lastRow="0" w:firstColumn="1" w:lastColumn="0" w:noHBand="0" w:noVBand="1"/>
        <w:tblCaption w:val="Figure 5.7:"/>
        <w:tblDescription w:val="Australia’s Burden of Customs Procedures ranking by the World Economic Forum from 2007-2017."/>
      </w:tblPr>
      <w:tblGrid>
        <w:gridCol w:w="9019"/>
      </w:tblGrid>
      <w:tr w:rsidR="001157C5" w:rsidRPr="001157C5" w14:paraId="5CBDB3C4" w14:textId="77777777" w:rsidTr="004962AB">
        <w:trPr>
          <w:cnfStyle w:val="100000000000" w:firstRow="1" w:lastRow="0" w:firstColumn="0" w:lastColumn="0" w:oddVBand="0" w:evenVBand="0" w:oddHBand="0" w:evenHBand="0" w:firstRowFirstColumn="0" w:firstRowLastColumn="0" w:lastRowFirstColumn="0" w:lastRowLastColumn="0"/>
          <w:trHeight w:val="3697"/>
          <w:tblHeader/>
        </w:trPr>
        <w:tc>
          <w:tcPr>
            <w:tcW w:w="9018" w:type="dxa"/>
            <w:shd w:val="clear" w:color="auto" w:fill="auto"/>
          </w:tcPr>
          <w:p w14:paraId="5DD8AEFB" w14:textId="77777777" w:rsidR="00D872B5" w:rsidRPr="00E41F40" w:rsidRDefault="00D872B5" w:rsidP="006C5A41">
            <w:pPr>
              <w:pStyle w:val="PlaceholderWide"/>
              <w:rPr>
                <w:color w:val="005CAF"/>
              </w:rPr>
            </w:pPr>
            <w:r w:rsidRPr="00E41F40">
              <w:rPr>
                <w:noProof/>
                <w:color w:val="005CAF"/>
                <w:lang w:eastAsia="en-AU"/>
              </w:rPr>
              <w:drawing>
                <wp:inline distT="0" distB="0" distL="0" distR="0" wp14:anchorId="7480A658" wp14:editId="5319BE4B">
                  <wp:extent cx="5677232" cy="3872286"/>
                  <wp:effectExtent l="0" t="0" r="0" b="13970"/>
                  <wp:docPr id="20" name="Chart 20" descr="This graph shows that Australia has consistently ranked in the top quarter in the “Burden of customs procedures”. The range of scores, however, is narrowing, and the median score is slowly increasing. As a result, Australia appears to be at risk of being relegated to the third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74A64536" w14:textId="77777777" w:rsidR="00D872B5" w:rsidRPr="008C1491" w:rsidRDefault="00D872B5" w:rsidP="00D872B5">
      <w:pPr>
        <w:pStyle w:val="Note"/>
        <w:rPr>
          <w:lang w:val="en-AU"/>
        </w:rPr>
      </w:pPr>
      <w:r w:rsidRPr="008C1491">
        <w:rPr>
          <w:lang w:val="en-AU"/>
        </w:rPr>
        <w:t>Notes: Burden of Customs Procedure measures business executives' perceptions of their country's efficiency of customs procedures. It rates their response to “In your country, how efficient are customs procedures (related to the entry and exit of merchandise)?” from 1 for “Extremely inefficient” to 7 for “Extremely efficient”.</w:t>
      </w:r>
      <w:r w:rsidRPr="008C1491">
        <w:rPr>
          <w:rStyle w:val="FootnoteReference"/>
          <w:lang w:val="en-AU"/>
        </w:rPr>
        <w:footnoteReference w:id="19"/>
      </w:r>
    </w:p>
    <w:p w14:paraId="29BA0EBF" w14:textId="77777777" w:rsidR="00D872B5" w:rsidRPr="008C1491" w:rsidRDefault="00D872B5" w:rsidP="00D872B5">
      <w:pPr>
        <w:pStyle w:val="Source"/>
        <w:rPr>
          <w:lang w:val="en-AU"/>
        </w:rPr>
      </w:pPr>
      <w:r w:rsidRPr="008C1491">
        <w:rPr>
          <w:lang w:val="en-AU"/>
        </w:rPr>
        <w:t xml:space="preserve">Source: World Economic Forum, </w:t>
      </w:r>
      <w:r w:rsidRPr="008C1491">
        <w:rPr>
          <w:i/>
          <w:lang w:val="en-AU"/>
        </w:rPr>
        <w:t>Global Competitiveness Report</w:t>
      </w:r>
      <w:r w:rsidRPr="008C1491">
        <w:rPr>
          <w:lang w:val="en-AU"/>
        </w:rPr>
        <w:t>, 2007-08 to 2016-17</w:t>
      </w:r>
    </w:p>
    <w:p w14:paraId="61D47F0A" w14:textId="77777777" w:rsidR="00D872B5" w:rsidRPr="008C1491" w:rsidRDefault="00D872B5" w:rsidP="006C5A41">
      <w:pPr>
        <w:pStyle w:val="Heading3"/>
        <w:rPr>
          <w:lang w:eastAsia="en-AU"/>
        </w:rPr>
      </w:pPr>
      <w:r w:rsidRPr="008C1491">
        <w:rPr>
          <w:lang w:eastAsia="en-AU"/>
        </w:rPr>
        <w:t>Most of the concession conferred through Tradex has gone to a small number of firms</w:t>
      </w:r>
    </w:p>
    <w:p w14:paraId="301A91AE" w14:textId="77777777" w:rsidR="00D872B5" w:rsidRDefault="00D872B5" w:rsidP="00D872B5">
      <w:pPr>
        <w:rPr>
          <w:lang w:eastAsia="en-AU"/>
        </w:rPr>
      </w:pPr>
      <w:r w:rsidRPr="008C1491">
        <w:t>While more than 1,700 firms used the scheme between January 2006 and August 2017, over half of all the concession was accounted for by only nine firms. Further, three quarters of the concession was accounted for by 50 firms (</w:t>
      </w:r>
      <w:r w:rsidRPr="008C1491">
        <w:fldChar w:fldCharType="begin"/>
      </w:r>
      <w:r w:rsidRPr="008C1491">
        <w:instrText xml:space="preserve"> REF _Ref508985140 \h  \* MERGEFORMAT </w:instrText>
      </w:r>
      <w:r w:rsidRPr="008C1491">
        <w:fldChar w:fldCharType="separate"/>
      </w:r>
      <w:r w:rsidR="00503884" w:rsidRPr="008C1491">
        <w:t xml:space="preserve">Figure </w:t>
      </w:r>
      <w:r w:rsidR="00503884">
        <w:t>5</w:t>
      </w:r>
      <w:r w:rsidR="00503884" w:rsidRPr="008C1491">
        <w:t>.</w:t>
      </w:r>
      <w:r w:rsidR="00503884">
        <w:t>8</w:t>
      </w:r>
      <w:r w:rsidRPr="008C1491">
        <w:fldChar w:fldCharType="end"/>
      </w:r>
      <w:r w:rsidRPr="008C1491">
        <w:t>). One firm alone received 29 per cent ($671m) of all concession conferred through the Tradex Scheme over this period. Its recent departure from the Tradex scheme is expected to significantly reduce the total amount of concession conferred through Tradex.</w:t>
      </w:r>
    </w:p>
    <w:p w14:paraId="06537B09" w14:textId="77777777" w:rsidR="00D872B5" w:rsidRPr="008C1491" w:rsidRDefault="00D872B5" w:rsidP="00D872B5">
      <w:pPr>
        <w:pStyle w:val="Caption"/>
        <w:spacing w:before="0"/>
      </w:pPr>
      <w:bookmarkStart w:id="24" w:name="_Ref508985140"/>
      <w:bookmarkStart w:id="25" w:name="_Ref512252956"/>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8</w:t>
      </w:r>
      <w:r>
        <w:rPr>
          <w:noProof/>
        </w:rPr>
        <w:fldChar w:fldCharType="end"/>
      </w:r>
      <w:bookmarkEnd w:id="24"/>
      <w:r w:rsidRPr="008C1491">
        <w:t xml:space="preserve"> Firm distribution of total Tradex concession (Customs duty and GST)</w:t>
      </w:r>
      <w:bookmarkEnd w:id="25"/>
      <w:r w:rsidRPr="008C1491">
        <w:t xml:space="preserve"> (a) With all recipients; (b) with recipients of successively larger concessions excluded.</w:t>
      </w:r>
    </w:p>
    <w:tbl>
      <w:tblPr>
        <w:tblStyle w:val="OCETable"/>
        <w:tblW w:w="4110" w:type="pct"/>
        <w:tblInd w:w="1905" w:type="dxa"/>
        <w:tblLayout w:type="fixed"/>
        <w:tblLook w:val="04A0" w:firstRow="1" w:lastRow="0" w:firstColumn="1" w:lastColumn="0" w:noHBand="0" w:noVBand="1"/>
        <w:tblDescription w:val="Figure 5.8 Firm distribution of total Tradex concession (Customs duty and GST) (a) With all recipients; (b) with recipients of successively larger concessions excluded."/>
      </w:tblPr>
      <w:tblGrid>
        <w:gridCol w:w="7419"/>
      </w:tblGrid>
      <w:tr w:rsidR="00D872B5" w:rsidRPr="008C1491" w14:paraId="0576B1EA" w14:textId="77777777" w:rsidTr="004962AB">
        <w:trPr>
          <w:cnfStyle w:val="100000000000" w:firstRow="1" w:lastRow="0" w:firstColumn="0" w:lastColumn="0" w:oddVBand="0" w:evenVBand="0" w:oddHBand="0" w:evenHBand="0" w:firstRowFirstColumn="0" w:firstRowLastColumn="0" w:lastRowFirstColumn="0" w:lastRowLastColumn="0"/>
          <w:trHeight w:val="4479"/>
          <w:tblHeader/>
        </w:trPr>
        <w:tc>
          <w:tcPr>
            <w:tcW w:w="7419" w:type="dxa"/>
            <w:shd w:val="clear" w:color="auto" w:fill="auto"/>
          </w:tcPr>
          <w:p w14:paraId="4BA3ABEF" w14:textId="753EF736" w:rsidR="00D872B5" w:rsidRPr="008C1491" w:rsidRDefault="00D872B5" w:rsidP="00A8063B">
            <w:pPr>
              <w:pStyle w:val="PlaceholderWide"/>
              <w:jc w:val="right"/>
            </w:pPr>
            <w:r w:rsidRPr="00E41F40">
              <w:rPr>
                <w:noProof/>
                <w:color w:val="005CAF"/>
                <w:lang w:eastAsia="en-AU"/>
              </w:rPr>
              <w:drawing>
                <wp:inline distT="0" distB="0" distL="0" distR="0" wp14:anchorId="2075DBB4" wp14:editId="31F049C0">
                  <wp:extent cx="4679950" cy="2468319"/>
                  <wp:effectExtent l="0" t="0" r="6350" b="8255"/>
                  <wp:docPr id="21" name="Chart 21" descr="These two graphs show that the vast majority of total concession was conferred to a very small number of firms. The top two percent of firms received, collectively, approximately 70 percent of all concession awarded, whereas the bottom 50 percent of firms received, collectively, less than 1%. " title="Figure 5.8 Firm distribution of total Tradex concession (Customs duty and GST) (a) With all recipients; (b) with recipients of successively larger concessions exclud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107DB58" w14:textId="77777777" w:rsidR="00D872B5" w:rsidRPr="008C1491" w:rsidRDefault="00D872B5" w:rsidP="006C5A41">
            <w:pPr>
              <w:pStyle w:val="PlaceholderWide"/>
            </w:pPr>
          </w:p>
        </w:tc>
      </w:tr>
      <w:tr w:rsidR="00A8063B" w:rsidRPr="008C1491" w14:paraId="00229EE8" w14:textId="77777777" w:rsidTr="005F622D">
        <w:trPr>
          <w:cnfStyle w:val="000000100000" w:firstRow="0" w:lastRow="0" w:firstColumn="0" w:lastColumn="0" w:oddVBand="0" w:evenVBand="0" w:oddHBand="1" w:evenHBand="0" w:firstRowFirstColumn="0" w:firstRowLastColumn="0" w:lastRowFirstColumn="0" w:lastRowLastColumn="0"/>
          <w:trHeight w:val="3953"/>
        </w:trPr>
        <w:tc>
          <w:tcPr>
            <w:tcW w:w="7419" w:type="dxa"/>
            <w:shd w:val="clear" w:color="auto" w:fill="auto"/>
          </w:tcPr>
          <w:p w14:paraId="67F3697C" w14:textId="0C110179" w:rsidR="00A8063B" w:rsidRDefault="00A8063B" w:rsidP="00A8063B">
            <w:pPr>
              <w:pStyle w:val="PlaceholderWide"/>
              <w:jc w:val="right"/>
            </w:pPr>
            <w:r w:rsidRPr="00CA2671">
              <w:rPr>
                <w:noProof/>
                <w:lang w:eastAsia="en-AU"/>
              </w:rPr>
              <w:drawing>
                <wp:inline distT="0" distB="0" distL="0" distR="0" wp14:anchorId="03723EA6" wp14:editId="23DC4B66">
                  <wp:extent cx="4679950" cy="2681605"/>
                  <wp:effectExtent l="0" t="0" r="6350" b="4445"/>
                  <wp:docPr id="19" name="Chart 19" descr="This is the secong of two graphs. It  emphasises how the distribution of concession paid to each firm is skewed to a small number of large firms. " title="Figure 5.8b Firm distribution of total Tradex concession (Customs duty and GST) (a) With all recipients; (b) with recipients of successively larger concessions exclud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14:paraId="3594038C" w14:textId="77777777" w:rsidR="00D872B5" w:rsidRPr="008C1491" w:rsidRDefault="00D872B5" w:rsidP="00D872B5">
      <w:pPr>
        <w:pStyle w:val="Source"/>
        <w:rPr>
          <w:lang w:val="en-AU"/>
        </w:rPr>
      </w:pPr>
      <w:r w:rsidRPr="008C1491">
        <w:rPr>
          <w:noProof/>
          <w:lang w:val="en-AU" w:eastAsia="en-AU"/>
        </w:rPr>
        <mc:AlternateContent>
          <mc:Choice Requires="wps">
            <w:drawing>
              <wp:anchor distT="0" distB="180340" distL="114300" distR="114300" simplePos="0" relativeHeight="251658249" behindDoc="0" locked="0" layoutInCell="1" allowOverlap="1" wp14:anchorId="1E230EEC" wp14:editId="73984460">
                <wp:simplePos x="0" y="0"/>
                <wp:positionH relativeFrom="margin">
                  <wp:align>right</wp:align>
                </wp:positionH>
                <wp:positionV relativeFrom="paragraph">
                  <wp:posOffset>360680</wp:posOffset>
                </wp:positionV>
                <wp:extent cx="4329430" cy="990600"/>
                <wp:effectExtent l="0" t="0" r="13970" b="19050"/>
                <wp:wrapTopAndBottom/>
                <wp:docPr id="29" name="Text Box 2" descr="Finding: Effectiveness&#10; Though small firms are more likely to report Tradex as being important to their operation, most of the concession conferred through Tradex went to a small number of firm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430" cy="990600"/>
                        </a:xfrm>
                        <a:prstGeom prst="rect">
                          <a:avLst/>
                        </a:prstGeom>
                        <a:solidFill>
                          <a:srgbClr val="DEE8F1"/>
                        </a:solidFill>
                        <a:ln w="9525">
                          <a:solidFill>
                            <a:srgbClr val="595A5B"/>
                          </a:solidFill>
                          <a:miter lim="800000"/>
                          <a:headEnd/>
                          <a:tailEnd/>
                        </a:ln>
                      </wps:spPr>
                      <wps:txbx>
                        <w:txbxContent>
                          <w:p w14:paraId="75784E80" w14:textId="77777777" w:rsidR="009503A1" w:rsidRPr="00AE450D" w:rsidRDefault="009503A1" w:rsidP="00715ACA">
                            <w:pPr>
                              <w:pStyle w:val="Keypointsheader"/>
                            </w:pPr>
                            <w:r w:rsidRPr="00AE450D">
                              <w:t>Finding: Effectiveness</w:t>
                            </w:r>
                          </w:p>
                          <w:p w14:paraId="23687306" w14:textId="77777777" w:rsidR="009503A1" w:rsidRPr="00B92399" w:rsidRDefault="009503A1" w:rsidP="00715ACA">
                            <w:pPr>
                              <w:pStyle w:val="Keypointsbullet"/>
                            </w:pPr>
                            <w:r w:rsidRPr="00B92399">
                              <w:t>Though small firms are more likely to report Tradex as being important to their operation, most of the concession conferred through Tradex went to a small number of firms.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0EEC" id="_x0000_s1029" type="#_x0000_t202" alt="Finding: Effectiveness&#10; Though small firms are more likely to report Tradex as being important to their operation, most of the concession conferred through Tradex went to a small number of firms.&#10;" style="position:absolute;left:0;text-align:left;margin-left:289.7pt;margin-top:28.4pt;width:340.9pt;height:78pt;z-index:251658249;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" fillcolor="#dee8f1" strokecolor="#595a5b">
                <v:textbox>
                  <w:txbxContent>
                    <w:p w14:paraId="75784E80" w14:textId="77777777" w:rsidR="009503A1" w:rsidRPr="00AE450D" w:rsidRDefault="009503A1" w:rsidP="00715ACA">
                      <w:pPr>
                        <w:pStyle w:val="Keypointsheader"/>
                      </w:pPr>
                      <w:r w:rsidRPr="00AE450D">
                        <w:t>Finding: Effectiveness</w:t>
                      </w:r>
                    </w:p>
                    <w:p w14:paraId="23687306" w14:textId="77777777" w:rsidR="009503A1" w:rsidRPr="00B92399" w:rsidRDefault="009503A1" w:rsidP="00715ACA">
                      <w:pPr>
                        <w:pStyle w:val="Keypointsbullet"/>
                      </w:pPr>
                      <w:r w:rsidRPr="00B92399">
                        <w:t>Though small firms are more likely to report Tradex as being important to their operation, most of the concession conferred through Tradex went to a small number of firms.</w:t>
                      </w:r>
                    </w:p>
                  </w:txbxContent>
                </v:textbox>
                <w10:wrap type="topAndBottom" anchorx="margin"/>
              </v:shape>
            </w:pict>
          </mc:Fallback>
        </mc:AlternateContent>
      </w:r>
      <w:r w:rsidRPr="008C1491">
        <w:rPr>
          <w:lang w:val="en-AU"/>
        </w:rPr>
        <w:t>Source: AusIndustry</w:t>
      </w:r>
      <w:r w:rsidRPr="008C1491">
        <w:rPr>
          <w:lang w:val="en-AU"/>
        </w:rPr>
        <w:tab/>
      </w:r>
    </w:p>
    <w:p w14:paraId="0A58EBC7" w14:textId="77777777" w:rsidR="00D872B5" w:rsidRPr="008C1491" w:rsidRDefault="00D872B5" w:rsidP="006C5A41">
      <w:pPr>
        <w:pStyle w:val="Heading3"/>
        <w:rPr>
          <w:lang w:eastAsia="en-AU"/>
        </w:rPr>
      </w:pPr>
      <w:r w:rsidRPr="008C1491">
        <w:rPr>
          <w:lang w:eastAsia="en-AU"/>
        </w:rPr>
        <w:t>The industry base supported by Tradex is diversifying</w:t>
      </w:r>
    </w:p>
    <w:p w14:paraId="1059E393" w14:textId="77777777" w:rsidR="00D872B5" w:rsidRDefault="00D872B5" w:rsidP="00D872B5">
      <w:r w:rsidRPr="008C1491">
        <w:rPr>
          <w:lang w:eastAsia="en-AU"/>
        </w:rPr>
        <w:fldChar w:fldCharType="begin"/>
      </w:r>
      <w:r w:rsidRPr="008C1491">
        <w:rPr>
          <w:lang w:eastAsia="en-AU"/>
        </w:rPr>
        <w:instrText xml:space="preserve"> REF _Ref515362951 \h  \* MERGEFORMAT </w:instrText>
      </w:r>
      <w:r w:rsidRPr="008C1491">
        <w:rPr>
          <w:lang w:eastAsia="en-AU"/>
        </w:rPr>
      </w:r>
      <w:r w:rsidRPr="008C1491">
        <w:rPr>
          <w:lang w:eastAsia="en-AU"/>
        </w:rPr>
        <w:fldChar w:fldCharType="separate"/>
      </w:r>
      <w:r w:rsidR="00503884" w:rsidRPr="008C1491">
        <w:t xml:space="preserve">Figure </w:t>
      </w:r>
      <w:r w:rsidR="00503884">
        <w:t>5</w:t>
      </w:r>
      <w:r w:rsidR="00503884" w:rsidRPr="008C1491">
        <w:t>.</w:t>
      </w:r>
      <w:r w:rsidR="00503884">
        <w:t>9</w:t>
      </w:r>
      <w:r w:rsidRPr="008C1491">
        <w:rPr>
          <w:lang w:eastAsia="en-AU"/>
        </w:rPr>
        <w:fldChar w:fldCharType="end"/>
      </w:r>
      <w:r w:rsidRPr="008C1491">
        <w:rPr>
          <w:lang w:eastAsia="en-AU"/>
        </w:rPr>
        <w:t xml:space="preserve"> shows that from 2006-07 to 2016-17 Tradex provided more concession to the Manufacturing sector than any other. </w:t>
      </w:r>
      <w:r w:rsidRPr="008C1491">
        <w:t>Throughout this period, the annual total concession of the leading user of the scheme is approximately equal to the combined totals of all other manufacturers. As this figure is anomalously high, analysis of the diversification was first conducted with all of Tradex’s records, and subsequently, excluding the records of the leading user.</w:t>
      </w:r>
    </w:p>
    <w:p w14:paraId="637C2D4E" w14:textId="77777777" w:rsidR="00D872B5" w:rsidRPr="008C1491" w:rsidRDefault="00D872B5" w:rsidP="00D872B5">
      <w:pPr>
        <w:pStyle w:val="Caption"/>
        <w:spacing w:before="240" w:after="120"/>
      </w:pPr>
      <w:bookmarkStart w:id="26" w:name="_Ref515362951"/>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9</w:t>
      </w:r>
      <w:r>
        <w:rPr>
          <w:noProof/>
        </w:rPr>
        <w:fldChar w:fldCharType="end"/>
      </w:r>
      <w:bookmarkEnd w:id="26"/>
      <w:r w:rsidRPr="008C1491">
        <w:t>: Total concession conferred to each ANZSIC between 2006-07 and 2016-17</w:t>
      </w:r>
    </w:p>
    <w:tbl>
      <w:tblPr>
        <w:tblStyle w:val="OCETable"/>
        <w:tblW w:w="4057" w:type="pct"/>
        <w:tblInd w:w="1985" w:type="dxa"/>
        <w:tblLayout w:type="fixed"/>
        <w:tblLook w:val="04A0" w:firstRow="1" w:lastRow="0" w:firstColumn="1" w:lastColumn="0" w:noHBand="0" w:noVBand="1"/>
        <w:tblCaption w:val="Figure 5.9:"/>
        <w:tblDescription w:val="Total concession conferred to each ANZSIC between 2006-07 and 2016-17"/>
      </w:tblPr>
      <w:tblGrid>
        <w:gridCol w:w="7324"/>
      </w:tblGrid>
      <w:tr w:rsidR="00D872B5" w:rsidRPr="008C1491" w14:paraId="78429833" w14:textId="77777777" w:rsidTr="000749FB">
        <w:trPr>
          <w:cnfStyle w:val="100000000000" w:firstRow="1" w:lastRow="0" w:firstColumn="0" w:lastColumn="0" w:oddVBand="0" w:evenVBand="0" w:oddHBand="0" w:evenHBand="0" w:firstRowFirstColumn="0" w:firstRowLastColumn="0" w:lastRowFirstColumn="0" w:lastRowLastColumn="0"/>
          <w:trHeight w:val="5458"/>
          <w:tblHeader/>
        </w:trPr>
        <w:tc>
          <w:tcPr>
            <w:tcW w:w="7323" w:type="dxa"/>
            <w:shd w:val="clear" w:color="auto" w:fill="auto"/>
          </w:tcPr>
          <w:p w14:paraId="2DE2FE4D" w14:textId="77777777" w:rsidR="00D872B5" w:rsidRPr="00BB7D17" w:rsidRDefault="00D872B5" w:rsidP="005F622D">
            <w:pPr>
              <w:pStyle w:val="PlaceholderWide"/>
              <w:jc w:val="right"/>
            </w:pPr>
            <w:r w:rsidRPr="00BB7D17">
              <w:rPr>
                <w:noProof/>
                <w:lang w:eastAsia="en-AU"/>
              </w:rPr>
              <w:drawing>
                <wp:inline distT="0" distB="0" distL="0" distR="0" wp14:anchorId="1B2F3151" wp14:editId="5D481802">
                  <wp:extent cx="4572000" cy="3657600"/>
                  <wp:effectExtent l="0" t="0" r="0" b="0"/>
                  <wp:docPr id="13" name="Chart 13" descr="This graph shows the total concession conferred to each ANZSIC for the period 2006-17. The Manufacturing sector received the vast majority of concession, totalling 1.3 billion dollars. This includes the concession awarded to the leading user of the scheme, which received 634 million dollars. The next largest recipient sectors were Wholesale Trade at 326 million dollars, then retail trade at 124 million dollars. " title="Figure 5.9: Total concession conferred to each ANZSIC between 2006-07 and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2DD5E0A1" w14:textId="77777777" w:rsidR="00D872B5" w:rsidRPr="008C1491" w:rsidRDefault="00D872B5" w:rsidP="00D872B5">
      <w:pPr>
        <w:pStyle w:val="Source"/>
        <w:jc w:val="left"/>
        <w:rPr>
          <w:lang w:val="en-AU"/>
        </w:rPr>
      </w:pPr>
      <w:r w:rsidRPr="008C1491">
        <w:rPr>
          <w:lang w:val="en-AU"/>
        </w:rPr>
        <w:t>Notes: Manufacturing represents all manufacturers using Tradex other than the leading user.</w:t>
      </w:r>
      <w:r w:rsidRPr="008C1491">
        <w:rPr>
          <w:lang w:val="en-AU"/>
        </w:rPr>
        <w:br/>
        <w:t>Source: AusIndustry</w:t>
      </w:r>
    </w:p>
    <w:p w14:paraId="01173CF6" w14:textId="77777777" w:rsidR="00D872B5" w:rsidRPr="008C1491" w:rsidRDefault="00D872B5" w:rsidP="00D872B5">
      <w:pPr>
        <w:spacing w:after="200"/>
      </w:pPr>
      <w:r w:rsidRPr="008C1491">
        <w:t>When considering all the Tradex records, the whole Manufacturing sector received over 70 per cent of the total concession conferred through Tradex in 2006-07. In that year, the Wholesale Trade sector received the second most concession at 18 per cent. In 2016-17, whilst the total concession conferred through Tradex was approximately the same as 2006-07, Manufacturing accounted for only 46 per cent. Wholesale Trade’s proportion stayed fairly constant, rising from 18 per cent to 21 per cent. The largest increases between these two periods were in Retail Trade (3 per cent to 11 per cent) and Professional, Scientific and Technical Services (up from less than 2 per cent to 9 per cent) (</w:t>
      </w:r>
      <w:r w:rsidRPr="008C1491">
        <w:fldChar w:fldCharType="begin"/>
      </w:r>
      <w:r w:rsidRPr="008C1491">
        <w:instrText xml:space="preserve"> REF _Ref515366869 \h  \* MERGEFORMAT </w:instrText>
      </w:r>
      <w:r w:rsidRPr="008C1491">
        <w:fldChar w:fldCharType="separate"/>
      </w:r>
      <w:r w:rsidR="00503884" w:rsidRPr="008C1491">
        <w:t xml:space="preserve">Figure </w:t>
      </w:r>
      <w:r w:rsidR="00503884">
        <w:t>5</w:t>
      </w:r>
      <w:r w:rsidR="00503884" w:rsidRPr="008C1491">
        <w:t>.</w:t>
      </w:r>
      <w:r w:rsidR="00503884">
        <w:t>10</w:t>
      </w:r>
      <w:r w:rsidRPr="008C1491">
        <w:fldChar w:fldCharType="end"/>
      </w:r>
      <w:r w:rsidRPr="008C1491">
        <w:t>).</w:t>
      </w:r>
    </w:p>
    <w:p w14:paraId="738A4CE1" w14:textId="77777777" w:rsidR="00D872B5" w:rsidRPr="008C1491" w:rsidRDefault="00D872B5" w:rsidP="00D872B5">
      <w:pPr>
        <w:pStyle w:val="Caption"/>
        <w:spacing w:before="120" w:after="120"/>
      </w:pPr>
      <w:bookmarkStart w:id="27" w:name="_Ref515366869"/>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10</w:t>
      </w:r>
      <w:r>
        <w:rPr>
          <w:noProof/>
        </w:rPr>
        <w:fldChar w:fldCharType="end"/>
      </w:r>
      <w:bookmarkEnd w:id="27"/>
      <w:r w:rsidRPr="008C1491">
        <w:t>: The distribution of concession conferred through the Tradex by ANZSIC by year</w:t>
      </w:r>
    </w:p>
    <w:tbl>
      <w:tblPr>
        <w:tblStyle w:val="OCETable"/>
        <w:tblW w:w="4162" w:type="pct"/>
        <w:tblInd w:w="1843" w:type="dxa"/>
        <w:tblLayout w:type="fixed"/>
        <w:tblLook w:val="04A0" w:firstRow="1" w:lastRow="0" w:firstColumn="1" w:lastColumn="0" w:noHBand="0" w:noVBand="1"/>
        <w:tblCaption w:val="Figure 5.10"/>
        <w:tblDescription w:val="The distribution of concession conferred through the Tradex by ANZSIC by year"/>
      </w:tblPr>
      <w:tblGrid>
        <w:gridCol w:w="7513"/>
      </w:tblGrid>
      <w:tr w:rsidR="00D872B5" w:rsidRPr="008C1491" w14:paraId="7094DB5E" w14:textId="77777777" w:rsidTr="000749FB">
        <w:trPr>
          <w:cnfStyle w:val="100000000000" w:firstRow="1" w:lastRow="0" w:firstColumn="0" w:lastColumn="0" w:oddVBand="0" w:evenVBand="0" w:oddHBand="0" w:evenHBand="0" w:firstRowFirstColumn="0" w:firstRowLastColumn="0" w:lastRowFirstColumn="0" w:lastRowLastColumn="0"/>
          <w:trHeight w:val="3200"/>
          <w:tblHeader/>
        </w:trPr>
        <w:tc>
          <w:tcPr>
            <w:tcW w:w="7513" w:type="dxa"/>
            <w:shd w:val="clear" w:color="auto" w:fill="auto"/>
          </w:tcPr>
          <w:p w14:paraId="1BB457B1" w14:textId="77777777" w:rsidR="00D872B5" w:rsidRPr="00BB7D17" w:rsidRDefault="00D872B5" w:rsidP="005F622D">
            <w:pPr>
              <w:pStyle w:val="PlaceholderWide"/>
              <w:jc w:val="left"/>
            </w:pPr>
            <w:r w:rsidRPr="00BB7D17">
              <w:rPr>
                <w:noProof/>
                <w:shd w:val="clear" w:color="auto" w:fill="373737"/>
                <w:lang w:eastAsia="en-AU"/>
              </w:rPr>
              <w:drawing>
                <wp:inline distT="0" distB="0" distL="0" distR="0" wp14:anchorId="642D6451" wp14:editId="186656C7">
                  <wp:extent cx="4680000" cy="1800000"/>
                  <wp:effectExtent l="0" t="0" r="6350" b="0"/>
                  <wp:docPr id="5" name="Chart 5" descr="This graph shows the time series of how the total Tradex concessions were distributed by ANZSIC. The total concession hovers around 200 million dollars per year. There is a notable a dip, starting in 2008 and ending in 2014. The most obvious contributor to this dip is the manufacturing sector, which, in 2008, declined from having been around 80 to 90 million dollars per year to around 50 to 60 million dollars per year. This decline does not recover. Wholesale Trade similarly reduces from 40 million dollars per year to 20 million in 2009, but does recover by 2016-17. The concession to group of “all of other ANZISCs” slowly grows from 25 million dollars per year in 2006-07 to 40 million in 2012-13, and then rapidly increases to around 70 million per year in 2015-16. This returns the total concession to levels similar to 2006-08." title="Figure 5.10: The distribution of concession conferred through the Tradex by ANZSIC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19B09C96" w14:textId="77777777" w:rsidR="00D872B5" w:rsidRPr="008C1491" w:rsidRDefault="00D872B5" w:rsidP="00D872B5">
      <w:pPr>
        <w:pStyle w:val="Source"/>
        <w:rPr>
          <w:lang w:val="en-AU"/>
        </w:rPr>
      </w:pPr>
      <w:r w:rsidRPr="008C1491">
        <w:rPr>
          <w:lang w:val="en-AU"/>
        </w:rPr>
        <w:t>Notes: “All other ANZSICs” covers 17 industries. Ordered by total concession between 2006-07 to 2016-17, they are: Retail Trade; Professional, Scientific and Technical Services; Transport, Postal and Warehousing; Mining; Financial and Insurance Services; Construction; Electricity, Gas, Water and Waste Services; Administrative and Support Services; Other Services; Education and Training; Information Media and Telecommunications; Public Administration and Safety; Agriculture; Rental, Hiring and Real Estate Services; Health Care and Social Assistance; Accommodation and Food Services; Arts and Recreation Services  Source: AusIndustry</w:t>
      </w:r>
    </w:p>
    <w:p w14:paraId="2773EEA6" w14:textId="77777777" w:rsidR="00D872B5" w:rsidRDefault="00D872B5" w:rsidP="00D872B5">
      <w:pPr>
        <w:spacing w:after="0"/>
      </w:pPr>
      <w:r w:rsidRPr="008C1491">
        <w:t>This diversification is accentuated when the leading user’s data are excluded from the analysis. Between 2006-07 and 2016-17, Manufacturing dropped from 57 per cent of the adjusted total concession to just 29 per cent. Wholesale Trade steadily dropped from 26 per cent to a low of 16 per cent in 2015-16, and then surged back to 28 per cent in 2016-17. Steady increases in the proportion of concession are observed in a number of sectors, including Retail Trade (from 4 per cent to 14 per cent), Professional, Scientific and Technical Services (from 2 percent to 12 per cent), Transport, Postal and Warehousing and Mining (from 1.5 per cent to 5 per cent). These trends partially align with the changes in contribution to GDP (</w:t>
      </w:r>
      <w:r w:rsidRPr="008C1491">
        <w:fldChar w:fldCharType="begin"/>
      </w:r>
      <w:r w:rsidRPr="008C1491">
        <w:instrText xml:space="preserve"> REF _Ref522631224 \h </w:instrText>
      </w:r>
      <w:r w:rsidRPr="008C1491">
        <w:fldChar w:fldCharType="separate"/>
      </w:r>
      <w:r w:rsidR="00503884" w:rsidRPr="008C1491">
        <w:t xml:space="preserve">Figure </w:t>
      </w:r>
      <w:r w:rsidR="00503884">
        <w:rPr>
          <w:noProof/>
        </w:rPr>
        <w:t>5</w:t>
      </w:r>
      <w:r w:rsidR="00503884" w:rsidRPr="008C1491">
        <w:t>.</w:t>
      </w:r>
      <w:r w:rsidR="00503884">
        <w:rPr>
          <w:noProof/>
        </w:rPr>
        <w:t>11</w:t>
      </w:r>
      <w:r w:rsidRPr="008C1491">
        <w:fldChar w:fldCharType="end"/>
      </w:r>
      <w:r w:rsidRPr="008C1491">
        <w:t>).</w:t>
      </w:r>
    </w:p>
    <w:p w14:paraId="25972D13" w14:textId="77777777" w:rsidR="00D872B5" w:rsidRDefault="00D872B5" w:rsidP="00D872B5">
      <w:pPr>
        <w:spacing w:after="0"/>
      </w:pPr>
    </w:p>
    <w:p w14:paraId="33A8F26B" w14:textId="77777777" w:rsidR="00D872B5" w:rsidRDefault="00D872B5" w:rsidP="00D872B5">
      <w:pPr>
        <w:spacing w:after="0"/>
      </w:pPr>
      <w:r>
        <w:t>It is worth noting that these trends may change. Following the period this evaluation considers, Manufacturing saw significant growth in employment, with 74,000 jobs created between November 2017 and November 2018.</w:t>
      </w:r>
      <w:r>
        <w:rPr>
          <w:rStyle w:val="FootnoteReference"/>
        </w:rPr>
        <w:footnoteReference w:id="20"/>
      </w:r>
      <w:r>
        <w:t xml:space="preserve"> As such, the Manufacturing sector may increase both its contribution to GDP and the proportion of the total concession conferred through Tradex.</w:t>
      </w:r>
    </w:p>
    <w:p w14:paraId="7368B568" w14:textId="77777777" w:rsidR="00D872B5" w:rsidRPr="008C1491" w:rsidRDefault="00D872B5" w:rsidP="00D872B5">
      <w:pPr>
        <w:pStyle w:val="Caption"/>
      </w:pPr>
      <w:bookmarkStart w:id="28" w:name="_Ref522631224"/>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11</w:t>
      </w:r>
      <w:r>
        <w:rPr>
          <w:noProof/>
        </w:rPr>
        <w:fldChar w:fldCharType="end"/>
      </w:r>
      <w:bookmarkEnd w:id="28"/>
      <w:r w:rsidRPr="008C1491">
        <w:t>: The portion of GDP contributed by different ANZICs</w:t>
      </w:r>
    </w:p>
    <w:tbl>
      <w:tblPr>
        <w:tblStyle w:val="OCETable"/>
        <w:tblW w:w="4903" w:type="pct"/>
        <w:tblInd w:w="284" w:type="dxa"/>
        <w:tblLayout w:type="fixed"/>
        <w:tblLook w:val="04A0" w:firstRow="1" w:lastRow="0" w:firstColumn="1" w:lastColumn="0" w:noHBand="0" w:noVBand="1"/>
        <w:tblCaption w:val="Figure 5.11"/>
        <w:tblDescription w:val="The portion of GDP contributed by different ANZICs"/>
      </w:tblPr>
      <w:tblGrid>
        <w:gridCol w:w="8851"/>
      </w:tblGrid>
      <w:tr w:rsidR="00D872B5" w:rsidRPr="008C1491" w14:paraId="247F01DA" w14:textId="77777777" w:rsidTr="000749FB">
        <w:trPr>
          <w:cnfStyle w:val="100000000000" w:firstRow="1" w:lastRow="0" w:firstColumn="0" w:lastColumn="0" w:oddVBand="0" w:evenVBand="0" w:oddHBand="0" w:evenHBand="0" w:firstRowFirstColumn="0" w:firstRowLastColumn="0" w:lastRowFirstColumn="0" w:lastRowLastColumn="0"/>
          <w:trHeight w:val="3227"/>
          <w:tblHeader/>
        </w:trPr>
        <w:tc>
          <w:tcPr>
            <w:tcW w:w="8850" w:type="dxa"/>
            <w:shd w:val="clear" w:color="auto" w:fill="auto"/>
          </w:tcPr>
          <w:p w14:paraId="13043C03" w14:textId="77777777" w:rsidR="00D872B5" w:rsidRPr="002064F4" w:rsidRDefault="00D872B5" w:rsidP="00D76B1D">
            <w:pPr>
              <w:pStyle w:val="Tableheadertext"/>
            </w:pPr>
            <w:r w:rsidRPr="002064F4">
              <w:rPr>
                <w:noProof/>
                <w:lang w:eastAsia="en-AU"/>
              </w:rPr>
              <w:drawing>
                <wp:inline distT="0" distB="0" distL="0" distR="0" wp14:anchorId="7232CCB7" wp14:editId="430793CA">
                  <wp:extent cx="5676900" cy="2409825"/>
                  <wp:effectExtent l="0" t="0" r="0" b="0"/>
                  <wp:docPr id="201" name="Chart 201" descr="This graph shows the time series of the portion of GDP contributed by different ANZSICs. Between 2005 and 2017 the proportion of GDP contributed by Manufacturing has steadily declined from 10% to about 6%. The most notable rise is in “Professional, scientific and technical services”, increasing from about 5.5% to about 7%." title="Figure 5.11: The portion of GDP contributed by different ANZ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3776DBF7" w14:textId="77777777" w:rsidR="00D872B5" w:rsidRPr="008C1491" w:rsidRDefault="00D872B5" w:rsidP="00D872B5">
      <w:pPr>
        <w:pStyle w:val="Source"/>
        <w:rPr>
          <w:lang w:val="en-AU"/>
        </w:rPr>
      </w:pPr>
      <w:r w:rsidRPr="008C1491">
        <w:rPr>
          <w:lang w:val="en-AU"/>
        </w:rPr>
        <w:t xml:space="preserve">Source: </w:t>
      </w:r>
      <w:hyperlink r:id="rId36" w:history="1">
        <w:r>
          <w:rPr>
            <w:rStyle w:val="Hyperlink"/>
            <w:lang w:val="en-AU"/>
          </w:rPr>
          <w:t>ABS Cat. N</w:t>
        </w:r>
        <w:r w:rsidRPr="008C1491">
          <w:rPr>
            <w:rStyle w:val="Hyperlink"/>
            <w:lang w:val="en-AU"/>
          </w:rPr>
          <w:t>o. 5204.0, Table 5</w:t>
        </w:r>
      </w:hyperlink>
    </w:p>
    <w:p w14:paraId="65E16F6A" w14:textId="77777777" w:rsidR="00D872B5" w:rsidRDefault="00D872B5" w:rsidP="00D872B5">
      <w:r w:rsidRPr="008C1491">
        <w:t>Some industries’ use of Tradex vary significantly from year to year. As such, trends in the data are more reliable when comparisons are made using three-year averages, rather than comparing single years’ figures.</w:t>
      </w:r>
    </w:p>
    <w:p w14:paraId="147C29CD" w14:textId="77777777" w:rsidR="00D872B5" w:rsidRPr="008C1491" w:rsidRDefault="00D872B5" w:rsidP="00D872B5">
      <w:r w:rsidRPr="008C1491">
        <w:t>Comparing each industry’s three-year average concession for the periods 2006-09 and 2014-17 shows the largest growth in Tradex use occurring in Transport, Postal and Warehousing (increase of $14.3 million), Retail trade (increase of $12.8 million), and Professional, Scientific and Technical Services (increase of $10.7 million).</w:t>
      </w:r>
    </w:p>
    <w:p w14:paraId="7A5C4D59" w14:textId="77777777" w:rsidR="00D872B5" w:rsidRPr="008C1491" w:rsidRDefault="00D872B5" w:rsidP="00111531">
      <w:r w:rsidRPr="008C1491">
        <w:rPr>
          <w:noProof/>
          <w:highlight w:val="yellow"/>
          <w:lang w:eastAsia="en-AU"/>
        </w:rPr>
        <mc:AlternateContent>
          <mc:Choice Requires="wps">
            <w:drawing>
              <wp:anchor distT="0" distB="180340" distL="114300" distR="114300" simplePos="0" relativeHeight="251658259" behindDoc="0" locked="0" layoutInCell="1" allowOverlap="1" wp14:anchorId="52C1E858" wp14:editId="75BC872F">
                <wp:simplePos x="0" y="0"/>
                <wp:positionH relativeFrom="margin">
                  <wp:posOffset>1370965</wp:posOffset>
                </wp:positionH>
                <wp:positionV relativeFrom="paragraph">
                  <wp:posOffset>184480</wp:posOffset>
                </wp:positionV>
                <wp:extent cx="4377055" cy="826770"/>
                <wp:effectExtent l="0" t="0" r="23495" b="11430"/>
                <wp:wrapTopAndBottom/>
                <wp:docPr id="18" name="Text Box 2" descr="Finding: Effectiveness&#10; There has been significant diversification of the industry sectors supported by the schem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826770"/>
                        </a:xfrm>
                        <a:prstGeom prst="rect">
                          <a:avLst/>
                        </a:prstGeom>
                        <a:solidFill>
                          <a:srgbClr val="DEE8F1"/>
                        </a:solidFill>
                        <a:ln w="9525">
                          <a:solidFill>
                            <a:srgbClr val="595A5B"/>
                          </a:solidFill>
                          <a:miter lim="800000"/>
                          <a:headEnd/>
                          <a:tailEnd/>
                        </a:ln>
                      </wps:spPr>
                      <wps:txbx>
                        <w:txbxContent>
                          <w:p w14:paraId="2DB27C4E" w14:textId="77777777" w:rsidR="009503A1" w:rsidRPr="00AE450D" w:rsidRDefault="009503A1" w:rsidP="00715ACA">
                            <w:pPr>
                              <w:pStyle w:val="Keypointsheader"/>
                            </w:pPr>
                            <w:r w:rsidRPr="00AE450D">
                              <w:t>Finding: Effectiveness</w:t>
                            </w:r>
                          </w:p>
                          <w:p w14:paraId="33577FB3" w14:textId="77777777" w:rsidR="009503A1" w:rsidRPr="00B92399" w:rsidRDefault="009503A1" w:rsidP="00715ACA">
                            <w:pPr>
                              <w:pStyle w:val="Keypointsbullet"/>
                            </w:pPr>
                            <w:r>
                              <w:t>There has been significant diversification of the industry sectors supported by the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1E858" id="_x0000_s1030" type="#_x0000_t202" alt="Finding: Effectiveness&#10; There has been significant diversification of the industry sectors supported by the scheme.&#10;" style="position:absolute;left:0;text-align:left;margin-left:107.95pt;margin-top:14.55pt;width:344.65pt;height:65.1pt;z-index:251658259;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" fillcolor="#dee8f1" strokecolor="#595a5b">
                <v:textbox>
                  <w:txbxContent>
                    <w:p w14:paraId="2DB27C4E" w14:textId="77777777" w:rsidR="009503A1" w:rsidRPr="00AE450D" w:rsidRDefault="009503A1" w:rsidP="00715ACA">
                      <w:pPr>
                        <w:pStyle w:val="Keypointsheader"/>
                      </w:pPr>
                      <w:r w:rsidRPr="00AE450D">
                        <w:t>Finding: Effectiveness</w:t>
                      </w:r>
                    </w:p>
                    <w:p w14:paraId="33577FB3" w14:textId="77777777" w:rsidR="009503A1" w:rsidRPr="00B92399" w:rsidRDefault="009503A1" w:rsidP="00715ACA">
                      <w:pPr>
                        <w:pStyle w:val="Keypointsbullet"/>
                      </w:pPr>
                      <w:r>
                        <w:t>There has been significant diversification of the industry sectors supported by the scheme.</w:t>
                      </w:r>
                    </w:p>
                  </w:txbxContent>
                </v:textbox>
                <w10:wrap type="topAndBottom" anchorx="margin"/>
              </v:shape>
            </w:pict>
          </mc:Fallback>
        </mc:AlternateContent>
      </w:r>
    </w:p>
    <w:p w14:paraId="42105228" w14:textId="77777777" w:rsidR="00D872B5" w:rsidRPr="008C1491" w:rsidRDefault="00D872B5" w:rsidP="006C5A41">
      <w:pPr>
        <w:pStyle w:val="Heading3"/>
        <w:rPr>
          <w:lang w:eastAsia="en-AU"/>
        </w:rPr>
      </w:pPr>
      <w:r w:rsidRPr="008C1491">
        <w:rPr>
          <w:lang w:eastAsia="en-AU"/>
        </w:rPr>
        <w:t>The cost of delivery is low</w:t>
      </w:r>
    </w:p>
    <w:p w14:paraId="072CA812" w14:textId="77777777" w:rsidR="00D872B5" w:rsidRPr="008C1491" w:rsidRDefault="00D872B5" w:rsidP="00D872B5">
      <w:pPr>
        <w:rPr>
          <w:lang w:eastAsia="en-AU"/>
        </w:rPr>
      </w:pPr>
      <w:r w:rsidRPr="008C1491">
        <w:rPr>
          <w:lang w:eastAsia="en-AU"/>
        </w:rPr>
        <w:t>The variations inherent in different funding mechanisms make it difficult to compare their respective cost of delivery in absolute terms. Their relative efficiency may, however, be inferred.</w:t>
      </w:r>
    </w:p>
    <w:p w14:paraId="57385E5B" w14:textId="77777777" w:rsidR="00D872B5" w:rsidRPr="008C1491" w:rsidRDefault="00D872B5" w:rsidP="00D872B5">
      <w:pPr>
        <w:rPr>
          <w:lang w:eastAsia="en-AU"/>
        </w:rPr>
      </w:pPr>
      <w:r w:rsidRPr="008C1491">
        <w:rPr>
          <w:lang w:eastAsia="en-AU"/>
        </w:rPr>
        <w:t>Tradex conferred an average of $188m concession per year between 2010-11 and 2016-17 on an annual budget of $1.9m. Accordingly, the cost to the government to deliver each dollar of Tradex concession is around $0.01.</w:t>
      </w:r>
    </w:p>
    <w:p w14:paraId="28889C28" w14:textId="77777777" w:rsidR="00D872B5" w:rsidRPr="008C1491" w:rsidRDefault="00D872B5" w:rsidP="00D872B5">
      <w:pPr>
        <w:rPr>
          <w:lang w:eastAsia="en-AU"/>
        </w:rPr>
      </w:pPr>
      <w:r w:rsidRPr="008C1491">
        <w:rPr>
          <w:lang w:eastAsia="en-AU"/>
        </w:rPr>
        <w:t>As a point of comparison, the 2016</w:t>
      </w:r>
      <w:r w:rsidRPr="008C1491">
        <w:rPr>
          <w:rFonts w:ascii="Helvetica" w:hAnsi="Helvetica" w:cs="Helvetica"/>
          <w:color w:val="333333"/>
        </w:rPr>
        <w:t xml:space="preserve"> review of the Research and Development Tax Incentive (RDTI) found that $2.95 billion of cash payments and tax relief were provided in 2013-14, and that the administrative cost of the scheme in 2014-15 was between $22 and $25 million.</w:t>
      </w:r>
      <w:r w:rsidRPr="008C1491">
        <w:rPr>
          <w:rStyle w:val="FootnoteReference"/>
          <w:rFonts w:ascii="Helvetica" w:hAnsi="Helvetica" w:cs="Helvetica"/>
          <w:color w:val="333333"/>
        </w:rPr>
        <w:footnoteReference w:id="21"/>
      </w:r>
      <w:r w:rsidRPr="008C1491">
        <w:rPr>
          <w:rFonts w:ascii="Helvetica" w:hAnsi="Helvetica" w:cs="Helvetica"/>
          <w:color w:val="333333"/>
        </w:rPr>
        <w:t xml:space="preserve"> Disregarding the disparities in the years of measurement, this equates to a cost of approximately $0.01 to deliver $1 of tax incentive, </w:t>
      </w:r>
      <w:r w:rsidRPr="008C1491">
        <w:rPr>
          <w:lang w:eastAsia="en-AU"/>
        </w:rPr>
        <w:t>almost identical to that of the Tradex Scheme.</w:t>
      </w:r>
    </w:p>
    <w:p w14:paraId="1BDB6EDE" w14:textId="77777777" w:rsidR="00D872B5" w:rsidRPr="008C1491" w:rsidRDefault="00D872B5" w:rsidP="00111531">
      <w:r w:rsidRPr="008C1491">
        <w:rPr>
          <w:noProof/>
          <w:lang w:eastAsia="en-AU"/>
        </w:rPr>
        <w:lastRenderedPageBreak/>
        <mc:AlternateContent>
          <mc:Choice Requires="wps">
            <w:drawing>
              <wp:anchor distT="0" distB="180340" distL="114300" distR="114300" simplePos="0" relativeHeight="251658250" behindDoc="0" locked="0" layoutInCell="1" allowOverlap="1" wp14:anchorId="0CB795C7" wp14:editId="49147FC7">
                <wp:simplePos x="0" y="0"/>
                <wp:positionH relativeFrom="margin">
                  <wp:align>right</wp:align>
                </wp:positionH>
                <wp:positionV relativeFrom="paragraph">
                  <wp:posOffset>194945</wp:posOffset>
                </wp:positionV>
                <wp:extent cx="4328795" cy="826770"/>
                <wp:effectExtent l="0" t="0" r="14605" b="11430"/>
                <wp:wrapTopAndBottom/>
                <wp:docPr id="192" name="Text Box 2" descr="Finding: Effectiveness&#10; The cost of delivery of Tradex is approximately 1 per cent of the concession granted through the schem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826770"/>
                        </a:xfrm>
                        <a:prstGeom prst="rect">
                          <a:avLst/>
                        </a:prstGeom>
                        <a:solidFill>
                          <a:srgbClr val="DEE8F1"/>
                        </a:solidFill>
                        <a:ln w="9525">
                          <a:solidFill>
                            <a:srgbClr val="595A5B"/>
                          </a:solidFill>
                          <a:miter lim="800000"/>
                          <a:headEnd/>
                          <a:tailEnd/>
                        </a:ln>
                      </wps:spPr>
                      <wps:txbx>
                        <w:txbxContent>
                          <w:p w14:paraId="01879803" w14:textId="77777777" w:rsidR="009503A1" w:rsidRPr="00AE450D" w:rsidRDefault="009503A1" w:rsidP="00715ACA">
                            <w:pPr>
                              <w:pStyle w:val="Keypointsheader"/>
                            </w:pPr>
                            <w:r w:rsidRPr="00AE450D">
                              <w:t>Finding: Effectiveness</w:t>
                            </w:r>
                          </w:p>
                          <w:p w14:paraId="49DF55A6" w14:textId="77777777" w:rsidR="009503A1" w:rsidRPr="00B92399" w:rsidRDefault="009503A1" w:rsidP="00715ACA">
                            <w:pPr>
                              <w:pStyle w:val="Keypointsbullet"/>
                            </w:pPr>
                            <w:r>
                              <w:t>The cost of delivery of Tradex is approximately 1 per cent of the concession granted through the scheme</w:t>
                            </w:r>
                            <w:r w:rsidRPr="00B9239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795C7" id="_x0000_s1031" type="#_x0000_t202" alt="Finding: Effectiveness&#10; The cost of delivery of Tradex is approximately 1 per cent of the concession granted through the scheme.&#10;" style="position:absolute;left:0;text-align:left;margin-left:289.65pt;margin-top:15.35pt;width:340.85pt;height:65.1pt;z-index:251658250;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" fillcolor="#dee8f1" strokecolor="#595a5b">
                <v:textbox>
                  <w:txbxContent>
                    <w:p w14:paraId="01879803" w14:textId="77777777" w:rsidR="009503A1" w:rsidRPr="00AE450D" w:rsidRDefault="009503A1" w:rsidP="00715ACA">
                      <w:pPr>
                        <w:pStyle w:val="Keypointsheader"/>
                      </w:pPr>
                      <w:r w:rsidRPr="00AE450D">
                        <w:t>Finding: Effectiveness</w:t>
                      </w:r>
                    </w:p>
                    <w:p w14:paraId="49DF55A6" w14:textId="77777777" w:rsidR="009503A1" w:rsidRPr="00B92399" w:rsidRDefault="009503A1" w:rsidP="00715ACA">
                      <w:pPr>
                        <w:pStyle w:val="Keypointsbullet"/>
                      </w:pPr>
                      <w:r>
                        <w:t>The cost of delivery of Tradex is approximately 1 per cent of the concession granted through the scheme</w:t>
                      </w:r>
                      <w:r w:rsidRPr="00B92399">
                        <w:t>.</w:t>
                      </w:r>
                    </w:p>
                  </w:txbxContent>
                </v:textbox>
                <w10:wrap type="topAndBottom" anchorx="margin"/>
              </v:shape>
            </w:pict>
          </mc:Fallback>
        </mc:AlternateContent>
      </w:r>
    </w:p>
    <w:p w14:paraId="4C39074D" w14:textId="77777777" w:rsidR="00D872B5" w:rsidRPr="008C1491" w:rsidRDefault="00D872B5" w:rsidP="00841711">
      <w:pPr>
        <w:pStyle w:val="Heading3"/>
        <w:rPr>
          <w:lang w:eastAsia="en-AU"/>
        </w:rPr>
      </w:pPr>
      <w:r w:rsidRPr="008C1491">
        <w:rPr>
          <w:lang w:eastAsia="en-AU"/>
        </w:rPr>
        <w:t xml:space="preserve">The use of </w:t>
      </w:r>
      <w:r w:rsidRPr="00841711">
        <w:t>Tradex</w:t>
      </w:r>
      <w:r w:rsidRPr="008C1491">
        <w:rPr>
          <w:lang w:eastAsia="en-AU"/>
        </w:rPr>
        <w:t xml:space="preserve"> appears to be declining</w:t>
      </w:r>
    </w:p>
    <w:p w14:paraId="42D9E7D8" w14:textId="77777777" w:rsidR="00D872B5" w:rsidRPr="008C1491" w:rsidRDefault="00D872B5" w:rsidP="00D872B5">
      <w:r w:rsidRPr="008C1491">
        <w:t>Since Tradex began, there has been a proliferation of mechanisms for firms to receive concession from Customs duty for eligible imports and exports. The increasing number of Free Trade Agreements (FTAs) and Tariff Concession Orders (TCOs) since 2000 has provided firms more avenues to receive concession from Customs duty (</w:t>
      </w:r>
      <w:r w:rsidRPr="008C1491">
        <w:fldChar w:fldCharType="begin"/>
      </w:r>
      <w:r w:rsidRPr="008C1491">
        <w:instrText xml:space="preserve"> REF _Ref512868573 \h  \* MERGEFORMAT </w:instrText>
      </w:r>
      <w:r w:rsidRPr="008C1491">
        <w:fldChar w:fldCharType="separate"/>
      </w:r>
      <w:r w:rsidR="00503884" w:rsidRPr="008C1491">
        <w:t xml:space="preserve">Figure </w:t>
      </w:r>
      <w:r w:rsidR="00503884">
        <w:t>5</w:t>
      </w:r>
      <w:r w:rsidR="00503884" w:rsidRPr="008C1491">
        <w:t>.</w:t>
      </w:r>
      <w:r w:rsidR="00503884">
        <w:t>12</w:t>
      </w:r>
      <w:r w:rsidRPr="008C1491">
        <w:fldChar w:fldCharType="end"/>
      </w:r>
      <w:r w:rsidRPr="008C1491">
        <w:t>). This increased competition for concession mechanism is likely to exert downward pressure on Tradex’s rates of use.</w:t>
      </w:r>
    </w:p>
    <w:p w14:paraId="3CA01F43" w14:textId="77777777" w:rsidR="00D872B5" w:rsidRPr="008C1491" w:rsidRDefault="00D872B5" w:rsidP="00D872B5">
      <w:pPr>
        <w:pStyle w:val="Caption"/>
        <w:spacing w:before="240"/>
      </w:pPr>
      <w:bookmarkStart w:id="29" w:name="_Ref512868573"/>
      <w:r w:rsidRPr="008C1491">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12</w:t>
      </w:r>
      <w:r>
        <w:rPr>
          <w:noProof/>
        </w:rPr>
        <w:fldChar w:fldCharType="end"/>
      </w:r>
      <w:bookmarkEnd w:id="29"/>
      <w:r w:rsidRPr="008C1491">
        <w:t>: Mechanisms of Cust</w:t>
      </w:r>
      <w:r>
        <w:t>oms duty concession since 1994.</w:t>
      </w:r>
    </w:p>
    <w:tbl>
      <w:tblPr>
        <w:tblStyle w:val="OCETable"/>
        <w:tblW w:w="5000" w:type="pct"/>
        <w:tblInd w:w="57" w:type="dxa"/>
        <w:tblLayout w:type="fixed"/>
        <w:tblLook w:val="04A0" w:firstRow="1" w:lastRow="0" w:firstColumn="1" w:lastColumn="0" w:noHBand="0" w:noVBand="1"/>
        <w:tblCaption w:val="Figure 5.12"/>
        <w:tblDescription w:val="Mechanisms of Customs duty concession since 1994."/>
      </w:tblPr>
      <w:tblGrid>
        <w:gridCol w:w="9026"/>
      </w:tblGrid>
      <w:tr w:rsidR="00D872B5" w:rsidRPr="008C1491" w14:paraId="20B87D45" w14:textId="77777777" w:rsidTr="002F0C12">
        <w:trPr>
          <w:cnfStyle w:val="100000000000" w:firstRow="1" w:lastRow="0" w:firstColumn="0" w:lastColumn="0" w:oddVBand="0" w:evenVBand="0" w:oddHBand="0" w:evenHBand="0" w:firstRowFirstColumn="0" w:firstRowLastColumn="0" w:lastRowFirstColumn="0" w:lastRowLastColumn="0"/>
          <w:tblHeader/>
        </w:trPr>
        <w:tc>
          <w:tcPr>
            <w:tcW w:w="9026" w:type="dxa"/>
            <w:tcBorders>
              <w:bottom w:val="single" w:sz="4" w:space="0" w:color="auto"/>
            </w:tcBorders>
            <w:shd w:val="clear" w:color="auto" w:fill="auto"/>
          </w:tcPr>
          <w:p w14:paraId="65DC265A" w14:textId="01C6B70A" w:rsidR="00D872B5" w:rsidRPr="00BB7D17" w:rsidRDefault="00542835" w:rsidP="00E41F40">
            <w:pPr>
              <w:pStyle w:val="Placeholder"/>
              <w:jc w:val="right"/>
            </w:pPr>
            <w:r w:rsidRPr="00BB7D17">
              <w:rPr>
                <w:noProof/>
                <w:lang w:eastAsia="en-AU"/>
              </w:rPr>
              <w:drawing>
                <wp:inline distT="0" distB="0" distL="0" distR="0" wp14:anchorId="3F68A950" wp14:editId="61CADAB5">
                  <wp:extent cx="5758180" cy="2876550"/>
                  <wp:effectExtent l="0" t="0" r="13970" b="0"/>
                  <wp:docPr id="26" name="Chart 26" descr="shows that since 2005, there has been a rapid increase in the number of Free Trade Agreements." title="Figure 5.12: Mechanisms of Customs duty concession since 19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B842CE" w14:textId="77777777" w:rsidR="00D872B5" w:rsidRPr="008C1491" w:rsidRDefault="00D872B5" w:rsidP="00CC15B0">
            <w:pPr>
              <w:pStyle w:val="Note"/>
              <w:spacing w:after="0"/>
              <w:ind w:left="0"/>
              <w:jc w:val="left"/>
              <w:rPr>
                <w:lang w:val="en-AU"/>
              </w:rPr>
            </w:pPr>
            <w:r w:rsidRPr="00254506">
              <w:t xml:space="preserve">Notes: More FTA negotiations are being held with a range of economies, including the European Union and Hong Kong. </w:t>
            </w:r>
            <w:r w:rsidRPr="00254506">
              <w:rPr>
                <w:rFonts w:eastAsia="Arial"/>
              </w:rPr>
              <w:t xml:space="preserve"> </w:t>
            </w:r>
            <w:r w:rsidRPr="00254506">
              <w:rPr>
                <w:rFonts w:eastAsia="Arial"/>
              </w:rPr>
              <w:br/>
            </w:r>
            <w:r w:rsidRPr="00254506">
              <w:t>The Peru-Australia Free Trade Agreement was signed 12 February 2018, and the Comprehensive and Progressive Agreement for Trans-Pacific Partnership (TPP-11) was signed in Santiago, Chile, on 8 March 2018</w:t>
            </w:r>
            <w:r w:rsidRPr="008C1491">
              <w:rPr>
                <w:lang w:val="en-AU"/>
              </w:rPr>
              <w:t>.</w:t>
            </w:r>
          </w:p>
          <w:p w14:paraId="3CE7B932" w14:textId="77777777" w:rsidR="00D872B5" w:rsidRPr="008C1491" w:rsidRDefault="00D872B5" w:rsidP="006C5A41">
            <w:pPr>
              <w:pStyle w:val="Placeholder"/>
              <w:jc w:val="both"/>
            </w:pPr>
          </w:p>
        </w:tc>
      </w:tr>
    </w:tbl>
    <w:p w14:paraId="60AA8C31" w14:textId="77777777" w:rsidR="00D872B5" w:rsidRPr="008C1491" w:rsidRDefault="00D872B5" w:rsidP="00D872B5"/>
    <w:p w14:paraId="09D122A0" w14:textId="77777777" w:rsidR="00D872B5" w:rsidRPr="008C1491" w:rsidRDefault="00D872B5" w:rsidP="00D872B5">
      <w:r w:rsidRPr="008C1491">
        <w:t xml:space="preserve">Despite the rising number of Tradex order revocations, the number of firms actively using the Tradex scheme has remained fairly constant. Since 2006, the number of Tradex orders being initiated each year has dropped, whilst the number of revocations has increased. As a result, the number of Tradex order </w:t>
      </w:r>
      <w:r>
        <w:t>holders—</w:t>
      </w:r>
      <w:r w:rsidRPr="008C1491">
        <w:t>though not the number of firms actively</w:t>
      </w:r>
      <w:r>
        <w:t xml:space="preserve"> importing through the scheme—</w:t>
      </w:r>
      <w:r w:rsidRPr="008C1491">
        <w:t>has fallen. This was particularly evident in 2016-17 (</w:t>
      </w:r>
      <w:r w:rsidRPr="008C1491">
        <w:fldChar w:fldCharType="begin"/>
      </w:r>
      <w:r w:rsidRPr="008C1491">
        <w:instrText xml:space="preserve"> REF _Ref507411361 \h </w:instrText>
      </w:r>
      <w:r w:rsidRPr="008C1491">
        <w:fldChar w:fldCharType="separate"/>
      </w:r>
      <w:r w:rsidR="00503884" w:rsidRPr="008C1491">
        <w:t xml:space="preserve">Figure </w:t>
      </w:r>
      <w:r w:rsidR="00503884">
        <w:rPr>
          <w:noProof/>
        </w:rPr>
        <w:t>5</w:t>
      </w:r>
      <w:r w:rsidR="00503884" w:rsidRPr="008C1491">
        <w:t>.</w:t>
      </w:r>
      <w:r w:rsidR="00503884">
        <w:rPr>
          <w:noProof/>
        </w:rPr>
        <w:t>13</w:t>
      </w:r>
      <w:r w:rsidRPr="008C1491">
        <w:fldChar w:fldCharType="end"/>
      </w:r>
      <w:r w:rsidRPr="008C1491">
        <w:t>).</w:t>
      </w:r>
    </w:p>
    <w:p w14:paraId="3729FA0A" w14:textId="77777777" w:rsidR="00D872B5" w:rsidRPr="008C1491" w:rsidRDefault="00D872B5" w:rsidP="00D872B5">
      <w:pPr>
        <w:pStyle w:val="Caption"/>
        <w:pBdr>
          <w:top w:val="single" w:sz="2" w:space="0" w:color="595A5B"/>
        </w:pBdr>
        <w:spacing w:before="120" w:after="120"/>
      </w:pPr>
      <w:bookmarkStart w:id="30" w:name="_Ref507411361"/>
      <w:bookmarkStart w:id="31" w:name="_Ref513208822"/>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13</w:t>
      </w:r>
      <w:r>
        <w:rPr>
          <w:noProof/>
        </w:rPr>
        <w:fldChar w:fldCharType="end"/>
      </w:r>
      <w:bookmarkEnd w:id="30"/>
      <w:r w:rsidRPr="008C1491">
        <w:t>: Tradex orders initiated, revoked, in place and actively used since 2000.</w:t>
      </w:r>
      <w:bookmarkEnd w:id="31"/>
    </w:p>
    <w:tbl>
      <w:tblPr>
        <w:tblStyle w:val="OCETable"/>
        <w:tblW w:w="4940" w:type="pct"/>
        <w:tblInd w:w="108" w:type="dxa"/>
        <w:tblLayout w:type="fixed"/>
        <w:tblLook w:val="04A0" w:firstRow="1" w:lastRow="0" w:firstColumn="1" w:lastColumn="0" w:noHBand="0" w:noVBand="1"/>
        <w:tblCaption w:val="Figure 5.13"/>
        <w:tblDescription w:val="Tradex orders initiated, revoked, in place and actively used since 2000."/>
      </w:tblPr>
      <w:tblGrid>
        <w:gridCol w:w="8918"/>
      </w:tblGrid>
      <w:tr w:rsidR="00D872B5" w:rsidRPr="008C1491" w14:paraId="66E8FCE8" w14:textId="77777777" w:rsidTr="002F0C12">
        <w:trPr>
          <w:cnfStyle w:val="100000000000" w:firstRow="1" w:lastRow="0" w:firstColumn="0" w:lastColumn="0" w:oddVBand="0" w:evenVBand="0" w:oddHBand="0" w:evenHBand="0" w:firstRowFirstColumn="0" w:firstRowLastColumn="0" w:lastRowFirstColumn="0" w:lastRowLastColumn="0"/>
          <w:trHeight w:val="3544"/>
          <w:tblHeader/>
        </w:trPr>
        <w:tc>
          <w:tcPr>
            <w:tcW w:w="8918" w:type="dxa"/>
            <w:shd w:val="clear" w:color="auto" w:fill="auto"/>
          </w:tcPr>
          <w:p w14:paraId="606A2806" w14:textId="3E9FC5FC" w:rsidR="00D872B5" w:rsidRPr="008C1491" w:rsidRDefault="005C1D11" w:rsidP="006C5A41">
            <w:pPr>
              <w:pStyle w:val="Source"/>
              <w:spacing w:after="0"/>
              <w:rPr>
                <w:lang w:val="en-AU"/>
              </w:rPr>
            </w:pPr>
            <w:r w:rsidRPr="00BB7D17">
              <w:rPr>
                <w:noProof/>
                <w:color w:val="373737"/>
                <w:lang w:val="en-AU" w:eastAsia="en-AU"/>
              </w:rPr>
              <w:drawing>
                <wp:anchor distT="0" distB="0" distL="114300" distR="114300" simplePos="0" relativeHeight="251658246" behindDoc="0" locked="0" layoutInCell="1" allowOverlap="1" wp14:anchorId="4DA94276" wp14:editId="260F5E63">
                  <wp:simplePos x="0" y="0"/>
                  <wp:positionH relativeFrom="margin">
                    <wp:posOffset>-68580</wp:posOffset>
                  </wp:positionH>
                  <wp:positionV relativeFrom="margin">
                    <wp:posOffset>33020</wp:posOffset>
                  </wp:positionV>
                  <wp:extent cx="5619750" cy="2209800"/>
                  <wp:effectExtent l="0" t="0" r="0" b="0"/>
                  <wp:wrapSquare wrapText="bothSides"/>
                  <wp:docPr id="12" name="Chart 12" descr="This graph shows the number of Tradex orders initiated, revoked, in place and actively used since 2000. There were over 500 Tradex orders initiated in the first three months of the scheme. By June 2017, there were almost 3000 Tradex orders initiated, but the frequency of initiation was much lower—taking from March 2011 to June 2017 to initiate the latest 500. Since 2014, there has been a gradual increase in the revocation rate. The total number of orders in place has dropped from 1600 to 1400 in 2016-17, and the trend looks set to continue. The number of Tradex orders actively used in a given year is very slowly declining, but otherwise remains about 620." title="Figure 5.13: Tradex orders initiated, revoked, in place and actively used since 20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D872B5" w:rsidRPr="008C1491">
              <w:rPr>
                <w:lang w:val="en-AU"/>
              </w:rPr>
              <w:t>Source: AusIndustry</w:t>
            </w:r>
          </w:p>
          <w:p w14:paraId="638E5893" w14:textId="1F55EE32" w:rsidR="00D872B5" w:rsidRPr="00C51928" w:rsidRDefault="00D872B5" w:rsidP="006C5A41">
            <w:pPr>
              <w:pStyle w:val="PlaceholderWide"/>
              <w:jc w:val="left"/>
              <w:rPr>
                <w:color w:val="56B4DF"/>
              </w:rPr>
            </w:pPr>
          </w:p>
        </w:tc>
      </w:tr>
    </w:tbl>
    <w:p w14:paraId="133B33A4" w14:textId="77777777" w:rsidR="00D872B5" w:rsidRDefault="00D872B5" w:rsidP="00D872B5">
      <w:pPr>
        <w:pStyle w:val="BodyText"/>
        <w:ind w:left="2127"/>
        <w:rPr>
          <w:rFonts w:ascii="Arial" w:hAnsi="Arial" w:cs="Arial"/>
        </w:rPr>
      </w:pPr>
      <w:r w:rsidRPr="008C1491">
        <w:rPr>
          <w:rFonts w:ascii="Arial" w:hAnsi="Arial" w:cs="Arial"/>
        </w:rPr>
        <w:t>From January 2006 to June 2017, Tradex provided concessions totalling $2.1 billion to 1,721 firms. The past seven years have seen the total concession from Customs duty conferred each year remain relatively constant at $46 million. At the same time, Customs duty collections have increased. Since 2009-10, the annual amount of Customs duty collected has doubled (</w:t>
      </w:r>
      <w:r w:rsidRPr="008C1491">
        <w:rPr>
          <w:rFonts w:ascii="Arial" w:hAnsi="Arial" w:cs="Arial"/>
        </w:rPr>
        <w:fldChar w:fldCharType="begin"/>
      </w:r>
      <w:r w:rsidRPr="008C1491">
        <w:rPr>
          <w:rFonts w:ascii="Arial" w:hAnsi="Arial" w:cs="Arial"/>
        </w:rPr>
        <w:instrText xml:space="preserve"> REF _Ref511394992 \h  \* MERGEFORMAT </w:instrText>
      </w:r>
      <w:r w:rsidRPr="008C1491">
        <w:rPr>
          <w:rFonts w:ascii="Arial" w:hAnsi="Arial" w:cs="Arial"/>
        </w:rPr>
      </w:r>
      <w:r w:rsidRPr="008C1491">
        <w:rPr>
          <w:rFonts w:ascii="Arial" w:hAnsi="Arial" w:cs="Arial"/>
        </w:rPr>
        <w:fldChar w:fldCharType="separate"/>
      </w:r>
      <w:r w:rsidR="00503884" w:rsidRPr="00503884">
        <w:rPr>
          <w:rFonts w:ascii="Arial" w:hAnsi="Arial" w:cs="Arial"/>
        </w:rPr>
        <w:t>Figure 5.14</w:t>
      </w:r>
      <w:r w:rsidRPr="008C1491">
        <w:rPr>
          <w:rFonts w:ascii="Arial" w:hAnsi="Arial" w:cs="Arial"/>
        </w:rPr>
        <w:fldChar w:fldCharType="end"/>
      </w:r>
      <w:r w:rsidRPr="008C1491">
        <w:rPr>
          <w:rFonts w:ascii="Arial" w:hAnsi="Arial" w:cs="Arial"/>
        </w:rPr>
        <w:t>). As a result, the Customs duty concession provided under Tradex has fallen as a proportion of the total Customs duty collected, from approximately 1.5 per cent in 2006-07 to 0.3 per cent in 2016-17.</w:t>
      </w:r>
    </w:p>
    <w:p w14:paraId="6138C882" w14:textId="77777777" w:rsidR="00D872B5" w:rsidRPr="008C1491" w:rsidRDefault="00D872B5" w:rsidP="00D872B5">
      <w:pPr>
        <w:pStyle w:val="BodyText"/>
        <w:ind w:left="2127"/>
        <w:rPr>
          <w:rFonts w:ascii="Arial" w:hAnsi="Arial" w:cs="Arial"/>
        </w:rPr>
      </w:pPr>
      <w:r w:rsidRPr="008C1491">
        <w:rPr>
          <w:rFonts w:ascii="Arial" w:hAnsi="Arial" w:cs="Arial"/>
        </w:rPr>
        <w:t>Customs attribute the rise in Customs duty to various factors. Between 2010 and 2012, they reference the strong Australian dollar changing consumer preferences, including increased importation of Excise Equivalent goods such as alcohol, tobacco, fuel and petroleum products, all of which are ineligible under Tradex.</w:t>
      </w:r>
      <w:r w:rsidRPr="008C1491">
        <w:rPr>
          <w:rStyle w:val="FootnoteReference"/>
          <w:rFonts w:ascii="Arial" w:hAnsi="Arial" w:cs="Arial"/>
        </w:rPr>
        <w:footnoteReference w:id="22"/>
      </w:r>
      <w:r w:rsidRPr="008C1491">
        <w:rPr>
          <w:rFonts w:ascii="Arial" w:hAnsi="Arial" w:cs="Arial"/>
        </w:rPr>
        <w:t xml:space="preserve"> In 2013 and 2014, the rise in Customs duty collected is attributed to a wide range of factors, including the fall in the dollar, as this increases the Customs Value of goods; domestic manufacturers moving offshore, as well as increased imports of Textiles, Clothing and Footwear; and an increase in excise rates for tobacco.</w:t>
      </w:r>
      <w:r w:rsidRPr="008C1491">
        <w:rPr>
          <w:rStyle w:val="FootnoteReference"/>
          <w:rFonts w:ascii="Arial" w:hAnsi="Arial" w:cs="Arial"/>
        </w:rPr>
        <w:footnoteReference w:id="23"/>
      </w:r>
      <w:r w:rsidRPr="008C1491">
        <w:rPr>
          <w:rFonts w:ascii="Arial" w:hAnsi="Arial" w:cs="Arial"/>
        </w:rPr>
        <w:t xml:space="preserve"> In 2015 and 2016, they attribute the rise to imported tobacco.</w:t>
      </w:r>
      <w:r w:rsidRPr="008C1491">
        <w:rPr>
          <w:rStyle w:val="FootnoteReference"/>
          <w:rFonts w:ascii="Arial" w:hAnsi="Arial" w:cs="Arial"/>
        </w:rPr>
        <w:footnoteReference w:id="24"/>
      </w:r>
    </w:p>
    <w:p w14:paraId="5A710A54" w14:textId="77777777" w:rsidR="00D872B5" w:rsidRPr="008C1491" w:rsidRDefault="00D872B5" w:rsidP="006C5A41">
      <w:pPr>
        <w:pStyle w:val="Heading3"/>
      </w:pPr>
      <w:r w:rsidRPr="008C1491">
        <w:lastRenderedPageBreak/>
        <w:t>The total Customs duty collected annually has doubled since 2010-11, while the concession conferred through Tradex has remained constant.</w:t>
      </w:r>
    </w:p>
    <w:p w14:paraId="3DA60FF5" w14:textId="77777777" w:rsidR="00D872B5" w:rsidRPr="008C1491" w:rsidRDefault="00D872B5" w:rsidP="00D872B5">
      <w:pPr>
        <w:pStyle w:val="Caption"/>
      </w:pPr>
      <w:bookmarkStart w:id="32" w:name="_Ref511394992"/>
      <w:bookmarkStart w:id="33" w:name="_Ref511235043"/>
      <w:bookmarkStart w:id="34" w:name="_Ref511394983"/>
      <w:r w:rsidRPr="008C1491">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14</w:t>
      </w:r>
      <w:r>
        <w:rPr>
          <w:noProof/>
        </w:rPr>
        <w:fldChar w:fldCharType="end"/>
      </w:r>
      <w:bookmarkEnd w:id="32"/>
      <w:r w:rsidRPr="008C1491">
        <w:t>:</w:t>
      </w:r>
      <w:bookmarkEnd w:id="33"/>
      <w:r w:rsidRPr="008C1491">
        <w:t xml:space="preserve"> Annual Customs duty collected since 2004-05 and annual Tradex concession since 2006-07.</w:t>
      </w:r>
      <w:bookmarkEnd w:id="34"/>
    </w:p>
    <w:tbl>
      <w:tblPr>
        <w:tblStyle w:val="OCETable"/>
        <w:tblW w:w="4035" w:type="pct"/>
        <w:tblInd w:w="2127" w:type="dxa"/>
        <w:tblLayout w:type="fixed"/>
        <w:tblLook w:val="04A0" w:firstRow="1" w:lastRow="0" w:firstColumn="1" w:lastColumn="0" w:noHBand="0" w:noVBand="1"/>
        <w:tblCaption w:val="Figure 5.14"/>
        <w:tblDescription w:val="Annual Customs duty collected since 2004-05 and annual Tradex concession since 2006-07."/>
      </w:tblPr>
      <w:tblGrid>
        <w:gridCol w:w="7284"/>
      </w:tblGrid>
      <w:tr w:rsidR="00D872B5" w:rsidRPr="008C1491" w14:paraId="08DDE8D3" w14:textId="77777777" w:rsidTr="002F0C12">
        <w:trPr>
          <w:cnfStyle w:val="100000000000" w:firstRow="1" w:lastRow="0" w:firstColumn="0" w:lastColumn="0" w:oddVBand="0" w:evenVBand="0" w:oddHBand="0" w:evenHBand="0" w:firstRowFirstColumn="0" w:firstRowLastColumn="0" w:lastRowFirstColumn="0" w:lastRowLastColumn="0"/>
          <w:trHeight w:val="3548"/>
          <w:tblHeader/>
        </w:trPr>
        <w:tc>
          <w:tcPr>
            <w:tcW w:w="7284" w:type="dxa"/>
            <w:shd w:val="clear" w:color="auto" w:fill="auto"/>
            <w:vAlign w:val="bottom"/>
          </w:tcPr>
          <w:p w14:paraId="26BF02DF" w14:textId="5C60217B" w:rsidR="00D872B5" w:rsidRPr="00BB7D17" w:rsidRDefault="00D872B5" w:rsidP="00F50F34">
            <w:pPr>
              <w:pStyle w:val="PlaceholderWide"/>
              <w:jc w:val="right"/>
            </w:pPr>
            <w:r w:rsidRPr="00BB7D17">
              <w:rPr>
                <w:noProof/>
                <w:shd w:val="clear" w:color="auto" w:fill="005CAF"/>
                <w:lang w:eastAsia="en-AU"/>
              </w:rPr>
              <w:drawing>
                <wp:inline distT="0" distB="0" distL="0" distR="0" wp14:anchorId="2D3EB235" wp14:editId="2BC13EED">
                  <wp:extent cx="4279240" cy="2268187"/>
                  <wp:effectExtent l="0" t="0" r="7620" b="0"/>
                  <wp:docPr id="16" name="Chart 16" descr="These two graphs show the amount of Customs duty collected between 2004-05 and 2016-171, and the total Tradex concession over the period 2006-17. The total of Customs duty collected was fairly constant at $5.5 billion from 2004-11, and then sharply increases to $15 billion in 2015-16. In contrast, neither the amount of concession from GST nor from Customs duty show this trend. From 2006 to 2009, the concession totalled over 200 million dollars per year. This drops to 160 million per year for the period of 2009-14. From 2014, the total rebounds to over 200 million per year - principally due to GST forgone." title="Figure 5.14: Annual Customs duty collected since 2004-05 and annual Tradex concession since 2006-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F50F34" w:rsidRPr="008C1491" w14:paraId="7C0B9E0A" w14:textId="77777777" w:rsidTr="00F50F34">
        <w:trPr>
          <w:cnfStyle w:val="000000100000" w:firstRow="0" w:lastRow="0" w:firstColumn="0" w:lastColumn="0" w:oddVBand="0" w:evenVBand="0" w:oddHBand="1" w:evenHBand="0" w:firstRowFirstColumn="0" w:firstRowLastColumn="0" w:lastRowFirstColumn="0" w:lastRowLastColumn="0"/>
          <w:trHeight w:val="3418"/>
        </w:trPr>
        <w:tc>
          <w:tcPr>
            <w:tcW w:w="7284" w:type="dxa"/>
            <w:shd w:val="clear" w:color="auto" w:fill="auto"/>
          </w:tcPr>
          <w:p w14:paraId="4A92C7E6" w14:textId="19FA2E1B" w:rsidR="00F50F34" w:rsidRPr="00BB7D17" w:rsidRDefault="00F50F34" w:rsidP="00F50F34">
            <w:pPr>
              <w:pStyle w:val="PlaceholderWide"/>
              <w:jc w:val="right"/>
            </w:pPr>
            <w:r w:rsidRPr="00BB7D17">
              <w:rPr>
                <w:noProof/>
                <w:shd w:val="clear" w:color="auto" w:fill="51B7A4"/>
                <w:lang w:eastAsia="en-AU"/>
              </w:rPr>
              <w:drawing>
                <wp:inline distT="0" distB="0" distL="0" distR="0" wp14:anchorId="2DC78D56" wp14:editId="76BC37E7">
                  <wp:extent cx="4266928" cy="2185060"/>
                  <wp:effectExtent l="0" t="0" r="635" b="5715"/>
                  <wp:docPr id="4" name="Chart 4" descr="This is the second of two graphs.&#10;This shows that from 2006 to 2009, the concession totalled over 200 million dollars per year. This drops to 160 million per year for the period of 2009-14. From 2014, the total rebounds to over 200 million per year - principally due to GST forgone." title="Figure 5.14b: Annual Tradex concession since 2006-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14:paraId="4439A8E4" w14:textId="77777777" w:rsidR="00D872B5" w:rsidRPr="008C1491" w:rsidRDefault="00D872B5" w:rsidP="00D872B5">
      <w:pPr>
        <w:pStyle w:val="Source"/>
        <w:rPr>
          <w:lang w:val="en-AU"/>
        </w:rPr>
      </w:pPr>
      <w:r w:rsidRPr="008C1491">
        <w:rPr>
          <w:lang w:val="en-AU"/>
        </w:rPr>
        <w:t>Source: Customs duty figures gathered from Annual program performance reports, Department of Home Affairs. Tradex figures from AusIndustry,</w:t>
      </w:r>
    </w:p>
    <w:p w14:paraId="7310FC2E" w14:textId="77777777" w:rsidR="00D872B5" w:rsidRPr="008C1491" w:rsidRDefault="00D872B5" w:rsidP="00D872B5">
      <w:r w:rsidRPr="008C1491">
        <w:t>The more recent stabilisation in the amount of Customs duty forgone suggests that the firms revoking their Tradex orders were small users or non-users of the scheme.</w:t>
      </w:r>
    </w:p>
    <w:p w14:paraId="552C5629" w14:textId="594EBBAB" w:rsidR="00CE619E" w:rsidRDefault="00D872B5" w:rsidP="00CE619E">
      <w:pPr>
        <w:pStyle w:val="Caption"/>
      </w:pPr>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15</w:t>
      </w:r>
      <w:r>
        <w:rPr>
          <w:noProof/>
        </w:rPr>
        <w:fldChar w:fldCharType="end"/>
      </w:r>
      <w:r w:rsidRPr="008C1491">
        <w:t>: The distribution of users of Tradex and the total concession conferred to each group</w:t>
      </w:r>
    </w:p>
    <w:tbl>
      <w:tblPr>
        <w:tblStyle w:val="OCETable"/>
        <w:tblW w:w="199" w:type="pct"/>
        <w:tblInd w:w="2127" w:type="dxa"/>
        <w:tblLayout w:type="fixed"/>
        <w:tblLook w:val="04A0" w:firstRow="1" w:lastRow="0" w:firstColumn="1" w:lastColumn="0" w:noHBand="0" w:noVBand="1"/>
        <w:tblCaption w:val="Figure 5.15"/>
        <w:tblDescription w:val="The distribution of users of Tradex and the total concession conferred to each group"/>
      </w:tblPr>
      <w:tblGrid>
        <w:gridCol w:w="359"/>
      </w:tblGrid>
      <w:tr w:rsidR="00CE619E" w:rsidRPr="008C1491" w14:paraId="0ADBB534" w14:textId="77777777" w:rsidTr="002F0C12">
        <w:trPr>
          <w:cnfStyle w:val="100000000000" w:firstRow="1" w:lastRow="0" w:firstColumn="0" w:lastColumn="0" w:oddVBand="0" w:evenVBand="0" w:oddHBand="0" w:evenHBand="0" w:firstRowFirstColumn="0" w:firstRowLastColumn="0" w:lastRowFirstColumn="0" w:lastRowLastColumn="0"/>
          <w:trHeight w:val="3983"/>
          <w:tblHeader/>
        </w:trPr>
        <w:tc>
          <w:tcPr>
            <w:tcW w:w="360" w:type="dxa"/>
            <w:shd w:val="clear" w:color="auto" w:fill="auto"/>
            <w:vAlign w:val="bottom"/>
          </w:tcPr>
          <w:p w14:paraId="54A64CC3" w14:textId="7FD7B182" w:rsidR="00CE619E" w:rsidRPr="00BB7D17" w:rsidRDefault="00CE619E" w:rsidP="00C65BB4">
            <w:pPr>
              <w:pStyle w:val="PlaceholderWide"/>
              <w:jc w:val="right"/>
            </w:pPr>
            <w:r w:rsidRPr="008C1491">
              <w:rPr>
                <w:noProof/>
                <w:sz w:val="14"/>
                <w:lang w:eastAsia="en-AU"/>
              </w:rPr>
              <w:drawing>
                <wp:anchor distT="0" distB="0" distL="114300" distR="114300" simplePos="0" relativeHeight="251662359" behindDoc="1" locked="0" layoutInCell="1" allowOverlap="1" wp14:anchorId="346F2A5A" wp14:editId="3D4C44AE">
                  <wp:simplePos x="0" y="0"/>
                  <wp:positionH relativeFrom="column">
                    <wp:posOffset>-69215</wp:posOffset>
                  </wp:positionH>
                  <wp:positionV relativeFrom="page">
                    <wp:posOffset>135890</wp:posOffset>
                  </wp:positionV>
                  <wp:extent cx="4585335" cy="2524760"/>
                  <wp:effectExtent l="0" t="0" r="5715" b="8890"/>
                  <wp:wrapNone/>
                  <wp:docPr id="2" name="Chart 2" descr="These two graphs show the distribution of users of Tradex when grouped by how much concession they received, and the total concession conferred to each of these groups. From 2007-08 to 2016-17, the number of firms actively using the scheme slowly declines from around 750 to 620. This decline is primarily due to the number of firms that received less than $100k, which fell from 577 to 455. There is little variation in the number of firms receiving the other amounts, which are: between one hundred thousand and five hundred thousand dollars; between five hundred thousand and one million dollars; over one million dollars." title="Figure 5.15: The distribution of users of Tradex and the total concession conferred to each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tc>
      </w:tr>
    </w:tbl>
    <w:p w14:paraId="02D4AA43" w14:textId="745D6A13" w:rsidR="00CE619E" w:rsidRPr="00CE619E" w:rsidRDefault="004C01A2" w:rsidP="00CE619E">
      <w:pPr>
        <w:pStyle w:val="Placeholder"/>
      </w:pPr>
      <w:r w:rsidRPr="008C1491">
        <w:rPr>
          <w:noProof/>
          <w:lang w:eastAsia="en-AU"/>
        </w:rPr>
        <w:drawing>
          <wp:anchor distT="0" distB="0" distL="114300" distR="114300" simplePos="0" relativeHeight="251664407" behindDoc="1" locked="0" layoutInCell="1" allowOverlap="1" wp14:anchorId="18642543" wp14:editId="31F3986F">
            <wp:simplePos x="0" y="0"/>
            <wp:positionH relativeFrom="page">
              <wp:posOffset>-1732548</wp:posOffset>
            </wp:positionH>
            <wp:positionV relativeFrom="page">
              <wp:posOffset>3633838</wp:posOffset>
            </wp:positionV>
            <wp:extent cx="8799195" cy="3704590"/>
            <wp:effectExtent l="0" t="0" r="0" b="0"/>
            <wp:wrapSquare wrapText="bothSides"/>
            <wp:docPr id="6" name="Chart 6" descr="This is the second of two graphs. It shows that the variation in the total concession conferred though Tradex is most influenced by the small number  recipients of  " title="Figure 5.15b: The distribution of users of Tradex and the total concession conferred to each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14:paraId="2DA9CE32" w14:textId="0AEAFFA1" w:rsidR="00D872B5" w:rsidRPr="008C1491" w:rsidRDefault="00D872B5" w:rsidP="00D872B5">
      <w:pPr>
        <w:pStyle w:val="Source"/>
        <w:rPr>
          <w:lang w:val="en-AU"/>
        </w:rPr>
      </w:pPr>
      <w:r w:rsidRPr="008C1491">
        <w:rPr>
          <w:lang w:val="en-AU"/>
        </w:rPr>
        <w:t>Source: AusIndustry</w:t>
      </w:r>
    </w:p>
    <w:p w14:paraId="665811E7" w14:textId="72419D46" w:rsidR="00D872B5" w:rsidRDefault="00D872B5" w:rsidP="00D872B5">
      <w:r w:rsidRPr="008C1491">
        <w:t>CBFFs attribute the decline in their customers’ use of Tradex to the increased availability of FTAs. They perceive the decline to be stronger in Duty Drawback</w:t>
      </w:r>
      <w:r w:rsidR="00624DF4">
        <w:t xml:space="preserve"> </w:t>
      </w:r>
      <w:r w:rsidRPr="008C1491">
        <w:t>than Tradex (</w:t>
      </w:r>
      <w:r w:rsidRPr="008C1491">
        <w:fldChar w:fldCharType="begin"/>
      </w:r>
      <w:r w:rsidRPr="008C1491">
        <w:instrText xml:space="preserve"> REF _Ref507411457 \h </w:instrText>
      </w:r>
      <w:r w:rsidRPr="008C1491">
        <w:fldChar w:fldCharType="separate"/>
      </w:r>
      <w:r w:rsidR="00503884" w:rsidRPr="008C1491">
        <w:t xml:space="preserve">Figure </w:t>
      </w:r>
      <w:r w:rsidR="00503884">
        <w:rPr>
          <w:noProof/>
        </w:rPr>
        <w:t>5</w:t>
      </w:r>
      <w:r w:rsidR="00503884" w:rsidRPr="008C1491">
        <w:t>.</w:t>
      </w:r>
      <w:r w:rsidR="00503884">
        <w:rPr>
          <w:noProof/>
        </w:rPr>
        <w:t>16</w:t>
      </w:r>
      <w:r w:rsidRPr="008C1491">
        <w:fldChar w:fldCharType="end"/>
      </w:r>
      <w:r w:rsidRPr="008C1491">
        <w:t>). This observation is confirmed by Annual Reports from Customs, which reveal the number of applications paid by the Duty Drawback Scheme between 2008-09 and 2016-17 has declined by an average of 5.5 per cent per annum. Over the same period, the number of firms using Tradex showed an average annual decline of 3.9 per cent.</w:t>
      </w:r>
    </w:p>
    <w:p w14:paraId="5BB3BE88" w14:textId="77777777" w:rsidR="00D872B5" w:rsidRPr="008C1491" w:rsidRDefault="00D872B5" w:rsidP="00D872B5">
      <w:r w:rsidRPr="008C1491">
        <w:t>The fact that CBFFs perceive long term changes in rates of use of programs suggests firms are opting to use Free Trade Agreements over other mechanisms.</w:t>
      </w:r>
    </w:p>
    <w:p w14:paraId="19A14BAA" w14:textId="77777777" w:rsidR="00D872B5" w:rsidRPr="008C1491" w:rsidRDefault="00D872B5" w:rsidP="00D872B5">
      <w:pPr>
        <w:pStyle w:val="Caption"/>
      </w:pPr>
      <w:bookmarkStart w:id="35" w:name="_Ref507411457"/>
      <w:r w:rsidRPr="008C1491">
        <w:lastRenderedPageBreak/>
        <w:t xml:space="preserve">Figure </w:t>
      </w:r>
      <w:r>
        <w:rPr>
          <w:noProof/>
        </w:rPr>
        <w:fldChar w:fldCharType="begin"/>
      </w:r>
      <w:r>
        <w:rPr>
          <w:noProof/>
        </w:rPr>
        <w:instrText xml:space="preserve"> STYLEREF 1 \s </w:instrText>
      </w:r>
      <w:r>
        <w:rPr>
          <w:noProof/>
        </w:rPr>
        <w:fldChar w:fldCharType="separate"/>
      </w:r>
      <w:r w:rsidR="00503884">
        <w:rPr>
          <w:noProof/>
        </w:rPr>
        <w:t>5</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16</w:t>
      </w:r>
      <w:r>
        <w:rPr>
          <w:noProof/>
        </w:rPr>
        <w:fldChar w:fldCharType="end"/>
      </w:r>
      <w:bookmarkEnd w:id="35"/>
      <w:r w:rsidRPr="008C1491">
        <w:t>: CBFF’s perceived long term changes in rates of use of various concession mechanisms.</w:t>
      </w:r>
    </w:p>
    <w:tbl>
      <w:tblPr>
        <w:tblStyle w:val="OCETable"/>
        <w:tblW w:w="3904" w:type="pct"/>
        <w:tblInd w:w="2127" w:type="dxa"/>
        <w:tblLayout w:type="fixed"/>
        <w:tblLook w:val="04A0" w:firstRow="1" w:lastRow="0" w:firstColumn="1" w:lastColumn="0" w:noHBand="0" w:noVBand="1"/>
        <w:tblCaption w:val="Figure 5.16: CBFF’s perceived long term changes in rates of use of various concession mechanisms."/>
        <w:tblDescription w:val="This collection of four graphs shows Customs brokers and freight forwarder’s perceived long-term changes in the rates of use of different concession mechanisms. It shows that half of them feel Tradex’s use has declined, and slightly less than half feel that it has been stable. One respondent felt that it had increased. Duty drawback has a similar distribution—60 per cent feel that it has declined, 30 percent felt it had remained stable. In contrast, every single respondent felt that the use of FTAs had increased. Their view of “Other mechanisms” is more balanced, with 26 per cent reporting a decline, 41 per cent reporting “stable”, and 32 percent reporting an increase"/>
      </w:tblPr>
      <w:tblGrid>
        <w:gridCol w:w="7048"/>
      </w:tblGrid>
      <w:tr w:rsidR="00D872B5" w:rsidRPr="008C1491" w14:paraId="56A94604" w14:textId="77777777" w:rsidTr="002F0C12">
        <w:trPr>
          <w:cnfStyle w:val="100000000000" w:firstRow="1" w:lastRow="0" w:firstColumn="0" w:lastColumn="0" w:oddVBand="0" w:evenVBand="0" w:oddHBand="0" w:evenHBand="0" w:firstRowFirstColumn="0" w:firstRowLastColumn="0" w:lastRowFirstColumn="0" w:lastRowLastColumn="0"/>
          <w:trHeight w:val="3016"/>
          <w:tblHeader/>
        </w:trPr>
        <w:tc>
          <w:tcPr>
            <w:tcW w:w="7047" w:type="dxa"/>
            <w:shd w:val="clear" w:color="auto" w:fill="auto"/>
          </w:tcPr>
          <w:p w14:paraId="5BE06D95" w14:textId="2E8417A3" w:rsidR="00D872B5" w:rsidRPr="00111531" w:rsidRDefault="00F50F34" w:rsidP="00F50F34">
            <w:pPr>
              <w:pStyle w:val="PlaceholderWide"/>
              <w:jc w:val="right"/>
            </w:pPr>
            <w:r w:rsidRPr="00111531">
              <w:rPr>
                <w:noProof/>
                <w:lang w:eastAsia="en-AU"/>
              </w:rPr>
              <w:drawing>
                <wp:anchor distT="0" distB="0" distL="114300" distR="114300" simplePos="0" relativeHeight="251658248" behindDoc="1" locked="0" layoutInCell="1" allowOverlap="1" wp14:anchorId="17E0AD17" wp14:editId="7F2EDE4F">
                  <wp:simplePos x="0" y="0"/>
                  <wp:positionH relativeFrom="column">
                    <wp:posOffset>-68580</wp:posOffset>
                  </wp:positionH>
                  <wp:positionV relativeFrom="paragraph">
                    <wp:posOffset>34925</wp:posOffset>
                  </wp:positionV>
                  <wp:extent cx="4517390" cy="1799590"/>
                  <wp:effectExtent l="0" t="0" r="0" b="0"/>
                  <wp:wrapTight wrapText="bothSides">
                    <wp:wrapPolygon edited="0">
                      <wp:start x="0" y="0"/>
                      <wp:lineTo x="0" y="21265"/>
                      <wp:lineTo x="21497" y="21265"/>
                      <wp:lineTo x="21497" y="0"/>
                      <wp:lineTo x="0" y="0"/>
                    </wp:wrapPolygon>
                  </wp:wrapTight>
                  <wp:docPr id="17" name="Chart 17" descr="This collection of four graphs shows Customs brokers and freight forwarder’s perceived long-term changes in the rates of use of different concession mechanisms. It shows that half of them feel Tradex’s use has declined, and slightly less than half feel that it has been stable. One respondent felt that it had increased. Duty drawback has a similar distribution—60 per cent feel that it has declined, 30 percent felt it had remained stable. In contrast, every single respondent felt that the use of FTAs had increased. Their view of “Other mechanisms” is more balanced, with 26 per cent reporting a decline, 41 per cent reporting “stable”, and 32 percent reporting an increase" title="Figure 5.16: CBFF’s perceived long term changes in rates of use of various concession mechanism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anchor>
              </w:drawing>
            </w:r>
          </w:p>
          <w:p w14:paraId="4BD8C924" w14:textId="7D5B316D" w:rsidR="00D872B5" w:rsidRPr="008C1491" w:rsidRDefault="00D872B5" w:rsidP="006C5A41">
            <w:pPr>
              <w:pStyle w:val="PlaceholderWide"/>
            </w:pPr>
          </w:p>
        </w:tc>
      </w:tr>
    </w:tbl>
    <w:p w14:paraId="36EFDC6C" w14:textId="77777777" w:rsidR="00D872B5" w:rsidRPr="008C1491" w:rsidRDefault="00D872B5" w:rsidP="00D872B5">
      <w:pPr>
        <w:pStyle w:val="Source"/>
        <w:rPr>
          <w:lang w:val="en-AU"/>
        </w:rPr>
      </w:pPr>
      <w:r w:rsidRPr="008C1491">
        <w:rPr>
          <w:noProof/>
          <w:lang w:val="en-AU" w:eastAsia="en-AU"/>
        </w:rPr>
        <mc:AlternateContent>
          <mc:Choice Requires="wps">
            <w:drawing>
              <wp:anchor distT="0" distB="180340" distL="114300" distR="114300" simplePos="0" relativeHeight="251658247" behindDoc="0" locked="0" layoutInCell="1" allowOverlap="1" wp14:anchorId="0B40D9AC" wp14:editId="423ADAE1">
                <wp:simplePos x="0" y="0"/>
                <wp:positionH relativeFrom="margin">
                  <wp:align>right</wp:align>
                </wp:positionH>
                <wp:positionV relativeFrom="paragraph">
                  <wp:posOffset>440055</wp:posOffset>
                </wp:positionV>
                <wp:extent cx="4377600" cy="932400"/>
                <wp:effectExtent l="0" t="0" r="23495" b="20320"/>
                <wp:wrapTopAndBottom/>
                <wp:docPr id="8" name="Text Box 2" descr="Finding: Effectiveness&#10; Assessment against the KPIs show a long-term decline in the number of firms using Tradex, but that the total value of concessions has remained stabl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00" cy="932400"/>
                        </a:xfrm>
                        <a:prstGeom prst="rect">
                          <a:avLst/>
                        </a:prstGeom>
                        <a:solidFill>
                          <a:srgbClr val="DEE8F1"/>
                        </a:solidFill>
                        <a:ln w="9525">
                          <a:solidFill>
                            <a:srgbClr val="595A5B"/>
                          </a:solidFill>
                          <a:miter lim="800000"/>
                          <a:headEnd/>
                          <a:tailEnd/>
                        </a:ln>
                      </wps:spPr>
                      <wps:txbx>
                        <w:txbxContent>
                          <w:p w14:paraId="5F7AAC32" w14:textId="77777777" w:rsidR="009503A1" w:rsidRPr="00ED289C" w:rsidRDefault="009503A1" w:rsidP="00715ACA">
                            <w:pPr>
                              <w:pStyle w:val="Keypointsheader"/>
                            </w:pPr>
                            <w:r w:rsidRPr="00ED289C">
                              <w:t>Finding: Effectiveness</w:t>
                            </w:r>
                          </w:p>
                          <w:p w14:paraId="002CE085" w14:textId="77777777" w:rsidR="009503A1" w:rsidRPr="00ED289C" w:rsidRDefault="009503A1" w:rsidP="00715ACA">
                            <w:pPr>
                              <w:pStyle w:val="Keypointsbullet"/>
                            </w:pPr>
                            <w:r w:rsidRPr="007415F5">
                              <w:t>Assessment against the KPIs show a long-term decline in the number of firms using Tradex, but that the total value of concessions has remained stable.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D9AC" id="_x0000_s1032" type="#_x0000_t202" alt="Finding: Effectiveness&#10; Assessment against the KPIs show a long-term decline in the number of firms using Tradex, but that the total value of concessions has remained stable.&#10;" style="position:absolute;left:0;text-align:left;margin-left:293.5pt;margin-top:34.65pt;width:344.7pt;height:73.4pt;z-index:251658247;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" fillcolor="#dee8f1" strokecolor="#595a5b">
                <v:textbox>
                  <w:txbxContent>
                    <w:p w14:paraId="5F7AAC32" w14:textId="77777777" w:rsidR="009503A1" w:rsidRPr="00ED289C" w:rsidRDefault="009503A1" w:rsidP="00715ACA">
                      <w:pPr>
                        <w:pStyle w:val="Keypointsheader"/>
                      </w:pPr>
                      <w:r w:rsidRPr="00ED289C">
                        <w:t>Finding: Effectiveness</w:t>
                      </w:r>
                    </w:p>
                    <w:p w14:paraId="002CE085" w14:textId="77777777" w:rsidR="009503A1" w:rsidRPr="00ED289C" w:rsidRDefault="009503A1" w:rsidP="00715ACA">
                      <w:pPr>
                        <w:pStyle w:val="Keypointsbullet"/>
                      </w:pPr>
                      <w:r w:rsidRPr="007415F5">
                        <w:t>Assessment against the KPIs show a long-term decline in the number of firms using Tradex, but that the total value of concessions has remained stable.</w:t>
                      </w:r>
                    </w:p>
                  </w:txbxContent>
                </v:textbox>
                <w10:wrap type="topAndBottom" anchorx="margin"/>
              </v:shape>
            </w:pict>
          </mc:Fallback>
        </mc:AlternateContent>
      </w:r>
      <w:r w:rsidRPr="008C1491">
        <w:rPr>
          <w:lang w:val="en-AU"/>
        </w:rPr>
        <w:t>Source: Survey of Customs brokers and freight forwarders</w:t>
      </w:r>
    </w:p>
    <w:p w14:paraId="2AE7F453" w14:textId="77777777" w:rsidR="00D872B5" w:rsidRPr="008C1491" w:rsidRDefault="00D872B5" w:rsidP="00D872B5">
      <w:r>
        <w:t>Both the Revised Kyoto Convention (2006) and the Customs Act (1901)</w:t>
      </w:r>
      <w:r w:rsidRPr="008C1491">
        <w:t xml:space="preserve"> </w:t>
      </w:r>
      <w:r>
        <w:t>make provision for</w:t>
      </w:r>
      <w:r w:rsidRPr="008C1491">
        <w:t xml:space="preserve"> a mechanism to receive concession from Customs duty and local taxes for goods not entering the domestic market. Tradex is one mechanism that allows this, and it is seen by those that use it as being a better scheme than the Duty Drawback Scheme due to improved cash flow and reduced administrative costs.</w:t>
      </w:r>
    </w:p>
    <w:p w14:paraId="1F94ECDF" w14:textId="77777777" w:rsidR="00D872B5" w:rsidRPr="008C1491" w:rsidRDefault="00D872B5" w:rsidP="00D872B5">
      <w:r w:rsidRPr="008C1491">
        <w:t>Generally, these benefits are not great enough to directly influence firms’ decisions to import/export, though they are perceived to increase the competitiveness of their exports. Further, some firms consider these benefits to be an important part of how they conduct their business.</w:t>
      </w:r>
    </w:p>
    <w:p w14:paraId="2F4FDCE3" w14:textId="77777777" w:rsidR="00D872B5" w:rsidRPr="008C1491" w:rsidRDefault="00D872B5" w:rsidP="00D872B5">
      <w:pPr>
        <w:spacing w:after="60"/>
      </w:pPr>
      <w:r w:rsidRPr="008C1491">
        <w:rPr>
          <w:rFonts w:asciiTheme="minorHAnsi" w:hAnsiTheme="minorHAnsi"/>
          <w:noProof/>
          <w:lang w:eastAsia="en-AU"/>
        </w:rPr>
        <mc:AlternateContent>
          <mc:Choice Requires="wps">
            <w:drawing>
              <wp:anchor distT="0" distB="180340" distL="114300" distR="114300" simplePos="0" relativeHeight="251658251" behindDoc="0" locked="0" layoutInCell="1" allowOverlap="1" wp14:anchorId="4907DEA5" wp14:editId="218055EB">
                <wp:simplePos x="0" y="0"/>
                <wp:positionH relativeFrom="margin">
                  <wp:posOffset>1350010</wp:posOffset>
                </wp:positionH>
                <wp:positionV relativeFrom="paragraph">
                  <wp:posOffset>705485</wp:posOffset>
                </wp:positionV>
                <wp:extent cx="4377055" cy="858520"/>
                <wp:effectExtent l="0" t="0" r="23495" b="17780"/>
                <wp:wrapTopAndBottom/>
                <wp:docPr id="200" name="Text Box 2" descr="Recommendation 1: Effectiveness&#10; The benefits conferred to firms using the Tradex Scheme should continue to be availabl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858520"/>
                        </a:xfrm>
                        <a:prstGeom prst="rect">
                          <a:avLst/>
                        </a:prstGeom>
                        <a:solidFill>
                          <a:srgbClr val="DEE8F1"/>
                        </a:solidFill>
                        <a:ln w="9525">
                          <a:solidFill>
                            <a:srgbClr val="595A5B"/>
                          </a:solidFill>
                          <a:miter lim="800000"/>
                          <a:headEnd/>
                          <a:tailEnd/>
                        </a:ln>
                      </wps:spPr>
                      <wps:txbx>
                        <w:txbxContent>
                          <w:p w14:paraId="3339D267" w14:textId="77777777" w:rsidR="009503A1" w:rsidRPr="00AE450D" w:rsidRDefault="009503A1" w:rsidP="00715ACA">
                            <w:pPr>
                              <w:pStyle w:val="Keypointsheader"/>
                            </w:pPr>
                            <w:r>
                              <w:t>Recommendation 1</w:t>
                            </w:r>
                            <w:r w:rsidRPr="00AE450D">
                              <w:t>: Effectiveness</w:t>
                            </w:r>
                          </w:p>
                          <w:p w14:paraId="4C4987DE" w14:textId="77777777" w:rsidR="009503A1" w:rsidRPr="00B92399" w:rsidRDefault="009503A1" w:rsidP="00715ACA">
                            <w:pPr>
                              <w:pStyle w:val="Keypointsbullet"/>
                            </w:pPr>
                            <w:r>
                              <w:t>The benefits conferred to firms using the Tradex Scheme should continue to be available</w:t>
                            </w:r>
                            <w:r w:rsidRPr="00B9239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7DEA5" id="_x0000_s1033" type="#_x0000_t202" alt="Recommendation 1: Effectiveness&#10; The benefits conferred to firms using the Tradex Scheme should continue to be available.&#10;" style="position:absolute;left:0;text-align:left;margin-left:106.3pt;margin-top:55.55pt;width:344.65pt;height:67.6pt;z-index:251658251;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" fillcolor="#dee8f1" strokecolor="#595a5b">
                <v:textbox>
                  <w:txbxContent>
                    <w:p w14:paraId="3339D267" w14:textId="77777777" w:rsidR="009503A1" w:rsidRPr="00AE450D" w:rsidRDefault="009503A1" w:rsidP="00715ACA">
                      <w:pPr>
                        <w:pStyle w:val="Keypointsheader"/>
                      </w:pPr>
                      <w:r>
                        <w:t>Recommendation 1</w:t>
                      </w:r>
                      <w:r w:rsidRPr="00AE450D">
                        <w:t>: Effectiveness</w:t>
                      </w:r>
                    </w:p>
                    <w:p w14:paraId="4C4987DE" w14:textId="77777777" w:rsidR="009503A1" w:rsidRPr="00B92399" w:rsidRDefault="009503A1" w:rsidP="00715ACA">
                      <w:pPr>
                        <w:pStyle w:val="Keypointsbullet"/>
                      </w:pPr>
                      <w:r>
                        <w:t>The benefits conferred to firms using the Tradex Scheme should continue to be available</w:t>
                      </w:r>
                      <w:r w:rsidRPr="00B92399">
                        <w:t>.</w:t>
                      </w:r>
                    </w:p>
                  </w:txbxContent>
                </v:textbox>
                <w10:wrap type="topAndBottom" anchorx="margin"/>
              </v:shape>
            </w:pict>
          </mc:Fallback>
        </mc:AlternateContent>
      </w:r>
      <w:r w:rsidRPr="008C1491">
        <w:t>Despite the slow decline seen in the scheme’s use, coupled with the recent exit of the major user of the scheme, these benefits of the scheme are delivered with a marginal cost to the government.</w:t>
      </w:r>
    </w:p>
    <w:p w14:paraId="25D9BAF2" w14:textId="54E23BEE" w:rsidR="00D872B5" w:rsidRPr="008C1491" w:rsidRDefault="00D872B5" w:rsidP="00D872B5">
      <w:pPr>
        <w:spacing w:after="60"/>
        <w:ind w:left="142"/>
      </w:pPr>
    </w:p>
    <w:p w14:paraId="2CE59E85" w14:textId="77777777" w:rsidR="00D872B5" w:rsidRPr="008C1491" w:rsidRDefault="00D872B5" w:rsidP="006C5A41">
      <w:pPr>
        <w:pStyle w:val="Heading1"/>
        <w:rPr>
          <w:lang w:eastAsia="en-AU"/>
        </w:rPr>
      </w:pPr>
      <w:bookmarkStart w:id="36" w:name="_Toc515458446"/>
      <w:r w:rsidRPr="006C5A41">
        <w:t>Efficiency</w:t>
      </w:r>
      <w:bookmarkEnd w:id="36"/>
    </w:p>
    <w:p w14:paraId="7FFF2E87" w14:textId="77777777" w:rsidR="00D872B5" w:rsidRDefault="00D872B5" w:rsidP="00D872B5">
      <w:r w:rsidRPr="008C1491">
        <w:t>This evaluation considered the extent to which Tradex is delivered efficiently.</w:t>
      </w:r>
    </w:p>
    <w:p w14:paraId="7BA8E58E" w14:textId="77777777" w:rsidR="00D872B5" w:rsidRPr="008C1491" w:rsidRDefault="00D872B5" w:rsidP="006C5A41">
      <w:pPr>
        <w:pStyle w:val="Heading3"/>
        <w:rPr>
          <w:lang w:eastAsia="en-AU"/>
        </w:rPr>
      </w:pPr>
      <w:r w:rsidRPr="008C1491">
        <w:rPr>
          <w:lang w:eastAsia="en-AU"/>
        </w:rPr>
        <w:t>Tradex is well administered</w:t>
      </w:r>
    </w:p>
    <w:p w14:paraId="197B63D0" w14:textId="77777777" w:rsidR="00D872B5" w:rsidRPr="008C1491" w:rsidRDefault="00D872B5" w:rsidP="00D872B5">
      <w:pPr>
        <w:rPr>
          <w:lang w:eastAsia="en-AU"/>
        </w:rPr>
      </w:pPr>
      <w:r w:rsidRPr="008C1491">
        <w:rPr>
          <w:lang w:eastAsia="en-AU"/>
        </w:rPr>
        <w:t xml:space="preserve">Interviews with internal stakeholders revealed that Tradex has consistently met the department’s Customer Service Charter. None of the interviewees could </w:t>
      </w:r>
      <w:r w:rsidRPr="008C1491">
        <w:rPr>
          <w:lang w:eastAsia="en-AU"/>
        </w:rPr>
        <w:lastRenderedPageBreak/>
        <w:t>recall any instance of complaints being registered against the scheme. This is due, in part, to the Tradex team placing a high priority on customer service, and is also apparent in the number of Tradex order holders (4 per cent) who have praised the Tradex teams and their level of service.</w:t>
      </w:r>
    </w:p>
    <w:p w14:paraId="2DB0D358" w14:textId="77777777" w:rsidR="00D872B5" w:rsidRPr="008C1491" w:rsidRDefault="00D872B5" w:rsidP="00D872B5">
      <w:pPr>
        <w:rPr>
          <w:lang w:eastAsia="en-AU"/>
        </w:rPr>
      </w:pPr>
      <w:r w:rsidRPr="008C1491">
        <w:rPr>
          <w:lang w:eastAsia="en-AU"/>
        </w:rPr>
        <w:t>The administration of Tradex has been refined since its inception, including centralising the National Tradex Network to the NSW and Victorian State Offices.</w:t>
      </w:r>
    </w:p>
    <w:p w14:paraId="73A893F5" w14:textId="77777777" w:rsidR="00D872B5" w:rsidRPr="008C1491" w:rsidRDefault="00D872B5" w:rsidP="00D872B5">
      <w:pPr>
        <w:rPr>
          <w:lang w:eastAsia="en-AU"/>
        </w:rPr>
      </w:pPr>
      <w:r w:rsidRPr="008C1491">
        <w:rPr>
          <w:lang w:eastAsia="en-AU"/>
        </w:rPr>
        <w:t>The team’s analysis of their compliance mechanisms showed that ‘L3 Substation Audits’ repeatedly demonstrated a high level of compliance by the users of the scheme. This finding, coupled with a reduction in staff resources, has resulted in the compliance measures being streamlined. Interviews with stakeholders reveal that this has led to an estimated reduction of two-thirds in administrative workload. The benefits of this streamlined system have been recognised by and reflected in the responses of long-term users of the scheme.</w:t>
      </w:r>
    </w:p>
    <w:p w14:paraId="4D5BF292" w14:textId="03357D88" w:rsidR="00D872B5" w:rsidRPr="00CE7F22" w:rsidRDefault="004C01A2" w:rsidP="00CE7F22">
      <w:pPr>
        <w:rPr>
          <w:lang w:eastAsia="en-AU"/>
        </w:rPr>
      </w:pPr>
      <w:r w:rsidRPr="008C1491">
        <w:rPr>
          <w:noProof/>
          <w:lang w:eastAsia="en-AU"/>
        </w:rPr>
        <mc:AlternateContent>
          <mc:Choice Requires="wps">
            <w:drawing>
              <wp:anchor distT="0" distB="180340" distL="114300" distR="114300" simplePos="0" relativeHeight="251658252" behindDoc="0" locked="0" layoutInCell="1" allowOverlap="1" wp14:anchorId="778E2C78" wp14:editId="6C34DAA1">
                <wp:simplePos x="0" y="0"/>
                <wp:positionH relativeFrom="margin">
                  <wp:align>right</wp:align>
                </wp:positionH>
                <wp:positionV relativeFrom="paragraph">
                  <wp:posOffset>1286510</wp:posOffset>
                </wp:positionV>
                <wp:extent cx="4377055" cy="667385"/>
                <wp:effectExtent l="0" t="0" r="23495" b="18415"/>
                <wp:wrapTopAndBottom/>
                <wp:docPr id="195" name="Text Box 2" descr="Finding: Efficiency&#10; Tradex is well administere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667385"/>
                        </a:xfrm>
                        <a:prstGeom prst="rect">
                          <a:avLst/>
                        </a:prstGeom>
                        <a:solidFill>
                          <a:srgbClr val="DEE8F1"/>
                        </a:solidFill>
                        <a:ln w="9525">
                          <a:solidFill>
                            <a:srgbClr val="595A5B"/>
                          </a:solidFill>
                          <a:miter lim="800000"/>
                          <a:headEnd/>
                          <a:tailEnd/>
                        </a:ln>
                      </wps:spPr>
                      <wps:txbx>
                        <w:txbxContent>
                          <w:p w14:paraId="3BC00650" w14:textId="77777777" w:rsidR="009503A1" w:rsidRPr="00AE450D" w:rsidRDefault="009503A1" w:rsidP="00D872B5">
                            <w:pPr>
                              <w:ind w:left="0"/>
                              <w:jc w:val="left"/>
                              <w:rPr>
                                <w:rFonts w:cs="Arial"/>
                                <w:b/>
                                <w:color w:val="005CAF"/>
                                <w:sz w:val="24"/>
                                <w:szCs w:val="24"/>
                              </w:rPr>
                            </w:pPr>
                            <w:r w:rsidRPr="00AE450D">
                              <w:rPr>
                                <w:rFonts w:cs="Arial"/>
                                <w:b/>
                                <w:color w:val="005CAF"/>
                                <w:sz w:val="24"/>
                                <w:szCs w:val="24"/>
                              </w:rPr>
                              <w:t>Findin</w:t>
                            </w:r>
                            <w:r w:rsidRPr="00715ACA">
                              <w:rPr>
                                <w:rStyle w:val="KeypointsheaderChar"/>
                                <w:rFonts w:eastAsiaTheme="minorHAnsi"/>
                              </w:rPr>
                              <w:t>g</w:t>
                            </w:r>
                            <w:r w:rsidRPr="00AE450D">
                              <w:rPr>
                                <w:rFonts w:cs="Arial"/>
                                <w:b/>
                                <w:color w:val="005CAF"/>
                                <w:sz w:val="24"/>
                                <w:szCs w:val="24"/>
                              </w:rPr>
                              <w:t>: Eff</w:t>
                            </w:r>
                            <w:r>
                              <w:rPr>
                                <w:rFonts w:cs="Arial"/>
                                <w:b/>
                                <w:color w:val="005CAF"/>
                                <w:sz w:val="24"/>
                                <w:szCs w:val="24"/>
                              </w:rPr>
                              <w:t>iciency</w:t>
                            </w:r>
                          </w:p>
                          <w:p w14:paraId="50BF0D11" w14:textId="77777777" w:rsidR="009503A1" w:rsidRPr="00B92399" w:rsidRDefault="009503A1" w:rsidP="00715ACA">
                            <w:pPr>
                              <w:pStyle w:val="Keypointsbullet"/>
                            </w:pPr>
                            <w:r>
                              <w:t>Tradex is well administered</w:t>
                            </w:r>
                            <w:r w:rsidRPr="00B9239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E2C78" id="_x0000_s1034" type="#_x0000_t202" alt="Finding: Efficiency&#10; Tradex is well administered.&#10;" style="position:absolute;left:0;text-align:left;margin-left:293.45pt;margin-top:101.3pt;width:344.65pt;height:52.55pt;z-index:251658252;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" fillcolor="#dee8f1" strokecolor="#595a5b">
                <v:textbox>
                  <w:txbxContent>
                    <w:p w14:paraId="3BC00650" w14:textId="77777777" w:rsidR="009503A1" w:rsidRPr="00AE450D" w:rsidRDefault="009503A1" w:rsidP="00D872B5">
                      <w:pPr>
                        <w:ind w:left="0"/>
                        <w:jc w:val="left"/>
                        <w:rPr>
                          <w:rFonts w:cs="Arial"/>
                          <w:b/>
                          <w:color w:val="005CAF"/>
                          <w:sz w:val="24"/>
                          <w:szCs w:val="24"/>
                        </w:rPr>
                      </w:pPr>
                      <w:r w:rsidRPr="00AE450D">
                        <w:rPr>
                          <w:rFonts w:cs="Arial"/>
                          <w:b/>
                          <w:color w:val="005CAF"/>
                          <w:sz w:val="24"/>
                          <w:szCs w:val="24"/>
                        </w:rPr>
                        <w:t>Findin</w:t>
                      </w:r>
                      <w:r w:rsidRPr="00715ACA">
                        <w:rPr>
                          <w:rStyle w:val="KeypointsheaderChar"/>
                          <w:rFonts w:eastAsiaTheme="minorHAnsi"/>
                        </w:rPr>
                        <w:t>g</w:t>
                      </w:r>
                      <w:r w:rsidRPr="00AE450D">
                        <w:rPr>
                          <w:rFonts w:cs="Arial"/>
                          <w:b/>
                          <w:color w:val="005CAF"/>
                          <w:sz w:val="24"/>
                          <w:szCs w:val="24"/>
                        </w:rPr>
                        <w:t>: Eff</w:t>
                      </w:r>
                      <w:r>
                        <w:rPr>
                          <w:rFonts w:cs="Arial"/>
                          <w:b/>
                          <w:color w:val="005CAF"/>
                          <w:sz w:val="24"/>
                          <w:szCs w:val="24"/>
                        </w:rPr>
                        <w:t>iciency</w:t>
                      </w:r>
                    </w:p>
                    <w:p w14:paraId="50BF0D11" w14:textId="77777777" w:rsidR="009503A1" w:rsidRPr="00B92399" w:rsidRDefault="009503A1" w:rsidP="00715ACA">
                      <w:pPr>
                        <w:pStyle w:val="Keypointsbullet"/>
                      </w:pPr>
                      <w:r>
                        <w:t>Tradex is well administered</w:t>
                      </w:r>
                      <w:r w:rsidRPr="00B92399">
                        <w:t>.</w:t>
                      </w:r>
                    </w:p>
                  </w:txbxContent>
                </v:textbox>
                <w10:wrap type="topAndBottom" anchorx="margin"/>
              </v:shape>
            </w:pict>
          </mc:Fallback>
        </mc:AlternateContent>
      </w:r>
      <w:r w:rsidR="00D872B5" w:rsidRPr="008C1491">
        <w:rPr>
          <w:lang w:eastAsia="en-AU"/>
        </w:rPr>
        <w:t xml:space="preserve">This is due to the team’s strong customer focus, evidenced through both interviews with AusIndustry and the open responses from Tradex order holders. Interviews with internal stakeholders yielded potential streamlining options, such as the integration of SmartForms, which would reduce the workload incurred by both firms and AusIndustry, and aligns with the practices of the wider </w:t>
      </w:r>
      <w:r w:rsidR="00CE7F22">
        <w:rPr>
          <w:lang w:eastAsia="en-AU"/>
        </w:rPr>
        <w:t>department.</w:t>
      </w:r>
    </w:p>
    <w:p w14:paraId="5B75A973" w14:textId="77F16826" w:rsidR="00D872B5" w:rsidRPr="008C1491" w:rsidRDefault="00D872B5" w:rsidP="006C5A41">
      <w:pPr>
        <w:pStyle w:val="Heading3"/>
        <w:rPr>
          <w:lang w:eastAsia="en-AU"/>
        </w:rPr>
      </w:pPr>
      <w:r w:rsidRPr="008C1491">
        <w:rPr>
          <w:lang w:eastAsia="en-AU"/>
        </w:rPr>
        <w:t>Tradex’s market share is likely to remain small</w:t>
      </w:r>
    </w:p>
    <w:p w14:paraId="4BF27585" w14:textId="77777777" w:rsidR="00D872B5" w:rsidRDefault="00D872B5" w:rsidP="00D872B5">
      <w:r w:rsidRPr="008C1491">
        <w:t>As noted earlier (</w:t>
      </w:r>
      <w:r w:rsidRPr="008C1491">
        <w:fldChar w:fldCharType="begin"/>
      </w:r>
      <w:r w:rsidRPr="008C1491">
        <w:instrText xml:space="preserve"> REF _Ref512868573 \h  \* MERGEFORMAT </w:instrText>
      </w:r>
      <w:r w:rsidRPr="008C1491">
        <w:fldChar w:fldCharType="separate"/>
      </w:r>
      <w:r w:rsidR="00503884" w:rsidRPr="008C1491">
        <w:t xml:space="preserve">Figure </w:t>
      </w:r>
      <w:r w:rsidR="00503884">
        <w:t>5</w:t>
      </w:r>
      <w:r w:rsidR="00503884" w:rsidRPr="008C1491">
        <w:t>.</w:t>
      </w:r>
      <w:r w:rsidR="00503884">
        <w:t>12</w:t>
      </w:r>
      <w:r w:rsidRPr="008C1491">
        <w:fldChar w:fldCharType="end"/>
      </w:r>
      <w:r w:rsidRPr="008C1491">
        <w:t xml:space="preserve">) a number of mechanisms are available to firms to gain concession from Customs duty and GST on goods that are imported and subsequently exported. However, only a minority (18 per cent) of respondents to the Tradex order holder survey were aware of concession mechanisms other than Tradex. </w:t>
      </w:r>
      <w:r w:rsidRPr="008C1491">
        <w:rPr>
          <w:szCs w:val="20"/>
        </w:rPr>
        <w:t>This suggests that there is capacity to improve firms’ knowledge of their options, a conclusion supported by comments from CBFFs.</w:t>
      </w:r>
    </w:p>
    <w:p w14:paraId="2F9359DE" w14:textId="77777777" w:rsidR="00D872B5" w:rsidRPr="008C1491" w:rsidRDefault="00D872B5" w:rsidP="00D872B5">
      <w:pPr>
        <w:rPr>
          <w:lang w:eastAsia="en-AU"/>
        </w:rPr>
      </w:pPr>
      <w:r w:rsidRPr="008C1491">
        <w:rPr>
          <w:lang w:eastAsia="en-AU"/>
        </w:rPr>
        <w:t>ABS data reveal that the annual total of re-exported goods has increased since 2006.</w:t>
      </w:r>
      <w:r w:rsidRPr="008C1491">
        <w:rPr>
          <w:rStyle w:val="FootnoteReference"/>
          <w:lang w:eastAsia="en-AU"/>
        </w:rPr>
        <w:t xml:space="preserve"> </w:t>
      </w:r>
      <w:r w:rsidRPr="008C1491">
        <w:rPr>
          <w:rStyle w:val="FootnoteReference"/>
          <w:lang w:eastAsia="en-AU"/>
        </w:rPr>
        <w:footnoteReference w:id="25"/>
      </w:r>
      <w:r w:rsidRPr="008C1491">
        <w:rPr>
          <w:vertAlign w:val="superscript"/>
          <w:lang w:eastAsia="en-AU"/>
        </w:rPr>
        <w:t>,</w:t>
      </w:r>
      <w:r w:rsidRPr="008C1491">
        <w:rPr>
          <w:rStyle w:val="FootnoteReference"/>
          <w:lang w:eastAsia="en-AU"/>
        </w:rPr>
        <w:footnoteReference w:id="26"/>
      </w:r>
      <w:r w:rsidRPr="008C1491">
        <w:rPr>
          <w:lang w:eastAsia="en-AU"/>
        </w:rPr>
        <w:t xml:space="preserve"> As this trend is not observed in Tradex’s Customs duty concession, this suggests firms are using other mechanisms to recover the imposts of Customs duty and GST, such as the Duty Drawback Scheme.</w:t>
      </w:r>
    </w:p>
    <w:p w14:paraId="42EB585D" w14:textId="77777777" w:rsidR="00D872B5" w:rsidRPr="008C1491" w:rsidRDefault="00D872B5" w:rsidP="00D872B5">
      <w:r w:rsidRPr="008C1491">
        <w:t>On the 8</w:t>
      </w:r>
      <w:r w:rsidRPr="008C1491">
        <w:rPr>
          <w:vertAlign w:val="superscript"/>
        </w:rPr>
        <w:t>th</w:t>
      </w:r>
      <w:r w:rsidRPr="008C1491">
        <w:t xml:space="preserve"> December 1998, the then Prime Minister announced Tradex as part of the “Investing for Growth” industry statement, outlining the intention for Tradex to replace the Duty Drawback Scheme:</w:t>
      </w:r>
    </w:p>
    <w:p w14:paraId="59A9C2E6" w14:textId="77777777" w:rsidR="00D872B5" w:rsidRPr="008C1491" w:rsidRDefault="00D872B5" w:rsidP="00D872B5">
      <w:pPr>
        <w:ind w:left="2880"/>
        <w:rPr>
          <w:i/>
        </w:rPr>
      </w:pPr>
      <w:r w:rsidRPr="008C1491">
        <w:rPr>
          <w:i/>
        </w:rPr>
        <w:lastRenderedPageBreak/>
        <w:t xml:space="preserve">“This reform will be supported by the consolidation of the Duty Drawback and Tariff Export Concession schemes into one integrated and simplified scheme to be known as TRADEX.” </w:t>
      </w:r>
      <w:r w:rsidRPr="008C1491">
        <w:rPr>
          <w:rStyle w:val="FootnoteReference"/>
          <w:i/>
        </w:rPr>
        <w:footnoteReference w:id="27"/>
      </w:r>
    </w:p>
    <w:p w14:paraId="60A6C699" w14:textId="77777777" w:rsidR="00D872B5" w:rsidRPr="008C1491" w:rsidRDefault="00D872B5" w:rsidP="00D872B5">
      <w:r w:rsidRPr="008C1491">
        <w:t>Though the Duty Drawback Scheme was ultimately retained as a separate scheme, businesses were widely expected to convert to choosing the Tradex Scheme over Duty Drawback Scheme.</w:t>
      </w:r>
    </w:p>
    <w:p w14:paraId="791DBBA3" w14:textId="77777777" w:rsidR="00D872B5" w:rsidRPr="008C1491" w:rsidRDefault="00D872B5" w:rsidP="00D872B5">
      <w:r w:rsidRPr="008C1491">
        <w:t>This conversion has not happened to the extent expected. The Department of Immigration and Border Protection 2016-17 Annual Report stated that “</w:t>
      </w:r>
      <w:r w:rsidRPr="008C1491">
        <w:rPr>
          <w:i/>
          <w:color w:val="272728"/>
          <w:szCs w:val="20"/>
        </w:rPr>
        <w:t>There was an increase this financial year in the number of high-volume and high-value complex drawback claims</w:t>
      </w:r>
      <w:r w:rsidRPr="008C1491">
        <w:rPr>
          <w:color w:val="272728"/>
          <w:szCs w:val="20"/>
        </w:rPr>
        <w:t>.”</w:t>
      </w:r>
      <w:r w:rsidRPr="008C1491">
        <w:rPr>
          <w:rStyle w:val="FootnoteReference"/>
          <w:color w:val="272728"/>
          <w:szCs w:val="20"/>
        </w:rPr>
        <w:footnoteReference w:id="28"/>
      </w:r>
    </w:p>
    <w:p w14:paraId="04B4572D" w14:textId="77777777" w:rsidR="00D872B5" w:rsidRPr="008C1491" w:rsidRDefault="00D872B5" w:rsidP="00D872B5">
      <w:r w:rsidRPr="008C1491">
        <w:t>Data from the Department of Home Affairs annual reports show that whilst the number of applications to the Duty Drawback Scheme has decreased, the amount of Customs duty reclaimed by firms has increased from $58.2 million in 2006</w:t>
      </w:r>
      <w:r w:rsidRPr="008C1491">
        <w:rPr>
          <w:rFonts w:cs="Arial"/>
        </w:rPr>
        <w:t>-</w:t>
      </w:r>
      <w:r w:rsidRPr="008C1491">
        <w:t>07 to $161.3 million in 2015</w:t>
      </w:r>
      <w:r w:rsidRPr="008C1491">
        <w:rPr>
          <w:rFonts w:cs="Arial"/>
        </w:rPr>
        <w:t>-</w:t>
      </w:r>
      <w:r w:rsidRPr="008C1491">
        <w:t>16, representing an average increase of approximately 10 per cent per annum, indicating that the Duty Drawback Scheme’s concession from Customs duty is three to four times greater than that conferred though Tradex.</w:t>
      </w:r>
    </w:p>
    <w:p w14:paraId="1343076A" w14:textId="6D2D09D0" w:rsidR="00D872B5" w:rsidRDefault="00CE7F22" w:rsidP="00CE7F22">
      <w:r w:rsidRPr="008C1491">
        <w:rPr>
          <w:noProof/>
          <w:lang w:eastAsia="en-AU"/>
        </w:rPr>
        <mc:AlternateContent>
          <mc:Choice Requires="wps">
            <w:drawing>
              <wp:anchor distT="0" distB="180340" distL="114300" distR="114300" simplePos="0" relativeHeight="251658253" behindDoc="0" locked="0" layoutInCell="1" allowOverlap="1" wp14:anchorId="37B6FFB0" wp14:editId="26AF9C26">
                <wp:simplePos x="0" y="0"/>
                <wp:positionH relativeFrom="margin">
                  <wp:posOffset>1405255</wp:posOffset>
                </wp:positionH>
                <wp:positionV relativeFrom="paragraph">
                  <wp:posOffset>753745</wp:posOffset>
                </wp:positionV>
                <wp:extent cx="4390390" cy="866140"/>
                <wp:effectExtent l="0" t="0" r="10160" b="10160"/>
                <wp:wrapTopAndBottom/>
                <wp:docPr id="196" name="Text Box 2" descr="Finding: Efficiency&#10; Tradex is not replacing the Duty Drawback Scheme as initially intende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866140"/>
                        </a:xfrm>
                        <a:prstGeom prst="rect">
                          <a:avLst/>
                        </a:prstGeom>
                        <a:solidFill>
                          <a:srgbClr val="DEE8F1"/>
                        </a:solidFill>
                        <a:ln w="9525">
                          <a:solidFill>
                            <a:srgbClr val="595A5B"/>
                          </a:solidFill>
                          <a:miter lim="800000"/>
                          <a:headEnd/>
                          <a:tailEnd/>
                        </a:ln>
                      </wps:spPr>
                      <wps:txbx>
                        <w:txbxContent>
                          <w:p w14:paraId="61C20753" w14:textId="77777777" w:rsidR="009503A1" w:rsidRPr="00AE450D" w:rsidRDefault="009503A1" w:rsidP="00715ACA">
                            <w:pPr>
                              <w:pStyle w:val="Keypointsheader"/>
                            </w:pPr>
                            <w:r w:rsidRPr="00AE450D">
                              <w:t>Finding: Eff</w:t>
                            </w:r>
                            <w:r>
                              <w:t>iciency</w:t>
                            </w:r>
                          </w:p>
                          <w:p w14:paraId="6B9FF236" w14:textId="77777777" w:rsidR="009503A1" w:rsidRDefault="009503A1" w:rsidP="00715ACA">
                            <w:pPr>
                              <w:pStyle w:val="Keypointsbullet"/>
                            </w:pPr>
                            <w:r w:rsidRPr="001E5FB4">
                              <w:t>Tradex is not replacing the Duty Drawback Scheme as initially intended.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6FFB0" id="_x0000_s1035" type="#_x0000_t202" alt="Finding: Efficiency&#10; Tradex is not replacing the Duty Drawback Scheme as initially intended.&#10;" style="position:absolute;left:0;text-align:left;margin-left:110.65pt;margin-top:59.35pt;width:345.7pt;height:68.2pt;z-index:251658253;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" fillcolor="#dee8f1" strokecolor="#595a5b">
                <v:textbox>
                  <w:txbxContent>
                    <w:p w14:paraId="61C20753" w14:textId="77777777" w:rsidR="009503A1" w:rsidRPr="00AE450D" w:rsidRDefault="009503A1" w:rsidP="00715ACA">
                      <w:pPr>
                        <w:pStyle w:val="Keypointsheader"/>
                      </w:pPr>
                      <w:r w:rsidRPr="00AE450D">
                        <w:t>Finding: Eff</w:t>
                      </w:r>
                      <w:r>
                        <w:t>iciency</w:t>
                      </w:r>
                    </w:p>
                    <w:p w14:paraId="6B9FF236" w14:textId="77777777" w:rsidR="009503A1" w:rsidRDefault="009503A1" w:rsidP="00715ACA">
                      <w:pPr>
                        <w:pStyle w:val="Keypointsbullet"/>
                      </w:pPr>
                      <w:r w:rsidRPr="001E5FB4">
                        <w:t>Tradex is not replacing the Duty Drawback Scheme as initially intended.</w:t>
                      </w:r>
                    </w:p>
                  </w:txbxContent>
                </v:textbox>
                <w10:wrap type="topAndBottom" anchorx="margin"/>
              </v:shape>
            </w:pict>
          </mc:Fallback>
        </mc:AlternateContent>
      </w:r>
      <w:r w:rsidR="00D872B5" w:rsidRPr="008C1491">
        <w:t>Despite CBFFs considering that their clients prefer Tradex to Duty Drawback, their combined estimates of the number of import declarations made through Tradex and Duty Drawback were a</w:t>
      </w:r>
      <w:r>
        <w:t>pproximately equal.</w:t>
      </w:r>
    </w:p>
    <w:p w14:paraId="0D801D64" w14:textId="35CBF970" w:rsidR="00D872B5" w:rsidRDefault="00D872B5" w:rsidP="006C5A41">
      <w:pPr>
        <w:pStyle w:val="Heading3"/>
      </w:pPr>
      <w:r w:rsidRPr="008C1491">
        <w:t>There are advantages in bringing the schemes together</w:t>
      </w:r>
    </w:p>
    <w:p w14:paraId="06F43B6E" w14:textId="77777777" w:rsidR="00D872B5" w:rsidRPr="003D0678" w:rsidRDefault="00D872B5" w:rsidP="00D872B5">
      <w:pPr>
        <w:rPr>
          <w:rStyle w:val="BodyTextChar"/>
        </w:rPr>
      </w:pPr>
      <w:r w:rsidRPr="008C1491">
        <w:t>The Duty Drawback Scheme a</w:t>
      </w:r>
      <w:r>
        <w:t xml:space="preserve">nd Tradex have been operating side-by-side </w:t>
      </w:r>
      <w:r w:rsidRPr="008C1491">
        <w:t>for nearly 20 years</w:t>
      </w:r>
      <w:r>
        <w:t>.</w:t>
      </w:r>
      <w:r w:rsidRPr="008C1491">
        <w:t xml:space="preserve"> Whilst the </w:t>
      </w:r>
      <w:r w:rsidRPr="003D0678">
        <w:rPr>
          <w:rStyle w:val="BodyTextChar"/>
        </w:rPr>
        <w:t>end result for firms using these concession mechanisms is broadly the same, interviews with AusIndustry suggest that historically, AusIndustry considered itself more assistive and Customs more compliance focused, but that this perception is now less pronounced.</w:t>
      </w:r>
    </w:p>
    <w:p w14:paraId="6298A3FB" w14:textId="77777777" w:rsidR="00D872B5" w:rsidRDefault="00D872B5" w:rsidP="00D872B5">
      <w:r w:rsidRPr="008C1491">
        <w:t>When asked to comment on the prospect of joint administration of these schemes, none of the interviewees raised concerns. Some commented that they would expect to see an increase in customer service across both mechanisms by providing a streamlined, whole-of-government service which would be expected to help firms to consider which mechanism was the most appropriate to support them. Further, it would facilitate a more direct comparison of the schemes’ rates of use, which has traditionally proved to be a challenge.</w:t>
      </w:r>
    </w:p>
    <w:p w14:paraId="328C3EB9" w14:textId="38671CBA" w:rsidR="00D872B5" w:rsidRPr="008C1491" w:rsidRDefault="00CE7F22" w:rsidP="00CE7F22">
      <w:r w:rsidRPr="008C1491">
        <w:rPr>
          <w:noProof/>
          <w:lang w:eastAsia="en-AU"/>
        </w:rPr>
        <w:lastRenderedPageBreak/>
        <mc:AlternateContent>
          <mc:Choice Requires="wps">
            <w:drawing>
              <wp:anchor distT="0" distB="180340" distL="114300" distR="114300" simplePos="0" relativeHeight="251658254" behindDoc="0" locked="0" layoutInCell="1" allowOverlap="1" wp14:anchorId="6353412A" wp14:editId="531A7BE5">
                <wp:simplePos x="0" y="0"/>
                <wp:positionH relativeFrom="margin">
                  <wp:align>right</wp:align>
                </wp:positionH>
                <wp:positionV relativeFrom="paragraph">
                  <wp:posOffset>1031240</wp:posOffset>
                </wp:positionV>
                <wp:extent cx="4298315" cy="810260"/>
                <wp:effectExtent l="0" t="0" r="26035" b="27940"/>
                <wp:wrapTopAndBottom/>
                <wp:docPr id="197" name="Text Box 2" descr="Recommendation 2: Efficiency&#10; Investigate unification of duty concession mechanisms under one body.&#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315" cy="810260"/>
                        </a:xfrm>
                        <a:prstGeom prst="rect">
                          <a:avLst/>
                        </a:prstGeom>
                        <a:solidFill>
                          <a:srgbClr val="DEE8F1"/>
                        </a:solidFill>
                        <a:ln w="9525">
                          <a:solidFill>
                            <a:srgbClr val="595A5B"/>
                          </a:solidFill>
                          <a:miter lim="800000"/>
                          <a:headEnd/>
                          <a:tailEnd/>
                        </a:ln>
                      </wps:spPr>
                      <wps:txbx>
                        <w:txbxContent>
                          <w:p w14:paraId="35599FAA" w14:textId="77777777" w:rsidR="009503A1" w:rsidRPr="005B4F99" w:rsidRDefault="009503A1" w:rsidP="00715ACA">
                            <w:pPr>
                              <w:pStyle w:val="Keypointsheader"/>
                            </w:pPr>
                            <w:r>
                              <w:t>Recommendation 2: Efficiency</w:t>
                            </w:r>
                          </w:p>
                          <w:p w14:paraId="4A4F03B7" w14:textId="77777777" w:rsidR="009503A1" w:rsidRPr="005B4F99" w:rsidRDefault="009503A1" w:rsidP="00715ACA">
                            <w:pPr>
                              <w:pStyle w:val="Keypointsbullet"/>
                              <w:rPr>
                                <w:color w:val="595A5B"/>
                              </w:rPr>
                            </w:pPr>
                            <w:r w:rsidRPr="005B4F99">
                              <w:t>Investigate unification of duty concession mechanisms under one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3412A" id="_x0000_s1036" type="#_x0000_t202" alt="Recommendation 2: Efficiency&#10; Investigate unification of duty concession mechanisms under one body.&#10;" style="position:absolute;left:0;text-align:left;margin-left:287.25pt;margin-top:81.2pt;width:338.45pt;height:63.8pt;z-index:251658254;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" fillcolor="#dee8f1" strokecolor="#595a5b">
                <v:textbox>
                  <w:txbxContent>
                    <w:p w14:paraId="35599FAA" w14:textId="77777777" w:rsidR="009503A1" w:rsidRPr="005B4F99" w:rsidRDefault="009503A1" w:rsidP="00715ACA">
                      <w:pPr>
                        <w:pStyle w:val="Keypointsheader"/>
                      </w:pPr>
                      <w:r>
                        <w:t>Recommendation 2: Efficiency</w:t>
                      </w:r>
                    </w:p>
                    <w:p w14:paraId="4A4F03B7" w14:textId="77777777" w:rsidR="009503A1" w:rsidRPr="005B4F99" w:rsidRDefault="009503A1" w:rsidP="00715ACA">
                      <w:pPr>
                        <w:pStyle w:val="Keypointsbullet"/>
                        <w:rPr>
                          <w:color w:val="595A5B"/>
                        </w:rPr>
                      </w:pPr>
                      <w:r w:rsidRPr="005B4F99">
                        <w:t>Investigate unification of duty concession mechanisms under one body.</w:t>
                      </w:r>
                    </w:p>
                  </w:txbxContent>
                </v:textbox>
                <w10:wrap type="topAndBottom" anchorx="margin"/>
              </v:shape>
            </w:pict>
          </mc:Fallback>
        </mc:AlternateContent>
      </w:r>
      <w:r w:rsidR="00D872B5" w:rsidRPr="008C1491">
        <w:t>This will further improve the efficiency of these mechanisms as a group, and increase firms’ understanding of the options available to them by offering a more complete client service offering. It will further allow more detailed understanding of the contribution each mechanism p</w:t>
      </w:r>
      <w:r>
        <w:t>rovides to Australia’s economy.</w:t>
      </w:r>
    </w:p>
    <w:p w14:paraId="494F02CB" w14:textId="77777777" w:rsidR="00D872B5" w:rsidRPr="008C1491" w:rsidRDefault="00D872B5" w:rsidP="006C5A41">
      <w:pPr>
        <w:pStyle w:val="Heading3"/>
        <w:rPr>
          <w:lang w:eastAsia="en-AU"/>
        </w:rPr>
      </w:pPr>
      <w:r w:rsidRPr="008C1491">
        <w:rPr>
          <w:lang w:eastAsia="en-AU"/>
        </w:rPr>
        <w:t>CBFF’s perceptions of their clients’ preferences shows whilst FTAs dominate, Tradex remains a preference for some firms.</w:t>
      </w:r>
    </w:p>
    <w:p w14:paraId="772AF970" w14:textId="77777777" w:rsidR="00D872B5" w:rsidRPr="008C1491" w:rsidRDefault="00D872B5" w:rsidP="00D872B5">
      <w:r w:rsidRPr="008C1491">
        <w:rPr>
          <w:lang w:eastAsia="en-AU"/>
        </w:rPr>
        <w:t>Whilst CBFFs consider that FTAs and “Other mechanisms su</w:t>
      </w:r>
      <w:r>
        <w:rPr>
          <w:lang w:eastAsia="en-AU"/>
        </w:rPr>
        <w:t>ch as Tariff Concession Orders”</w:t>
      </w:r>
      <w:r w:rsidRPr="008C1491">
        <w:rPr>
          <w:lang w:eastAsia="en-AU"/>
        </w:rPr>
        <w:t>—both of which are seen to have a lower reporting requirement than Tradex—are increasingly preferred by their clients, they also indicate that Tradex remains the preferred mechanism for a small number of their clients (</w:t>
      </w:r>
      <w:r w:rsidRPr="008C1491">
        <w:rPr>
          <w:lang w:eastAsia="en-AU"/>
        </w:rPr>
        <w:fldChar w:fldCharType="begin"/>
      </w:r>
      <w:r w:rsidRPr="008C1491">
        <w:rPr>
          <w:lang w:eastAsia="en-AU"/>
        </w:rPr>
        <w:instrText xml:space="preserve"> REF _Ref513814642 \h </w:instrText>
      </w:r>
      <w:r w:rsidRPr="008C1491">
        <w:rPr>
          <w:lang w:eastAsia="en-AU"/>
        </w:rPr>
      </w:r>
      <w:r w:rsidRPr="008C1491">
        <w:rPr>
          <w:lang w:eastAsia="en-AU"/>
        </w:rPr>
        <w:fldChar w:fldCharType="separate"/>
      </w:r>
      <w:r w:rsidR="00503884" w:rsidRPr="008C1491">
        <w:t xml:space="preserve">Figure </w:t>
      </w:r>
      <w:r w:rsidR="00503884">
        <w:rPr>
          <w:noProof/>
        </w:rPr>
        <w:t>6</w:t>
      </w:r>
      <w:r w:rsidR="00503884" w:rsidRPr="008C1491">
        <w:t>.</w:t>
      </w:r>
      <w:r w:rsidR="00503884">
        <w:rPr>
          <w:noProof/>
        </w:rPr>
        <w:t>1</w:t>
      </w:r>
      <w:r w:rsidRPr="008C1491">
        <w:rPr>
          <w:lang w:eastAsia="en-AU"/>
        </w:rPr>
        <w:fldChar w:fldCharType="end"/>
      </w:r>
      <w:r w:rsidRPr="008C1491">
        <w:rPr>
          <w:lang w:eastAsia="en-AU"/>
        </w:rPr>
        <w:t>).</w:t>
      </w:r>
    </w:p>
    <w:p w14:paraId="46B039C5" w14:textId="6251773C" w:rsidR="00D872B5" w:rsidRPr="008C1491" w:rsidRDefault="00D872B5" w:rsidP="00D872B5">
      <w:pPr>
        <w:pStyle w:val="Caption"/>
      </w:pPr>
      <w:bookmarkStart w:id="37" w:name="_Ref513814642"/>
      <w:r w:rsidRPr="008C1491">
        <w:t xml:space="preserve">Figure </w:t>
      </w:r>
      <w:r>
        <w:rPr>
          <w:noProof/>
        </w:rPr>
        <w:fldChar w:fldCharType="begin"/>
      </w:r>
      <w:r>
        <w:rPr>
          <w:noProof/>
        </w:rPr>
        <w:instrText xml:space="preserve"> STYLEREF 1 \s </w:instrText>
      </w:r>
      <w:r>
        <w:rPr>
          <w:noProof/>
        </w:rPr>
        <w:fldChar w:fldCharType="separate"/>
      </w:r>
      <w:r w:rsidR="00503884">
        <w:rPr>
          <w:noProof/>
        </w:rPr>
        <w:t>6</w:t>
      </w:r>
      <w:r>
        <w:rPr>
          <w:noProof/>
        </w:rPr>
        <w:fldChar w:fldCharType="end"/>
      </w:r>
      <w:r w:rsidRPr="008C1491">
        <w:t>.</w:t>
      </w:r>
      <w:r>
        <w:rPr>
          <w:noProof/>
        </w:rPr>
        <w:fldChar w:fldCharType="begin"/>
      </w:r>
      <w:r>
        <w:rPr>
          <w:noProof/>
        </w:rPr>
        <w:instrText xml:space="preserve"> SEQ Figure \* ARABIC \s 1 </w:instrText>
      </w:r>
      <w:r>
        <w:rPr>
          <w:noProof/>
        </w:rPr>
        <w:fldChar w:fldCharType="separate"/>
      </w:r>
      <w:r w:rsidR="00503884">
        <w:rPr>
          <w:noProof/>
        </w:rPr>
        <w:t>1</w:t>
      </w:r>
      <w:r>
        <w:rPr>
          <w:noProof/>
        </w:rPr>
        <w:fldChar w:fldCharType="end"/>
      </w:r>
      <w:bookmarkEnd w:id="37"/>
      <w:r w:rsidRPr="008C1491">
        <w:t>: CBFF’s perceptions of their clients’ preferred concession mechanisms.</w:t>
      </w:r>
    </w:p>
    <w:tbl>
      <w:tblPr>
        <w:tblStyle w:val="OCETable"/>
        <w:tblW w:w="4940" w:type="pct"/>
        <w:tblInd w:w="108" w:type="dxa"/>
        <w:tblLayout w:type="fixed"/>
        <w:tblLook w:val="04A0" w:firstRow="1" w:lastRow="0" w:firstColumn="1" w:lastColumn="0" w:noHBand="0" w:noVBand="1"/>
        <w:tblCaption w:val="Figure Figure 6.1: CBFF’s perceptions of their clients’ preferred concession mechanisms."/>
        <w:tblDescription w:val="These four graphs show that Customs brokers and freight forwarders generally feel their clients don’t have a preference either way for using Tradex. They generally disagree that Duty Drawback is their preference mechanism. They overwhelmingly strongly agree that Free Trade Agreements are their clients preferred mechanism. They agree, less strongly, that that the category &quot;Other mechanism, such as TCAs&quot;, is preferred."/>
      </w:tblPr>
      <w:tblGrid>
        <w:gridCol w:w="8918"/>
      </w:tblGrid>
      <w:tr w:rsidR="00D872B5" w:rsidRPr="008C1491" w14:paraId="63E1B8E7" w14:textId="77777777" w:rsidTr="002F0C12">
        <w:trPr>
          <w:cnfStyle w:val="100000000000" w:firstRow="1" w:lastRow="0" w:firstColumn="0" w:lastColumn="0" w:oddVBand="0" w:evenVBand="0" w:oddHBand="0" w:evenHBand="0" w:firstRowFirstColumn="0" w:firstRowLastColumn="0" w:lastRowFirstColumn="0" w:lastRowLastColumn="0"/>
          <w:tblHeader/>
        </w:trPr>
        <w:tc>
          <w:tcPr>
            <w:tcW w:w="8918" w:type="dxa"/>
            <w:shd w:val="clear" w:color="auto" w:fill="auto"/>
          </w:tcPr>
          <w:p w14:paraId="71A50C9C" w14:textId="586B4BAC" w:rsidR="00D872B5" w:rsidRPr="00111531" w:rsidRDefault="00111531" w:rsidP="006C5A41">
            <w:pPr>
              <w:pStyle w:val="PlaceholderWide"/>
              <w:jc w:val="both"/>
            </w:pPr>
            <w:r w:rsidRPr="00111531">
              <w:rPr>
                <w:noProof/>
                <w:lang w:eastAsia="en-AU"/>
              </w:rPr>
              <w:drawing>
                <wp:anchor distT="0" distB="0" distL="114300" distR="114300" simplePos="0" relativeHeight="251660311" behindDoc="0" locked="0" layoutInCell="1" allowOverlap="1" wp14:anchorId="2742F401" wp14:editId="2D0FCCC3">
                  <wp:simplePos x="0" y="0"/>
                  <wp:positionH relativeFrom="margin">
                    <wp:posOffset>-68580</wp:posOffset>
                  </wp:positionH>
                  <wp:positionV relativeFrom="margin">
                    <wp:posOffset>43180</wp:posOffset>
                  </wp:positionV>
                  <wp:extent cx="5669280" cy="2282190"/>
                  <wp:effectExtent l="0" t="0" r="7620" b="3810"/>
                  <wp:wrapSquare wrapText="bothSides"/>
                  <wp:docPr id="3" name="Chart 3" descr="These four graphs show that Customs brokers and freight forwarders generally feel their clients don’t have a preference either way for using Tradex. They generally disagree that Duty Drawback is their preference mechanism. They overwhelmingly strongly agree that Free Trade Agreements are their clients preferred mechanism. They agree, less strongly, that that the category &quot;Other mechanism, such as TCAs&quot;, is prefer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tc>
      </w:tr>
    </w:tbl>
    <w:p w14:paraId="657F560D" w14:textId="77777777" w:rsidR="00D872B5" w:rsidRPr="008C1491" w:rsidRDefault="00D872B5" w:rsidP="00D872B5">
      <w:pPr>
        <w:pStyle w:val="Source"/>
        <w:rPr>
          <w:lang w:val="en-AU"/>
        </w:rPr>
      </w:pPr>
      <w:r w:rsidRPr="008C1491">
        <w:rPr>
          <w:lang w:val="en-AU"/>
        </w:rPr>
        <w:t>Source: Survey of Customs brokers and freight forwarders</w:t>
      </w:r>
    </w:p>
    <w:p w14:paraId="61150C49" w14:textId="77777777" w:rsidR="00D872B5" w:rsidRDefault="00D872B5" w:rsidP="00D872B5">
      <w:r w:rsidRPr="008C1491">
        <w:t>Alongside the clear message from CBFFs that they perceive FTAs to be the better mechanism for the majority of their clients, there is a suggestion that CBFFs consider the relevance of Tradex to Australia firms is declining.</w:t>
      </w:r>
    </w:p>
    <w:p w14:paraId="7F852502" w14:textId="77777777" w:rsidR="00D872B5" w:rsidRPr="008C1491" w:rsidRDefault="00D872B5" w:rsidP="00D872B5">
      <w:pPr>
        <w:pStyle w:val="Caption"/>
      </w:pPr>
      <w:r w:rsidRPr="008C1491">
        <w:t xml:space="preserve">Box </w:t>
      </w:r>
      <w:r>
        <w:rPr>
          <w:noProof/>
        </w:rPr>
        <w:fldChar w:fldCharType="begin"/>
      </w:r>
      <w:r>
        <w:rPr>
          <w:noProof/>
        </w:rPr>
        <w:instrText xml:space="preserve"> STYLEREF 1 \s </w:instrText>
      </w:r>
      <w:r>
        <w:rPr>
          <w:noProof/>
        </w:rPr>
        <w:fldChar w:fldCharType="separate"/>
      </w:r>
      <w:r w:rsidR="00503884">
        <w:rPr>
          <w:noProof/>
        </w:rPr>
        <w:t>6</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1</w:t>
      </w:r>
      <w:r>
        <w:rPr>
          <w:noProof/>
        </w:rPr>
        <w:fldChar w:fldCharType="end"/>
      </w:r>
      <w:r w:rsidRPr="008C1491">
        <w:t>: CBFF’s view</w:t>
      </w:r>
      <w:r>
        <w:t>s on Tradex in today’s economy.</w:t>
      </w:r>
    </w:p>
    <w:tbl>
      <w:tblPr>
        <w:tblStyle w:val="OCETable"/>
        <w:tblW w:w="3853" w:type="pct"/>
        <w:tblInd w:w="2160" w:type="dxa"/>
        <w:shd w:val="clear" w:color="auto" w:fill="DEE8F1"/>
        <w:tblLayout w:type="fixed"/>
        <w:tblLook w:val="04A0" w:firstRow="1" w:lastRow="0" w:firstColumn="1" w:lastColumn="0" w:noHBand="0" w:noVBand="1"/>
        <w:tblDescription w:val="The system is great but the commercial system has changed and clients aren't interested.&#10;The Tradex Scheme is a better mechanism for Australian Manufacturers (those that we still have) to import raw or semi-finished materials to further manufacture. &#10;"/>
      </w:tblPr>
      <w:tblGrid>
        <w:gridCol w:w="6955"/>
      </w:tblGrid>
      <w:tr w:rsidR="00D872B5" w:rsidRPr="008C1491" w14:paraId="0C3537C0" w14:textId="77777777" w:rsidTr="00624DF4">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31E9AB6C" w14:textId="77777777" w:rsidR="00D872B5" w:rsidRPr="003C5F95" w:rsidRDefault="00D872B5" w:rsidP="003C5F95">
            <w:pPr>
              <w:pStyle w:val="Boxtext"/>
              <w:rPr>
                <w:i/>
              </w:rPr>
            </w:pPr>
            <w:r w:rsidRPr="003C5F95">
              <w:rPr>
                <w:i/>
              </w:rPr>
              <w:t>The system is great but the commercial system has changed and clients aren't interested.</w:t>
            </w:r>
          </w:p>
          <w:p w14:paraId="6C622513" w14:textId="77777777" w:rsidR="00D872B5" w:rsidRPr="008C1491" w:rsidRDefault="00D872B5" w:rsidP="003C5F95">
            <w:pPr>
              <w:pStyle w:val="Boxtext"/>
              <w:rPr>
                <w:lang w:val="en-AU"/>
              </w:rPr>
            </w:pPr>
            <w:r w:rsidRPr="003C5F95">
              <w:rPr>
                <w:i/>
              </w:rPr>
              <w:t xml:space="preserve">The Tradex Scheme is a better mechanism for Australian Manufacturers (those that we still have) to import raw or semi-finished materials to further manufacture. </w:t>
            </w:r>
          </w:p>
        </w:tc>
      </w:tr>
    </w:tbl>
    <w:p w14:paraId="70A87F50" w14:textId="77777777" w:rsidR="00D872B5" w:rsidRPr="008C1491" w:rsidRDefault="00D872B5" w:rsidP="00D872B5">
      <w:pPr>
        <w:pStyle w:val="Source"/>
        <w:rPr>
          <w:lang w:val="en-AU"/>
        </w:rPr>
      </w:pPr>
      <w:r w:rsidRPr="008C1491">
        <w:rPr>
          <w:lang w:val="en-AU"/>
        </w:rPr>
        <w:t>Source: Survey of Customs brokers and freight forwarder</w:t>
      </w:r>
    </w:p>
    <w:p w14:paraId="0B29139B" w14:textId="77777777" w:rsidR="00D872B5" w:rsidRDefault="00D872B5" w:rsidP="006C5A41">
      <w:pPr>
        <w:pStyle w:val="Heading3"/>
        <w:rPr>
          <w:rFonts w:eastAsiaTheme="minorHAnsi"/>
        </w:rPr>
      </w:pPr>
      <w:r w:rsidRPr="008C1491">
        <w:lastRenderedPageBreak/>
        <w:t xml:space="preserve">CBFFs are centrally </w:t>
      </w:r>
      <w:r w:rsidRPr="008C1491">
        <w:rPr>
          <w:rFonts w:eastAsiaTheme="minorHAnsi"/>
        </w:rPr>
        <w:t>important to firms’ choice of concession mechanism</w:t>
      </w:r>
    </w:p>
    <w:p w14:paraId="41E1D862" w14:textId="77777777" w:rsidR="00D872B5" w:rsidRPr="008C1491" w:rsidRDefault="00D872B5" w:rsidP="00D872B5">
      <w:pPr>
        <w:rPr>
          <w:szCs w:val="20"/>
        </w:rPr>
      </w:pPr>
      <w:r w:rsidRPr="008C1491">
        <w:rPr>
          <w:rFonts w:cs="Arial"/>
        </w:rPr>
        <w:t>Tradex order holders and CBFFs rated the influence of aspects of the mechanism and sources of information to provide insight to firm’s preferences. The three strongest influences on a client’s choice of concession mechanism were t</w:t>
      </w:r>
      <w:r w:rsidRPr="008C1491">
        <w:t xml:space="preserve">he availability of upfront concessions; the level of administrative burden, and advice from </w:t>
      </w:r>
      <w:r w:rsidRPr="008C1491">
        <w:rPr>
          <w:color w:val="404040" w:themeColor="background2" w:themeShade="40"/>
        </w:rPr>
        <w:t>CBFFs.</w:t>
      </w:r>
      <w:r w:rsidRPr="008C1491">
        <w:rPr>
          <w:rStyle w:val="FootnoteReference"/>
          <w:color w:val="404040" w:themeColor="background2" w:themeShade="40"/>
        </w:rPr>
        <w:footnoteReference w:id="29"/>
      </w:r>
    </w:p>
    <w:p w14:paraId="1036EE7D" w14:textId="77777777" w:rsidR="00D872B5" w:rsidRPr="008C1491" w:rsidRDefault="00D872B5" w:rsidP="00D872B5">
      <w:pPr>
        <w:pStyle w:val="BodyText"/>
        <w:ind w:left="2127"/>
        <w:rPr>
          <w:rFonts w:ascii="Arial" w:hAnsi="Arial" w:cs="Arial"/>
        </w:rPr>
      </w:pPr>
      <w:r w:rsidRPr="008C1491">
        <w:rPr>
          <w:rFonts w:ascii="Arial" w:hAnsi="Arial" w:cs="Arial"/>
        </w:rPr>
        <w:t>Tradex has been marketed to firms as being able to improve their cash flow, and reduce the amount of work associated with compliance. The majority of respondents indicate that both of these characteristics are significant influences on their choice of mechanism.</w:t>
      </w:r>
    </w:p>
    <w:p w14:paraId="2667DE72" w14:textId="77777777" w:rsidR="00D872B5" w:rsidRPr="008C1491" w:rsidRDefault="00D872B5" w:rsidP="00D872B5">
      <w:r w:rsidRPr="008C1491">
        <w:t>The importance of the CBFFs to the scheme should not be discounted as they are used by 93 per cent of Tradex order holder respondents to facilitate their import/exports. CBFFs indicate they want to know more about the scheme, and many of their comments suggest that their understanding of Tradex could be improved.</w:t>
      </w:r>
    </w:p>
    <w:p w14:paraId="79CD7541" w14:textId="77777777" w:rsidR="00D872B5" w:rsidRPr="008C1491" w:rsidRDefault="00D872B5" w:rsidP="00D872B5">
      <w:r w:rsidRPr="008C1491">
        <w:t>Only a quarter of CBFFs “often” or “always” recommend Tradex to their eligible clients. Those that do recommend the scheme cite its ease of use and the cash flow benefit as their main reasons for recommending it to clients.</w:t>
      </w:r>
    </w:p>
    <w:p w14:paraId="5A184782" w14:textId="77777777" w:rsidR="00D872B5" w:rsidRPr="008C1491" w:rsidRDefault="00D872B5" w:rsidP="00D872B5">
      <w:r w:rsidRPr="008C1491">
        <w:t>Customs brokers and freight forwarders are central to firms choosing Tradex. If they do not have accurate information about the scheme, they may mistakenly dissuade potential users of the scheme for whom Tradex would have been the most appropriate mechanism to receive concession.</w:t>
      </w:r>
    </w:p>
    <w:p w14:paraId="64180728" w14:textId="7EC77C71" w:rsidR="00D872B5" w:rsidRPr="008C1491" w:rsidRDefault="00CC15B0" w:rsidP="00CE7F22">
      <w:r w:rsidRPr="008C1491">
        <w:rPr>
          <w:noProof/>
          <w:lang w:eastAsia="en-AU"/>
        </w:rPr>
        <mc:AlternateContent>
          <mc:Choice Requires="wps">
            <w:drawing>
              <wp:anchor distT="0" distB="180340" distL="114300" distR="114300" simplePos="0" relativeHeight="251658255" behindDoc="0" locked="0" layoutInCell="1" allowOverlap="1" wp14:anchorId="57BBB71C" wp14:editId="3FFDA5CF">
                <wp:simplePos x="0" y="0"/>
                <wp:positionH relativeFrom="margin">
                  <wp:align>right</wp:align>
                </wp:positionH>
                <wp:positionV relativeFrom="paragraph">
                  <wp:posOffset>622300</wp:posOffset>
                </wp:positionV>
                <wp:extent cx="4377055" cy="2681605"/>
                <wp:effectExtent l="0" t="0" r="23495" b="23495"/>
                <wp:wrapTopAndBottom/>
                <wp:docPr id="198" name="Text Box 2" descr="Finding: Efficiency&#10; CBFFs are centrally important to firms’ choice of concession mechanism.&#10; CBFFs identify that they would benefit from improving their understanding of Tradex.&#10; Customs officials have varying levels of awareness of the Tradex Scheme, which can be an impediment to its efficiency.&#10;Recommendation 3: Efficiency&#10; Improve the level of awareness and understanding of Tradex amongst Customs brokers and freight forwarders, and Customs official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2681786"/>
                        </a:xfrm>
                        <a:prstGeom prst="rect">
                          <a:avLst/>
                        </a:prstGeom>
                        <a:solidFill>
                          <a:srgbClr val="DEE8F1"/>
                        </a:solidFill>
                        <a:ln w="9525">
                          <a:solidFill>
                            <a:srgbClr val="595A5B"/>
                          </a:solidFill>
                          <a:miter lim="800000"/>
                          <a:headEnd/>
                          <a:tailEnd/>
                        </a:ln>
                      </wps:spPr>
                      <wps:txbx>
                        <w:txbxContent>
                          <w:p w14:paraId="5D73038E" w14:textId="77777777" w:rsidR="009503A1" w:rsidRPr="00AE450D" w:rsidRDefault="009503A1" w:rsidP="00715ACA">
                            <w:pPr>
                              <w:pStyle w:val="Keypointsheader"/>
                            </w:pPr>
                            <w:r w:rsidRPr="00AE450D">
                              <w:t>Finding: Eff</w:t>
                            </w:r>
                            <w:r>
                              <w:t>iciency</w:t>
                            </w:r>
                          </w:p>
                          <w:p w14:paraId="205C417E" w14:textId="77777777" w:rsidR="009503A1" w:rsidRDefault="009503A1" w:rsidP="00715ACA">
                            <w:pPr>
                              <w:pStyle w:val="Keypointsbullet"/>
                            </w:pPr>
                            <w:r>
                              <w:t>CBFFs are centrally important to firms’ choice of concession mechanism.</w:t>
                            </w:r>
                          </w:p>
                          <w:p w14:paraId="0E494FA0" w14:textId="77777777" w:rsidR="009503A1" w:rsidRDefault="009503A1" w:rsidP="00715ACA">
                            <w:pPr>
                              <w:pStyle w:val="Keypointsbullet"/>
                            </w:pPr>
                            <w:r>
                              <w:t>CBFFs identify that they would benefit from improving their understanding of Tradex.</w:t>
                            </w:r>
                          </w:p>
                          <w:p w14:paraId="2D80603A" w14:textId="77777777" w:rsidR="009503A1" w:rsidRDefault="009503A1" w:rsidP="00715ACA">
                            <w:pPr>
                              <w:pStyle w:val="Keypointsbullet"/>
                            </w:pPr>
                            <w:r>
                              <w:t>Customs officials have varying levels of awareness of the Tradex Scheme, which can be an impediment to its efficiency.</w:t>
                            </w:r>
                          </w:p>
                          <w:p w14:paraId="44780656" w14:textId="77777777" w:rsidR="009503A1" w:rsidRPr="00027DAE" w:rsidRDefault="009503A1" w:rsidP="00715ACA">
                            <w:pPr>
                              <w:pStyle w:val="Keypointsheader"/>
                            </w:pPr>
                            <w:r>
                              <w:t>Recommendation 3</w:t>
                            </w:r>
                            <w:r w:rsidRPr="00027DAE">
                              <w:t>: Efficiency</w:t>
                            </w:r>
                          </w:p>
                          <w:p w14:paraId="4B97DD98" w14:textId="77777777" w:rsidR="009503A1" w:rsidRPr="00B92399" w:rsidRDefault="009503A1" w:rsidP="00715ACA">
                            <w:pPr>
                              <w:pStyle w:val="Keypointsbullet"/>
                            </w:pPr>
                            <w:r>
                              <w:t>Improve the level of awareness and understanding of Tradex amongst Customs brokers and freight forwarders, and Customs officials.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BB71C" id="_x0000_s1037" type="#_x0000_t202" alt="Finding: Efficiency&#10; CBFFs are centrally important to firms’ choice of concession mechanism.&#10; CBFFs identify that they would benefit from improving their understanding of Tradex.&#10; Customs officials have varying levels of awareness of the Tradex Scheme, which can be an impediment to its efficiency.&#10;Recommendation 3: Efficiency&#10; Improve the level of awareness and understanding of Tradex amongst Customs brokers and freight forwarders, and Customs officials.&#10;" style="position:absolute;left:0;text-align:left;margin-left:293.45pt;margin-top:49pt;width:344.65pt;height:211.15pt;z-index:251658255;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" fillcolor="#dee8f1" strokecolor="#595a5b">
                <v:textbox>
                  <w:txbxContent>
                    <w:p w14:paraId="5D73038E" w14:textId="77777777" w:rsidR="009503A1" w:rsidRPr="00AE450D" w:rsidRDefault="009503A1" w:rsidP="00715ACA">
                      <w:pPr>
                        <w:pStyle w:val="Keypointsheader"/>
                      </w:pPr>
                      <w:r w:rsidRPr="00AE450D">
                        <w:t>Finding: Eff</w:t>
                      </w:r>
                      <w:r>
                        <w:t>iciency</w:t>
                      </w:r>
                    </w:p>
                    <w:p w14:paraId="205C417E" w14:textId="77777777" w:rsidR="009503A1" w:rsidRDefault="009503A1" w:rsidP="00715ACA">
                      <w:pPr>
                        <w:pStyle w:val="Keypointsbullet"/>
                      </w:pPr>
                      <w:r>
                        <w:t>CBFFs are centrally important to firms’ choice of concession mechanism.</w:t>
                      </w:r>
                    </w:p>
                    <w:p w14:paraId="0E494FA0" w14:textId="77777777" w:rsidR="009503A1" w:rsidRDefault="009503A1" w:rsidP="00715ACA">
                      <w:pPr>
                        <w:pStyle w:val="Keypointsbullet"/>
                      </w:pPr>
                      <w:r>
                        <w:t>CBFFs identify that they would benefit from improving their understanding of Tradex.</w:t>
                      </w:r>
                    </w:p>
                    <w:p w14:paraId="2D80603A" w14:textId="77777777" w:rsidR="009503A1" w:rsidRDefault="009503A1" w:rsidP="00715ACA">
                      <w:pPr>
                        <w:pStyle w:val="Keypointsbullet"/>
                      </w:pPr>
                      <w:r>
                        <w:t>Customs officials have varying levels of awareness of the Tradex Scheme, which can be an impediment to its efficiency.</w:t>
                      </w:r>
                    </w:p>
                    <w:p w14:paraId="44780656" w14:textId="77777777" w:rsidR="009503A1" w:rsidRPr="00027DAE" w:rsidRDefault="009503A1" w:rsidP="00715ACA">
                      <w:pPr>
                        <w:pStyle w:val="Keypointsheader"/>
                      </w:pPr>
                      <w:r>
                        <w:t>Recommendation 3</w:t>
                      </w:r>
                      <w:r w:rsidRPr="00027DAE">
                        <w:t>: Efficiency</w:t>
                      </w:r>
                    </w:p>
                    <w:p w14:paraId="4B97DD98" w14:textId="77777777" w:rsidR="009503A1" w:rsidRPr="00B92399" w:rsidRDefault="009503A1" w:rsidP="00715ACA">
                      <w:pPr>
                        <w:pStyle w:val="Keypointsbullet"/>
                      </w:pPr>
                      <w:r>
                        <w:t>Improve the level of awareness and understanding of Tradex amongst Customs brokers and freight forwarders, and Customs officials.</w:t>
                      </w:r>
                    </w:p>
                  </w:txbxContent>
                </v:textbox>
                <w10:wrap type="topAndBottom" anchorx="margin"/>
              </v:shape>
            </w:pict>
          </mc:Fallback>
        </mc:AlternateContent>
      </w:r>
      <w:r w:rsidR="00D872B5" w:rsidRPr="008C1491">
        <w:t>Increasing the awareness of the scheme in Customs officials will contribute to minimising the instances of delays in processing Tradex consignments and the increased costs associated with these delays.</w:t>
      </w:r>
    </w:p>
    <w:p w14:paraId="08D77F3F" w14:textId="0E62C90C" w:rsidR="00D872B5" w:rsidRPr="008C1491" w:rsidRDefault="00D872B5" w:rsidP="006C5A41">
      <w:pPr>
        <w:pStyle w:val="Heading3"/>
        <w:rPr>
          <w:lang w:eastAsia="en-AU"/>
        </w:rPr>
      </w:pPr>
      <w:r w:rsidRPr="008C1491">
        <w:lastRenderedPageBreak/>
        <w:t>Though the administrative burden of Tradex is generally considered low, it can deter some firms from using the scheme</w:t>
      </w:r>
    </w:p>
    <w:p w14:paraId="4E395513" w14:textId="673BEDFF" w:rsidR="00D872B5" w:rsidRDefault="00D872B5" w:rsidP="00D872B5">
      <w:pPr>
        <w:spacing w:after="0"/>
      </w:pPr>
      <w:r w:rsidRPr="008C1491">
        <w:t>Though the majority of respondents agree that Tradex is easy to use, and has reduced their costs of compliance, t</w:t>
      </w:r>
      <w:r w:rsidRPr="008C1491">
        <w:rPr>
          <w:lang w:eastAsia="en-AU"/>
        </w:rPr>
        <w:t xml:space="preserve">here is an undercurrent of firms </w:t>
      </w:r>
      <w:r w:rsidRPr="008C1491">
        <w:t>(less than 5 per cent) that find the required reconciliation of goods consumed in Australia prohibitively onerous. These firms tend to have</w:t>
      </w:r>
      <w:r w:rsidRPr="008C1491">
        <w:rPr>
          <w:lang w:eastAsia="en-AU"/>
        </w:rPr>
        <w:t xml:space="preserve"> more intricate business models, or only import/export small volumes, and find the administrative burden great enough to dissuade them from using Tradex. This is echoed in the opinions of CBFFs, half of whom cite </w:t>
      </w:r>
      <w:r w:rsidRPr="008C1491">
        <w:t>the administrative burden and/or record-keeping associated with the scheme as a significant deterrent for eligible clients not using the scheme, especially as this requirement is largely absent from FTAs.</w:t>
      </w:r>
    </w:p>
    <w:p w14:paraId="088194CB" w14:textId="77777777" w:rsidR="00D872B5" w:rsidRPr="008C1491" w:rsidRDefault="00D872B5" w:rsidP="00D872B5">
      <w:pPr>
        <w:spacing w:after="0"/>
      </w:pPr>
    </w:p>
    <w:p w14:paraId="6E35EFE2" w14:textId="77777777" w:rsidR="00D872B5" w:rsidRPr="008C1491" w:rsidRDefault="00D872B5" w:rsidP="00D872B5">
      <w:pPr>
        <w:spacing w:after="0"/>
        <w:rPr>
          <w:lang w:eastAsia="en-AU"/>
        </w:rPr>
      </w:pPr>
      <w:r w:rsidRPr="008C1491">
        <w:t>Further, Tradex has left some users feeling they had incurred increased compliance costs when the scheme was used incorrectly by CBFFs, Customs officials or a combination thereof.</w:t>
      </w:r>
    </w:p>
    <w:p w14:paraId="26409D86" w14:textId="77777777" w:rsidR="00D872B5" w:rsidRPr="008C1491" w:rsidRDefault="00D872B5" w:rsidP="00D872B5">
      <w:pPr>
        <w:pStyle w:val="Caption"/>
      </w:pPr>
      <w:r w:rsidRPr="008C1491">
        <w:t xml:space="preserve">Box </w:t>
      </w:r>
      <w:r>
        <w:rPr>
          <w:noProof/>
        </w:rPr>
        <w:fldChar w:fldCharType="begin"/>
      </w:r>
      <w:r>
        <w:rPr>
          <w:noProof/>
        </w:rPr>
        <w:instrText xml:space="preserve"> STYLEREF 1 \s </w:instrText>
      </w:r>
      <w:r>
        <w:rPr>
          <w:noProof/>
        </w:rPr>
        <w:fldChar w:fldCharType="separate"/>
      </w:r>
      <w:r w:rsidR="00503884">
        <w:rPr>
          <w:noProof/>
        </w:rPr>
        <w:t>6</w:t>
      </w:r>
      <w:r>
        <w:rPr>
          <w:noProof/>
        </w:rPr>
        <w:fldChar w:fldCharType="end"/>
      </w:r>
      <w:r w:rsidRPr="008C1491">
        <w:t>.</w:t>
      </w:r>
      <w:r>
        <w:rPr>
          <w:noProof/>
        </w:rPr>
        <w:fldChar w:fldCharType="begin"/>
      </w:r>
      <w:r>
        <w:rPr>
          <w:noProof/>
        </w:rPr>
        <w:instrText xml:space="preserve"> SEQ Box \* ARABIC \s 1  </w:instrText>
      </w:r>
      <w:r>
        <w:rPr>
          <w:noProof/>
        </w:rPr>
        <w:fldChar w:fldCharType="separate"/>
      </w:r>
      <w:r w:rsidR="00503884">
        <w:rPr>
          <w:noProof/>
        </w:rPr>
        <w:t>2</w:t>
      </w:r>
      <w:r>
        <w:rPr>
          <w:noProof/>
        </w:rPr>
        <w:fldChar w:fldCharType="end"/>
      </w:r>
      <w:r w:rsidRPr="008C1491">
        <w:t xml:space="preserve">: Tradex order holder views on </w:t>
      </w:r>
      <w:r>
        <w:t>Tradex’s administrative burden.</w:t>
      </w:r>
    </w:p>
    <w:tbl>
      <w:tblPr>
        <w:tblStyle w:val="OCETable"/>
        <w:tblW w:w="3853" w:type="pct"/>
        <w:tblInd w:w="2160" w:type="dxa"/>
        <w:shd w:val="clear" w:color="auto" w:fill="DEE8F1"/>
        <w:tblLayout w:type="fixed"/>
        <w:tblLook w:val="04A0" w:firstRow="1" w:lastRow="0" w:firstColumn="1" w:lastColumn="0" w:noHBand="0" w:noVBand="1"/>
        <w:tblDescription w:val="We were forecasting that we would have more exports but the amount of exports we have done was not worth the Administration for Tradex. (Turnover $2m-$10m, of which 0%-25% is import/export, employing 20-199)&#10;We have substantially reduced our use of Tradex as we move more from the International to Domestic market. We have a wide range of products and styles and the increased amount of admin work to monitor/report is now outweighing the benefit of Tradex (Turnover less than $2m, of which 76%-100% is import/export, employing 1-4)&#10;Using Tradex Scheme is very effective with our cash flow. However for about last 5 years our imports/exports are done within less than 6 months hence no Tradex required.(Turnover $2m-$10m, of which import/export is76%-100%, employing 5-19)&#10;"/>
      </w:tblPr>
      <w:tblGrid>
        <w:gridCol w:w="6955"/>
      </w:tblGrid>
      <w:tr w:rsidR="00D872B5" w:rsidRPr="008C1491" w14:paraId="18B9D2FF" w14:textId="77777777" w:rsidTr="002F0C12">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DEE8F1"/>
          </w:tcPr>
          <w:p w14:paraId="381E05DA" w14:textId="6BE3E00C" w:rsidR="00D872B5" w:rsidRPr="003C5F95" w:rsidRDefault="00D872B5" w:rsidP="003C5F95">
            <w:pPr>
              <w:pStyle w:val="Boxtext"/>
              <w:rPr>
                <w:i/>
                <w:lang w:eastAsia="en-AU"/>
              </w:rPr>
            </w:pPr>
            <w:r w:rsidRPr="003C5F95">
              <w:rPr>
                <w:i/>
                <w:lang w:eastAsia="en-AU"/>
              </w:rPr>
              <w:t>We were forecasting that we would have more exports but the amount of exports we have done was not worth the Administration for Tradex. (Turnover $2m-$10m, of which 0%-25% is import/export, employing 20-199)</w:t>
            </w:r>
          </w:p>
          <w:p w14:paraId="30A9A82B" w14:textId="3683731D" w:rsidR="00D872B5" w:rsidRPr="003C5F95" w:rsidRDefault="00D872B5" w:rsidP="003C5F95">
            <w:pPr>
              <w:pStyle w:val="Boxtext"/>
              <w:rPr>
                <w:i/>
                <w:lang w:eastAsia="en-AU"/>
              </w:rPr>
            </w:pPr>
            <w:r w:rsidRPr="003C5F95">
              <w:rPr>
                <w:i/>
                <w:lang w:eastAsia="en-AU"/>
              </w:rPr>
              <w:t>We have substantially reduced our use of Tradex as we move more from the International to Domestic market. We have a wide range of products and styles and the increased amount of admin work to monitor/report is now outweighing the benefit of Tradex (Turnover less than $2m, of which 76%-100% is import/export, emplo</w:t>
            </w:r>
            <w:r w:rsidR="003C5F95">
              <w:rPr>
                <w:i/>
                <w:lang w:eastAsia="en-AU"/>
              </w:rPr>
              <w:t>ying 1-4)</w:t>
            </w:r>
          </w:p>
          <w:p w14:paraId="77A53A48" w14:textId="77777777" w:rsidR="00D872B5" w:rsidRPr="008C1491" w:rsidRDefault="00D872B5" w:rsidP="003C5F95">
            <w:pPr>
              <w:pStyle w:val="Boxtext"/>
              <w:rPr>
                <w:lang w:eastAsia="en-AU"/>
              </w:rPr>
            </w:pPr>
            <w:r w:rsidRPr="003C5F95">
              <w:rPr>
                <w:i/>
                <w:lang w:eastAsia="en-AU"/>
              </w:rPr>
              <w:t>Using Tradex Scheme is very effective with our cash flow. However for about last 5 years our imports/exports are done within less than 6 months hence no Tradex required.(Turnover $2m-$10m, of which import/export is76%-100%, employing 5-19)</w:t>
            </w:r>
          </w:p>
        </w:tc>
      </w:tr>
    </w:tbl>
    <w:p w14:paraId="2BE03769" w14:textId="77777777" w:rsidR="00D872B5" w:rsidRPr="008C1491" w:rsidRDefault="00D872B5" w:rsidP="00D872B5">
      <w:pPr>
        <w:pStyle w:val="Source"/>
        <w:spacing w:before="0" w:after="120"/>
        <w:rPr>
          <w:lang w:val="en-AU"/>
        </w:rPr>
      </w:pPr>
      <w:r w:rsidRPr="008C1491">
        <w:rPr>
          <w:lang w:val="en-AU"/>
        </w:rPr>
        <w:t>Source: Survey of Tradex order holders</w:t>
      </w:r>
    </w:p>
    <w:p w14:paraId="53BA8884" w14:textId="3AC558B2" w:rsidR="00D872B5" w:rsidRPr="008C1491" w:rsidRDefault="00111531" w:rsidP="00D872B5">
      <w:r w:rsidRPr="008C1491">
        <w:rPr>
          <w:noProof/>
          <w:lang w:eastAsia="en-AU"/>
        </w:rPr>
        <mc:AlternateContent>
          <mc:Choice Requires="wps">
            <w:drawing>
              <wp:anchor distT="0" distB="180340" distL="114300" distR="114300" simplePos="0" relativeHeight="251658256" behindDoc="0" locked="0" layoutInCell="1" allowOverlap="1" wp14:anchorId="7D78223C" wp14:editId="5A840140">
                <wp:simplePos x="0" y="0"/>
                <wp:positionH relativeFrom="margin">
                  <wp:align>right</wp:align>
                </wp:positionH>
                <wp:positionV relativeFrom="paragraph">
                  <wp:posOffset>927481</wp:posOffset>
                </wp:positionV>
                <wp:extent cx="4330700" cy="1000125"/>
                <wp:effectExtent l="0" t="0" r="12700" b="28575"/>
                <wp:wrapTopAndBottom/>
                <wp:docPr id="210" name="Text Box 2" descr="Finding: Efficiency&#10; There is a perception that the application process and reporting requirements (when compared to FTAs) deter firms from using Trade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000125"/>
                        </a:xfrm>
                        <a:prstGeom prst="rect">
                          <a:avLst/>
                        </a:prstGeom>
                        <a:solidFill>
                          <a:srgbClr val="DEE8F1"/>
                        </a:solidFill>
                        <a:ln w="9525">
                          <a:solidFill>
                            <a:srgbClr val="595A5B"/>
                          </a:solidFill>
                          <a:miter lim="800000"/>
                          <a:headEnd/>
                          <a:tailEnd/>
                        </a:ln>
                      </wps:spPr>
                      <wps:txbx>
                        <w:txbxContent>
                          <w:p w14:paraId="1CD32D0C" w14:textId="77777777" w:rsidR="009503A1" w:rsidRPr="00AE450D" w:rsidRDefault="009503A1" w:rsidP="00715ACA">
                            <w:pPr>
                              <w:pStyle w:val="Keypointsheader"/>
                            </w:pPr>
                            <w:r>
                              <w:t>Finding</w:t>
                            </w:r>
                            <w:r w:rsidRPr="00AE450D">
                              <w:t>: Eff</w:t>
                            </w:r>
                            <w:r>
                              <w:t>iciency</w:t>
                            </w:r>
                          </w:p>
                          <w:p w14:paraId="6C73D683" w14:textId="77777777" w:rsidR="009503A1" w:rsidRPr="00F24698" w:rsidRDefault="009503A1" w:rsidP="00715ACA">
                            <w:pPr>
                              <w:pStyle w:val="Keypointsbullet"/>
                            </w:pPr>
                            <w:r w:rsidRPr="00F24698">
                              <w:t>There is a perception that the application process and reporting requirements (when compared to FTAs) deter firms from using Tradex.</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78223C" id="_x0000_s1038" type="#_x0000_t202" alt="Finding: Efficiency&#10; There is a perception that the application process and reporting requirements (when compared to FTAs) deter firms from using Tradex.&#10;" style="position:absolute;left:0;text-align:left;margin-left:289.8pt;margin-top:73.05pt;width:341pt;height:78.75pt;z-index:251658256;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" fillcolor="#dee8f1" strokecolor="#595a5b">
                <v:textbox>
                  <w:txbxContent>
                    <w:p w14:paraId="1CD32D0C" w14:textId="77777777" w:rsidR="009503A1" w:rsidRPr="00AE450D" w:rsidRDefault="009503A1" w:rsidP="00715ACA">
                      <w:pPr>
                        <w:pStyle w:val="Keypointsheader"/>
                      </w:pPr>
                      <w:r>
                        <w:t>Finding</w:t>
                      </w:r>
                      <w:r w:rsidRPr="00AE450D">
                        <w:t>: Eff</w:t>
                      </w:r>
                      <w:r>
                        <w:t>iciency</w:t>
                      </w:r>
                    </w:p>
                    <w:p w14:paraId="6C73D683" w14:textId="77777777" w:rsidR="009503A1" w:rsidRPr="00F24698" w:rsidRDefault="009503A1" w:rsidP="00715ACA">
                      <w:pPr>
                        <w:pStyle w:val="Keypointsbullet"/>
                      </w:pPr>
                      <w:r w:rsidRPr="00F24698">
                        <w:t>There is a perception that the application process and reporting requirements (when compared to FTAs) deter firms from using Tradex.</w:t>
                      </w:r>
                    </w:p>
                  </w:txbxContent>
                </v:textbox>
                <w10:wrap type="topAndBottom" anchorx="margin"/>
              </v:shape>
            </w:pict>
          </mc:Fallback>
        </mc:AlternateContent>
      </w:r>
      <w:r w:rsidR="00D872B5" w:rsidRPr="008C1491">
        <w:t>Most CBFFs estimated that less than 25 per cent of their eligible clients use the scheme. Two factors appear to have influenced this low uptake: a lack of firms’ awareness of the scheme, and a persistent perception among those not using the scheme that the benefit of Tradex was not commensurate with its administrative burden.</w:t>
      </w:r>
    </w:p>
    <w:p w14:paraId="3B49B117" w14:textId="77777777" w:rsidR="00D872B5" w:rsidRPr="008C1491" w:rsidRDefault="00D872B5" w:rsidP="006C5A41">
      <w:pPr>
        <w:pStyle w:val="Heading3"/>
      </w:pPr>
      <w:r w:rsidRPr="008C1491">
        <w:t>Approximately half of Tradex orders are inactive</w:t>
      </w:r>
    </w:p>
    <w:p w14:paraId="151B899D" w14:textId="77777777" w:rsidR="00D872B5" w:rsidRPr="008C1491" w:rsidRDefault="00D872B5" w:rsidP="00D872B5">
      <w:r w:rsidRPr="008C1491">
        <w:t>Once a Tradex order is approved and issued, it remains active until revoked. Revocation may occur as a result of a request by the holder, or the result of a decision by the Secretary. The Tradex order holder is obliged to notify the Secretary of changes to their eligibility to use the scheme. Further, if the Tradex order holder is not contactable, then their Tradex order may be revoked.</w:t>
      </w:r>
    </w:p>
    <w:p w14:paraId="5C7AFFBC" w14:textId="1C019874" w:rsidR="00D872B5" w:rsidRPr="008C1491" w:rsidRDefault="00D872B5" w:rsidP="00D872B5">
      <w:r w:rsidRPr="008C1491">
        <w:lastRenderedPageBreak/>
        <w:t>The Tradex CRM shows that at least a quarter of the requests for revocations are a result of AusIndustry initiating contact with the Tradex order holder after years of the Tradex order not being used. A large number of Tradex order holders become uncontactable when the individual ceases employment with the importing firm. Further, the ongoing status of Tradex orders reduces the transparency of the number of active Tradex users, and may lead to artificially high numbers being reported against this key performance indicator.</w:t>
      </w:r>
    </w:p>
    <w:p w14:paraId="75B1B5DF" w14:textId="77777777" w:rsidR="00D872B5" w:rsidRPr="008C1491" w:rsidRDefault="00D872B5" w:rsidP="003E4C70">
      <w:pPr>
        <w:pStyle w:val="BodyText"/>
      </w:pPr>
      <w:r w:rsidRPr="008C1491">
        <w:rPr>
          <w:noProof/>
          <w:lang w:eastAsia="en-AU"/>
        </w:rPr>
        <mc:AlternateContent>
          <mc:Choice Requires="wps">
            <w:drawing>
              <wp:anchor distT="0" distB="180340" distL="114300" distR="114300" simplePos="0" relativeHeight="251658242" behindDoc="0" locked="0" layoutInCell="1" allowOverlap="1" wp14:anchorId="492D7E1B" wp14:editId="3C865EE6">
                <wp:simplePos x="0" y="0"/>
                <wp:positionH relativeFrom="margin">
                  <wp:posOffset>1330960</wp:posOffset>
                </wp:positionH>
                <wp:positionV relativeFrom="paragraph">
                  <wp:posOffset>197485</wp:posOffset>
                </wp:positionV>
                <wp:extent cx="4406265" cy="1623695"/>
                <wp:effectExtent l="0" t="0" r="13335" b="14605"/>
                <wp:wrapTopAndBottom/>
                <wp:docPr id="199" name="Text Box 2" descr="Finding: Efficiency&#10; The perpetual nature of Tradex orders has resulted in approximately half of existing Tradex orders being inactive.&#10;&#10;Recommendation 4: Efficiency&#10; Modernise the application proc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1623695"/>
                        </a:xfrm>
                        <a:prstGeom prst="rect">
                          <a:avLst/>
                        </a:prstGeom>
                        <a:solidFill>
                          <a:srgbClr val="DEE8F1"/>
                        </a:solidFill>
                        <a:ln w="9525">
                          <a:solidFill>
                            <a:srgbClr val="595A5B"/>
                          </a:solidFill>
                          <a:miter lim="800000"/>
                          <a:headEnd/>
                          <a:tailEnd/>
                        </a:ln>
                      </wps:spPr>
                      <wps:txbx>
                        <w:txbxContent>
                          <w:p w14:paraId="1F02F85D" w14:textId="77777777" w:rsidR="009503A1" w:rsidRDefault="009503A1" w:rsidP="00715ACA">
                            <w:pPr>
                              <w:pStyle w:val="Keypointsheader"/>
                            </w:pPr>
                            <w:r>
                              <w:t>Finding: Efficiency</w:t>
                            </w:r>
                          </w:p>
                          <w:p w14:paraId="4FFED15D" w14:textId="77777777" w:rsidR="009503A1" w:rsidRDefault="009503A1" w:rsidP="00715ACA">
                            <w:pPr>
                              <w:pStyle w:val="Keypointsbullet"/>
                            </w:pPr>
                            <w:r>
                              <w:t>The perpetual nature of Tradex orders has resulted in a</w:t>
                            </w:r>
                            <w:r w:rsidRPr="00211B34">
                              <w:t>pproximately ha</w:t>
                            </w:r>
                            <w:r>
                              <w:t>lf of existing Tradex orders being</w:t>
                            </w:r>
                            <w:r w:rsidRPr="00211B34">
                              <w:t xml:space="preserve"> inactive.</w:t>
                            </w:r>
                          </w:p>
                          <w:p w14:paraId="7DB2C4DB" w14:textId="77777777" w:rsidR="009503A1" w:rsidRPr="00211B34" w:rsidRDefault="009503A1" w:rsidP="00715ACA">
                            <w:pPr>
                              <w:pStyle w:val="Keypointsheader"/>
                            </w:pPr>
                          </w:p>
                          <w:p w14:paraId="4E371139" w14:textId="77777777" w:rsidR="009503A1" w:rsidRPr="00D2058A" w:rsidRDefault="009503A1" w:rsidP="00715ACA">
                            <w:pPr>
                              <w:pStyle w:val="Keypointsheader"/>
                            </w:pPr>
                            <w:r>
                              <w:t>Recommendation 4</w:t>
                            </w:r>
                            <w:r w:rsidRPr="00AE450D">
                              <w:t>: Eff</w:t>
                            </w:r>
                            <w:r>
                              <w:t>iciency</w:t>
                            </w:r>
                          </w:p>
                          <w:p w14:paraId="319CA7BA" w14:textId="77777777" w:rsidR="009503A1" w:rsidRPr="00211B34" w:rsidRDefault="009503A1" w:rsidP="00715ACA">
                            <w:pPr>
                              <w:pStyle w:val="Keypointsbullet"/>
                            </w:pPr>
                            <w:r w:rsidRPr="00D2058A">
                              <w:rPr>
                                <w:lang w:val="en-AU"/>
                              </w:rPr>
                              <w:t>Modernise</w:t>
                            </w:r>
                            <w:r w:rsidRPr="00211B34">
                              <w:t xml:space="preserve"> the application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7E1B" id="_x0000_s1039" type="#_x0000_t202" alt="Finding: Efficiency&#10; The perpetual nature of Tradex orders has resulted in approximately half of existing Tradex orders being inactive.&#10;&#10;Recommendation 4: Efficiency&#10; Modernise the application process.&#10;" style="position:absolute;left:0;text-align:left;margin-left:104.8pt;margin-top:15.55pt;width:346.95pt;height:127.85pt;z-index:251658242;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" fillcolor="#dee8f1" strokecolor="#595a5b">
                <v:textbox>
                  <w:txbxContent>
                    <w:p w14:paraId="1F02F85D" w14:textId="77777777" w:rsidR="009503A1" w:rsidRDefault="009503A1" w:rsidP="00715ACA">
                      <w:pPr>
                        <w:pStyle w:val="Keypointsheader"/>
                      </w:pPr>
                      <w:r>
                        <w:t>Finding: Efficiency</w:t>
                      </w:r>
                    </w:p>
                    <w:p w14:paraId="4FFED15D" w14:textId="77777777" w:rsidR="009503A1" w:rsidRDefault="009503A1" w:rsidP="00715ACA">
                      <w:pPr>
                        <w:pStyle w:val="Keypointsbullet"/>
                      </w:pPr>
                      <w:r>
                        <w:t>The perpetual nature of Tradex orders has resulted in a</w:t>
                      </w:r>
                      <w:r w:rsidRPr="00211B34">
                        <w:t>pproximately ha</w:t>
                      </w:r>
                      <w:r>
                        <w:t>lf of existing Tradex orders being</w:t>
                      </w:r>
                      <w:r w:rsidRPr="00211B34">
                        <w:t xml:space="preserve"> inactive.</w:t>
                      </w:r>
                    </w:p>
                    <w:p w14:paraId="7DB2C4DB" w14:textId="77777777" w:rsidR="009503A1" w:rsidRPr="00211B34" w:rsidRDefault="009503A1" w:rsidP="00715ACA">
                      <w:pPr>
                        <w:pStyle w:val="Keypointsheader"/>
                      </w:pPr>
                    </w:p>
                    <w:p w14:paraId="4E371139" w14:textId="77777777" w:rsidR="009503A1" w:rsidRPr="00D2058A" w:rsidRDefault="009503A1" w:rsidP="00715ACA">
                      <w:pPr>
                        <w:pStyle w:val="Keypointsheader"/>
                      </w:pPr>
                      <w:r>
                        <w:t>Recommendation 4</w:t>
                      </w:r>
                      <w:r w:rsidRPr="00AE450D">
                        <w:t>: Eff</w:t>
                      </w:r>
                      <w:r>
                        <w:t>iciency</w:t>
                      </w:r>
                    </w:p>
                    <w:p w14:paraId="319CA7BA" w14:textId="77777777" w:rsidR="009503A1" w:rsidRPr="00211B34" w:rsidRDefault="009503A1" w:rsidP="00715ACA">
                      <w:pPr>
                        <w:pStyle w:val="Keypointsbullet"/>
                      </w:pPr>
                      <w:r w:rsidRPr="00D2058A">
                        <w:rPr>
                          <w:lang w:val="en-AU"/>
                        </w:rPr>
                        <w:t>Modernise</w:t>
                      </w:r>
                      <w:r w:rsidRPr="00211B34">
                        <w:t xml:space="preserve"> the application process.</w:t>
                      </w:r>
                    </w:p>
                  </w:txbxContent>
                </v:textbox>
                <w10:wrap type="topAndBottom" anchorx="margin"/>
              </v:shape>
            </w:pict>
          </mc:Fallback>
        </mc:AlternateContent>
      </w:r>
    </w:p>
    <w:p w14:paraId="3D9B1F67" w14:textId="77777777" w:rsidR="00D872B5" w:rsidRPr="008C1491" w:rsidRDefault="00D872B5" w:rsidP="00841711">
      <w:pPr>
        <w:pStyle w:val="Heading1"/>
      </w:pPr>
      <w:bookmarkStart w:id="38" w:name="_Ref509844233"/>
      <w:bookmarkStart w:id="39" w:name="_Toc515458447"/>
      <w:r w:rsidRPr="00841711">
        <w:t>Integration</w:t>
      </w:r>
      <w:bookmarkEnd w:id="38"/>
      <w:bookmarkEnd w:id="39"/>
    </w:p>
    <w:p w14:paraId="031081C5" w14:textId="77777777" w:rsidR="00D872B5" w:rsidRPr="008C1491" w:rsidRDefault="00D872B5" w:rsidP="00D872B5">
      <w:r w:rsidRPr="008C1491">
        <w:t>This evaluation also considered the scope for greater integration among the government agencies delivering concessions from Customs duty and GST.</w:t>
      </w:r>
    </w:p>
    <w:p w14:paraId="2B4F23C1" w14:textId="77777777" w:rsidR="00D872B5" w:rsidRDefault="00D872B5" w:rsidP="00D872B5">
      <w:r w:rsidRPr="008C1491">
        <w:t>While collaboration between AusIndustry and Customs was important during the early years of Tradex, the need has declined as the program has matured. Interviews with internal stakeholders revealed that improved systems—including automated daily updates from Customs’ ICS—have reduced the lag in requests for information. Collaboration has largely remained at this level. Customs has indicated that their main interaction with Tradex is simply to check that Drawback claimants have not obtained a Tradex exemption.</w:t>
      </w:r>
    </w:p>
    <w:p w14:paraId="161B7E02" w14:textId="77777777" w:rsidR="00D872B5" w:rsidRPr="008C1491" w:rsidRDefault="00D872B5" w:rsidP="00D872B5">
      <w:pPr>
        <w:rPr>
          <w:lang w:eastAsia="en-AU"/>
        </w:rPr>
      </w:pPr>
      <w:r w:rsidRPr="008C1491">
        <w:rPr>
          <w:lang w:eastAsia="en-AU"/>
        </w:rPr>
        <w:t>Interviews with key stakeholders outlined the challenge of determining the extent to which Tradex is reaching its target market with the data readily available. Improved integration with both Customs and ATO records would facilitate a more accurate and time-sensitive estimation of the number of firms that are eligible to use Tradex, as well as the proportion of those firms who choose to use the scheme.</w:t>
      </w:r>
    </w:p>
    <w:p w14:paraId="06020F39" w14:textId="4511617F" w:rsidR="00D872B5" w:rsidRPr="008C1491" w:rsidRDefault="00CE7F22" w:rsidP="00CE7F22">
      <w:r w:rsidRPr="008C1491">
        <w:rPr>
          <w:noProof/>
          <w:lang w:eastAsia="en-AU"/>
        </w:rPr>
        <mc:AlternateContent>
          <mc:Choice Requires="wps">
            <w:drawing>
              <wp:anchor distT="0" distB="180340" distL="114300" distR="114300" simplePos="0" relativeHeight="251658257" behindDoc="0" locked="0" layoutInCell="1" allowOverlap="1" wp14:anchorId="01E78FBE" wp14:editId="68650138">
                <wp:simplePos x="0" y="0"/>
                <wp:positionH relativeFrom="margin">
                  <wp:align>right</wp:align>
                </wp:positionH>
                <wp:positionV relativeFrom="paragraph">
                  <wp:posOffset>1343478</wp:posOffset>
                </wp:positionV>
                <wp:extent cx="4377055" cy="952500"/>
                <wp:effectExtent l="0" t="0" r="23495" b="19050"/>
                <wp:wrapTopAndBottom/>
                <wp:docPr id="203" name="Text Box 2" descr="Finding: Integration&#10; The current level of integration between Tradex and the Department of Home Affairs is minimal, though this is appropriate for day-to-day oper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952500"/>
                        </a:xfrm>
                        <a:prstGeom prst="rect">
                          <a:avLst/>
                        </a:prstGeom>
                        <a:solidFill>
                          <a:srgbClr val="DEE8F1"/>
                        </a:solidFill>
                        <a:ln w="9525">
                          <a:solidFill>
                            <a:srgbClr val="595A5B"/>
                          </a:solidFill>
                          <a:miter lim="800000"/>
                          <a:headEnd/>
                          <a:tailEnd/>
                        </a:ln>
                      </wps:spPr>
                      <wps:txbx>
                        <w:txbxContent>
                          <w:p w14:paraId="36159F6F" w14:textId="77777777" w:rsidR="009503A1" w:rsidRPr="00AE450D" w:rsidRDefault="009503A1" w:rsidP="00715ACA">
                            <w:pPr>
                              <w:pStyle w:val="Keypointsheader"/>
                            </w:pPr>
                            <w:r w:rsidRPr="00AE450D">
                              <w:t xml:space="preserve">Finding: </w:t>
                            </w:r>
                            <w:r>
                              <w:t>Integration</w:t>
                            </w:r>
                          </w:p>
                          <w:p w14:paraId="76922F5A" w14:textId="77777777" w:rsidR="009503A1" w:rsidRPr="00B92399" w:rsidRDefault="009503A1" w:rsidP="00715ACA">
                            <w:pPr>
                              <w:pStyle w:val="Keypointsbullet"/>
                            </w:pPr>
                            <w:r>
                              <w:t>The current level of integration between Tradex and the Department of Home Affairs is minimal, though this is appropriate for day-to-day 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8FBE" id="_x0000_s1040" type="#_x0000_t202" alt="Finding: Integration&#10; The current level of integration between Tradex and the Department of Home Affairs is minimal, though this is appropriate for day-to-day operation.&#10;" style="position:absolute;left:0;text-align:left;margin-left:293.45pt;margin-top:105.8pt;width:344.65pt;height:75pt;z-index:251658257;visibility:visible;mso-wrap-style:square;mso-width-percent:0;mso-height-percent:0;mso-wrap-distance-left:9pt;mso-wrap-distance-top:0;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" fillcolor="#dee8f1" strokecolor="#595a5b">
                <v:textbox>
                  <w:txbxContent>
                    <w:p w14:paraId="36159F6F" w14:textId="77777777" w:rsidR="009503A1" w:rsidRPr="00AE450D" w:rsidRDefault="009503A1" w:rsidP="00715ACA">
                      <w:pPr>
                        <w:pStyle w:val="Keypointsheader"/>
                      </w:pPr>
                      <w:r w:rsidRPr="00AE450D">
                        <w:t xml:space="preserve">Finding: </w:t>
                      </w:r>
                      <w:r>
                        <w:t>Integration</w:t>
                      </w:r>
                    </w:p>
                    <w:p w14:paraId="76922F5A" w14:textId="77777777" w:rsidR="009503A1" w:rsidRPr="00B92399" w:rsidRDefault="009503A1" w:rsidP="00715ACA">
                      <w:pPr>
                        <w:pStyle w:val="Keypointsbullet"/>
                      </w:pPr>
                      <w:r>
                        <w:t>The current level of integration between Tradex and the Department of Home Affairs is minimal, though this is appropriate for day-to-day operation.</w:t>
                      </w:r>
                    </w:p>
                  </w:txbxContent>
                </v:textbox>
                <w10:wrap type="topAndBottom" anchorx="margin"/>
              </v:shape>
            </w:pict>
          </mc:Fallback>
        </mc:AlternateContent>
      </w:r>
      <w:r w:rsidR="00D872B5" w:rsidRPr="008C1491">
        <w:t>The fact that firms generally agree that Tradex is easier to apply to and use than the Duty Drawback Scheme suggests that integrating the administration of these schemes may benefit users by allowing the respective advantages of each scheme to be duplicated. Uniting these schemes through one portal could increase firms’ and CBFFs’ understanding of their options. This is likely to make it easier for firms to select the most appropriate concession mechanism, and would also enable increased effic</w:t>
      </w:r>
      <w:r>
        <w:t>iency in the schemes’ delivery.</w:t>
      </w:r>
    </w:p>
    <w:p w14:paraId="180EABA4" w14:textId="77777777" w:rsidR="00D872B5" w:rsidRPr="008C1491" w:rsidRDefault="00D872B5" w:rsidP="00841711">
      <w:pPr>
        <w:pStyle w:val="Heading1"/>
      </w:pPr>
      <w:bookmarkStart w:id="40" w:name="_Toc515458448"/>
      <w:r w:rsidRPr="008C1491">
        <w:lastRenderedPageBreak/>
        <w:t xml:space="preserve">Program </w:t>
      </w:r>
      <w:r w:rsidRPr="00841711">
        <w:t>Performance</w:t>
      </w:r>
      <w:bookmarkEnd w:id="40"/>
    </w:p>
    <w:p w14:paraId="05DB7352" w14:textId="77777777" w:rsidR="00D872B5" w:rsidRPr="008C1491" w:rsidRDefault="00D872B5" w:rsidP="00D872B5">
      <w:r w:rsidRPr="008C1491">
        <w:t>This evaluation considered the suitability of the scheme’s performance measures and the data used to inform them.</w:t>
      </w:r>
    </w:p>
    <w:p w14:paraId="4EE3C1DE" w14:textId="77777777" w:rsidR="00D872B5" w:rsidRPr="008C1491" w:rsidRDefault="00D872B5" w:rsidP="00D872B5">
      <w:pPr>
        <w:rPr>
          <w:lang w:eastAsia="en-AU"/>
        </w:rPr>
      </w:pPr>
      <w:r w:rsidRPr="008C1491">
        <w:rPr>
          <w:lang w:eastAsia="en-AU"/>
        </w:rPr>
        <w:t>The objectives of the Tradex Scheme have broadly remained unchanged since the scheme’s initiation. Almost two decades later, however, the economy has changed. The potential benefits of the scheme to individual participants have reduced as tariff and interest rates have fallen. Other concession mechanisms, such as FTAs and Tariff Concession Orders have increased their market share. For this reason, any future iterations of the Tradex Scheme would benefit from its objectives being reconsidered to more accurately reflect and serve the economy in which the scheme operates.</w:t>
      </w:r>
    </w:p>
    <w:p w14:paraId="12913A84" w14:textId="77777777" w:rsidR="00D872B5" w:rsidRPr="008C1491" w:rsidRDefault="00D872B5" w:rsidP="00D872B5">
      <w:r w:rsidRPr="008C1491">
        <w:t>The KPIs identified for Tradex are output-level indicators, obtained from program data. Limited information is available on the outcomes for firms receiving the concession. However, it seems likely that larger market forces, including changes in the exchange rate and the cost of freight to and from Australia, are likely to dwarf any outcomes attributable to Tradex alone.</w:t>
      </w:r>
    </w:p>
    <w:p w14:paraId="5C772A70" w14:textId="08549669" w:rsidR="00D872B5" w:rsidRPr="00CE7F22" w:rsidRDefault="00D872B5" w:rsidP="00CE7F22">
      <w:r w:rsidRPr="008C1491">
        <w:t xml:space="preserve">There is a perception among Tradex stakeholders that any requirements for further reporting by Tradex order holders would increase the administrative burden associated with the scheme. However, some review of the KPIs seems desirable. In particular, the ability to </w:t>
      </w:r>
      <w:r w:rsidRPr="003D0678">
        <w:t>determine, in collaboration with Customs, the proportion of eligible import/export activities applying Tradex, Duty Drawback and other mechanisms to avoid double taxation</w:t>
      </w:r>
      <w:r>
        <w:t xml:space="preserve"> </w:t>
      </w:r>
      <w:r w:rsidRPr="008C1491">
        <w:t xml:space="preserve">would enable the development of improved KPIs across the suite of mechanisms. This in turn would enable a more accurate portrayal of the contribution they make to the </w:t>
      </w:r>
      <w:r w:rsidR="00111531" w:rsidRPr="008C1491">
        <w:rPr>
          <w:noProof/>
          <w:lang w:eastAsia="en-AU"/>
        </w:rPr>
        <mc:AlternateContent>
          <mc:Choice Requires="wps">
            <w:drawing>
              <wp:anchor distT="0" distB="180340" distL="114300" distR="114300" simplePos="0" relativeHeight="251658258" behindDoc="0" locked="0" layoutInCell="1" allowOverlap="1" wp14:anchorId="3C32A9D4" wp14:editId="6C5021E7">
                <wp:simplePos x="0" y="0"/>
                <wp:positionH relativeFrom="margin">
                  <wp:posOffset>1381912</wp:posOffset>
                </wp:positionH>
                <wp:positionV relativeFrom="paragraph">
                  <wp:posOffset>1308177</wp:posOffset>
                </wp:positionV>
                <wp:extent cx="4377055" cy="1534160"/>
                <wp:effectExtent l="0" t="0" r="23495" b="27940"/>
                <wp:wrapTopAndBottom/>
                <wp:docPr id="208" name="Text Box 2" descr="Finding: Performance assessment&#10; The objectives and KPIs would benefit from revision.&#10;&#10;Recommendation 5: Performance assessment&#10; Review the KPIs and objectives of the schem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534160"/>
                        </a:xfrm>
                        <a:prstGeom prst="rect">
                          <a:avLst/>
                        </a:prstGeom>
                        <a:solidFill>
                          <a:srgbClr val="DEE8F1"/>
                        </a:solidFill>
                        <a:ln w="9525">
                          <a:solidFill>
                            <a:srgbClr val="595A5B"/>
                          </a:solidFill>
                          <a:miter lim="800000"/>
                          <a:headEnd/>
                          <a:tailEnd/>
                        </a:ln>
                      </wps:spPr>
                      <wps:txbx>
                        <w:txbxContent>
                          <w:p w14:paraId="7596DFFE" w14:textId="77777777" w:rsidR="009503A1" w:rsidRPr="00AE450D" w:rsidRDefault="009503A1" w:rsidP="00715ACA">
                            <w:pPr>
                              <w:pStyle w:val="Keypointsheader"/>
                            </w:pPr>
                            <w:r w:rsidRPr="00AE450D">
                              <w:t xml:space="preserve">Finding: </w:t>
                            </w:r>
                            <w:r>
                              <w:t>Performance assessment</w:t>
                            </w:r>
                          </w:p>
                          <w:p w14:paraId="381C0C82" w14:textId="77777777" w:rsidR="009503A1" w:rsidRDefault="009503A1" w:rsidP="00715ACA">
                            <w:pPr>
                              <w:pStyle w:val="Keypointsbullet"/>
                            </w:pPr>
                            <w:r>
                              <w:t>The objectives and KPIs would benefit from revision.</w:t>
                            </w:r>
                          </w:p>
                          <w:p w14:paraId="2718AD2C" w14:textId="77777777" w:rsidR="009503A1" w:rsidRDefault="009503A1" w:rsidP="00841711">
                            <w:pPr>
                              <w:ind w:left="284"/>
                            </w:pPr>
                          </w:p>
                          <w:p w14:paraId="78B83192" w14:textId="77777777" w:rsidR="009503A1" w:rsidRPr="005F7047" w:rsidRDefault="009503A1" w:rsidP="00715ACA">
                            <w:pPr>
                              <w:pStyle w:val="Keypointsheader"/>
                            </w:pPr>
                            <w:r>
                              <w:t>Recommendation 5: Performance assessment</w:t>
                            </w:r>
                          </w:p>
                          <w:p w14:paraId="4D529DE8" w14:textId="77777777" w:rsidR="009503A1" w:rsidRPr="00B92399" w:rsidRDefault="009503A1" w:rsidP="00715ACA">
                            <w:pPr>
                              <w:pStyle w:val="Keypointsbullet"/>
                            </w:pPr>
                            <w:r>
                              <w:t>Review the KPIs and objectives of the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2A9D4" id="_x0000_s1041" type="#_x0000_t202" alt="Finding: Performance assessment&#10; The objectives and KPIs would benefit from revision.&#10;&#10;Recommendation 5: Performance assessment&#10; Review the KPIs and objectives of the scheme.&#10;" style="position:absolute;left:0;text-align:left;margin-left:108.8pt;margin-top:103pt;width:344.65pt;height:120.8pt;z-index:251658258;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" fillcolor="#dee8f1" strokecolor="#595a5b">
                <v:textbox>
                  <w:txbxContent>
                    <w:p w14:paraId="7596DFFE" w14:textId="77777777" w:rsidR="009503A1" w:rsidRPr="00AE450D" w:rsidRDefault="009503A1" w:rsidP="00715ACA">
                      <w:pPr>
                        <w:pStyle w:val="Keypointsheader"/>
                      </w:pPr>
                      <w:r w:rsidRPr="00AE450D">
                        <w:t xml:space="preserve">Finding: </w:t>
                      </w:r>
                      <w:r>
                        <w:t>Performance assessment</w:t>
                      </w:r>
                    </w:p>
                    <w:p w14:paraId="381C0C82" w14:textId="77777777" w:rsidR="009503A1" w:rsidRDefault="009503A1" w:rsidP="00715ACA">
                      <w:pPr>
                        <w:pStyle w:val="Keypointsbullet"/>
                      </w:pPr>
                      <w:r>
                        <w:t>The objectives and KPIs would benefit from revision.</w:t>
                      </w:r>
                    </w:p>
                    <w:p w14:paraId="2718AD2C" w14:textId="77777777" w:rsidR="009503A1" w:rsidRDefault="009503A1" w:rsidP="00841711">
                      <w:pPr>
                        <w:ind w:left="284"/>
                      </w:pPr>
                    </w:p>
                    <w:p w14:paraId="78B83192" w14:textId="77777777" w:rsidR="009503A1" w:rsidRPr="005F7047" w:rsidRDefault="009503A1" w:rsidP="00715ACA">
                      <w:pPr>
                        <w:pStyle w:val="Keypointsheader"/>
                      </w:pPr>
                      <w:r>
                        <w:t>Recommendation 5: Performance assessment</w:t>
                      </w:r>
                    </w:p>
                    <w:p w14:paraId="4D529DE8" w14:textId="77777777" w:rsidR="009503A1" w:rsidRPr="00B92399" w:rsidRDefault="009503A1" w:rsidP="00715ACA">
                      <w:pPr>
                        <w:pStyle w:val="Keypointsbullet"/>
                      </w:pPr>
                      <w:r>
                        <w:t>Review the KPIs and objectives of the scheme.</w:t>
                      </w:r>
                    </w:p>
                  </w:txbxContent>
                </v:textbox>
                <w10:wrap type="topAndBottom" anchorx="margin"/>
              </v:shape>
            </w:pict>
          </mc:Fallback>
        </mc:AlternateContent>
      </w:r>
      <w:r w:rsidRPr="008C1491">
        <w:t>economy.</w:t>
      </w:r>
    </w:p>
    <w:p w14:paraId="47CA3AF4" w14:textId="77777777" w:rsidR="00D872B5" w:rsidRPr="008C1491" w:rsidRDefault="00D872B5" w:rsidP="00841711">
      <w:pPr>
        <w:pStyle w:val="Heading1"/>
      </w:pPr>
      <w:bookmarkStart w:id="41" w:name="_Toc515458449"/>
      <w:r w:rsidRPr="00841711">
        <w:t>Conclusion</w:t>
      </w:r>
      <w:bookmarkEnd w:id="41"/>
    </w:p>
    <w:p w14:paraId="34446DF2" w14:textId="77777777" w:rsidR="00D872B5" w:rsidRPr="008C1491" w:rsidRDefault="00D872B5" w:rsidP="00841711">
      <w:pPr>
        <w:pStyle w:val="BodyText"/>
      </w:pPr>
      <w:r w:rsidRPr="008C1491">
        <w:t>This evaluation aimed to evaluate the effectiveness of Tradex in achieving its objectives, the efficiency with which it is delivered, and the extent to which the objectives of Tradex might be enhanced.</w:t>
      </w:r>
    </w:p>
    <w:p w14:paraId="403AA572" w14:textId="77777777" w:rsidR="00D872B5" w:rsidRDefault="00D872B5" w:rsidP="00841711">
      <w:pPr>
        <w:pStyle w:val="BodyText"/>
      </w:pPr>
      <w:r w:rsidRPr="008C1491">
        <w:t>The evaluation found that the scheme is efficiently delivered and benefits its participants through improving their cash flow and reducing the cost of compliance with Customs obligations. The evaluation raises the prospect of unifying concession mechanisms available to firms under one body to improve their efficiency and promote a better understanding of the options available to their potential clients.</w:t>
      </w:r>
    </w:p>
    <w:p w14:paraId="24E9D9A9" w14:textId="77777777" w:rsidR="00D872B5" w:rsidRPr="008C1491" w:rsidRDefault="00D872B5" w:rsidP="00841711">
      <w:pPr>
        <w:pStyle w:val="BodyText"/>
      </w:pPr>
      <w:r w:rsidRPr="003D0678">
        <w:t>Australia has a suite of arrangements to avoid double taxation and as the economy changes, their relative usefulness may change</w:t>
      </w:r>
      <w:r w:rsidRPr="003D0678">
        <w:rPr>
          <w:color w:val="1F497D"/>
        </w:rPr>
        <w:t xml:space="preserve">. </w:t>
      </w:r>
      <w:r w:rsidRPr="003D0678">
        <w:t>In the face of the growing number and breadth of Free Trade Agreements, Tradex</w:t>
      </w:r>
      <w:r w:rsidRPr="008C1491">
        <w:t xml:space="preserve"> appears to </w:t>
      </w:r>
      <w:r w:rsidRPr="008C1491">
        <w:lastRenderedPageBreak/>
        <w:t>remain a mechanism of choice for a small niche of firms. Implementing the recommendations listed in this report will position Tradex well to further its contribution to Australia’s economy.</w:t>
      </w:r>
    </w:p>
    <w:p w14:paraId="3A4FFAAB" w14:textId="77777777" w:rsidR="00D872B5" w:rsidRPr="008C1491" w:rsidRDefault="00D872B5" w:rsidP="00D872B5">
      <w:pPr>
        <w:tabs>
          <w:tab w:val="left" w:pos="7088"/>
        </w:tabs>
        <w:sectPr w:rsidR="00D872B5" w:rsidRPr="008C1491" w:rsidSect="00D52A3A">
          <w:footerReference w:type="default" r:id="rId45"/>
          <w:pgSz w:w="11906" w:h="16838"/>
          <w:pgMar w:top="993" w:right="1440" w:bottom="1078" w:left="1440" w:header="708" w:footer="0" w:gutter="0"/>
          <w:pgNumType w:start="1"/>
          <w:cols w:space="708"/>
          <w:docGrid w:linePitch="360"/>
        </w:sectPr>
      </w:pPr>
    </w:p>
    <w:p w14:paraId="29503688" w14:textId="77777777" w:rsidR="00D872B5" w:rsidRPr="008C1491" w:rsidRDefault="00D872B5" w:rsidP="00841711">
      <w:pPr>
        <w:pStyle w:val="Heading1"/>
      </w:pPr>
      <w:bookmarkStart w:id="42" w:name="_Toc515458450"/>
      <w:r w:rsidRPr="00841711">
        <w:lastRenderedPageBreak/>
        <w:t>Appendices</w:t>
      </w:r>
      <w:bookmarkEnd w:id="42"/>
    </w:p>
    <w:p w14:paraId="0548D308" w14:textId="3BF2B8D7" w:rsidR="00D872B5" w:rsidRPr="008C1491" w:rsidRDefault="00C141B6" w:rsidP="00C141B6">
      <w:pPr>
        <w:pStyle w:val="Heading6"/>
        <w:numPr>
          <w:ilvl w:val="5"/>
          <w:numId w:val="9"/>
        </w:numPr>
        <w:ind w:left="2127" w:firstLine="33"/>
      </w:pPr>
      <w:bookmarkStart w:id="43" w:name="_Ref513035134"/>
      <w:bookmarkStart w:id="44" w:name="_Toc515458451"/>
      <w:r>
        <w:lastRenderedPageBreak/>
        <w:br/>
      </w:r>
      <w:r w:rsidR="00624DF4">
        <w:br/>
      </w:r>
      <w:r w:rsidR="00D872B5" w:rsidRPr="008C1491">
        <w:t xml:space="preserve">Excerpt from Terms </w:t>
      </w:r>
      <w:r w:rsidR="00841711">
        <w:br/>
      </w:r>
      <w:r w:rsidR="00D872B5" w:rsidRPr="008C1491">
        <w:t>of Reference</w:t>
      </w:r>
      <w:bookmarkEnd w:id="43"/>
      <w:bookmarkEnd w:id="44"/>
    </w:p>
    <w:p w14:paraId="55D4824B" w14:textId="77777777" w:rsidR="00D872B5" w:rsidRDefault="00D872B5" w:rsidP="006C5A41">
      <w:pPr>
        <w:pStyle w:val="Heading2"/>
      </w:pPr>
      <w:r w:rsidRPr="008C1491">
        <w:t>Evaluation questions</w:t>
      </w:r>
    </w:p>
    <w:p w14:paraId="54974D6A" w14:textId="77777777" w:rsidR="00D872B5" w:rsidRPr="008C1491" w:rsidRDefault="00D872B5" w:rsidP="006C5A41">
      <w:pPr>
        <w:pStyle w:val="Heading3"/>
      </w:pPr>
      <w:r w:rsidRPr="008C1491">
        <w:t>Effectiveness</w:t>
      </w:r>
    </w:p>
    <w:p w14:paraId="4B81B100" w14:textId="77777777" w:rsidR="00D872B5" w:rsidRPr="00715ACA" w:rsidRDefault="00D872B5" w:rsidP="006C5A41">
      <w:pPr>
        <w:pStyle w:val="BodyText"/>
        <w:rPr>
          <w:b/>
        </w:rPr>
      </w:pPr>
      <w:r w:rsidRPr="00715ACA">
        <w:rPr>
          <w:b/>
        </w:rPr>
        <w:t>An overview of the effectiveness of the program, focussing on how it could be improved.</w:t>
      </w:r>
    </w:p>
    <w:p w14:paraId="49703081" w14:textId="77777777" w:rsidR="00D872B5" w:rsidRPr="008C1491" w:rsidRDefault="00D872B5" w:rsidP="00841711">
      <w:pPr>
        <w:pStyle w:val="ListNumber"/>
      </w:pPr>
      <w:r w:rsidRPr="008C1491">
        <w:t xml:space="preserve">To what extent </w:t>
      </w:r>
      <w:r w:rsidRPr="00841711">
        <w:t>does</w:t>
      </w:r>
      <w:r w:rsidRPr="008C1491">
        <w:t xml:space="preserve"> Tradex have clear and consistent </w:t>
      </w:r>
      <w:r w:rsidRPr="006C5A41">
        <w:t>objectives</w:t>
      </w:r>
      <w:r w:rsidRPr="008C1491">
        <w:t>?</w:t>
      </w:r>
    </w:p>
    <w:p w14:paraId="7001A717" w14:textId="77777777" w:rsidR="00D872B5" w:rsidRPr="008C1491" w:rsidRDefault="00D872B5" w:rsidP="00841711">
      <w:pPr>
        <w:pStyle w:val="ListNumber"/>
      </w:pPr>
      <w:r w:rsidRPr="008C1491">
        <w:t>How is Tradex performing against its objectives and key performance indicators?</w:t>
      </w:r>
    </w:p>
    <w:p w14:paraId="0A742295" w14:textId="77777777" w:rsidR="00D872B5" w:rsidRPr="008C1491" w:rsidRDefault="00D872B5" w:rsidP="00841711">
      <w:pPr>
        <w:pStyle w:val="ListNumber"/>
      </w:pPr>
      <w:r w:rsidRPr="008C1491">
        <w:t>To what extent is the Tradex upfront duty and GST exemption an effective method of achieving the program objectives? Does it achieve value for money to the Commonwealth and to businesses?</w:t>
      </w:r>
    </w:p>
    <w:p w14:paraId="245F601C" w14:textId="77777777" w:rsidR="00D872B5" w:rsidRPr="008C1491" w:rsidRDefault="00D872B5" w:rsidP="00841711">
      <w:pPr>
        <w:pStyle w:val="ListNumber"/>
      </w:pPr>
      <w:r w:rsidRPr="008C1491">
        <w:t>Are there any unintended consequences (positive or negative) of the scheme?</w:t>
      </w:r>
    </w:p>
    <w:p w14:paraId="0BEC58C3" w14:textId="77777777" w:rsidR="00D872B5" w:rsidRPr="008C1491" w:rsidRDefault="00D872B5" w:rsidP="00841711">
      <w:pPr>
        <w:pStyle w:val="Heading3"/>
      </w:pPr>
      <w:r w:rsidRPr="00841711">
        <w:t>Efficiency</w:t>
      </w:r>
    </w:p>
    <w:p w14:paraId="0515F7A7" w14:textId="77777777" w:rsidR="00D872B5" w:rsidRPr="00715ACA" w:rsidRDefault="00D872B5" w:rsidP="006C5A41">
      <w:pPr>
        <w:pStyle w:val="BodyText"/>
        <w:rPr>
          <w:b/>
        </w:rPr>
      </w:pPr>
      <w:r w:rsidRPr="00715ACA">
        <w:rPr>
          <w:b/>
        </w:rPr>
        <w:t>An overview of the efficiency of the scheme, focussing on how it could be improved.</w:t>
      </w:r>
    </w:p>
    <w:p w14:paraId="36CA67BC" w14:textId="77777777" w:rsidR="00D872B5" w:rsidRPr="008C1491" w:rsidRDefault="00D872B5" w:rsidP="00841711">
      <w:pPr>
        <w:pStyle w:val="ListNumber"/>
        <w:numPr>
          <w:ilvl w:val="0"/>
          <w:numId w:val="27"/>
        </w:numPr>
        <w:ind w:left="2585"/>
      </w:pPr>
      <w:r w:rsidRPr="008C1491">
        <w:t xml:space="preserve">To what </w:t>
      </w:r>
      <w:r w:rsidRPr="00841711">
        <w:t>extent</w:t>
      </w:r>
      <w:r w:rsidRPr="008C1491">
        <w:t xml:space="preserve"> is the scheme being delivered efficiently?</w:t>
      </w:r>
    </w:p>
    <w:p w14:paraId="57A5CD7F" w14:textId="77777777" w:rsidR="00D872B5" w:rsidRPr="008C1491" w:rsidRDefault="00D872B5" w:rsidP="00841711">
      <w:pPr>
        <w:pStyle w:val="Heading3"/>
      </w:pPr>
      <w:r w:rsidRPr="00841711">
        <w:t>Integration</w:t>
      </w:r>
    </w:p>
    <w:p w14:paraId="0EC95908" w14:textId="77777777" w:rsidR="00D872B5" w:rsidRPr="00715ACA" w:rsidRDefault="00D872B5" w:rsidP="006C5A41">
      <w:pPr>
        <w:pStyle w:val="BodyText"/>
        <w:rPr>
          <w:b/>
          <w:i/>
        </w:rPr>
      </w:pPr>
      <w:r w:rsidRPr="00715ACA">
        <w:rPr>
          <w:b/>
        </w:rPr>
        <w:t>An overview of whether the policy objectives of the scheme are, should be or can be delivered through government agencies working together.</w:t>
      </w:r>
    </w:p>
    <w:p w14:paraId="5D693DDA" w14:textId="77777777" w:rsidR="00D872B5" w:rsidRPr="00841711" w:rsidRDefault="00D872B5" w:rsidP="00841711">
      <w:pPr>
        <w:pStyle w:val="ListNumber"/>
        <w:numPr>
          <w:ilvl w:val="0"/>
          <w:numId w:val="26"/>
        </w:numPr>
        <w:ind w:left="2585"/>
      </w:pPr>
      <w:r w:rsidRPr="00841711">
        <w:t>To what extent is the split between Tradex and Duty Drawback Scheme suitable?</w:t>
      </w:r>
    </w:p>
    <w:p w14:paraId="2976CC02" w14:textId="77777777" w:rsidR="00D872B5" w:rsidRPr="00841711" w:rsidRDefault="00D872B5" w:rsidP="00841711">
      <w:pPr>
        <w:pStyle w:val="ListNumber"/>
      </w:pPr>
      <w:r w:rsidRPr="00841711">
        <w:t>To what extent would the objectives be enhanced by integrating the administration of these mechanisms?</w:t>
      </w:r>
    </w:p>
    <w:p w14:paraId="4D7D2D36" w14:textId="77777777" w:rsidR="00D872B5" w:rsidRDefault="00D872B5" w:rsidP="00841711">
      <w:pPr>
        <w:pStyle w:val="ListNumber"/>
      </w:pPr>
      <w:bookmarkStart w:id="45" w:name="OLE_LINK3"/>
      <w:r w:rsidRPr="00841711">
        <w:t>How was it envisaged that Tradex would work alongside other duty-exemption mechanisms to achieve</w:t>
      </w:r>
      <w:r w:rsidRPr="008C1491">
        <w:t xml:space="preserve"> long term outcomes?</w:t>
      </w:r>
    </w:p>
    <w:bookmarkEnd w:id="45"/>
    <w:p w14:paraId="621DFAE1" w14:textId="77777777" w:rsidR="00D872B5" w:rsidRPr="008C1491" w:rsidRDefault="00D872B5" w:rsidP="006C5A41">
      <w:pPr>
        <w:pStyle w:val="Heading3"/>
      </w:pPr>
      <w:r w:rsidRPr="008C1491">
        <w:t>Performance Assessment</w:t>
      </w:r>
    </w:p>
    <w:p w14:paraId="332E86A5" w14:textId="77777777" w:rsidR="00D872B5" w:rsidRPr="00715ACA" w:rsidRDefault="00D872B5" w:rsidP="00841711">
      <w:pPr>
        <w:pStyle w:val="BodyText"/>
        <w:rPr>
          <w:b/>
        </w:rPr>
      </w:pPr>
      <w:r w:rsidRPr="00715ACA">
        <w:rPr>
          <w:b/>
        </w:rPr>
        <w:t>An overview of the extent to which the program has incorporated regular and robust performance assessment and measurement.</w:t>
      </w:r>
    </w:p>
    <w:p w14:paraId="1AF039EA" w14:textId="77777777" w:rsidR="00D872B5" w:rsidRPr="008C1491" w:rsidRDefault="00D872B5" w:rsidP="00841711">
      <w:pPr>
        <w:pStyle w:val="ListNumber"/>
        <w:numPr>
          <w:ilvl w:val="0"/>
          <w:numId w:val="28"/>
        </w:numPr>
        <w:ind w:left="2585"/>
      </w:pPr>
      <w:r w:rsidRPr="008C1491">
        <w:t>Are the key performance indicators and methodology of estimation appropriate for this scheme?</w:t>
      </w:r>
    </w:p>
    <w:p w14:paraId="0CEA94E9" w14:textId="77777777" w:rsidR="00D872B5" w:rsidRPr="008C1491" w:rsidRDefault="00D872B5" w:rsidP="00841711">
      <w:pPr>
        <w:pStyle w:val="ListNumber"/>
      </w:pPr>
      <w:r w:rsidRPr="008C1491">
        <w:t>Is it clear how the effectiveness of the scheme will be measured? Does the scheme have sound data collection and interpretation methodologies?</w:t>
      </w:r>
    </w:p>
    <w:p w14:paraId="1E5F6C63" w14:textId="77777777" w:rsidR="00D872B5" w:rsidRPr="008C1491" w:rsidRDefault="00D872B5" w:rsidP="00D872B5">
      <w:pPr>
        <w:spacing w:after="0" w:line="240" w:lineRule="auto"/>
        <w:ind w:left="0"/>
        <w:rPr>
          <w:rFonts w:eastAsia="Calibri" w:cs="Arial"/>
          <w:szCs w:val="24"/>
        </w:rPr>
        <w:sectPr w:rsidR="00D872B5" w:rsidRPr="008C1491" w:rsidSect="006C5A41">
          <w:headerReference w:type="default" r:id="rId46"/>
          <w:footerReference w:type="default" r:id="rId47"/>
          <w:pgSz w:w="11906" w:h="16838"/>
          <w:pgMar w:top="1440" w:right="1440" w:bottom="1440" w:left="1440" w:header="708" w:footer="708" w:gutter="0"/>
          <w:cols w:space="708"/>
          <w:titlePg/>
          <w:docGrid w:linePitch="360"/>
        </w:sectPr>
      </w:pPr>
    </w:p>
    <w:p w14:paraId="4DCDDF37" w14:textId="77777777" w:rsidR="00D872B5" w:rsidRPr="008C1491" w:rsidRDefault="00D872B5" w:rsidP="00841711">
      <w:pPr>
        <w:pStyle w:val="Caption"/>
      </w:pPr>
      <w:bookmarkStart w:id="46" w:name="_Ref495064292"/>
      <w:r w:rsidRPr="008C1491">
        <w:lastRenderedPageBreak/>
        <w:t xml:space="preserve">Image </w:t>
      </w:r>
      <w:r>
        <w:rPr>
          <w:noProof/>
        </w:rPr>
        <w:fldChar w:fldCharType="begin"/>
      </w:r>
      <w:r>
        <w:rPr>
          <w:noProof/>
        </w:rPr>
        <w:instrText xml:space="preserve"> STYLEREF 1 \s </w:instrText>
      </w:r>
      <w:r>
        <w:rPr>
          <w:noProof/>
        </w:rPr>
        <w:fldChar w:fldCharType="separate"/>
      </w:r>
      <w:r w:rsidR="00503884">
        <w:rPr>
          <w:noProof/>
        </w:rPr>
        <w:t>10</w:t>
      </w:r>
      <w:r>
        <w:rPr>
          <w:noProof/>
        </w:rPr>
        <w:fldChar w:fldCharType="end"/>
      </w:r>
      <w:r w:rsidRPr="008C1491">
        <w:t>.</w:t>
      </w:r>
      <w:r>
        <w:rPr>
          <w:noProof/>
        </w:rPr>
        <w:fldChar w:fldCharType="begin"/>
      </w:r>
      <w:r>
        <w:rPr>
          <w:noProof/>
        </w:rPr>
        <w:instrText xml:space="preserve"> SEQ Image \* ARABIC \s 1 </w:instrText>
      </w:r>
      <w:r>
        <w:rPr>
          <w:noProof/>
        </w:rPr>
        <w:fldChar w:fldCharType="separate"/>
      </w:r>
      <w:r w:rsidR="00503884">
        <w:rPr>
          <w:noProof/>
        </w:rPr>
        <w:t>1</w:t>
      </w:r>
      <w:r>
        <w:rPr>
          <w:noProof/>
        </w:rPr>
        <w:fldChar w:fldCharType="end"/>
      </w:r>
      <w:r w:rsidRPr="008C1491">
        <w:t>: Governance structure of Tier One and Tier Two evaluations conducted by the Evaluation Unit</w:t>
      </w:r>
    </w:p>
    <w:tbl>
      <w:tblPr>
        <w:tblStyle w:val="OCETable"/>
        <w:tblW w:w="5000" w:type="pct"/>
        <w:tblInd w:w="57" w:type="dxa"/>
        <w:tblLayout w:type="fixed"/>
        <w:tblLook w:val="04A0" w:firstRow="1" w:lastRow="0" w:firstColumn="1" w:lastColumn="0" w:noHBand="0" w:noVBand="1"/>
        <w:tblDescription w:val="Figure 5 depicts the governance structure for Tier One and Tier Two evaluations conducted by the Evaluation Unit. The Reference Group provides oversight to the evaluation which is independently conducted by a team of evaluators. The evaluation report is signed off by the Office of the Chief Economist, before progressing to the department’s Executive Board for endorsement and dissemination to stakeholders."/>
      </w:tblPr>
      <w:tblGrid>
        <w:gridCol w:w="14430"/>
      </w:tblGrid>
      <w:tr w:rsidR="00D872B5" w:rsidRPr="008C1491" w14:paraId="0A1649FD"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9071" w:type="dxa"/>
            <w:shd w:val="clear" w:color="auto" w:fill="auto"/>
          </w:tcPr>
          <w:p w14:paraId="6DF9253B" w14:textId="77777777" w:rsidR="00D872B5" w:rsidRPr="008C1491" w:rsidRDefault="00D872B5" w:rsidP="006C5A41">
            <w:pPr>
              <w:pStyle w:val="Placeholder"/>
            </w:pPr>
            <w:r w:rsidRPr="008C1491">
              <w:rPr>
                <w:noProof/>
                <w:lang w:eastAsia="en-AU"/>
              </w:rPr>
              <w:drawing>
                <wp:inline distT="0" distB="0" distL="0" distR="0" wp14:anchorId="58B3B923" wp14:editId="01D26709">
                  <wp:extent cx="8562110" cy="4829294"/>
                  <wp:effectExtent l="19050" t="19050" r="10795" b="9525"/>
                  <wp:docPr id="22" name="Picture 22" descr="Figure 5 depicts the governance structure for Tier One and Tier Two evaluations conducted by the Evaluation Unit. The Reference Group provides oversight to the evaluation which is independently conducted by a team of evaluators. The evaluation report is signed off by the Office of the Chief Economist, before progressing to the department’s Executive Board for endorsement and dissemination to stakeholders." title="Figure 5: Governance structure of Tier One and Tier Two evaluations conducted by the Evaluation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 6a-01.png"/>
                          <pic:cNvPicPr/>
                        </pic:nvPicPr>
                        <pic:blipFill rotWithShape="1">
                          <a:blip r:embed="rId48" cstate="print">
                            <a:extLst>
                              <a:ext uri="{28A0092B-C50C-407E-A947-70E740481C1C}">
                                <a14:useLocalDpi xmlns:a14="http://schemas.microsoft.com/office/drawing/2010/main" val="0"/>
                              </a:ext>
                            </a:extLst>
                          </a:blip>
                          <a:srcRect t="1272" b="6896"/>
                          <a:stretch/>
                        </pic:blipFill>
                        <pic:spPr bwMode="auto">
                          <a:xfrm>
                            <a:off x="0" y="0"/>
                            <a:ext cx="8567919" cy="4832571"/>
                          </a:xfrm>
                          <a:prstGeom prst="rect">
                            <a:avLst/>
                          </a:prstGeom>
                          <a:ln>
                            <a:solidFill>
                              <a:schemeClr val="tx1">
                                <a:lumMod val="75000"/>
                                <a:lumOff val="25000"/>
                              </a:schemeClr>
                            </a:solidFill>
                          </a:ln>
                          <a:extLst>
                            <a:ext uri="{53640926-AAD7-44D8-BBD7-CCE9431645EC}">
                              <a14:shadowObscured xmlns:a14="http://schemas.microsoft.com/office/drawing/2010/main"/>
                            </a:ext>
                          </a:extLst>
                        </pic:spPr>
                      </pic:pic>
                    </a:graphicData>
                  </a:graphic>
                </wp:inline>
              </w:drawing>
            </w:r>
          </w:p>
        </w:tc>
      </w:tr>
    </w:tbl>
    <w:p w14:paraId="142124A3" w14:textId="77777777" w:rsidR="00D872B5" w:rsidRPr="00841711" w:rsidRDefault="00D872B5" w:rsidP="00841711">
      <w:pPr>
        <w:pStyle w:val="Note"/>
      </w:pPr>
      <w:r w:rsidRPr="00841711">
        <w:t>Notes: Notes: EB Executive Board; GM General Manager; IEB Insights and Evaluation Branch; PAC Program Assurance Committee; RG Reference Group; SES Senior Executive Service</w:t>
      </w:r>
    </w:p>
    <w:p w14:paraId="56873DC1" w14:textId="2837C7E6" w:rsidR="00D872B5" w:rsidRPr="00841711" w:rsidRDefault="00D872B5" w:rsidP="00841711">
      <w:pPr>
        <w:pStyle w:val="Note"/>
        <w:sectPr w:rsidR="00D872B5" w:rsidRPr="00841711" w:rsidSect="006C5A41">
          <w:pgSz w:w="16838" w:h="11906" w:orient="landscape"/>
          <w:pgMar w:top="851" w:right="1440" w:bottom="568" w:left="968" w:header="708" w:footer="708" w:gutter="0"/>
          <w:cols w:space="708"/>
          <w:titlePg/>
          <w:docGrid w:linePitch="360"/>
        </w:sectPr>
      </w:pPr>
      <w:r w:rsidRPr="00841711">
        <w:t>Source: Evaluation Strategy 2017-21</w:t>
      </w:r>
    </w:p>
    <w:p w14:paraId="1D590C54" w14:textId="77777777" w:rsidR="00D872B5" w:rsidRPr="008C1491" w:rsidRDefault="00D872B5" w:rsidP="006C5A41">
      <w:pPr>
        <w:pStyle w:val="Heading1"/>
      </w:pPr>
      <w:bookmarkStart w:id="47" w:name="_Ref512857278"/>
      <w:bookmarkStart w:id="48" w:name="_Toc515458452"/>
      <w:bookmarkEnd w:id="46"/>
      <w:r w:rsidRPr="008C1491">
        <w:lastRenderedPageBreak/>
        <w:t>Survey Questions</w:t>
      </w:r>
      <w:bookmarkEnd w:id="47"/>
      <w:bookmarkEnd w:id="48"/>
    </w:p>
    <w:p w14:paraId="7C3AA59D" w14:textId="77777777" w:rsidR="00D872B5" w:rsidRPr="008C1491" w:rsidRDefault="00D872B5" w:rsidP="006C5A41">
      <w:pPr>
        <w:pStyle w:val="Heading2"/>
      </w:pPr>
      <w:r w:rsidRPr="008C1491">
        <w:t>Survey of Tradex order holders</w:t>
      </w:r>
    </w:p>
    <w:p w14:paraId="70F07397" w14:textId="77777777" w:rsidR="00D872B5" w:rsidRDefault="00D872B5" w:rsidP="00D872B5">
      <w:r w:rsidRPr="008C1491">
        <w:t>Invitations to participate in an anonymous, online survey were sent on 20 December 2017 to 1133 Tradex order holders whose email addresses had been provided by the Tradex CRM. Discounting 255 “undeliverable” messages, the invitation was received by a total of 831 Tradex order holders.</w:t>
      </w:r>
    </w:p>
    <w:p w14:paraId="538F55ED" w14:textId="77777777" w:rsidR="00D872B5" w:rsidRPr="008C1491" w:rsidRDefault="00D872B5" w:rsidP="00D872B5">
      <w:r w:rsidRPr="008C1491">
        <w:t>The survey closed on 20</w:t>
      </w:r>
      <w:r w:rsidRPr="008C1491">
        <w:rPr>
          <w:vertAlign w:val="superscript"/>
        </w:rPr>
        <w:t xml:space="preserve"> </w:t>
      </w:r>
      <w:r w:rsidRPr="008C1491">
        <w:t>January, having attracted 186 responses, which represents a 22 per cent response rate. Accordingly, the results of the survey can be considered as representative of the population.</w:t>
      </w:r>
    </w:p>
    <w:tbl>
      <w:tblPr>
        <w:tblStyle w:val="OCETable"/>
        <w:tblW w:w="5000" w:type="pct"/>
        <w:tblLook w:val="04A0" w:firstRow="1" w:lastRow="0" w:firstColumn="1" w:lastColumn="0" w:noHBand="0" w:noVBand="1"/>
        <w:tblCaption w:val="Do you agree to the Privacy Collection Statement? "/>
        <w:tblDescription w:val="11.1 Survey of Tradex order holders&#10;Invitations to participate in an anonymous, online survey were sent on 20 December 2017 to 1133 Tradex order holders whose email addresses had been provided by the Tradex CRM. Discounting 255 “undeliverable” messages, the invitation was received by a total of 831 Tradex order holders.&#10;"/>
      </w:tblPr>
      <w:tblGrid>
        <w:gridCol w:w="4513"/>
        <w:gridCol w:w="4513"/>
      </w:tblGrid>
      <w:tr w:rsidR="00D872B5" w:rsidRPr="008C1491" w14:paraId="00E419FC" w14:textId="77777777" w:rsidTr="00624DF4">
        <w:trPr>
          <w:cnfStyle w:val="100000000000" w:firstRow="1" w:lastRow="0" w:firstColumn="0" w:lastColumn="0" w:oddVBand="0" w:evenVBand="0" w:oddHBand="0" w:evenHBand="0" w:firstRowFirstColumn="0" w:firstRowLastColumn="0" w:lastRowFirstColumn="0" w:lastRowLastColumn="0"/>
          <w:trHeight w:val="562"/>
          <w:tblHeader/>
        </w:trPr>
        <w:tc>
          <w:tcPr>
            <w:tcW w:w="5000" w:type="pct"/>
            <w:gridSpan w:val="2"/>
          </w:tcPr>
          <w:p w14:paraId="3CE0387E" w14:textId="77777777" w:rsidR="00D872B5" w:rsidRPr="008C1491" w:rsidRDefault="00D872B5" w:rsidP="006C5A41">
            <w:pPr>
              <w:pStyle w:val="Tableheadertext"/>
              <w:rPr>
                <w:b w:val="0"/>
                <w:sz w:val="22"/>
              </w:rPr>
            </w:pPr>
            <w:r w:rsidRPr="008C1491">
              <w:rPr>
                <w:b w:val="0"/>
                <w:sz w:val="22"/>
              </w:rPr>
              <w:t xml:space="preserve">Do you agree to the Privacy Collection Statement? </w:t>
            </w:r>
          </w:p>
        </w:tc>
      </w:tr>
      <w:tr w:rsidR="00D872B5" w:rsidRPr="008C1491" w14:paraId="28B1F25E" w14:textId="77777777" w:rsidTr="006C5A41">
        <w:trPr>
          <w:cnfStyle w:val="000000100000" w:firstRow="0" w:lastRow="0" w:firstColumn="0" w:lastColumn="0" w:oddVBand="0" w:evenVBand="0" w:oddHBand="1" w:evenHBand="0" w:firstRowFirstColumn="0" w:firstRowLastColumn="0" w:lastRowFirstColumn="0" w:lastRowLastColumn="0"/>
          <w:trHeight w:val="562"/>
        </w:trPr>
        <w:tc>
          <w:tcPr>
            <w:tcW w:w="2500" w:type="pct"/>
          </w:tcPr>
          <w:p w14:paraId="49C594B7" w14:textId="77777777" w:rsidR="00D872B5" w:rsidRPr="008C1491" w:rsidRDefault="00D872B5" w:rsidP="006C5A41">
            <w:pPr>
              <w:pStyle w:val="Tableheadertext"/>
              <w:rPr>
                <w:rFonts w:cstheme="minorBidi"/>
                <w:b w:val="0"/>
                <w:color w:val="373737"/>
                <w:sz w:val="20"/>
                <w:szCs w:val="22"/>
              </w:rPr>
            </w:pPr>
            <w:r w:rsidRPr="008C1491">
              <w:rPr>
                <w:b w:val="0"/>
                <w:color w:val="auto"/>
              </w:rPr>
              <w:t xml:space="preserve">Yes (Goes to About your business) </w:t>
            </w:r>
          </w:p>
        </w:tc>
        <w:tc>
          <w:tcPr>
            <w:tcW w:w="2500" w:type="pct"/>
          </w:tcPr>
          <w:p w14:paraId="3BE704DA" w14:textId="77777777" w:rsidR="00D872B5" w:rsidRPr="008C1491" w:rsidRDefault="00D872B5" w:rsidP="006C5A41">
            <w:pPr>
              <w:pStyle w:val="Tableheadertext"/>
              <w:rPr>
                <w:rFonts w:cstheme="minorBidi"/>
                <w:b w:val="0"/>
                <w:color w:val="373737"/>
                <w:sz w:val="20"/>
                <w:szCs w:val="22"/>
              </w:rPr>
            </w:pPr>
            <w:r w:rsidRPr="008C1491">
              <w:rPr>
                <w:b w:val="0"/>
                <w:color w:val="auto"/>
              </w:rPr>
              <w:t>No (Survey ends)</w:t>
            </w:r>
          </w:p>
        </w:tc>
      </w:tr>
    </w:tbl>
    <w:p w14:paraId="4DABCB73" w14:textId="77777777" w:rsidR="00D872B5" w:rsidRPr="008C1491" w:rsidRDefault="00D872B5" w:rsidP="00D872B5"/>
    <w:tbl>
      <w:tblPr>
        <w:tblStyle w:val="OCETable"/>
        <w:tblW w:w="5000" w:type="pct"/>
        <w:tblLook w:val="04A0" w:firstRow="1" w:lastRow="0" w:firstColumn="1" w:lastColumn="0" w:noHBand="0" w:noVBand="1"/>
        <w:tblCaption w:val="About Your Business"/>
        <w:tblDescription w:val="We would like to understand the characteristics of businesses who hold a Tradex Order.&#10;"/>
      </w:tblPr>
      <w:tblGrid>
        <w:gridCol w:w="3599"/>
        <w:gridCol w:w="867"/>
        <w:gridCol w:w="195"/>
        <w:gridCol w:w="772"/>
        <w:gridCol w:w="388"/>
        <w:gridCol w:w="580"/>
        <w:gridCol w:w="565"/>
        <w:gridCol w:w="403"/>
        <w:gridCol w:w="805"/>
        <w:gridCol w:w="137"/>
        <w:gridCol w:w="715"/>
      </w:tblGrid>
      <w:tr w:rsidR="00D872B5" w:rsidRPr="008C1491" w14:paraId="24885E35" w14:textId="77777777" w:rsidTr="00624DF4">
        <w:trPr>
          <w:cnfStyle w:val="100000000000" w:firstRow="1" w:lastRow="0" w:firstColumn="0" w:lastColumn="0" w:oddVBand="0" w:evenVBand="0" w:oddHBand="0" w:evenHBand="0" w:firstRowFirstColumn="0" w:firstRowLastColumn="0" w:lastRowFirstColumn="0" w:lastRowLastColumn="0"/>
          <w:trHeight w:val="562"/>
          <w:tblHeader/>
        </w:trPr>
        <w:tc>
          <w:tcPr>
            <w:tcW w:w="5000" w:type="pct"/>
            <w:gridSpan w:val="11"/>
          </w:tcPr>
          <w:p w14:paraId="52A8E9AC" w14:textId="77777777" w:rsidR="00D872B5" w:rsidRPr="008C1491" w:rsidRDefault="00D872B5" w:rsidP="006C5A41">
            <w:pPr>
              <w:pStyle w:val="Tablebodytext"/>
              <w:rPr>
                <w:color w:val="FFFFFF" w:themeColor="background1"/>
                <w:sz w:val="22"/>
              </w:rPr>
            </w:pPr>
            <w:r w:rsidRPr="008C1491">
              <w:rPr>
                <w:color w:val="FFFFFF" w:themeColor="background1"/>
                <w:sz w:val="22"/>
              </w:rPr>
              <w:t>About Your Business</w:t>
            </w:r>
          </w:p>
          <w:p w14:paraId="35193EBB" w14:textId="77777777" w:rsidR="00D872B5" w:rsidRPr="008C1491" w:rsidRDefault="00D872B5" w:rsidP="006C5A41">
            <w:pPr>
              <w:pStyle w:val="Tablebodytext"/>
            </w:pPr>
            <w:r w:rsidRPr="008C1491">
              <w:rPr>
                <w:color w:val="FFFFFF" w:themeColor="background1"/>
              </w:rPr>
              <w:t>We would like to understand the characteristics of businesses who hold a Tradex Order.</w:t>
            </w:r>
          </w:p>
        </w:tc>
      </w:tr>
      <w:tr w:rsidR="00D872B5" w:rsidRPr="008C1491" w14:paraId="797043FC" w14:textId="77777777" w:rsidTr="006C5A41">
        <w:trPr>
          <w:cnfStyle w:val="000000100000" w:firstRow="0" w:lastRow="0" w:firstColumn="0" w:lastColumn="0" w:oddVBand="0" w:evenVBand="0" w:oddHBand="1" w:evenHBand="0" w:firstRowFirstColumn="0" w:firstRowLastColumn="0" w:lastRowFirstColumn="0" w:lastRowLastColumn="0"/>
        </w:trPr>
        <w:tc>
          <w:tcPr>
            <w:tcW w:w="1994" w:type="pct"/>
          </w:tcPr>
          <w:p w14:paraId="1E92DBAA" w14:textId="77777777" w:rsidR="00D872B5" w:rsidRPr="008C1491" w:rsidRDefault="00D872B5" w:rsidP="006C5A41">
            <w:pPr>
              <w:pStyle w:val="Tablebodytext"/>
              <w:rPr>
                <w:b/>
              </w:rPr>
            </w:pPr>
            <w:r w:rsidRPr="008C1491">
              <w:rPr>
                <w:b/>
              </w:rPr>
              <w:t>How long has your business been operating?</w:t>
            </w:r>
          </w:p>
        </w:tc>
        <w:tc>
          <w:tcPr>
            <w:tcW w:w="3006" w:type="pct"/>
            <w:gridSpan w:val="10"/>
          </w:tcPr>
          <w:p w14:paraId="0301DC62" w14:textId="77777777" w:rsidR="00D872B5" w:rsidRPr="008C1491" w:rsidRDefault="00D872B5" w:rsidP="006C5A41">
            <w:pPr>
              <w:pStyle w:val="Tablebodytext"/>
            </w:pPr>
            <w:r w:rsidRPr="008C1491">
              <w:t>(Number of years)</w:t>
            </w:r>
          </w:p>
        </w:tc>
      </w:tr>
      <w:tr w:rsidR="00D872B5" w:rsidRPr="008C1491" w14:paraId="2BF96127" w14:textId="77777777" w:rsidTr="006C5A41">
        <w:trPr>
          <w:cnfStyle w:val="000000010000" w:firstRow="0" w:lastRow="0" w:firstColumn="0" w:lastColumn="0" w:oddVBand="0" w:evenVBand="0" w:oddHBand="0" w:evenHBand="1" w:firstRowFirstColumn="0" w:firstRowLastColumn="0" w:lastRowFirstColumn="0" w:lastRowLastColumn="0"/>
        </w:trPr>
        <w:tc>
          <w:tcPr>
            <w:tcW w:w="1994" w:type="pct"/>
          </w:tcPr>
          <w:p w14:paraId="62ED1714" w14:textId="77777777" w:rsidR="00D872B5" w:rsidRPr="008C1491" w:rsidRDefault="00D872B5" w:rsidP="006C5A41">
            <w:pPr>
              <w:pStyle w:val="Tablebodytext"/>
              <w:rPr>
                <w:b/>
              </w:rPr>
            </w:pPr>
            <w:r w:rsidRPr="008C1491">
              <w:rPr>
                <w:b/>
              </w:rPr>
              <w:t>How long has your business been exporting?</w:t>
            </w:r>
          </w:p>
        </w:tc>
        <w:tc>
          <w:tcPr>
            <w:tcW w:w="3006" w:type="pct"/>
            <w:gridSpan w:val="10"/>
          </w:tcPr>
          <w:p w14:paraId="3C9B46D6" w14:textId="77777777" w:rsidR="00D872B5" w:rsidRPr="008C1491" w:rsidRDefault="00D872B5" w:rsidP="006C5A41">
            <w:pPr>
              <w:pStyle w:val="Tablebodytext"/>
            </w:pPr>
            <w:r w:rsidRPr="008C1491">
              <w:t>(Number of years)</w:t>
            </w:r>
          </w:p>
        </w:tc>
      </w:tr>
      <w:tr w:rsidR="00D872B5" w:rsidRPr="008C1491" w14:paraId="1EF307FE" w14:textId="77777777" w:rsidTr="006C5A41">
        <w:trPr>
          <w:cnfStyle w:val="000000100000" w:firstRow="0" w:lastRow="0" w:firstColumn="0" w:lastColumn="0" w:oddVBand="0" w:evenVBand="0" w:oddHBand="1" w:evenHBand="0" w:firstRowFirstColumn="0" w:firstRowLastColumn="0" w:lastRowFirstColumn="0" w:lastRowLastColumn="0"/>
        </w:trPr>
        <w:tc>
          <w:tcPr>
            <w:tcW w:w="1994" w:type="pct"/>
          </w:tcPr>
          <w:p w14:paraId="1910CDBE" w14:textId="77777777" w:rsidR="00D872B5" w:rsidRPr="008C1491" w:rsidRDefault="00D872B5" w:rsidP="006C5A41">
            <w:pPr>
              <w:pStyle w:val="Tablebodytext"/>
              <w:rPr>
                <w:b/>
              </w:rPr>
            </w:pPr>
            <w:r w:rsidRPr="008C1491">
              <w:rPr>
                <w:b/>
              </w:rPr>
              <w:t>How long has your business been importing?</w:t>
            </w:r>
          </w:p>
        </w:tc>
        <w:tc>
          <w:tcPr>
            <w:tcW w:w="3006" w:type="pct"/>
            <w:gridSpan w:val="10"/>
          </w:tcPr>
          <w:p w14:paraId="34B1AAD2" w14:textId="77777777" w:rsidR="00D872B5" w:rsidRPr="008C1491" w:rsidRDefault="00D872B5" w:rsidP="006C5A41">
            <w:pPr>
              <w:pStyle w:val="Tablebodytext"/>
            </w:pPr>
            <w:r w:rsidRPr="008C1491">
              <w:t>(Number of years)</w:t>
            </w:r>
          </w:p>
        </w:tc>
      </w:tr>
      <w:tr w:rsidR="00D872B5" w:rsidRPr="008C1491" w14:paraId="609CF434" w14:textId="77777777" w:rsidTr="006C5A41">
        <w:trPr>
          <w:cnfStyle w:val="000000010000" w:firstRow="0" w:lastRow="0" w:firstColumn="0" w:lastColumn="0" w:oddVBand="0" w:evenVBand="0" w:oddHBand="0" w:evenHBand="1" w:firstRowFirstColumn="0" w:firstRowLastColumn="0" w:lastRowFirstColumn="0" w:lastRowLastColumn="0"/>
        </w:trPr>
        <w:tc>
          <w:tcPr>
            <w:tcW w:w="1994" w:type="pct"/>
          </w:tcPr>
          <w:p w14:paraId="6C865C9C" w14:textId="77777777" w:rsidR="00D872B5" w:rsidRPr="008C1491" w:rsidRDefault="00D872B5" w:rsidP="006C5A41">
            <w:pPr>
              <w:pStyle w:val="Tablebodytext"/>
              <w:rPr>
                <w:b/>
              </w:rPr>
            </w:pPr>
            <w:r w:rsidRPr="008C1491">
              <w:rPr>
                <w:b/>
              </w:rPr>
              <w:t>What is the annual turnover range of your business?</w:t>
            </w:r>
          </w:p>
        </w:tc>
        <w:tc>
          <w:tcPr>
            <w:tcW w:w="480" w:type="pct"/>
          </w:tcPr>
          <w:p w14:paraId="799BB57E" w14:textId="77777777" w:rsidR="00D872B5" w:rsidRPr="008C1491" w:rsidRDefault="00D872B5" w:rsidP="006C5A41">
            <w:pPr>
              <w:pStyle w:val="Tablebodytext"/>
            </w:pPr>
            <w:r w:rsidRPr="008C1491">
              <w:t>Less than $50,000</w:t>
            </w:r>
          </w:p>
        </w:tc>
        <w:tc>
          <w:tcPr>
            <w:tcW w:w="536" w:type="pct"/>
            <w:gridSpan w:val="2"/>
          </w:tcPr>
          <w:p w14:paraId="658EA778" w14:textId="77777777" w:rsidR="00D872B5" w:rsidRPr="008C1491" w:rsidRDefault="00D872B5" w:rsidP="006C5A41">
            <w:pPr>
              <w:pStyle w:val="Tablebodytext"/>
            </w:pPr>
            <w:r w:rsidRPr="008C1491">
              <w:t>$50,000 to less than $200,000</w:t>
            </w:r>
          </w:p>
        </w:tc>
        <w:tc>
          <w:tcPr>
            <w:tcW w:w="536" w:type="pct"/>
            <w:gridSpan w:val="2"/>
          </w:tcPr>
          <w:p w14:paraId="2CBB9ACF" w14:textId="77777777" w:rsidR="00D872B5" w:rsidRPr="008C1491" w:rsidRDefault="00D872B5" w:rsidP="006C5A41">
            <w:pPr>
              <w:pStyle w:val="Tablebodytext"/>
            </w:pPr>
            <w:r w:rsidRPr="008C1491">
              <w:t>$200,000 to less than $2m</w:t>
            </w:r>
          </w:p>
        </w:tc>
        <w:tc>
          <w:tcPr>
            <w:tcW w:w="536" w:type="pct"/>
            <w:gridSpan w:val="2"/>
          </w:tcPr>
          <w:p w14:paraId="342EC679" w14:textId="77777777" w:rsidR="00D872B5" w:rsidRPr="008C1491" w:rsidRDefault="00D872B5" w:rsidP="006C5A41">
            <w:pPr>
              <w:pStyle w:val="Tablebodytext"/>
            </w:pPr>
            <w:r w:rsidRPr="008C1491">
              <w:t>$2m to $10m$</w:t>
            </w:r>
          </w:p>
        </w:tc>
        <w:tc>
          <w:tcPr>
            <w:tcW w:w="522" w:type="pct"/>
            <w:gridSpan w:val="2"/>
          </w:tcPr>
          <w:p w14:paraId="0180F08B" w14:textId="77777777" w:rsidR="00D872B5" w:rsidRPr="008C1491" w:rsidRDefault="00D872B5" w:rsidP="006C5A41">
            <w:pPr>
              <w:pStyle w:val="Tablebodytext"/>
            </w:pPr>
            <w:r w:rsidRPr="008C1491">
              <w:t xml:space="preserve">10m or more </w:t>
            </w:r>
          </w:p>
        </w:tc>
        <w:tc>
          <w:tcPr>
            <w:tcW w:w="396" w:type="pct"/>
          </w:tcPr>
          <w:p w14:paraId="4A98BD24" w14:textId="77777777" w:rsidR="00D872B5" w:rsidRPr="008C1491" w:rsidRDefault="00D872B5" w:rsidP="006C5A41">
            <w:pPr>
              <w:pStyle w:val="Tablebodytext"/>
            </w:pPr>
            <w:r w:rsidRPr="008C1491">
              <w:t>N/A</w:t>
            </w:r>
          </w:p>
        </w:tc>
      </w:tr>
      <w:tr w:rsidR="00D872B5" w:rsidRPr="008C1491" w14:paraId="698E7EA2" w14:textId="77777777" w:rsidTr="006C5A41">
        <w:trPr>
          <w:cnfStyle w:val="000000100000" w:firstRow="0" w:lastRow="0" w:firstColumn="0" w:lastColumn="0" w:oddVBand="0" w:evenVBand="0" w:oddHBand="1" w:evenHBand="0" w:firstRowFirstColumn="0" w:firstRowLastColumn="0" w:lastRowFirstColumn="0" w:lastRowLastColumn="0"/>
        </w:trPr>
        <w:tc>
          <w:tcPr>
            <w:tcW w:w="1994" w:type="pct"/>
          </w:tcPr>
          <w:p w14:paraId="00516A4D" w14:textId="77777777" w:rsidR="00D872B5" w:rsidRPr="008C1491" w:rsidRDefault="00D872B5" w:rsidP="006C5A41">
            <w:pPr>
              <w:pStyle w:val="Tablebodytext"/>
              <w:rPr>
                <w:b/>
              </w:rPr>
            </w:pPr>
            <w:r w:rsidRPr="008C1491">
              <w:rPr>
                <w:b/>
              </w:rPr>
              <w:t>Approximately, what proportion of the turnover of your business is represented by importing goods which are subsequently exported?</w:t>
            </w:r>
          </w:p>
        </w:tc>
        <w:tc>
          <w:tcPr>
            <w:tcW w:w="588" w:type="pct"/>
            <w:gridSpan w:val="2"/>
          </w:tcPr>
          <w:p w14:paraId="4E67C5AB" w14:textId="77777777" w:rsidR="00D872B5" w:rsidRPr="008C1491" w:rsidRDefault="00D872B5" w:rsidP="006C5A41">
            <w:pPr>
              <w:pStyle w:val="Tablebodytext"/>
            </w:pPr>
            <w:r w:rsidRPr="008C1491">
              <w:t>0% - 25%</w:t>
            </w:r>
          </w:p>
        </w:tc>
        <w:tc>
          <w:tcPr>
            <w:tcW w:w="643" w:type="pct"/>
            <w:gridSpan w:val="2"/>
          </w:tcPr>
          <w:p w14:paraId="7E1705B7" w14:textId="77777777" w:rsidR="00D872B5" w:rsidRPr="008C1491" w:rsidRDefault="00D872B5" w:rsidP="006C5A41">
            <w:pPr>
              <w:pStyle w:val="Tablebodytext"/>
            </w:pPr>
            <w:r w:rsidRPr="008C1491">
              <w:t>26% - 50%</w:t>
            </w:r>
          </w:p>
        </w:tc>
        <w:tc>
          <w:tcPr>
            <w:tcW w:w="634" w:type="pct"/>
            <w:gridSpan w:val="2"/>
          </w:tcPr>
          <w:p w14:paraId="5443287A" w14:textId="77777777" w:rsidR="00D872B5" w:rsidRPr="008C1491" w:rsidRDefault="00D872B5" w:rsidP="006C5A41">
            <w:pPr>
              <w:pStyle w:val="Tablebodytext"/>
            </w:pPr>
            <w:r w:rsidRPr="008C1491">
              <w:t>51% - 75%</w:t>
            </w:r>
          </w:p>
        </w:tc>
        <w:tc>
          <w:tcPr>
            <w:tcW w:w="669" w:type="pct"/>
            <w:gridSpan w:val="2"/>
          </w:tcPr>
          <w:p w14:paraId="2F74B8D9" w14:textId="77777777" w:rsidR="00D872B5" w:rsidRPr="008C1491" w:rsidRDefault="00D872B5" w:rsidP="006C5A41">
            <w:pPr>
              <w:pStyle w:val="Tablebodytext"/>
            </w:pPr>
            <w:r w:rsidRPr="008C1491">
              <w:t>76% -100%</w:t>
            </w:r>
          </w:p>
        </w:tc>
        <w:tc>
          <w:tcPr>
            <w:tcW w:w="473" w:type="pct"/>
            <w:gridSpan w:val="2"/>
          </w:tcPr>
          <w:p w14:paraId="2BE41F38" w14:textId="77777777" w:rsidR="00D872B5" w:rsidRPr="008C1491" w:rsidRDefault="00D872B5" w:rsidP="006C5A41">
            <w:pPr>
              <w:pStyle w:val="Tablebodytext"/>
            </w:pPr>
            <w:r w:rsidRPr="008C1491">
              <w:t>N/A</w:t>
            </w:r>
          </w:p>
        </w:tc>
      </w:tr>
      <w:tr w:rsidR="00D872B5" w:rsidRPr="008C1491" w14:paraId="112FB9C5" w14:textId="77777777" w:rsidTr="006C5A41">
        <w:trPr>
          <w:cnfStyle w:val="000000010000" w:firstRow="0" w:lastRow="0" w:firstColumn="0" w:lastColumn="0" w:oddVBand="0" w:evenVBand="0" w:oddHBand="0" w:evenHBand="1" w:firstRowFirstColumn="0" w:firstRowLastColumn="0" w:lastRowFirstColumn="0" w:lastRowLastColumn="0"/>
        </w:trPr>
        <w:tc>
          <w:tcPr>
            <w:tcW w:w="1994" w:type="pct"/>
          </w:tcPr>
          <w:p w14:paraId="1A9CFE25" w14:textId="77777777" w:rsidR="00D872B5" w:rsidRPr="008C1491" w:rsidRDefault="00D872B5" w:rsidP="006C5A41">
            <w:pPr>
              <w:pStyle w:val="Tablebodytext"/>
              <w:rPr>
                <w:b/>
              </w:rPr>
            </w:pPr>
            <w:r w:rsidRPr="008C1491">
              <w:rPr>
                <w:b/>
              </w:rPr>
              <w:t xml:space="preserve">How many people are employed by your business? </w:t>
            </w:r>
          </w:p>
        </w:tc>
        <w:tc>
          <w:tcPr>
            <w:tcW w:w="588" w:type="pct"/>
            <w:gridSpan w:val="2"/>
          </w:tcPr>
          <w:p w14:paraId="13CE9D7F" w14:textId="77777777" w:rsidR="00D872B5" w:rsidRPr="008C1491" w:rsidRDefault="00D872B5" w:rsidP="006C5A41">
            <w:pPr>
              <w:pStyle w:val="Tablebodytext"/>
            </w:pPr>
            <w:r w:rsidRPr="008C1491">
              <w:t>Non-employing</w:t>
            </w:r>
          </w:p>
        </w:tc>
        <w:tc>
          <w:tcPr>
            <w:tcW w:w="643" w:type="pct"/>
            <w:gridSpan w:val="2"/>
          </w:tcPr>
          <w:p w14:paraId="787CD29F" w14:textId="77777777" w:rsidR="00D872B5" w:rsidRPr="008C1491" w:rsidRDefault="00D872B5" w:rsidP="006C5A41">
            <w:pPr>
              <w:pStyle w:val="Tablebodytext"/>
            </w:pPr>
            <w:r w:rsidRPr="008C1491">
              <w:t>1 - 4</w:t>
            </w:r>
          </w:p>
        </w:tc>
        <w:tc>
          <w:tcPr>
            <w:tcW w:w="634" w:type="pct"/>
            <w:gridSpan w:val="2"/>
          </w:tcPr>
          <w:p w14:paraId="67A91485" w14:textId="77777777" w:rsidR="00D872B5" w:rsidRPr="008C1491" w:rsidRDefault="00D872B5" w:rsidP="006C5A41">
            <w:pPr>
              <w:pStyle w:val="Tablebodytext"/>
            </w:pPr>
            <w:r w:rsidRPr="008C1491">
              <w:t>5 - 19</w:t>
            </w:r>
          </w:p>
        </w:tc>
        <w:tc>
          <w:tcPr>
            <w:tcW w:w="669" w:type="pct"/>
            <w:gridSpan w:val="2"/>
          </w:tcPr>
          <w:p w14:paraId="5C852EC5" w14:textId="77777777" w:rsidR="00D872B5" w:rsidRPr="008C1491" w:rsidRDefault="00D872B5" w:rsidP="006C5A41">
            <w:pPr>
              <w:pStyle w:val="Tablebodytext"/>
            </w:pPr>
            <w:r w:rsidRPr="008C1491">
              <w:t>20 - 199</w:t>
            </w:r>
          </w:p>
        </w:tc>
        <w:tc>
          <w:tcPr>
            <w:tcW w:w="473" w:type="pct"/>
            <w:gridSpan w:val="2"/>
          </w:tcPr>
          <w:p w14:paraId="7C603074" w14:textId="77777777" w:rsidR="00D872B5" w:rsidRPr="008C1491" w:rsidRDefault="00D872B5" w:rsidP="006C5A41">
            <w:pPr>
              <w:pStyle w:val="Tablebodytext"/>
            </w:pPr>
            <w:r w:rsidRPr="008C1491">
              <w:t>200 or more</w:t>
            </w:r>
          </w:p>
        </w:tc>
      </w:tr>
      <w:tr w:rsidR="00D872B5" w:rsidRPr="008C1491" w14:paraId="001EDFB4"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11"/>
          </w:tcPr>
          <w:p w14:paraId="6EF67622" w14:textId="77777777" w:rsidR="00D872B5" w:rsidRPr="008C1491" w:rsidRDefault="00D872B5" w:rsidP="006C5A41">
            <w:pPr>
              <w:pStyle w:val="Tablebodytext"/>
              <w:rPr>
                <w:i/>
              </w:rPr>
            </w:pPr>
            <w:r w:rsidRPr="008C1491">
              <w:rPr>
                <w:i/>
              </w:rPr>
              <w:t>In this question:  "Employed by your business" means full time equivalent positions, casuals and contractors. “Non-employing" means sole proprietorships and partnerships without employees</w:t>
            </w:r>
          </w:p>
        </w:tc>
      </w:tr>
      <w:tr w:rsidR="00D872B5" w:rsidRPr="008C1491" w14:paraId="670D6359" w14:textId="77777777" w:rsidTr="006C5A41">
        <w:trPr>
          <w:cnfStyle w:val="000000010000" w:firstRow="0" w:lastRow="0" w:firstColumn="0" w:lastColumn="0" w:oddVBand="0" w:evenVBand="0" w:oddHBand="0" w:evenHBand="1" w:firstRowFirstColumn="0" w:firstRowLastColumn="0" w:lastRowFirstColumn="0" w:lastRowLastColumn="0"/>
        </w:trPr>
        <w:tc>
          <w:tcPr>
            <w:tcW w:w="1994" w:type="pct"/>
          </w:tcPr>
          <w:p w14:paraId="3B78BEDA" w14:textId="77777777" w:rsidR="00D872B5" w:rsidRDefault="00D872B5" w:rsidP="006C5A41">
            <w:pPr>
              <w:pStyle w:val="Tablebodytext"/>
              <w:rPr>
                <w:b/>
              </w:rPr>
            </w:pPr>
            <w:r w:rsidRPr="008C1491">
              <w:rPr>
                <w:b/>
              </w:rPr>
              <w:t>Which of the following, if any, do you use to facilitate your imports and exports? (Select all that apply)</w:t>
            </w:r>
          </w:p>
          <w:p w14:paraId="223E8F75" w14:textId="77777777" w:rsidR="00D872B5" w:rsidRPr="008C1491" w:rsidRDefault="00D872B5" w:rsidP="006C5A41">
            <w:pPr>
              <w:pStyle w:val="Tablebodytext"/>
            </w:pPr>
          </w:p>
        </w:tc>
        <w:tc>
          <w:tcPr>
            <w:tcW w:w="588" w:type="pct"/>
            <w:gridSpan w:val="2"/>
          </w:tcPr>
          <w:p w14:paraId="551250B2" w14:textId="77777777" w:rsidR="00D872B5" w:rsidRPr="008C1491" w:rsidRDefault="00D872B5" w:rsidP="006C5A41">
            <w:pPr>
              <w:pStyle w:val="Tablebodytext"/>
            </w:pPr>
            <w:r w:rsidRPr="008C1491">
              <w:t xml:space="preserve">None </w:t>
            </w:r>
          </w:p>
        </w:tc>
        <w:tc>
          <w:tcPr>
            <w:tcW w:w="643" w:type="pct"/>
            <w:gridSpan w:val="2"/>
          </w:tcPr>
          <w:p w14:paraId="3AAEAAA9" w14:textId="77777777" w:rsidR="00D872B5" w:rsidRPr="008C1491" w:rsidRDefault="00D872B5" w:rsidP="006C5A41">
            <w:pPr>
              <w:pStyle w:val="Tablebodytext"/>
            </w:pPr>
            <w:r w:rsidRPr="008C1491">
              <w:t xml:space="preserve">Customs Brokers </w:t>
            </w:r>
          </w:p>
        </w:tc>
        <w:tc>
          <w:tcPr>
            <w:tcW w:w="634" w:type="pct"/>
            <w:gridSpan w:val="2"/>
          </w:tcPr>
          <w:p w14:paraId="59D5E1BF" w14:textId="77777777" w:rsidR="00D872B5" w:rsidRPr="008C1491" w:rsidRDefault="00D872B5" w:rsidP="006C5A41">
            <w:pPr>
              <w:pStyle w:val="Tablebodytext"/>
            </w:pPr>
            <w:r w:rsidRPr="008C1491">
              <w:t xml:space="preserve">Freight Forwarders </w:t>
            </w:r>
          </w:p>
        </w:tc>
        <w:tc>
          <w:tcPr>
            <w:tcW w:w="669" w:type="pct"/>
            <w:gridSpan w:val="2"/>
          </w:tcPr>
          <w:p w14:paraId="7D4239BE" w14:textId="77777777" w:rsidR="00D872B5" w:rsidRPr="008C1491" w:rsidRDefault="00D872B5" w:rsidP="006C5A41">
            <w:pPr>
              <w:pStyle w:val="Tablebodytext"/>
            </w:pPr>
            <w:r w:rsidRPr="008C1491">
              <w:t xml:space="preserve">Accountants </w:t>
            </w:r>
          </w:p>
        </w:tc>
        <w:tc>
          <w:tcPr>
            <w:tcW w:w="473" w:type="pct"/>
            <w:gridSpan w:val="2"/>
          </w:tcPr>
          <w:p w14:paraId="70AE3AA9" w14:textId="77777777" w:rsidR="00D872B5" w:rsidRPr="008C1491" w:rsidRDefault="00D872B5" w:rsidP="006C5A41">
            <w:pPr>
              <w:pStyle w:val="Tablebodytext"/>
            </w:pPr>
            <w:r w:rsidRPr="008C1491">
              <w:t>Other (Please list)</w:t>
            </w:r>
          </w:p>
        </w:tc>
      </w:tr>
      <w:tr w:rsidR="00D872B5" w:rsidRPr="008C1491" w14:paraId="0D026B4B" w14:textId="77777777" w:rsidTr="006C5A41">
        <w:trPr>
          <w:cnfStyle w:val="000000100000" w:firstRow="0" w:lastRow="0" w:firstColumn="0" w:lastColumn="0" w:oddVBand="0" w:evenVBand="0" w:oddHBand="1" w:evenHBand="0" w:firstRowFirstColumn="0" w:firstRowLastColumn="0" w:lastRowFirstColumn="0" w:lastRowLastColumn="0"/>
        </w:trPr>
        <w:tc>
          <w:tcPr>
            <w:tcW w:w="1994" w:type="pct"/>
          </w:tcPr>
          <w:p w14:paraId="07A93436" w14:textId="77777777" w:rsidR="00D872B5" w:rsidRPr="008C1491" w:rsidRDefault="00D872B5" w:rsidP="006C5A41">
            <w:pPr>
              <w:pStyle w:val="Tablebodytext"/>
              <w:rPr>
                <w:b/>
              </w:rPr>
            </w:pPr>
            <w:r w:rsidRPr="008C1491">
              <w:rPr>
                <w:b/>
              </w:rPr>
              <w:t>Have you used your Tradex Order to gain up-front exemption from Customs duty and/or GST on goods that are imported and then exported?</w:t>
            </w:r>
          </w:p>
        </w:tc>
        <w:tc>
          <w:tcPr>
            <w:tcW w:w="1230" w:type="pct"/>
            <w:gridSpan w:val="4"/>
          </w:tcPr>
          <w:p w14:paraId="0144BE28" w14:textId="77777777" w:rsidR="00D872B5" w:rsidRPr="008C1491" w:rsidRDefault="00D872B5" w:rsidP="006C5A41">
            <w:pPr>
              <w:pStyle w:val="Tablebodytext"/>
            </w:pPr>
            <w:r w:rsidRPr="008C1491">
              <w:t>Yes (Goes to About You and Customs Duty and GST schemes)</w:t>
            </w:r>
          </w:p>
        </w:tc>
        <w:tc>
          <w:tcPr>
            <w:tcW w:w="1303" w:type="pct"/>
            <w:gridSpan w:val="4"/>
          </w:tcPr>
          <w:p w14:paraId="453FC365" w14:textId="77777777" w:rsidR="00D872B5" w:rsidRPr="008C1491" w:rsidRDefault="00D872B5" w:rsidP="006C5A41">
            <w:pPr>
              <w:pStyle w:val="Tablebodytext"/>
            </w:pPr>
            <w:r w:rsidRPr="008C1491">
              <w:t>No (goes to About You Using Tradex)</w:t>
            </w:r>
          </w:p>
        </w:tc>
        <w:tc>
          <w:tcPr>
            <w:tcW w:w="473" w:type="pct"/>
            <w:gridSpan w:val="2"/>
          </w:tcPr>
          <w:p w14:paraId="3A37E2BE" w14:textId="77777777" w:rsidR="00D872B5" w:rsidRPr="008C1491" w:rsidRDefault="00D872B5" w:rsidP="006C5A41">
            <w:pPr>
              <w:pStyle w:val="Tablebodytext"/>
            </w:pPr>
          </w:p>
        </w:tc>
      </w:tr>
    </w:tbl>
    <w:p w14:paraId="30DACEAD" w14:textId="77777777" w:rsidR="00D872B5" w:rsidRPr="008C1491" w:rsidRDefault="00D872B5" w:rsidP="00D872B5">
      <w:pPr>
        <w:rPr>
          <w:rFonts w:cs="Arial"/>
          <w:sz w:val="16"/>
          <w:szCs w:val="16"/>
        </w:rPr>
      </w:pPr>
    </w:p>
    <w:tbl>
      <w:tblPr>
        <w:tblStyle w:val="OCETable"/>
        <w:tblW w:w="5000" w:type="pct"/>
        <w:tblLook w:val="04A0" w:firstRow="1" w:lastRow="0" w:firstColumn="1" w:lastColumn="0" w:noHBand="0" w:noVBand="1"/>
        <w:tblCaption w:val="About You and Customs Duty and GST schemes"/>
        <w:tblDescription w:val="We would like to know which schemes you may have considered using to help you import goods which will subsequently be exported.&#10;"/>
      </w:tblPr>
      <w:tblGrid>
        <w:gridCol w:w="3680"/>
        <w:gridCol w:w="1067"/>
        <w:gridCol w:w="1069"/>
        <w:gridCol w:w="1067"/>
        <w:gridCol w:w="1069"/>
        <w:gridCol w:w="1074"/>
      </w:tblGrid>
      <w:tr w:rsidR="00D872B5" w:rsidRPr="008C1491" w14:paraId="700A6F5F" w14:textId="77777777" w:rsidTr="00624DF4">
        <w:trPr>
          <w:cnfStyle w:val="100000000000" w:firstRow="1" w:lastRow="0" w:firstColumn="0" w:lastColumn="0" w:oddVBand="0" w:evenVBand="0" w:oddHBand="0" w:evenHBand="0" w:firstRowFirstColumn="0" w:firstRowLastColumn="0" w:lastRowFirstColumn="0" w:lastRowLastColumn="0"/>
          <w:trHeight w:val="930"/>
          <w:tblHeader/>
        </w:trPr>
        <w:tc>
          <w:tcPr>
            <w:tcW w:w="5000" w:type="pct"/>
            <w:gridSpan w:val="6"/>
          </w:tcPr>
          <w:p w14:paraId="55377FB0" w14:textId="77777777" w:rsidR="00D872B5" w:rsidRPr="008C1491" w:rsidRDefault="00D872B5" w:rsidP="006C5A41">
            <w:pPr>
              <w:pStyle w:val="Tableheadertext"/>
              <w:rPr>
                <w:b w:val="0"/>
                <w:sz w:val="22"/>
              </w:rPr>
            </w:pPr>
            <w:r w:rsidRPr="008C1491">
              <w:rPr>
                <w:b w:val="0"/>
                <w:sz w:val="22"/>
              </w:rPr>
              <w:lastRenderedPageBreak/>
              <w:t>About You and Customs Duty and GST schemes</w:t>
            </w:r>
          </w:p>
          <w:p w14:paraId="4D2A6FA8" w14:textId="77777777" w:rsidR="00D872B5" w:rsidRPr="008C1491" w:rsidRDefault="00D872B5" w:rsidP="006C5A41">
            <w:pPr>
              <w:pStyle w:val="Tableheadertext"/>
              <w:rPr>
                <w:b w:val="0"/>
              </w:rPr>
            </w:pPr>
            <w:r w:rsidRPr="008C1491">
              <w:rPr>
                <w:b w:val="0"/>
              </w:rPr>
              <w:t>We would like to know which schemes you may have considered using to help you import goods which will subsequently be exported.</w:t>
            </w:r>
          </w:p>
        </w:tc>
      </w:tr>
      <w:tr w:rsidR="00D872B5" w:rsidRPr="008C1491" w14:paraId="13743ECF" w14:textId="77777777" w:rsidTr="006C5A41">
        <w:trPr>
          <w:cnfStyle w:val="000000100000" w:firstRow="0" w:lastRow="0" w:firstColumn="0" w:lastColumn="0" w:oddVBand="0" w:evenVBand="0" w:oddHBand="1" w:evenHBand="0" w:firstRowFirstColumn="0" w:firstRowLastColumn="0" w:lastRowFirstColumn="0" w:lastRowLastColumn="0"/>
        </w:trPr>
        <w:tc>
          <w:tcPr>
            <w:tcW w:w="2039" w:type="pct"/>
          </w:tcPr>
          <w:p w14:paraId="5B5F8C91" w14:textId="77777777" w:rsidR="00D872B5" w:rsidRPr="008C1491" w:rsidRDefault="00D872B5" w:rsidP="006C5A41">
            <w:pPr>
              <w:pStyle w:val="Tablebodytext"/>
              <w:rPr>
                <w:b/>
              </w:rPr>
            </w:pPr>
            <w:r w:rsidRPr="008C1491">
              <w:rPr>
                <w:b/>
              </w:rPr>
              <w:t>Other than the Tradex Scheme, do you know of any concession mechanisms for importer/exporters?</w:t>
            </w:r>
          </w:p>
        </w:tc>
        <w:tc>
          <w:tcPr>
            <w:tcW w:w="1183" w:type="pct"/>
            <w:gridSpan w:val="2"/>
          </w:tcPr>
          <w:p w14:paraId="7BA076A8" w14:textId="77777777" w:rsidR="00D872B5" w:rsidRPr="008C1491" w:rsidRDefault="00D872B5" w:rsidP="006C5A41">
            <w:pPr>
              <w:pStyle w:val="Tablebodytext"/>
              <w:rPr>
                <w:sz w:val="28"/>
                <w:szCs w:val="28"/>
              </w:rPr>
            </w:pPr>
            <w:r w:rsidRPr="008C1491">
              <w:t>Yes (Goes to About Using Tradex and Other Mechanisms)</w:t>
            </w:r>
            <w:r w:rsidRPr="008C1491">
              <w:rPr>
                <w:sz w:val="28"/>
                <w:szCs w:val="28"/>
              </w:rPr>
              <w:t>□</w:t>
            </w:r>
          </w:p>
        </w:tc>
        <w:tc>
          <w:tcPr>
            <w:tcW w:w="1183" w:type="pct"/>
            <w:gridSpan w:val="2"/>
          </w:tcPr>
          <w:p w14:paraId="55F4FF05" w14:textId="77777777" w:rsidR="00D872B5" w:rsidRPr="008C1491" w:rsidRDefault="00D872B5" w:rsidP="006C5A41">
            <w:pPr>
              <w:pStyle w:val="Tablebodytext"/>
            </w:pPr>
            <w:r w:rsidRPr="008C1491">
              <w:t xml:space="preserve">No (Goes to About You Using Tradex) </w:t>
            </w:r>
            <w:r w:rsidRPr="008C1491">
              <w:rPr>
                <w:sz w:val="28"/>
                <w:szCs w:val="28"/>
              </w:rPr>
              <w:t>□</w:t>
            </w:r>
          </w:p>
        </w:tc>
        <w:tc>
          <w:tcPr>
            <w:tcW w:w="596" w:type="pct"/>
          </w:tcPr>
          <w:p w14:paraId="32E8438D" w14:textId="77777777" w:rsidR="00D872B5" w:rsidRPr="008C1491" w:rsidRDefault="00D872B5" w:rsidP="006C5A41">
            <w:pPr>
              <w:pStyle w:val="Tablebodytext"/>
            </w:pPr>
          </w:p>
        </w:tc>
      </w:tr>
      <w:tr w:rsidR="00D872B5" w:rsidRPr="008C1491" w14:paraId="51FE7D89" w14:textId="77777777" w:rsidTr="006C5A41">
        <w:trPr>
          <w:cnfStyle w:val="000000010000" w:firstRow="0" w:lastRow="0" w:firstColumn="0" w:lastColumn="0" w:oddVBand="0" w:evenVBand="0" w:oddHBand="0" w:evenHBand="1" w:firstRowFirstColumn="0" w:firstRowLastColumn="0" w:lastRowFirstColumn="0" w:lastRowLastColumn="0"/>
        </w:trPr>
        <w:tc>
          <w:tcPr>
            <w:tcW w:w="5000" w:type="pct"/>
            <w:gridSpan w:val="6"/>
          </w:tcPr>
          <w:p w14:paraId="6D9A42B8" w14:textId="77777777" w:rsidR="00D872B5" w:rsidRPr="008C1491" w:rsidRDefault="00D872B5" w:rsidP="006C5A41">
            <w:pPr>
              <w:pStyle w:val="Tablebodytext"/>
              <w:rPr>
                <w:b/>
              </w:rPr>
            </w:pPr>
            <w:r w:rsidRPr="008C1491">
              <w:rPr>
                <w:b/>
              </w:rPr>
              <w:t xml:space="preserve">How influential are the following in your decisions about which Customs Duty and GST exemption scheme(s) to use? </w:t>
            </w:r>
          </w:p>
        </w:tc>
      </w:tr>
      <w:tr w:rsidR="00D872B5" w:rsidRPr="008C1491" w14:paraId="533E5A67" w14:textId="77777777" w:rsidTr="006C5A41">
        <w:trPr>
          <w:cnfStyle w:val="000000100000" w:firstRow="0" w:lastRow="0" w:firstColumn="0" w:lastColumn="0" w:oddVBand="0" w:evenVBand="0" w:oddHBand="1" w:evenHBand="0" w:firstRowFirstColumn="0" w:firstRowLastColumn="0" w:lastRowFirstColumn="0" w:lastRowLastColumn="0"/>
        </w:trPr>
        <w:tc>
          <w:tcPr>
            <w:tcW w:w="2039" w:type="pct"/>
          </w:tcPr>
          <w:p w14:paraId="2B22D1CE" w14:textId="77777777" w:rsidR="00D872B5" w:rsidRPr="008C1491" w:rsidRDefault="00D872B5" w:rsidP="006C5A41">
            <w:pPr>
              <w:pStyle w:val="Tablebodytext"/>
            </w:pPr>
          </w:p>
        </w:tc>
        <w:tc>
          <w:tcPr>
            <w:tcW w:w="591" w:type="pct"/>
          </w:tcPr>
          <w:p w14:paraId="71D787ED" w14:textId="77777777" w:rsidR="00D872B5" w:rsidRPr="008C1491" w:rsidRDefault="00D872B5" w:rsidP="006C5A41">
            <w:pPr>
              <w:pStyle w:val="Tablebodytext"/>
            </w:pPr>
            <w:r w:rsidRPr="008C1491">
              <w:t>Not at all influential</w:t>
            </w:r>
          </w:p>
        </w:tc>
        <w:tc>
          <w:tcPr>
            <w:tcW w:w="592" w:type="pct"/>
          </w:tcPr>
          <w:p w14:paraId="748682DC" w14:textId="77777777" w:rsidR="00D872B5" w:rsidRPr="008C1491" w:rsidRDefault="00D872B5" w:rsidP="006C5A41">
            <w:pPr>
              <w:pStyle w:val="Tablebodytext"/>
            </w:pPr>
            <w:r w:rsidRPr="008C1491">
              <w:t>Slightly influential</w:t>
            </w:r>
          </w:p>
        </w:tc>
        <w:tc>
          <w:tcPr>
            <w:tcW w:w="591" w:type="pct"/>
          </w:tcPr>
          <w:p w14:paraId="6757242F" w14:textId="77777777" w:rsidR="00D872B5" w:rsidRPr="008C1491" w:rsidRDefault="00D872B5" w:rsidP="006C5A41">
            <w:pPr>
              <w:pStyle w:val="Tablebodytext"/>
            </w:pPr>
            <w:r w:rsidRPr="008C1491">
              <w:t>Somewhat influential</w:t>
            </w:r>
          </w:p>
        </w:tc>
        <w:tc>
          <w:tcPr>
            <w:tcW w:w="592" w:type="pct"/>
          </w:tcPr>
          <w:p w14:paraId="15141F6E" w14:textId="77777777" w:rsidR="00D872B5" w:rsidRPr="008C1491" w:rsidRDefault="00D872B5" w:rsidP="006C5A41">
            <w:pPr>
              <w:pStyle w:val="Tablebodytext"/>
            </w:pPr>
            <w:r w:rsidRPr="008C1491">
              <w:t>Very influential</w:t>
            </w:r>
          </w:p>
        </w:tc>
        <w:tc>
          <w:tcPr>
            <w:tcW w:w="596" w:type="pct"/>
          </w:tcPr>
          <w:p w14:paraId="40067835" w14:textId="77777777" w:rsidR="00D872B5" w:rsidRPr="008C1491" w:rsidRDefault="00D872B5" w:rsidP="006C5A41">
            <w:pPr>
              <w:pStyle w:val="Tablebodytext"/>
            </w:pPr>
            <w:r w:rsidRPr="008C1491">
              <w:t>Extremely influential</w:t>
            </w:r>
          </w:p>
        </w:tc>
      </w:tr>
      <w:tr w:rsidR="00D872B5" w:rsidRPr="008C1491" w14:paraId="52FAD397"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vAlign w:val="center"/>
          </w:tcPr>
          <w:p w14:paraId="1A1EF065" w14:textId="77777777" w:rsidR="00D872B5" w:rsidRPr="008C1491" w:rsidRDefault="00D872B5" w:rsidP="003E4C70">
            <w:pPr>
              <w:pStyle w:val="Tablebodytext"/>
            </w:pPr>
            <w:r w:rsidRPr="008C1491">
              <w:t>The availability of upfront concessions</w:t>
            </w:r>
          </w:p>
        </w:tc>
        <w:tc>
          <w:tcPr>
            <w:tcW w:w="591" w:type="pct"/>
            <w:vAlign w:val="center"/>
          </w:tcPr>
          <w:p w14:paraId="2FF91767" w14:textId="77777777" w:rsidR="00D872B5" w:rsidRPr="008C1491" w:rsidRDefault="00D872B5" w:rsidP="003E4C70">
            <w:pPr>
              <w:pStyle w:val="Tablebodytext"/>
              <w:rPr>
                <w:sz w:val="20"/>
              </w:rPr>
            </w:pPr>
            <w:r w:rsidRPr="008C1491">
              <w:rPr>
                <w:sz w:val="20"/>
                <w:szCs w:val="28"/>
              </w:rPr>
              <w:t>□</w:t>
            </w:r>
          </w:p>
        </w:tc>
        <w:tc>
          <w:tcPr>
            <w:tcW w:w="592" w:type="pct"/>
            <w:vAlign w:val="center"/>
          </w:tcPr>
          <w:p w14:paraId="0203938D" w14:textId="77777777" w:rsidR="00D872B5" w:rsidRPr="008C1491" w:rsidRDefault="00D872B5" w:rsidP="003E4C70">
            <w:pPr>
              <w:pStyle w:val="Tablebodytext"/>
              <w:rPr>
                <w:sz w:val="20"/>
              </w:rPr>
            </w:pPr>
            <w:r w:rsidRPr="008C1491">
              <w:rPr>
                <w:sz w:val="20"/>
                <w:szCs w:val="28"/>
              </w:rPr>
              <w:t>□</w:t>
            </w:r>
          </w:p>
        </w:tc>
        <w:tc>
          <w:tcPr>
            <w:tcW w:w="591" w:type="pct"/>
            <w:vAlign w:val="center"/>
          </w:tcPr>
          <w:p w14:paraId="5E40467D" w14:textId="77777777" w:rsidR="00D872B5" w:rsidRPr="008C1491" w:rsidRDefault="00D872B5" w:rsidP="003E4C70">
            <w:pPr>
              <w:pStyle w:val="Tablebodytext"/>
              <w:rPr>
                <w:sz w:val="20"/>
              </w:rPr>
            </w:pPr>
            <w:r w:rsidRPr="008C1491">
              <w:rPr>
                <w:sz w:val="20"/>
                <w:szCs w:val="28"/>
              </w:rPr>
              <w:t>□</w:t>
            </w:r>
          </w:p>
        </w:tc>
        <w:tc>
          <w:tcPr>
            <w:tcW w:w="592" w:type="pct"/>
            <w:vAlign w:val="center"/>
          </w:tcPr>
          <w:p w14:paraId="62DD0114" w14:textId="77777777" w:rsidR="00D872B5" w:rsidRPr="008C1491" w:rsidRDefault="00D872B5" w:rsidP="003E4C70">
            <w:pPr>
              <w:pStyle w:val="Tablebodytext"/>
              <w:rPr>
                <w:sz w:val="20"/>
              </w:rPr>
            </w:pPr>
            <w:r w:rsidRPr="008C1491">
              <w:rPr>
                <w:sz w:val="20"/>
                <w:szCs w:val="28"/>
              </w:rPr>
              <w:t>□</w:t>
            </w:r>
          </w:p>
        </w:tc>
        <w:tc>
          <w:tcPr>
            <w:tcW w:w="596" w:type="pct"/>
            <w:vAlign w:val="center"/>
          </w:tcPr>
          <w:p w14:paraId="537F3AAD" w14:textId="77777777" w:rsidR="00D872B5" w:rsidRPr="008C1491" w:rsidRDefault="00D872B5" w:rsidP="003E4C70">
            <w:pPr>
              <w:pStyle w:val="Tablebodytext"/>
              <w:rPr>
                <w:sz w:val="20"/>
              </w:rPr>
            </w:pPr>
            <w:r w:rsidRPr="008C1491">
              <w:rPr>
                <w:sz w:val="20"/>
                <w:szCs w:val="28"/>
              </w:rPr>
              <w:t>□</w:t>
            </w:r>
          </w:p>
        </w:tc>
      </w:tr>
      <w:tr w:rsidR="00D872B5" w:rsidRPr="008C1491" w14:paraId="33257CA5" w14:textId="77777777" w:rsidTr="003E4C70">
        <w:trPr>
          <w:cnfStyle w:val="000000100000" w:firstRow="0" w:lastRow="0" w:firstColumn="0" w:lastColumn="0" w:oddVBand="0" w:evenVBand="0" w:oddHBand="1" w:evenHBand="0" w:firstRowFirstColumn="0" w:firstRowLastColumn="0" w:lastRowFirstColumn="0" w:lastRowLastColumn="0"/>
        </w:trPr>
        <w:tc>
          <w:tcPr>
            <w:tcW w:w="2039" w:type="pct"/>
            <w:vAlign w:val="center"/>
          </w:tcPr>
          <w:p w14:paraId="7B943266" w14:textId="77777777" w:rsidR="00D872B5" w:rsidRPr="008C1491" w:rsidRDefault="00D872B5" w:rsidP="003E4C70">
            <w:pPr>
              <w:pStyle w:val="Tablebodytext"/>
            </w:pPr>
            <w:r w:rsidRPr="008C1491">
              <w:t>The level of administrative burden</w:t>
            </w:r>
          </w:p>
        </w:tc>
        <w:tc>
          <w:tcPr>
            <w:tcW w:w="591" w:type="pct"/>
            <w:vAlign w:val="center"/>
          </w:tcPr>
          <w:p w14:paraId="7F5E7E7E" w14:textId="77777777" w:rsidR="00D872B5" w:rsidRPr="008C1491" w:rsidRDefault="00D872B5" w:rsidP="003E4C70">
            <w:pPr>
              <w:pStyle w:val="Tablebodytext"/>
              <w:rPr>
                <w:sz w:val="20"/>
              </w:rPr>
            </w:pPr>
            <w:r w:rsidRPr="008C1491">
              <w:rPr>
                <w:sz w:val="20"/>
                <w:szCs w:val="28"/>
              </w:rPr>
              <w:t>□</w:t>
            </w:r>
          </w:p>
        </w:tc>
        <w:tc>
          <w:tcPr>
            <w:tcW w:w="592" w:type="pct"/>
            <w:vAlign w:val="center"/>
          </w:tcPr>
          <w:p w14:paraId="6727A953" w14:textId="77777777" w:rsidR="00D872B5" w:rsidRPr="008C1491" w:rsidRDefault="00D872B5" w:rsidP="003E4C70">
            <w:pPr>
              <w:pStyle w:val="Tablebodytext"/>
              <w:rPr>
                <w:sz w:val="20"/>
              </w:rPr>
            </w:pPr>
            <w:r w:rsidRPr="008C1491">
              <w:rPr>
                <w:sz w:val="20"/>
                <w:szCs w:val="28"/>
              </w:rPr>
              <w:t>□</w:t>
            </w:r>
          </w:p>
        </w:tc>
        <w:tc>
          <w:tcPr>
            <w:tcW w:w="591" w:type="pct"/>
            <w:vAlign w:val="center"/>
          </w:tcPr>
          <w:p w14:paraId="7797B13C" w14:textId="77777777" w:rsidR="00D872B5" w:rsidRPr="008C1491" w:rsidRDefault="00D872B5" w:rsidP="003E4C70">
            <w:pPr>
              <w:pStyle w:val="Tablebodytext"/>
              <w:rPr>
                <w:sz w:val="20"/>
              </w:rPr>
            </w:pPr>
            <w:r w:rsidRPr="008C1491">
              <w:rPr>
                <w:sz w:val="20"/>
                <w:szCs w:val="28"/>
              </w:rPr>
              <w:t>□</w:t>
            </w:r>
          </w:p>
        </w:tc>
        <w:tc>
          <w:tcPr>
            <w:tcW w:w="592" w:type="pct"/>
            <w:vAlign w:val="center"/>
          </w:tcPr>
          <w:p w14:paraId="11775412" w14:textId="77777777" w:rsidR="00D872B5" w:rsidRPr="008C1491" w:rsidRDefault="00D872B5" w:rsidP="003E4C70">
            <w:pPr>
              <w:pStyle w:val="Tablebodytext"/>
              <w:rPr>
                <w:sz w:val="20"/>
              </w:rPr>
            </w:pPr>
            <w:r w:rsidRPr="008C1491">
              <w:rPr>
                <w:sz w:val="20"/>
                <w:szCs w:val="28"/>
              </w:rPr>
              <w:t>□</w:t>
            </w:r>
          </w:p>
        </w:tc>
        <w:tc>
          <w:tcPr>
            <w:tcW w:w="596" w:type="pct"/>
            <w:vAlign w:val="center"/>
          </w:tcPr>
          <w:p w14:paraId="29E0E106" w14:textId="77777777" w:rsidR="00D872B5" w:rsidRPr="008C1491" w:rsidRDefault="00D872B5" w:rsidP="003E4C70">
            <w:pPr>
              <w:pStyle w:val="Tablebodytext"/>
              <w:rPr>
                <w:sz w:val="20"/>
              </w:rPr>
            </w:pPr>
            <w:r w:rsidRPr="008C1491">
              <w:rPr>
                <w:sz w:val="20"/>
                <w:szCs w:val="28"/>
              </w:rPr>
              <w:t>□</w:t>
            </w:r>
          </w:p>
        </w:tc>
      </w:tr>
      <w:tr w:rsidR="00D872B5" w:rsidRPr="008C1491" w14:paraId="563603AF" w14:textId="77777777" w:rsidTr="006C5A41">
        <w:trPr>
          <w:cnfStyle w:val="000000010000" w:firstRow="0" w:lastRow="0" w:firstColumn="0" w:lastColumn="0" w:oddVBand="0" w:evenVBand="0" w:oddHBand="0" w:evenHBand="1" w:firstRowFirstColumn="0" w:firstRowLastColumn="0" w:lastRowFirstColumn="0" w:lastRowLastColumn="0"/>
        </w:trPr>
        <w:tc>
          <w:tcPr>
            <w:tcW w:w="5000" w:type="pct"/>
            <w:gridSpan w:val="6"/>
          </w:tcPr>
          <w:p w14:paraId="402B9B23" w14:textId="77777777" w:rsidR="00D872B5" w:rsidRPr="008C1491" w:rsidRDefault="00D872B5" w:rsidP="006C5A41">
            <w:pPr>
              <w:pStyle w:val="Tablebodytext"/>
              <w:rPr>
                <w:b/>
              </w:rPr>
            </w:pPr>
            <w:r w:rsidRPr="008C1491">
              <w:rPr>
                <w:b/>
              </w:rPr>
              <w:t>How influential are the following information sources in your decisions about which Customs Duty and GST exemption scheme(s) to use?</w:t>
            </w:r>
          </w:p>
          <w:p w14:paraId="63EB5558" w14:textId="77777777" w:rsidR="00D872B5" w:rsidRPr="008C1491" w:rsidRDefault="00D872B5" w:rsidP="006C5A41">
            <w:pPr>
              <w:pStyle w:val="Tablebodytext"/>
              <w:rPr>
                <w:b/>
              </w:rPr>
            </w:pPr>
          </w:p>
        </w:tc>
      </w:tr>
      <w:tr w:rsidR="00D872B5" w:rsidRPr="008C1491" w14:paraId="7D4A4B18" w14:textId="77777777" w:rsidTr="006C5A41">
        <w:trPr>
          <w:cnfStyle w:val="000000100000" w:firstRow="0" w:lastRow="0" w:firstColumn="0" w:lastColumn="0" w:oddVBand="0" w:evenVBand="0" w:oddHBand="1" w:evenHBand="0" w:firstRowFirstColumn="0" w:firstRowLastColumn="0" w:lastRowFirstColumn="0" w:lastRowLastColumn="0"/>
        </w:trPr>
        <w:tc>
          <w:tcPr>
            <w:tcW w:w="2039" w:type="pct"/>
          </w:tcPr>
          <w:p w14:paraId="71382DEF" w14:textId="77777777" w:rsidR="00D872B5" w:rsidRPr="008C1491" w:rsidRDefault="00D872B5" w:rsidP="006C5A41">
            <w:pPr>
              <w:pStyle w:val="Tablebodytext"/>
            </w:pPr>
          </w:p>
        </w:tc>
        <w:tc>
          <w:tcPr>
            <w:tcW w:w="591" w:type="pct"/>
          </w:tcPr>
          <w:p w14:paraId="1347101B" w14:textId="77777777" w:rsidR="00D872B5" w:rsidRPr="008C1491" w:rsidRDefault="00D872B5" w:rsidP="006C5A41">
            <w:pPr>
              <w:pStyle w:val="Tablebodytext"/>
            </w:pPr>
            <w:r w:rsidRPr="008C1491">
              <w:t>Not at all influential</w:t>
            </w:r>
          </w:p>
        </w:tc>
        <w:tc>
          <w:tcPr>
            <w:tcW w:w="592" w:type="pct"/>
          </w:tcPr>
          <w:p w14:paraId="28418D0A" w14:textId="77777777" w:rsidR="00D872B5" w:rsidRPr="008C1491" w:rsidRDefault="00D872B5" w:rsidP="006C5A41">
            <w:pPr>
              <w:pStyle w:val="Tablebodytext"/>
            </w:pPr>
            <w:r w:rsidRPr="008C1491">
              <w:t>Slightly influential</w:t>
            </w:r>
          </w:p>
        </w:tc>
        <w:tc>
          <w:tcPr>
            <w:tcW w:w="591" w:type="pct"/>
          </w:tcPr>
          <w:p w14:paraId="75CC7911" w14:textId="77777777" w:rsidR="00D872B5" w:rsidRPr="008C1491" w:rsidRDefault="00D872B5" w:rsidP="006C5A41">
            <w:pPr>
              <w:pStyle w:val="Tablebodytext"/>
            </w:pPr>
            <w:r w:rsidRPr="008C1491">
              <w:t>Somewhat influential</w:t>
            </w:r>
          </w:p>
        </w:tc>
        <w:tc>
          <w:tcPr>
            <w:tcW w:w="592" w:type="pct"/>
          </w:tcPr>
          <w:p w14:paraId="404D8978" w14:textId="77777777" w:rsidR="00D872B5" w:rsidRPr="008C1491" w:rsidRDefault="00D872B5" w:rsidP="006C5A41">
            <w:pPr>
              <w:pStyle w:val="Tablebodytext"/>
            </w:pPr>
            <w:r w:rsidRPr="008C1491">
              <w:t>Very influential</w:t>
            </w:r>
          </w:p>
        </w:tc>
        <w:tc>
          <w:tcPr>
            <w:tcW w:w="596" w:type="pct"/>
          </w:tcPr>
          <w:p w14:paraId="799FAA04" w14:textId="77777777" w:rsidR="00D872B5" w:rsidRPr="008C1491" w:rsidRDefault="00D872B5" w:rsidP="006C5A41">
            <w:pPr>
              <w:pStyle w:val="Tablebodytext"/>
            </w:pPr>
            <w:r w:rsidRPr="008C1491">
              <w:t>Extremely influential</w:t>
            </w:r>
          </w:p>
        </w:tc>
      </w:tr>
      <w:tr w:rsidR="00D872B5" w:rsidRPr="008C1491" w14:paraId="415A0579"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vAlign w:val="center"/>
          </w:tcPr>
          <w:p w14:paraId="262FCA70" w14:textId="77777777" w:rsidR="00D872B5" w:rsidRPr="008C1491" w:rsidRDefault="00D872B5" w:rsidP="003E4C70">
            <w:pPr>
              <w:pStyle w:val="Tablebodytext"/>
            </w:pPr>
            <w:r w:rsidRPr="008C1491">
              <w:t>Customs brokers and/or freight forwarders</w:t>
            </w:r>
          </w:p>
        </w:tc>
        <w:tc>
          <w:tcPr>
            <w:tcW w:w="591" w:type="pct"/>
            <w:vAlign w:val="center"/>
          </w:tcPr>
          <w:p w14:paraId="1275E1C3" w14:textId="77777777" w:rsidR="00D872B5" w:rsidRPr="008C1491" w:rsidRDefault="00D872B5" w:rsidP="003E4C70">
            <w:pPr>
              <w:pStyle w:val="Tablebodytext"/>
            </w:pPr>
            <w:r w:rsidRPr="008C1491">
              <w:rPr>
                <w:sz w:val="20"/>
                <w:szCs w:val="28"/>
              </w:rPr>
              <w:t>□</w:t>
            </w:r>
          </w:p>
        </w:tc>
        <w:tc>
          <w:tcPr>
            <w:tcW w:w="592" w:type="pct"/>
            <w:vAlign w:val="center"/>
          </w:tcPr>
          <w:p w14:paraId="4F62BCB9" w14:textId="77777777" w:rsidR="00D872B5" w:rsidRPr="008C1491" w:rsidRDefault="00D872B5" w:rsidP="003E4C70">
            <w:pPr>
              <w:pStyle w:val="Tablebodytext"/>
            </w:pPr>
            <w:r w:rsidRPr="008C1491">
              <w:rPr>
                <w:sz w:val="20"/>
                <w:szCs w:val="28"/>
              </w:rPr>
              <w:t>□</w:t>
            </w:r>
          </w:p>
        </w:tc>
        <w:tc>
          <w:tcPr>
            <w:tcW w:w="591" w:type="pct"/>
            <w:vAlign w:val="center"/>
          </w:tcPr>
          <w:p w14:paraId="19EED89B" w14:textId="77777777" w:rsidR="00D872B5" w:rsidRPr="008C1491" w:rsidRDefault="00D872B5" w:rsidP="003E4C70">
            <w:pPr>
              <w:pStyle w:val="Tablebodytext"/>
            </w:pPr>
            <w:r w:rsidRPr="008C1491">
              <w:rPr>
                <w:sz w:val="20"/>
                <w:szCs w:val="28"/>
              </w:rPr>
              <w:t>□</w:t>
            </w:r>
          </w:p>
        </w:tc>
        <w:tc>
          <w:tcPr>
            <w:tcW w:w="592" w:type="pct"/>
            <w:vAlign w:val="center"/>
          </w:tcPr>
          <w:p w14:paraId="7AF86C26" w14:textId="77777777" w:rsidR="00D872B5" w:rsidRPr="008C1491" w:rsidRDefault="00D872B5" w:rsidP="003E4C70">
            <w:pPr>
              <w:pStyle w:val="Tablebodytext"/>
            </w:pPr>
            <w:r w:rsidRPr="008C1491">
              <w:rPr>
                <w:sz w:val="20"/>
                <w:szCs w:val="28"/>
              </w:rPr>
              <w:t>□</w:t>
            </w:r>
          </w:p>
        </w:tc>
        <w:tc>
          <w:tcPr>
            <w:tcW w:w="596" w:type="pct"/>
            <w:vAlign w:val="center"/>
          </w:tcPr>
          <w:p w14:paraId="2759F6B3" w14:textId="77777777" w:rsidR="00D872B5" w:rsidRPr="008C1491" w:rsidRDefault="00D872B5" w:rsidP="003E4C70">
            <w:pPr>
              <w:pStyle w:val="Tablebodytext"/>
            </w:pPr>
            <w:r w:rsidRPr="008C1491">
              <w:rPr>
                <w:sz w:val="20"/>
                <w:szCs w:val="28"/>
              </w:rPr>
              <w:t>□</w:t>
            </w:r>
          </w:p>
        </w:tc>
      </w:tr>
      <w:tr w:rsidR="00D872B5" w:rsidRPr="008C1491" w14:paraId="604AB0E5" w14:textId="77777777" w:rsidTr="003E4C70">
        <w:trPr>
          <w:cnfStyle w:val="000000100000" w:firstRow="0" w:lastRow="0" w:firstColumn="0" w:lastColumn="0" w:oddVBand="0" w:evenVBand="0" w:oddHBand="1" w:evenHBand="0" w:firstRowFirstColumn="0" w:firstRowLastColumn="0" w:lastRowFirstColumn="0" w:lastRowLastColumn="0"/>
        </w:trPr>
        <w:tc>
          <w:tcPr>
            <w:tcW w:w="2039" w:type="pct"/>
            <w:vAlign w:val="center"/>
          </w:tcPr>
          <w:p w14:paraId="3590C1A2" w14:textId="77777777" w:rsidR="00D872B5" w:rsidRPr="008C1491" w:rsidRDefault="00D872B5" w:rsidP="003E4C70">
            <w:pPr>
              <w:pStyle w:val="Tablebodytext"/>
            </w:pPr>
            <w:r w:rsidRPr="008C1491">
              <w:t>Industry bodies</w:t>
            </w:r>
          </w:p>
        </w:tc>
        <w:tc>
          <w:tcPr>
            <w:tcW w:w="591" w:type="pct"/>
            <w:vAlign w:val="center"/>
          </w:tcPr>
          <w:p w14:paraId="0D61330E" w14:textId="77777777" w:rsidR="00D872B5" w:rsidRPr="008C1491" w:rsidRDefault="00D872B5" w:rsidP="003E4C70">
            <w:pPr>
              <w:pStyle w:val="Tablebodytext"/>
            </w:pPr>
            <w:r w:rsidRPr="008C1491">
              <w:rPr>
                <w:sz w:val="20"/>
                <w:szCs w:val="28"/>
              </w:rPr>
              <w:t>□</w:t>
            </w:r>
          </w:p>
        </w:tc>
        <w:tc>
          <w:tcPr>
            <w:tcW w:w="592" w:type="pct"/>
            <w:vAlign w:val="center"/>
          </w:tcPr>
          <w:p w14:paraId="64F05356" w14:textId="77777777" w:rsidR="00D872B5" w:rsidRPr="008C1491" w:rsidRDefault="00D872B5" w:rsidP="003E4C70">
            <w:pPr>
              <w:pStyle w:val="Tablebodytext"/>
            </w:pPr>
            <w:r w:rsidRPr="008C1491">
              <w:rPr>
                <w:sz w:val="20"/>
                <w:szCs w:val="28"/>
              </w:rPr>
              <w:t>□</w:t>
            </w:r>
          </w:p>
        </w:tc>
        <w:tc>
          <w:tcPr>
            <w:tcW w:w="591" w:type="pct"/>
            <w:vAlign w:val="center"/>
          </w:tcPr>
          <w:p w14:paraId="72B9ED5F" w14:textId="77777777" w:rsidR="00D872B5" w:rsidRPr="008C1491" w:rsidRDefault="00D872B5" w:rsidP="003E4C70">
            <w:pPr>
              <w:pStyle w:val="Tablebodytext"/>
            </w:pPr>
            <w:r w:rsidRPr="008C1491">
              <w:rPr>
                <w:sz w:val="20"/>
                <w:szCs w:val="28"/>
              </w:rPr>
              <w:t>□</w:t>
            </w:r>
          </w:p>
        </w:tc>
        <w:tc>
          <w:tcPr>
            <w:tcW w:w="592" w:type="pct"/>
            <w:vAlign w:val="center"/>
          </w:tcPr>
          <w:p w14:paraId="61D43B43" w14:textId="77777777" w:rsidR="00D872B5" w:rsidRPr="008C1491" w:rsidRDefault="00D872B5" w:rsidP="003E4C70">
            <w:pPr>
              <w:pStyle w:val="Tablebodytext"/>
            </w:pPr>
            <w:r w:rsidRPr="008C1491">
              <w:rPr>
                <w:sz w:val="20"/>
                <w:szCs w:val="28"/>
              </w:rPr>
              <w:t>□</w:t>
            </w:r>
          </w:p>
        </w:tc>
        <w:tc>
          <w:tcPr>
            <w:tcW w:w="596" w:type="pct"/>
            <w:vAlign w:val="center"/>
          </w:tcPr>
          <w:p w14:paraId="25F26CF5" w14:textId="77777777" w:rsidR="00D872B5" w:rsidRPr="008C1491" w:rsidRDefault="00D872B5" w:rsidP="003E4C70">
            <w:pPr>
              <w:pStyle w:val="Tablebodytext"/>
            </w:pPr>
            <w:r w:rsidRPr="008C1491">
              <w:rPr>
                <w:sz w:val="20"/>
                <w:szCs w:val="28"/>
              </w:rPr>
              <w:t>□</w:t>
            </w:r>
          </w:p>
        </w:tc>
      </w:tr>
      <w:tr w:rsidR="00D872B5" w:rsidRPr="008C1491" w14:paraId="7B758EAD"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vAlign w:val="center"/>
          </w:tcPr>
          <w:p w14:paraId="2C711C61" w14:textId="77777777" w:rsidR="00D872B5" w:rsidRPr="008C1491" w:rsidRDefault="00D872B5" w:rsidP="003E4C70">
            <w:pPr>
              <w:pStyle w:val="Tablebodytext"/>
            </w:pPr>
            <w:r w:rsidRPr="008C1491">
              <w:t>Other businesses' practices</w:t>
            </w:r>
          </w:p>
        </w:tc>
        <w:tc>
          <w:tcPr>
            <w:tcW w:w="591" w:type="pct"/>
            <w:vAlign w:val="center"/>
          </w:tcPr>
          <w:p w14:paraId="0A5A9141" w14:textId="77777777" w:rsidR="00D872B5" w:rsidRPr="008C1491" w:rsidRDefault="00D872B5" w:rsidP="003E4C70">
            <w:pPr>
              <w:pStyle w:val="Tablebodytext"/>
            </w:pPr>
            <w:r w:rsidRPr="008C1491">
              <w:rPr>
                <w:sz w:val="20"/>
                <w:szCs w:val="28"/>
              </w:rPr>
              <w:t>□</w:t>
            </w:r>
          </w:p>
        </w:tc>
        <w:tc>
          <w:tcPr>
            <w:tcW w:w="592" w:type="pct"/>
            <w:vAlign w:val="center"/>
          </w:tcPr>
          <w:p w14:paraId="4F832030" w14:textId="77777777" w:rsidR="00D872B5" w:rsidRPr="008C1491" w:rsidRDefault="00D872B5" w:rsidP="003E4C70">
            <w:pPr>
              <w:pStyle w:val="Tablebodytext"/>
            </w:pPr>
            <w:r w:rsidRPr="008C1491">
              <w:rPr>
                <w:sz w:val="20"/>
                <w:szCs w:val="28"/>
              </w:rPr>
              <w:t>□</w:t>
            </w:r>
          </w:p>
        </w:tc>
        <w:tc>
          <w:tcPr>
            <w:tcW w:w="591" w:type="pct"/>
            <w:vAlign w:val="center"/>
          </w:tcPr>
          <w:p w14:paraId="7476A667" w14:textId="77777777" w:rsidR="00D872B5" w:rsidRPr="008C1491" w:rsidRDefault="00D872B5" w:rsidP="003E4C70">
            <w:pPr>
              <w:pStyle w:val="Tablebodytext"/>
            </w:pPr>
            <w:r w:rsidRPr="008C1491">
              <w:rPr>
                <w:sz w:val="20"/>
                <w:szCs w:val="28"/>
              </w:rPr>
              <w:t>□</w:t>
            </w:r>
          </w:p>
        </w:tc>
        <w:tc>
          <w:tcPr>
            <w:tcW w:w="592" w:type="pct"/>
            <w:vAlign w:val="center"/>
          </w:tcPr>
          <w:p w14:paraId="06DABCE0" w14:textId="77777777" w:rsidR="00D872B5" w:rsidRPr="008C1491" w:rsidRDefault="00D872B5" w:rsidP="003E4C70">
            <w:pPr>
              <w:pStyle w:val="Tablebodytext"/>
            </w:pPr>
            <w:r w:rsidRPr="008C1491">
              <w:rPr>
                <w:sz w:val="20"/>
                <w:szCs w:val="28"/>
              </w:rPr>
              <w:t>□</w:t>
            </w:r>
          </w:p>
        </w:tc>
        <w:tc>
          <w:tcPr>
            <w:tcW w:w="596" w:type="pct"/>
            <w:vAlign w:val="center"/>
          </w:tcPr>
          <w:p w14:paraId="108C8FCE" w14:textId="77777777" w:rsidR="00D872B5" w:rsidRPr="008C1491" w:rsidRDefault="00D872B5" w:rsidP="003E4C70">
            <w:pPr>
              <w:pStyle w:val="Tablebodytext"/>
            </w:pPr>
            <w:r w:rsidRPr="008C1491">
              <w:rPr>
                <w:sz w:val="20"/>
                <w:szCs w:val="28"/>
              </w:rPr>
              <w:t>□</w:t>
            </w:r>
          </w:p>
        </w:tc>
      </w:tr>
      <w:tr w:rsidR="00D872B5" w:rsidRPr="008C1491" w14:paraId="25C57F44" w14:textId="77777777" w:rsidTr="003E4C70">
        <w:trPr>
          <w:cnfStyle w:val="000000100000" w:firstRow="0" w:lastRow="0" w:firstColumn="0" w:lastColumn="0" w:oddVBand="0" w:evenVBand="0" w:oddHBand="1" w:evenHBand="0" w:firstRowFirstColumn="0" w:firstRowLastColumn="0" w:lastRowFirstColumn="0" w:lastRowLastColumn="0"/>
        </w:trPr>
        <w:tc>
          <w:tcPr>
            <w:tcW w:w="2039" w:type="pct"/>
            <w:vAlign w:val="center"/>
          </w:tcPr>
          <w:p w14:paraId="67EF6F91" w14:textId="77777777" w:rsidR="00D872B5" w:rsidRPr="008C1491" w:rsidRDefault="00D872B5" w:rsidP="003E4C70">
            <w:pPr>
              <w:pStyle w:val="Tablebodytext"/>
            </w:pPr>
            <w:r w:rsidRPr="008C1491">
              <w:t>Government websites/marketing</w:t>
            </w:r>
          </w:p>
        </w:tc>
        <w:tc>
          <w:tcPr>
            <w:tcW w:w="591" w:type="pct"/>
            <w:vAlign w:val="center"/>
          </w:tcPr>
          <w:p w14:paraId="6797FD18" w14:textId="77777777" w:rsidR="00D872B5" w:rsidRPr="008C1491" w:rsidRDefault="00D872B5" w:rsidP="003E4C70">
            <w:pPr>
              <w:pStyle w:val="Tablebodytext"/>
            </w:pPr>
            <w:r w:rsidRPr="008C1491">
              <w:rPr>
                <w:sz w:val="20"/>
                <w:szCs w:val="28"/>
              </w:rPr>
              <w:t>□</w:t>
            </w:r>
          </w:p>
        </w:tc>
        <w:tc>
          <w:tcPr>
            <w:tcW w:w="592" w:type="pct"/>
            <w:vAlign w:val="center"/>
          </w:tcPr>
          <w:p w14:paraId="4CD55F61" w14:textId="77777777" w:rsidR="00D872B5" w:rsidRPr="008C1491" w:rsidRDefault="00D872B5" w:rsidP="003E4C70">
            <w:pPr>
              <w:pStyle w:val="Tablebodytext"/>
            </w:pPr>
            <w:r w:rsidRPr="008C1491">
              <w:rPr>
                <w:sz w:val="20"/>
                <w:szCs w:val="28"/>
              </w:rPr>
              <w:t>□</w:t>
            </w:r>
          </w:p>
        </w:tc>
        <w:tc>
          <w:tcPr>
            <w:tcW w:w="591" w:type="pct"/>
            <w:vAlign w:val="center"/>
          </w:tcPr>
          <w:p w14:paraId="30B8E807" w14:textId="77777777" w:rsidR="00D872B5" w:rsidRPr="008C1491" w:rsidRDefault="00D872B5" w:rsidP="003E4C70">
            <w:pPr>
              <w:pStyle w:val="Tablebodytext"/>
            </w:pPr>
            <w:r w:rsidRPr="008C1491">
              <w:rPr>
                <w:sz w:val="20"/>
                <w:szCs w:val="28"/>
              </w:rPr>
              <w:t>□</w:t>
            </w:r>
          </w:p>
        </w:tc>
        <w:tc>
          <w:tcPr>
            <w:tcW w:w="592" w:type="pct"/>
            <w:vAlign w:val="center"/>
          </w:tcPr>
          <w:p w14:paraId="40AA1B93" w14:textId="77777777" w:rsidR="00D872B5" w:rsidRPr="008C1491" w:rsidRDefault="00D872B5" w:rsidP="003E4C70">
            <w:pPr>
              <w:pStyle w:val="Tablebodytext"/>
            </w:pPr>
            <w:r w:rsidRPr="008C1491">
              <w:rPr>
                <w:sz w:val="20"/>
                <w:szCs w:val="28"/>
              </w:rPr>
              <w:t>□</w:t>
            </w:r>
          </w:p>
        </w:tc>
        <w:tc>
          <w:tcPr>
            <w:tcW w:w="596" w:type="pct"/>
            <w:vAlign w:val="center"/>
          </w:tcPr>
          <w:p w14:paraId="58F0B7BC" w14:textId="77777777" w:rsidR="00D872B5" w:rsidRPr="008C1491" w:rsidRDefault="00D872B5" w:rsidP="003E4C70">
            <w:pPr>
              <w:pStyle w:val="Tablebodytext"/>
            </w:pPr>
            <w:r w:rsidRPr="008C1491">
              <w:rPr>
                <w:sz w:val="20"/>
                <w:szCs w:val="28"/>
              </w:rPr>
              <w:t>□</w:t>
            </w:r>
          </w:p>
        </w:tc>
      </w:tr>
      <w:tr w:rsidR="00D872B5" w:rsidRPr="008C1491" w14:paraId="3DF5AF33"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vAlign w:val="center"/>
          </w:tcPr>
          <w:p w14:paraId="24B0109F" w14:textId="77777777" w:rsidR="00D872B5" w:rsidRPr="008C1491" w:rsidRDefault="00D872B5" w:rsidP="003E4C70">
            <w:pPr>
              <w:pStyle w:val="Tablebodytext"/>
            </w:pPr>
            <w:r w:rsidRPr="008C1491">
              <w:t>Corporate knowledge/existing practices</w:t>
            </w:r>
          </w:p>
        </w:tc>
        <w:tc>
          <w:tcPr>
            <w:tcW w:w="591" w:type="pct"/>
            <w:vAlign w:val="center"/>
          </w:tcPr>
          <w:p w14:paraId="117A7117" w14:textId="77777777" w:rsidR="00D872B5" w:rsidRPr="008C1491" w:rsidRDefault="00D872B5" w:rsidP="003E4C70">
            <w:pPr>
              <w:pStyle w:val="Tablebodytext"/>
            </w:pPr>
            <w:r w:rsidRPr="008C1491">
              <w:rPr>
                <w:sz w:val="20"/>
                <w:szCs w:val="28"/>
              </w:rPr>
              <w:t>□</w:t>
            </w:r>
          </w:p>
        </w:tc>
        <w:tc>
          <w:tcPr>
            <w:tcW w:w="592" w:type="pct"/>
            <w:vAlign w:val="center"/>
          </w:tcPr>
          <w:p w14:paraId="21514437" w14:textId="77777777" w:rsidR="00D872B5" w:rsidRPr="008C1491" w:rsidRDefault="00D872B5" w:rsidP="003E4C70">
            <w:pPr>
              <w:pStyle w:val="Tablebodytext"/>
            </w:pPr>
            <w:r w:rsidRPr="008C1491">
              <w:rPr>
                <w:sz w:val="20"/>
                <w:szCs w:val="28"/>
              </w:rPr>
              <w:t>□</w:t>
            </w:r>
          </w:p>
        </w:tc>
        <w:tc>
          <w:tcPr>
            <w:tcW w:w="591" w:type="pct"/>
            <w:vAlign w:val="center"/>
          </w:tcPr>
          <w:p w14:paraId="45B2C90C" w14:textId="77777777" w:rsidR="00D872B5" w:rsidRPr="008C1491" w:rsidRDefault="00D872B5" w:rsidP="003E4C70">
            <w:pPr>
              <w:pStyle w:val="Tablebodytext"/>
            </w:pPr>
            <w:r w:rsidRPr="008C1491">
              <w:rPr>
                <w:sz w:val="20"/>
                <w:szCs w:val="28"/>
              </w:rPr>
              <w:t>□</w:t>
            </w:r>
          </w:p>
        </w:tc>
        <w:tc>
          <w:tcPr>
            <w:tcW w:w="592" w:type="pct"/>
            <w:vAlign w:val="center"/>
          </w:tcPr>
          <w:p w14:paraId="76D7ADBE" w14:textId="77777777" w:rsidR="00D872B5" w:rsidRPr="008C1491" w:rsidRDefault="00D872B5" w:rsidP="003E4C70">
            <w:pPr>
              <w:pStyle w:val="Tablebodytext"/>
            </w:pPr>
            <w:r w:rsidRPr="008C1491">
              <w:rPr>
                <w:sz w:val="20"/>
                <w:szCs w:val="28"/>
              </w:rPr>
              <w:t>□</w:t>
            </w:r>
          </w:p>
        </w:tc>
        <w:tc>
          <w:tcPr>
            <w:tcW w:w="596" w:type="pct"/>
            <w:vAlign w:val="center"/>
          </w:tcPr>
          <w:p w14:paraId="4B3150CD" w14:textId="77777777" w:rsidR="00D872B5" w:rsidRPr="008C1491" w:rsidRDefault="00D872B5" w:rsidP="003E4C70">
            <w:pPr>
              <w:pStyle w:val="Tablebodytext"/>
            </w:pPr>
            <w:r w:rsidRPr="008C1491">
              <w:rPr>
                <w:sz w:val="20"/>
                <w:szCs w:val="28"/>
              </w:rPr>
              <w:t>□</w:t>
            </w:r>
          </w:p>
        </w:tc>
      </w:tr>
      <w:tr w:rsidR="00D872B5" w:rsidRPr="008C1491" w14:paraId="22BB1C7C" w14:textId="77777777" w:rsidTr="003E4C70">
        <w:trPr>
          <w:cnfStyle w:val="000000100000" w:firstRow="0" w:lastRow="0" w:firstColumn="0" w:lastColumn="0" w:oddVBand="0" w:evenVBand="0" w:oddHBand="1" w:evenHBand="0" w:firstRowFirstColumn="0" w:firstRowLastColumn="0" w:lastRowFirstColumn="0" w:lastRowLastColumn="0"/>
        </w:trPr>
        <w:tc>
          <w:tcPr>
            <w:tcW w:w="2039" w:type="pct"/>
            <w:vAlign w:val="center"/>
          </w:tcPr>
          <w:p w14:paraId="154F127E" w14:textId="77777777" w:rsidR="00D872B5" w:rsidRPr="008C1491" w:rsidRDefault="00D872B5" w:rsidP="003E4C70">
            <w:pPr>
              <w:pStyle w:val="Tablebodytext"/>
            </w:pPr>
            <w:r w:rsidRPr="008C1491">
              <w:t>Other sources (please list)</w:t>
            </w:r>
          </w:p>
        </w:tc>
        <w:tc>
          <w:tcPr>
            <w:tcW w:w="591" w:type="pct"/>
            <w:vAlign w:val="center"/>
          </w:tcPr>
          <w:p w14:paraId="158532E2" w14:textId="77777777" w:rsidR="00D872B5" w:rsidRPr="008C1491" w:rsidRDefault="00D872B5" w:rsidP="003E4C70">
            <w:pPr>
              <w:pStyle w:val="Tablebodytext"/>
            </w:pPr>
            <w:r w:rsidRPr="008C1491">
              <w:rPr>
                <w:sz w:val="20"/>
                <w:szCs w:val="28"/>
              </w:rPr>
              <w:t>□</w:t>
            </w:r>
          </w:p>
        </w:tc>
        <w:tc>
          <w:tcPr>
            <w:tcW w:w="592" w:type="pct"/>
            <w:vAlign w:val="center"/>
          </w:tcPr>
          <w:p w14:paraId="31FDCA0A" w14:textId="77777777" w:rsidR="00D872B5" w:rsidRPr="008C1491" w:rsidRDefault="00D872B5" w:rsidP="003E4C70">
            <w:pPr>
              <w:pStyle w:val="Tablebodytext"/>
            </w:pPr>
            <w:r w:rsidRPr="008C1491">
              <w:rPr>
                <w:sz w:val="20"/>
                <w:szCs w:val="28"/>
              </w:rPr>
              <w:t>□</w:t>
            </w:r>
          </w:p>
        </w:tc>
        <w:tc>
          <w:tcPr>
            <w:tcW w:w="591" w:type="pct"/>
            <w:vAlign w:val="center"/>
          </w:tcPr>
          <w:p w14:paraId="703CB57A" w14:textId="77777777" w:rsidR="00D872B5" w:rsidRPr="008C1491" w:rsidRDefault="00D872B5" w:rsidP="003E4C70">
            <w:pPr>
              <w:pStyle w:val="Tablebodytext"/>
            </w:pPr>
            <w:r w:rsidRPr="008C1491">
              <w:rPr>
                <w:sz w:val="20"/>
                <w:szCs w:val="28"/>
              </w:rPr>
              <w:t>□</w:t>
            </w:r>
          </w:p>
        </w:tc>
        <w:tc>
          <w:tcPr>
            <w:tcW w:w="592" w:type="pct"/>
            <w:vAlign w:val="center"/>
          </w:tcPr>
          <w:p w14:paraId="640AECF9" w14:textId="77777777" w:rsidR="00D872B5" w:rsidRPr="008C1491" w:rsidRDefault="00D872B5" w:rsidP="003E4C70">
            <w:pPr>
              <w:pStyle w:val="Tablebodytext"/>
            </w:pPr>
            <w:r w:rsidRPr="008C1491">
              <w:rPr>
                <w:sz w:val="20"/>
                <w:szCs w:val="28"/>
              </w:rPr>
              <w:t>□</w:t>
            </w:r>
          </w:p>
        </w:tc>
        <w:tc>
          <w:tcPr>
            <w:tcW w:w="596" w:type="pct"/>
            <w:vAlign w:val="center"/>
          </w:tcPr>
          <w:p w14:paraId="1231FCC7" w14:textId="77777777" w:rsidR="00D872B5" w:rsidRPr="008C1491" w:rsidRDefault="00D872B5" w:rsidP="003E4C70">
            <w:pPr>
              <w:pStyle w:val="Tablebodytext"/>
            </w:pPr>
            <w:r w:rsidRPr="008C1491">
              <w:rPr>
                <w:sz w:val="20"/>
                <w:szCs w:val="28"/>
              </w:rPr>
              <w:t>□</w:t>
            </w:r>
          </w:p>
        </w:tc>
      </w:tr>
      <w:tr w:rsidR="00D872B5" w:rsidRPr="008C1491" w14:paraId="4E5255D9"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vAlign w:val="center"/>
          </w:tcPr>
          <w:p w14:paraId="7F4091BE" w14:textId="77777777" w:rsidR="00D872B5" w:rsidRPr="008C1491" w:rsidRDefault="00D872B5" w:rsidP="003E4C70">
            <w:pPr>
              <w:pStyle w:val="Tablebodytext"/>
            </w:pPr>
          </w:p>
        </w:tc>
        <w:tc>
          <w:tcPr>
            <w:tcW w:w="591" w:type="pct"/>
            <w:vAlign w:val="center"/>
          </w:tcPr>
          <w:p w14:paraId="6B2417EA" w14:textId="77777777" w:rsidR="00D872B5" w:rsidRPr="008C1491" w:rsidRDefault="00D872B5" w:rsidP="003E4C70">
            <w:pPr>
              <w:pStyle w:val="Tablebodytext"/>
            </w:pPr>
            <w:r w:rsidRPr="008C1491">
              <w:rPr>
                <w:sz w:val="20"/>
                <w:szCs w:val="28"/>
              </w:rPr>
              <w:t>□</w:t>
            </w:r>
          </w:p>
        </w:tc>
        <w:tc>
          <w:tcPr>
            <w:tcW w:w="592" w:type="pct"/>
            <w:vAlign w:val="center"/>
          </w:tcPr>
          <w:p w14:paraId="62B64971" w14:textId="77777777" w:rsidR="00D872B5" w:rsidRPr="008C1491" w:rsidRDefault="00D872B5" w:rsidP="003E4C70">
            <w:pPr>
              <w:pStyle w:val="Tablebodytext"/>
            </w:pPr>
            <w:r w:rsidRPr="008C1491">
              <w:rPr>
                <w:sz w:val="20"/>
                <w:szCs w:val="28"/>
              </w:rPr>
              <w:t>□</w:t>
            </w:r>
          </w:p>
        </w:tc>
        <w:tc>
          <w:tcPr>
            <w:tcW w:w="591" w:type="pct"/>
            <w:vAlign w:val="center"/>
          </w:tcPr>
          <w:p w14:paraId="062C6160" w14:textId="77777777" w:rsidR="00D872B5" w:rsidRPr="008C1491" w:rsidRDefault="00D872B5" w:rsidP="003E4C70">
            <w:pPr>
              <w:pStyle w:val="Tablebodytext"/>
            </w:pPr>
            <w:r w:rsidRPr="008C1491">
              <w:rPr>
                <w:sz w:val="20"/>
                <w:szCs w:val="28"/>
              </w:rPr>
              <w:t>□</w:t>
            </w:r>
          </w:p>
        </w:tc>
        <w:tc>
          <w:tcPr>
            <w:tcW w:w="592" w:type="pct"/>
            <w:vAlign w:val="center"/>
          </w:tcPr>
          <w:p w14:paraId="6FA053DF" w14:textId="77777777" w:rsidR="00D872B5" w:rsidRPr="008C1491" w:rsidRDefault="00D872B5" w:rsidP="003E4C70">
            <w:pPr>
              <w:pStyle w:val="Tablebodytext"/>
            </w:pPr>
            <w:r w:rsidRPr="008C1491">
              <w:rPr>
                <w:sz w:val="20"/>
                <w:szCs w:val="28"/>
              </w:rPr>
              <w:t>□</w:t>
            </w:r>
          </w:p>
        </w:tc>
        <w:tc>
          <w:tcPr>
            <w:tcW w:w="596" w:type="pct"/>
            <w:vAlign w:val="center"/>
          </w:tcPr>
          <w:p w14:paraId="74BE9476" w14:textId="77777777" w:rsidR="00D872B5" w:rsidRPr="008C1491" w:rsidRDefault="00D872B5" w:rsidP="003E4C70">
            <w:pPr>
              <w:pStyle w:val="Tablebodytext"/>
            </w:pPr>
            <w:r w:rsidRPr="008C1491">
              <w:rPr>
                <w:sz w:val="20"/>
                <w:szCs w:val="28"/>
              </w:rPr>
              <w:t>□</w:t>
            </w:r>
          </w:p>
        </w:tc>
      </w:tr>
    </w:tbl>
    <w:p w14:paraId="47B43DB9" w14:textId="77777777" w:rsidR="00D872B5" w:rsidRPr="008C1491" w:rsidRDefault="00D872B5" w:rsidP="00D872B5">
      <w:pPr>
        <w:rPr>
          <w:rFonts w:cs="Arial"/>
          <w:sz w:val="16"/>
          <w:szCs w:val="16"/>
        </w:rPr>
      </w:pPr>
    </w:p>
    <w:tbl>
      <w:tblPr>
        <w:tblStyle w:val="OCETable"/>
        <w:tblW w:w="5000" w:type="pct"/>
        <w:tblLook w:val="04A0" w:firstRow="1" w:lastRow="0" w:firstColumn="1" w:lastColumn="0" w:noHBand="0" w:noVBand="1"/>
        <w:tblCaption w:val="About You Using Tradex"/>
        <w:tblDescription w:val="We are asking you these questions because you applied for a Tradex Order, even if you have not used it yet. We would like to know what the process is like for businesses.&#10;"/>
      </w:tblPr>
      <w:tblGrid>
        <w:gridCol w:w="3680"/>
        <w:gridCol w:w="1067"/>
        <w:gridCol w:w="1069"/>
        <w:gridCol w:w="1067"/>
        <w:gridCol w:w="1069"/>
        <w:gridCol w:w="1074"/>
      </w:tblGrid>
      <w:tr w:rsidR="00D872B5" w:rsidRPr="008C1491" w14:paraId="4374B4B0" w14:textId="77777777" w:rsidTr="00624DF4">
        <w:trPr>
          <w:cnfStyle w:val="100000000000" w:firstRow="1" w:lastRow="0" w:firstColumn="0" w:lastColumn="0" w:oddVBand="0" w:evenVBand="0" w:oddHBand="0" w:evenHBand="0" w:firstRowFirstColumn="0" w:firstRowLastColumn="0" w:lastRowFirstColumn="0" w:lastRowLastColumn="0"/>
          <w:trHeight w:val="930"/>
          <w:tblHeader/>
        </w:trPr>
        <w:tc>
          <w:tcPr>
            <w:tcW w:w="5000" w:type="pct"/>
            <w:gridSpan w:val="6"/>
          </w:tcPr>
          <w:p w14:paraId="68B0BE84" w14:textId="77777777" w:rsidR="00D872B5" w:rsidRPr="008C1491" w:rsidRDefault="00D872B5" w:rsidP="006C5A41">
            <w:pPr>
              <w:pStyle w:val="Tableheadertext"/>
              <w:rPr>
                <w:b w:val="0"/>
              </w:rPr>
            </w:pPr>
            <w:r w:rsidRPr="008C1491">
              <w:rPr>
                <w:b w:val="0"/>
                <w:sz w:val="22"/>
              </w:rPr>
              <w:t>About You Using Tradex</w:t>
            </w:r>
          </w:p>
          <w:p w14:paraId="5F89C5C3" w14:textId="77777777" w:rsidR="00D872B5" w:rsidRPr="008C1491" w:rsidRDefault="00D872B5" w:rsidP="006C5A41">
            <w:pPr>
              <w:pStyle w:val="Tableheadertext"/>
            </w:pPr>
            <w:r w:rsidRPr="008C1491">
              <w:rPr>
                <w:b w:val="0"/>
              </w:rPr>
              <w:t>We are asking you these questions because you applied for a Tradex Order, even if you have not used it yet. We would like to know what the process is like for businesses.</w:t>
            </w:r>
          </w:p>
        </w:tc>
      </w:tr>
      <w:tr w:rsidR="00D872B5" w:rsidRPr="008C1491" w14:paraId="36826BAC"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6"/>
          </w:tcPr>
          <w:p w14:paraId="6F449E86" w14:textId="77777777" w:rsidR="00D872B5" w:rsidRPr="008C1491" w:rsidRDefault="00D872B5" w:rsidP="006C5A41">
            <w:pPr>
              <w:pStyle w:val="Tablebodytext"/>
              <w:rPr>
                <w:b/>
              </w:rPr>
            </w:pPr>
            <w:r w:rsidRPr="008C1491">
              <w:rPr>
                <w:b/>
              </w:rPr>
              <w:t>How do you feel about the amount of work in applying to, and using the Tradex Scheme?</w:t>
            </w:r>
          </w:p>
        </w:tc>
      </w:tr>
      <w:tr w:rsidR="00D872B5" w:rsidRPr="008C1491" w14:paraId="3421E08E" w14:textId="77777777" w:rsidTr="006C5A41">
        <w:trPr>
          <w:cnfStyle w:val="000000010000" w:firstRow="0" w:lastRow="0" w:firstColumn="0" w:lastColumn="0" w:oddVBand="0" w:evenVBand="0" w:oddHBand="0" w:evenHBand="1" w:firstRowFirstColumn="0" w:firstRowLastColumn="0" w:lastRowFirstColumn="0" w:lastRowLastColumn="0"/>
        </w:trPr>
        <w:tc>
          <w:tcPr>
            <w:tcW w:w="2039" w:type="pct"/>
          </w:tcPr>
          <w:p w14:paraId="44697C07" w14:textId="77777777" w:rsidR="00D872B5" w:rsidRPr="008C1491" w:rsidRDefault="00D872B5" w:rsidP="006C5A41">
            <w:pPr>
              <w:pStyle w:val="Tablebodytext"/>
            </w:pPr>
          </w:p>
        </w:tc>
        <w:tc>
          <w:tcPr>
            <w:tcW w:w="591" w:type="pct"/>
          </w:tcPr>
          <w:p w14:paraId="1DC7EA84" w14:textId="77777777" w:rsidR="00D872B5" w:rsidRPr="008C1491" w:rsidRDefault="00D872B5" w:rsidP="006C5A41">
            <w:pPr>
              <w:pStyle w:val="Tablebodytext"/>
            </w:pPr>
            <w:r w:rsidRPr="008C1491">
              <w:t>Strongly Disagree</w:t>
            </w:r>
          </w:p>
        </w:tc>
        <w:tc>
          <w:tcPr>
            <w:tcW w:w="592" w:type="pct"/>
          </w:tcPr>
          <w:p w14:paraId="197C98DB" w14:textId="77777777" w:rsidR="00D872B5" w:rsidRPr="008C1491" w:rsidRDefault="00D872B5" w:rsidP="006C5A41">
            <w:pPr>
              <w:pStyle w:val="Tablebodytext"/>
            </w:pPr>
            <w:r w:rsidRPr="008C1491">
              <w:t xml:space="preserve">Disagree </w:t>
            </w:r>
          </w:p>
        </w:tc>
        <w:tc>
          <w:tcPr>
            <w:tcW w:w="591" w:type="pct"/>
          </w:tcPr>
          <w:p w14:paraId="5C00C74C" w14:textId="77777777" w:rsidR="00D872B5" w:rsidRPr="008C1491" w:rsidRDefault="00D872B5" w:rsidP="006C5A41">
            <w:pPr>
              <w:pStyle w:val="Tablebodytext"/>
            </w:pPr>
            <w:r w:rsidRPr="008C1491">
              <w:t xml:space="preserve">Neither </w:t>
            </w:r>
          </w:p>
        </w:tc>
        <w:tc>
          <w:tcPr>
            <w:tcW w:w="592" w:type="pct"/>
          </w:tcPr>
          <w:p w14:paraId="24EAA23A" w14:textId="77777777" w:rsidR="00D872B5" w:rsidRPr="008C1491" w:rsidRDefault="00D872B5" w:rsidP="006C5A41">
            <w:pPr>
              <w:pStyle w:val="Tablebodytext"/>
            </w:pPr>
            <w:r w:rsidRPr="008C1491">
              <w:t>Agree</w:t>
            </w:r>
          </w:p>
        </w:tc>
        <w:tc>
          <w:tcPr>
            <w:tcW w:w="596" w:type="pct"/>
          </w:tcPr>
          <w:p w14:paraId="585E48F6" w14:textId="77777777" w:rsidR="00D872B5" w:rsidRPr="008C1491" w:rsidRDefault="00D872B5" w:rsidP="006C5A41">
            <w:pPr>
              <w:pStyle w:val="Tablebodytext"/>
            </w:pPr>
            <w:r w:rsidRPr="008C1491">
              <w:t>Strongly Agree</w:t>
            </w:r>
          </w:p>
        </w:tc>
      </w:tr>
      <w:tr w:rsidR="00D872B5" w:rsidRPr="008C1491" w14:paraId="74EACC94" w14:textId="77777777" w:rsidTr="003E4C70">
        <w:trPr>
          <w:cnfStyle w:val="000000100000" w:firstRow="0" w:lastRow="0" w:firstColumn="0" w:lastColumn="0" w:oddVBand="0" w:evenVBand="0" w:oddHBand="1" w:evenHBand="0" w:firstRowFirstColumn="0" w:firstRowLastColumn="0" w:lastRowFirstColumn="0" w:lastRowLastColumn="0"/>
        </w:trPr>
        <w:tc>
          <w:tcPr>
            <w:tcW w:w="2039" w:type="pct"/>
          </w:tcPr>
          <w:p w14:paraId="12B0839A" w14:textId="77777777" w:rsidR="00D872B5" w:rsidRPr="008C1491" w:rsidRDefault="00D872B5" w:rsidP="006C5A41">
            <w:pPr>
              <w:pStyle w:val="Tablebodytext"/>
            </w:pPr>
            <w:r w:rsidRPr="008C1491">
              <w:t>Applying for a Tradex Order is easy</w:t>
            </w:r>
          </w:p>
        </w:tc>
        <w:tc>
          <w:tcPr>
            <w:tcW w:w="591" w:type="pct"/>
            <w:vAlign w:val="center"/>
          </w:tcPr>
          <w:p w14:paraId="18B56086" w14:textId="77777777" w:rsidR="00D872B5" w:rsidRPr="008C1491" w:rsidRDefault="00D872B5" w:rsidP="003E4C70">
            <w:pPr>
              <w:pStyle w:val="Tablebodytext"/>
            </w:pPr>
            <w:r w:rsidRPr="008C1491">
              <w:rPr>
                <w:sz w:val="20"/>
                <w:szCs w:val="28"/>
              </w:rPr>
              <w:t>□</w:t>
            </w:r>
          </w:p>
        </w:tc>
        <w:tc>
          <w:tcPr>
            <w:tcW w:w="592" w:type="pct"/>
            <w:vAlign w:val="center"/>
          </w:tcPr>
          <w:p w14:paraId="0144A34A" w14:textId="77777777" w:rsidR="00D872B5" w:rsidRPr="008C1491" w:rsidRDefault="00D872B5" w:rsidP="003E4C70">
            <w:pPr>
              <w:pStyle w:val="Tablebodytext"/>
            </w:pPr>
            <w:r w:rsidRPr="008C1491">
              <w:rPr>
                <w:sz w:val="20"/>
                <w:szCs w:val="28"/>
              </w:rPr>
              <w:t>□</w:t>
            </w:r>
          </w:p>
        </w:tc>
        <w:tc>
          <w:tcPr>
            <w:tcW w:w="591" w:type="pct"/>
            <w:vAlign w:val="center"/>
          </w:tcPr>
          <w:p w14:paraId="4139009C" w14:textId="77777777" w:rsidR="00D872B5" w:rsidRPr="008C1491" w:rsidRDefault="00D872B5" w:rsidP="003E4C70">
            <w:pPr>
              <w:pStyle w:val="Tablebodytext"/>
            </w:pPr>
            <w:r w:rsidRPr="008C1491">
              <w:rPr>
                <w:sz w:val="20"/>
                <w:szCs w:val="28"/>
              </w:rPr>
              <w:t>□</w:t>
            </w:r>
          </w:p>
        </w:tc>
        <w:tc>
          <w:tcPr>
            <w:tcW w:w="592" w:type="pct"/>
            <w:vAlign w:val="center"/>
          </w:tcPr>
          <w:p w14:paraId="42D93963" w14:textId="77777777" w:rsidR="00D872B5" w:rsidRPr="008C1491" w:rsidRDefault="00D872B5" w:rsidP="003E4C70">
            <w:pPr>
              <w:pStyle w:val="Tablebodytext"/>
            </w:pPr>
            <w:r w:rsidRPr="008C1491">
              <w:rPr>
                <w:sz w:val="20"/>
                <w:szCs w:val="28"/>
              </w:rPr>
              <w:t>□</w:t>
            </w:r>
          </w:p>
        </w:tc>
        <w:tc>
          <w:tcPr>
            <w:tcW w:w="596" w:type="pct"/>
            <w:vAlign w:val="center"/>
          </w:tcPr>
          <w:p w14:paraId="227B72AB" w14:textId="77777777" w:rsidR="00D872B5" w:rsidRPr="008C1491" w:rsidRDefault="00D872B5" w:rsidP="003E4C70">
            <w:pPr>
              <w:pStyle w:val="Tablebodytext"/>
            </w:pPr>
            <w:r w:rsidRPr="008C1491">
              <w:rPr>
                <w:sz w:val="20"/>
                <w:szCs w:val="28"/>
              </w:rPr>
              <w:t>□</w:t>
            </w:r>
          </w:p>
        </w:tc>
      </w:tr>
      <w:tr w:rsidR="00D872B5" w:rsidRPr="008C1491" w14:paraId="6AE067C2" w14:textId="77777777" w:rsidTr="003E4C70">
        <w:trPr>
          <w:cnfStyle w:val="000000010000" w:firstRow="0" w:lastRow="0" w:firstColumn="0" w:lastColumn="0" w:oddVBand="0" w:evenVBand="0" w:oddHBand="0" w:evenHBand="1" w:firstRowFirstColumn="0" w:firstRowLastColumn="0" w:lastRowFirstColumn="0" w:lastRowLastColumn="0"/>
        </w:trPr>
        <w:tc>
          <w:tcPr>
            <w:tcW w:w="2039" w:type="pct"/>
          </w:tcPr>
          <w:p w14:paraId="6EB74E63" w14:textId="77777777" w:rsidR="00D872B5" w:rsidRPr="008C1491" w:rsidRDefault="00D872B5" w:rsidP="006C5A41">
            <w:pPr>
              <w:pStyle w:val="Tablebodytext"/>
            </w:pPr>
            <w:r w:rsidRPr="008C1491">
              <w:t>Using Tradex when importing goods is easy</w:t>
            </w:r>
          </w:p>
        </w:tc>
        <w:tc>
          <w:tcPr>
            <w:tcW w:w="591" w:type="pct"/>
            <w:vAlign w:val="center"/>
          </w:tcPr>
          <w:p w14:paraId="0947194A" w14:textId="77777777" w:rsidR="00D872B5" w:rsidRPr="008C1491" w:rsidRDefault="00D872B5" w:rsidP="003E4C70">
            <w:pPr>
              <w:pStyle w:val="Tablebodytext"/>
            </w:pPr>
            <w:r w:rsidRPr="008C1491">
              <w:rPr>
                <w:sz w:val="20"/>
                <w:szCs w:val="28"/>
              </w:rPr>
              <w:t>□</w:t>
            </w:r>
          </w:p>
        </w:tc>
        <w:tc>
          <w:tcPr>
            <w:tcW w:w="592" w:type="pct"/>
            <w:vAlign w:val="center"/>
          </w:tcPr>
          <w:p w14:paraId="07A1DFF6" w14:textId="77777777" w:rsidR="00D872B5" w:rsidRPr="008C1491" w:rsidRDefault="00D872B5" w:rsidP="003E4C70">
            <w:pPr>
              <w:pStyle w:val="Tablebodytext"/>
            </w:pPr>
            <w:r w:rsidRPr="008C1491">
              <w:rPr>
                <w:sz w:val="20"/>
                <w:szCs w:val="28"/>
              </w:rPr>
              <w:t>□</w:t>
            </w:r>
          </w:p>
        </w:tc>
        <w:tc>
          <w:tcPr>
            <w:tcW w:w="591" w:type="pct"/>
            <w:vAlign w:val="center"/>
          </w:tcPr>
          <w:p w14:paraId="68199D0F" w14:textId="77777777" w:rsidR="00D872B5" w:rsidRPr="008C1491" w:rsidRDefault="00D872B5" w:rsidP="003E4C70">
            <w:pPr>
              <w:pStyle w:val="Tablebodytext"/>
            </w:pPr>
            <w:r w:rsidRPr="008C1491">
              <w:rPr>
                <w:sz w:val="20"/>
                <w:szCs w:val="28"/>
              </w:rPr>
              <w:t>□</w:t>
            </w:r>
          </w:p>
        </w:tc>
        <w:tc>
          <w:tcPr>
            <w:tcW w:w="592" w:type="pct"/>
            <w:vAlign w:val="center"/>
          </w:tcPr>
          <w:p w14:paraId="39AB273C" w14:textId="77777777" w:rsidR="00D872B5" w:rsidRPr="008C1491" w:rsidRDefault="00D872B5" w:rsidP="003E4C70">
            <w:pPr>
              <w:pStyle w:val="Tablebodytext"/>
            </w:pPr>
            <w:r w:rsidRPr="008C1491">
              <w:rPr>
                <w:sz w:val="20"/>
                <w:szCs w:val="28"/>
              </w:rPr>
              <w:t>□</w:t>
            </w:r>
          </w:p>
        </w:tc>
        <w:tc>
          <w:tcPr>
            <w:tcW w:w="596" w:type="pct"/>
            <w:vAlign w:val="center"/>
          </w:tcPr>
          <w:p w14:paraId="760CFA04" w14:textId="77777777" w:rsidR="00D872B5" w:rsidRPr="008C1491" w:rsidRDefault="00D872B5" w:rsidP="003E4C70">
            <w:pPr>
              <w:pStyle w:val="Tablebodytext"/>
            </w:pPr>
            <w:r w:rsidRPr="008C1491">
              <w:rPr>
                <w:sz w:val="20"/>
                <w:szCs w:val="28"/>
              </w:rPr>
              <w:t>□</w:t>
            </w:r>
          </w:p>
        </w:tc>
      </w:tr>
    </w:tbl>
    <w:p w14:paraId="3DF96481" w14:textId="77777777" w:rsidR="00D872B5" w:rsidRPr="008C1491" w:rsidRDefault="00D872B5" w:rsidP="00D872B5">
      <w:pPr>
        <w:rPr>
          <w:rFonts w:cs="Arial"/>
          <w:sz w:val="16"/>
          <w:szCs w:val="16"/>
        </w:rPr>
      </w:pPr>
    </w:p>
    <w:tbl>
      <w:tblPr>
        <w:tblStyle w:val="OCETable"/>
        <w:tblW w:w="5000" w:type="pct"/>
        <w:tblLook w:val="04A0" w:firstRow="1" w:lastRow="0" w:firstColumn="1" w:lastColumn="0" w:noHBand="0" w:noVBand="1"/>
        <w:tblCaption w:val="About Using Tradex and Other Mechanisms"/>
        <w:tblDescription w:val="We would like to know how you prefer to receive concession for Customs Duty and exemption from up-front payment of GST on goods that are imported and subsequently exported. For the following questions, please select all that apply.&#10;"/>
      </w:tblPr>
      <w:tblGrid>
        <w:gridCol w:w="3561"/>
        <w:gridCol w:w="976"/>
        <w:gridCol w:w="195"/>
        <w:gridCol w:w="782"/>
        <w:gridCol w:w="385"/>
        <w:gridCol w:w="594"/>
        <w:gridCol w:w="594"/>
        <w:gridCol w:w="274"/>
        <w:gridCol w:w="578"/>
        <w:gridCol w:w="350"/>
        <w:gridCol w:w="737"/>
      </w:tblGrid>
      <w:tr w:rsidR="00D872B5" w:rsidRPr="008C1491" w14:paraId="4EC3C5C2" w14:textId="77777777" w:rsidTr="00624DF4">
        <w:trPr>
          <w:cnfStyle w:val="100000000000" w:firstRow="1" w:lastRow="0" w:firstColumn="0" w:lastColumn="0" w:oddVBand="0" w:evenVBand="0" w:oddHBand="0" w:evenHBand="0" w:firstRowFirstColumn="0" w:firstRowLastColumn="0" w:lastRowFirstColumn="0" w:lastRowLastColumn="0"/>
          <w:trHeight w:val="562"/>
          <w:tblHeader/>
        </w:trPr>
        <w:tc>
          <w:tcPr>
            <w:tcW w:w="5000" w:type="pct"/>
            <w:gridSpan w:val="11"/>
          </w:tcPr>
          <w:p w14:paraId="2391796A" w14:textId="77777777" w:rsidR="00D872B5" w:rsidRPr="008C1491" w:rsidRDefault="00D872B5" w:rsidP="006C5A41">
            <w:pPr>
              <w:pStyle w:val="Tableheadertext"/>
              <w:rPr>
                <w:b w:val="0"/>
                <w:sz w:val="22"/>
              </w:rPr>
            </w:pPr>
            <w:r w:rsidRPr="008C1491">
              <w:rPr>
                <w:b w:val="0"/>
                <w:sz w:val="22"/>
              </w:rPr>
              <w:lastRenderedPageBreak/>
              <w:t>About Using Tradex and Other Mechanisms</w:t>
            </w:r>
          </w:p>
          <w:p w14:paraId="1EEB951A" w14:textId="77777777" w:rsidR="00D872B5" w:rsidRPr="008C1491" w:rsidRDefault="00D872B5" w:rsidP="006C5A41">
            <w:pPr>
              <w:pStyle w:val="Tableheadertext"/>
            </w:pPr>
            <w:r w:rsidRPr="008C1491">
              <w:rPr>
                <w:b w:val="0"/>
              </w:rPr>
              <w:t xml:space="preserve">We would like to know how you prefer to receive concession for Customs Duty and exemption from up-front payment of GST on goods that are imported and subsequently exported. </w:t>
            </w:r>
            <w:r w:rsidRPr="008C1491">
              <w:rPr>
                <w:rStyle w:val="Emphasis"/>
                <w:b w:val="0"/>
                <w:sz w:val="16"/>
                <w:szCs w:val="16"/>
              </w:rPr>
              <w:t>For the following questions, please select all that apply.</w:t>
            </w:r>
          </w:p>
        </w:tc>
      </w:tr>
      <w:tr w:rsidR="00D872B5" w:rsidRPr="008C1491" w14:paraId="104E1DE6"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11"/>
          </w:tcPr>
          <w:p w14:paraId="47868FF9" w14:textId="77777777" w:rsidR="00D872B5" w:rsidRPr="008C1491" w:rsidRDefault="00D872B5" w:rsidP="006C5A41">
            <w:pPr>
              <w:pStyle w:val="Tablebodytext"/>
              <w:rPr>
                <w:b/>
              </w:rPr>
            </w:pPr>
            <w:r w:rsidRPr="008C1491">
              <w:rPr>
                <w:b/>
              </w:rPr>
              <w:t>Which of these mechanisms have you used to:</w:t>
            </w:r>
          </w:p>
        </w:tc>
      </w:tr>
      <w:tr w:rsidR="00D872B5" w:rsidRPr="008C1491" w14:paraId="6426F0EB" w14:textId="77777777" w:rsidTr="006C5A41">
        <w:trPr>
          <w:cnfStyle w:val="000000010000" w:firstRow="0" w:lastRow="0" w:firstColumn="0" w:lastColumn="0" w:oddVBand="0" w:evenVBand="0" w:oddHBand="0" w:evenHBand="1" w:firstRowFirstColumn="0" w:firstRowLastColumn="0" w:lastRowFirstColumn="0" w:lastRowLastColumn="0"/>
        </w:trPr>
        <w:tc>
          <w:tcPr>
            <w:tcW w:w="1973" w:type="pct"/>
          </w:tcPr>
          <w:p w14:paraId="1FDDBD40" w14:textId="77777777" w:rsidR="00D872B5" w:rsidRPr="008C1491" w:rsidRDefault="00D872B5" w:rsidP="006C5A41">
            <w:pPr>
              <w:pStyle w:val="Tablebodytext"/>
            </w:pPr>
          </w:p>
        </w:tc>
        <w:tc>
          <w:tcPr>
            <w:tcW w:w="649" w:type="pct"/>
            <w:gridSpan w:val="2"/>
          </w:tcPr>
          <w:p w14:paraId="18B1F8AC" w14:textId="77777777" w:rsidR="00D872B5" w:rsidRPr="008C1491" w:rsidRDefault="00D872B5" w:rsidP="006C5A41">
            <w:pPr>
              <w:pStyle w:val="Tablebodytext"/>
              <w:rPr>
                <w:sz w:val="16"/>
              </w:rPr>
            </w:pPr>
            <w:r w:rsidRPr="008C1491">
              <w:rPr>
                <w:sz w:val="16"/>
              </w:rPr>
              <w:t>Tradex Scheme</w:t>
            </w:r>
          </w:p>
        </w:tc>
        <w:tc>
          <w:tcPr>
            <w:tcW w:w="646" w:type="pct"/>
            <w:gridSpan w:val="2"/>
          </w:tcPr>
          <w:p w14:paraId="7E9DAFB4" w14:textId="77777777" w:rsidR="00D872B5" w:rsidRPr="008C1491" w:rsidRDefault="00D872B5" w:rsidP="006C5A41">
            <w:pPr>
              <w:pStyle w:val="Tablebodytext"/>
              <w:rPr>
                <w:sz w:val="16"/>
              </w:rPr>
            </w:pPr>
            <w:r w:rsidRPr="008C1491">
              <w:rPr>
                <w:sz w:val="16"/>
              </w:rPr>
              <w:t>Duty Drawback Scheme</w:t>
            </w:r>
          </w:p>
        </w:tc>
        <w:tc>
          <w:tcPr>
            <w:tcW w:w="658" w:type="pct"/>
            <w:gridSpan w:val="2"/>
          </w:tcPr>
          <w:p w14:paraId="026A88B3" w14:textId="77777777" w:rsidR="00D872B5" w:rsidRPr="008C1491" w:rsidRDefault="00D872B5" w:rsidP="006C5A41">
            <w:pPr>
              <w:pStyle w:val="Tablebodytext"/>
              <w:rPr>
                <w:sz w:val="16"/>
              </w:rPr>
            </w:pPr>
            <w:r w:rsidRPr="008C1491">
              <w:rPr>
                <w:sz w:val="16"/>
              </w:rPr>
              <w:t>Free Trade Agreements</w:t>
            </w:r>
          </w:p>
        </w:tc>
        <w:tc>
          <w:tcPr>
            <w:tcW w:w="472" w:type="pct"/>
            <w:gridSpan w:val="2"/>
          </w:tcPr>
          <w:p w14:paraId="4C0AFBB1" w14:textId="77777777" w:rsidR="00D872B5" w:rsidRPr="008C1491" w:rsidRDefault="00D872B5" w:rsidP="006C5A41">
            <w:pPr>
              <w:pStyle w:val="Tablebodytext"/>
              <w:rPr>
                <w:sz w:val="16"/>
              </w:rPr>
            </w:pPr>
            <w:r w:rsidRPr="008C1491">
              <w:rPr>
                <w:sz w:val="16"/>
              </w:rPr>
              <w:t>Other (Please list)</w:t>
            </w:r>
          </w:p>
        </w:tc>
        <w:tc>
          <w:tcPr>
            <w:tcW w:w="603" w:type="pct"/>
            <w:gridSpan w:val="2"/>
          </w:tcPr>
          <w:p w14:paraId="5C6685C6" w14:textId="77777777" w:rsidR="00D872B5" w:rsidRPr="008C1491" w:rsidRDefault="00D872B5" w:rsidP="006C5A41">
            <w:pPr>
              <w:pStyle w:val="Tablebodytext"/>
              <w:rPr>
                <w:sz w:val="16"/>
              </w:rPr>
            </w:pPr>
            <w:r w:rsidRPr="008C1491">
              <w:rPr>
                <w:sz w:val="16"/>
              </w:rPr>
              <w:t>None (if none, why not)</w:t>
            </w:r>
          </w:p>
        </w:tc>
      </w:tr>
      <w:tr w:rsidR="00D872B5" w:rsidRPr="008C1491" w14:paraId="514554BA" w14:textId="77777777" w:rsidTr="003E4C70">
        <w:trPr>
          <w:cnfStyle w:val="000000100000" w:firstRow="0" w:lastRow="0" w:firstColumn="0" w:lastColumn="0" w:oddVBand="0" w:evenVBand="0" w:oddHBand="1" w:evenHBand="0" w:firstRowFirstColumn="0" w:firstRowLastColumn="0" w:lastRowFirstColumn="0" w:lastRowLastColumn="0"/>
        </w:trPr>
        <w:tc>
          <w:tcPr>
            <w:tcW w:w="1973" w:type="pct"/>
            <w:vAlign w:val="center"/>
          </w:tcPr>
          <w:p w14:paraId="44F5481B" w14:textId="77777777" w:rsidR="00D872B5" w:rsidRPr="008C1491" w:rsidRDefault="00D872B5" w:rsidP="003E4C70">
            <w:pPr>
              <w:pStyle w:val="Tablebodytext"/>
            </w:pPr>
            <w:r w:rsidRPr="008C1491">
              <w:rPr>
                <w:b/>
              </w:rPr>
              <w:t>Receive concession for Customs Duty</w:t>
            </w:r>
            <w:r w:rsidRPr="008C1491">
              <w:t>?</w:t>
            </w:r>
          </w:p>
        </w:tc>
        <w:tc>
          <w:tcPr>
            <w:tcW w:w="649" w:type="pct"/>
            <w:gridSpan w:val="2"/>
            <w:vAlign w:val="center"/>
          </w:tcPr>
          <w:p w14:paraId="10DBFA65" w14:textId="77777777" w:rsidR="00D872B5" w:rsidRPr="008C1491" w:rsidRDefault="00D872B5" w:rsidP="003E4C70">
            <w:pPr>
              <w:pStyle w:val="Tablebodytext"/>
            </w:pPr>
            <w:r w:rsidRPr="008C1491">
              <w:rPr>
                <w:sz w:val="20"/>
                <w:szCs w:val="28"/>
              </w:rPr>
              <w:t>□</w:t>
            </w:r>
          </w:p>
        </w:tc>
        <w:tc>
          <w:tcPr>
            <w:tcW w:w="646" w:type="pct"/>
            <w:gridSpan w:val="2"/>
            <w:vAlign w:val="center"/>
          </w:tcPr>
          <w:p w14:paraId="6221AC36" w14:textId="77777777" w:rsidR="00D872B5" w:rsidRPr="008C1491" w:rsidRDefault="00D872B5" w:rsidP="003E4C70">
            <w:pPr>
              <w:pStyle w:val="Tablebodytext"/>
            </w:pPr>
            <w:r w:rsidRPr="008C1491">
              <w:rPr>
                <w:sz w:val="20"/>
                <w:szCs w:val="28"/>
              </w:rPr>
              <w:t>□</w:t>
            </w:r>
          </w:p>
        </w:tc>
        <w:tc>
          <w:tcPr>
            <w:tcW w:w="658" w:type="pct"/>
            <w:gridSpan w:val="2"/>
            <w:vAlign w:val="center"/>
          </w:tcPr>
          <w:p w14:paraId="40D8844F" w14:textId="77777777" w:rsidR="00D872B5" w:rsidRPr="008C1491" w:rsidRDefault="00D872B5" w:rsidP="003E4C70">
            <w:pPr>
              <w:pStyle w:val="Tablebodytext"/>
            </w:pPr>
            <w:r w:rsidRPr="008C1491">
              <w:rPr>
                <w:sz w:val="20"/>
                <w:szCs w:val="28"/>
              </w:rPr>
              <w:t>□</w:t>
            </w:r>
          </w:p>
        </w:tc>
        <w:tc>
          <w:tcPr>
            <w:tcW w:w="472" w:type="pct"/>
            <w:gridSpan w:val="2"/>
            <w:vAlign w:val="center"/>
          </w:tcPr>
          <w:p w14:paraId="4D58ABBB" w14:textId="77777777" w:rsidR="00D872B5" w:rsidRPr="008C1491" w:rsidRDefault="00D872B5" w:rsidP="003E4C70">
            <w:pPr>
              <w:pStyle w:val="Tablebodytext"/>
            </w:pPr>
            <w:r w:rsidRPr="008C1491">
              <w:rPr>
                <w:sz w:val="20"/>
                <w:szCs w:val="28"/>
              </w:rPr>
              <w:t>□</w:t>
            </w:r>
          </w:p>
        </w:tc>
        <w:tc>
          <w:tcPr>
            <w:tcW w:w="603" w:type="pct"/>
            <w:gridSpan w:val="2"/>
            <w:vAlign w:val="center"/>
          </w:tcPr>
          <w:p w14:paraId="5DC10763" w14:textId="77777777" w:rsidR="00D872B5" w:rsidRPr="008C1491" w:rsidRDefault="00D872B5" w:rsidP="003E4C70">
            <w:pPr>
              <w:pStyle w:val="Tablebodytext"/>
            </w:pPr>
            <w:r w:rsidRPr="008C1491">
              <w:rPr>
                <w:sz w:val="20"/>
                <w:szCs w:val="28"/>
              </w:rPr>
              <w:t>□</w:t>
            </w:r>
          </w:p>
        </w:tc>
      </w:tr>
      <w:tr w:rsidR="00D872B5" w:rsidRPr="008C1491" w14:paraId="40942112" w14:textId="77777777" w:rsidTr="003E4C70">
        <w:trPr>
          <w:cnfStyle w:val="000000010000" w:firstRow="0" w:lastRow="0" w:firstColumn="0" w:lastColumn="0" w:oddVBand="0" w:evenVBand="0" w:oddHBand="0" w:evenHBand="1" w:firstRowFirstColumn="0" w:firstRowLastColumn="0" w:lastRowFirstColumn="0" w:lastRowLastColumn="0"/>
          <w:trHeight w:val="379"/>
        </w:trPr>
        <w:tc>
          <w:tcPr>
            <w:tcW w:w="1973" w:type="pct"/>
            <w:vAlign w:val="center"/>
          </w:tcPr>
          <w:p w14:paraId="6BD055C2" w14:textId="77777777" w:rsidR="00D872B5" w:rsidRPr="008C1491" w:rsidRDefault="00D872B5" w:rsidP="003E4C70">
            <w:pPr>
              <w:pStyle w:val="Tablebodytext"/>
              <w:rPr>
                <w:b/>
              </w:rPr>
            </w:pPr>
            <w:r w:rsidRPr="008C1491">
              <w:rPr>
                <w:b/>
                <w:bCs/>
              </w:rPr>
              <w:t>Receive exemption from up-front payment of GST?</w:t>
            </w:r>
          </w:p>
        </w:tc>
        <w:tc>
          <w:tcPr>
            <w:tcW w:w="649" w:type="pct"/>
            <w:gridSpan w:val="2"/>
            <w:vAlign w:val="center"/>
          </w:tcPr>
          <w:p w14:paraId="3276ECC9" w14:textId="77777777" w:rsidR="00D872B5" w:rsidRPr="008C1491" w:rsidRDefault="00D872B5" w:rsidP="003E4C70">
            <w:pPr>
              <w:pStyle w:val="Tablebodytext"/>
            </w:pPr>
            <w:r w:rsidRPr="008C1491">
              <w:rPr>
                <w:sz w:val="20"/>
                <w:szCs w:val="28"/>
              </w:rPr>
              <w:t>□</w:t>
            </w:r>
          </w:p>
        </w:tc>
        <w:tc>
          <w:tcPr>
            <w:tcW w:w="646" w:type="pct"/>
            <w:gridSpan w:val="2"/>
            <w:vAlign w:val="center"/>
          </w:tcPr>
          <w:p w14:paraId="1766B7DC" w14:textId="77777777" w:rsidR="00D872B5" w:rsidRPr="008C1491" w:rsidRDefault="00D872B5" w:rsidP="003E4C70">
            <w:pPr>
              <w:pStyle w:val="Tablebodytext"/>
            </w:pPr>
            <w:r w:rsidRPr="008C1491">
              <w:rPr>
                <w:sz w:val="20"/>
                <w:szCs w:val="28"/>
              </w:rPr>
              <w:t>□</w:t>
            </w:r>
          </w:p>
        </w:tc>
        <w:tc>
          <w:tcPr>
            <w:tcW w:w="658" w:type="pct"/>
            <w:gridSpan w:val="2"/>
            <w:vAlign w:val="center"/>
          </w:tcPr>
          <w:p w14:paraId="5AA8286B" w14:textId="77777777" w:rsidR="00D872B5" w:rsidRPr="008C1491" w:rsidRDefault="00D872B5" w:rsidP="003E4C70">
            <w:pPr>
              <w:pStyle w:val="Tablebodytext"/>
            </w:pPr>
            <w:r w:rsidRPr="008C1491">
              <w:rPr>
                <w:sz w:val="20"/>
                <w:szCs w:val="28"/>
              </w:rPr>
              <w:t>□</w:t>
            </w:r>
          </w:p>
        </w:tc>
        <w:tc>
          <w:tcPr>
            <w:tcW w:w="472" w:type="pct"/>
            <w:gridSpan w:val="2"/>
            <w:vAlign w:val="center"/>
          </w:tcPr>
          <w:p w14:paraId="0023853D" w14:textId="77777777" w:rsidR="00D872B5" w:rsidRPr="008C1491" w:rsidRDefault="00D872B5" w:rsidP="003E4C70">
            <w:pPr>
              <w:pStyle w:val="Tablebodytext"/>
            </w:pPr>
            <w:r w:rsidRPr="008C1491">
              <w:rPr>
                <w:sz w:val="20"/>
                <w:szCs w:val="28"/>
              </w:rPr>
              <w:t>□</w:t>
            </w:r>
          </w:p>
        </w:tc>
        <w:tc>
          <w:tcPr>
            <w:tcW w:w="603" w:type="pct"/>
            <w:gridSpan w:val="2"/>
            <w:vAlign w:val="center"/>
          </w:tcPr>
          <w:p w14:paraId="6DBB2C01" w14:textId="77777777" w:rsidR="00D872B5" w:rsidRPr="008C1491" w:rsidRDefault="00D872B5" w:rsidP="003E4C70">
            <w:pPr>
              <w:pStyle w:val="Tablebodytext"/>
            </w:pPr>
            <w:r w:rsidRPr="008C1491">
              <w:rPr>
                <w:sz w:val="20"/>
                <w:szCs w:val="28"/>
              </w:rPr>
              <w:t>□</w:t>
            </w:r>
          </w:p>
        </w:tc>
      </w:tr>
      <w:tr w:rsidR="00D872B5" w:rsidRPr="008C1491" w14:paraId="7EB5C145" w14:textId="77777777" w:rsidTr="006C5A41">
        <w:trPr>
          <w:cnfStyle w:val="000000100000" w:firstRow="0" w:lastRow="0" w:firstColumn="0" w:lastColumn="0" w:oddVBand="0" w:evenVBand="0" w:oddHBand="1" w:evenHBand="0" w:firstRowFirstColumn="0" w:firstRowLastColumn="0" w:lastRowFirstColumn="0" w:lastRowLastColumn="0"/>
          <w:trHeight w:val="288"/>
        </w:trPr>
        <w:tc>
          <w:tcPr>
            <w:tcW w:w="4397" w:type="pct"/>
            <w:gridSpan w:val="9"/>
          </w:tcPr>
          <w:p w14:paraId="0DC57766" w14:textId="77777777" w:rsidR="00D872B5" w:rsidRPr="008C1491" w:rsidRDefault="00D872B5" w:rsidP="006C5A41">
            <w:pPr>
              <w:pStyle w:val="Tablebodytext"/>
              <w:rPr>
                <w:b/>
              </w:rPr>
            </w:pPr>
            <w:r w:rsidRPr="008C1491">
              <w:rPr>
                <w:rStyle w:val="the-question"/>
                <w:b/>
                <w:sz w:val="16"/>
                <w:szCs w:val="16"/>
              </w:rPr>
              <w:t>If you stopped using any of these mechanisms at any point, please indicate which mechanism and why.</w:t>
            </w:r>
          </w:p>
        </w:tc>
        <w:tc>
          <w:tcPr>
            <w:tcW w:w="603" w:type="pct"/>
            <w:gridSpan w:val="2"/>
          </w:tcPr>
          <w:p w14:paraId="6B823EF2" w14:textId="77777777" w:rsidR="00D872B5" w:rsidRPr="008C1491" w:rsidRDefault="00D872B5" w:rsidP="006C5A41">
            <w:pPr>
              <w:pStyle w:val="Tablebodytext"/>
            </w:pPr>
            <w:r w:rsidRPr="008C1491">
              <w:t>(Free text)</w:t>
            </w:r>
          </w:p>
        </w:tc>
      </w:tr>
      <w:tr w:rsidR="00D872B5" w:rsidRPr="008C1491" w14:paraId="16B87547" w14:textId="77777777" w:rsidTr="006C5A41">
        <w:trPr>
          <w:cnfStyle w:val="000000010000" w:firstRow="0" w:lastRow="0" w:firstColumn="0" w:lastColumn="0" w:oddVBand="0" w:evenVBand="0" w:oddHBand="0" w:evenHBand="1" w:firstRowFirstColumn="0" w:firstRowLastColumn="0" w:lastRowFirstColumn="0" w:lastRowLastColumn="0"/>
          <w:trHeight w:val="699"/>
        </w:trPr>
        <w:tc>
          <w:tcPr>
            <w:tcW w:w="5000" w:type="pct"/>
            <w:gridSpan w:val="11"/>
          </w:tcPr>
          <w:p w14:paraId="1DC481E8" w14:textId="77777777" w:rsidR="00D872B5" w:rsidRPr="008C1491" w:rsidRDefault="00D872B5" w:rsidP="006C5A41">
            <w:pPr>
              <w:pStyle w:val="Tablebodytext"/>
              <w:rPr>
                <w:b/>
                <w:bCs/>
              </w:rPr>
            </w:pPr>
            <w:r w:rsidRPr="008C1491">
              <w:rPr>
                <w:b/>
                <w:bCs/>
              </w:rPr>
              <w:t>How do you feel about the amount of work involved in APPLYING TO the Tradex Scheme?</w:t>
            </w:r>
          </w:p>
        </w:tc>
      </w:tr>
      <w:tr w:rsidR="00D872B5" w:rsidRPr="008C1491" w14:paraId="026B56D8" w14:textId="77777777" w:rsidTr="006C5A41">
        <w:trPr>
          <w:cnfStyle w:val="000000100000" w:firstRow="0" w:lastRow="0" w:firstColumn="0" w:lastColumn="0" w:oddVBand="0" w:evenVBand="0" w:oddHBand="1" w:evenHBand="0" w:firstRowFirstColumn="0" w:firstRowLastColumn="0" w:lastRowFirstColumn="0" w:lastRowLastColumn="0"/>
          <w:trHeight w:val="558"/>
        </w:trPr>
        <w:tc>
          <w:tcPr>
            <w:tcW w:w="1973" w:type="pct"/>
          </w:tcPr>
          <w:p w14:paraId="3D77F005" w14:textId="77777777" w:rsidR="00D872B5" w:rsidRPr="008C1491" w:rsidRDefault="00D872B5" w:rsidP="006C5A41">
            <w:pPr>
              <w:pStyle w:val="Tablebodytext"/>
              <w:rPr>
                <w:bCs/>
              </w:rPr>
            </w:pPr>
            <w:r w:rsidRPr="008C1491">
              <w:rPr>
                <w:b/>
                <w:bCs/>
              </w:rPr>
              <w:t>To what extent do you agree with these statements?</w:t>
            </w:r>
          </w:p>
        </w:tc>
        <w:tc>
          <w:tcPr>
            <w:tcW w:w="541" w:type="pct"/>
          </w:tcPr>
          <w:p w14:paraId="3D3FD7BE" w14:textId="77777777" w:rsidR="00D872B5" w:rsidRPr="008C1491" w:rsidRDefault="00D872B5" w:rsidP="006C5A41">
            <w:pPr>
              <w:pStyle w:val="Tablebodytext"/>
              <w:rPr>
                <w:sz w:val="16"/>
                <w:szCs w:val="16"/>
              </w:rPr>
            </w:pPr>
            <w:r w:rsidRPr="008C1491">
              <w:rPr>
                <w:bCs/>
                <w:sz w:val="16"/>
                <w:szCs w:val="16"/>
              </w:rPr>
              <w:t>Disagree strongly</w:t>
            </w:r>
          </w:p>
        </w:tc>
        <w:tc>
          <w:tcPr>
            <w:tcW w:w="541" w:type="pct"/>
            <w:gridSpan w:val="2"/>
          </w:tcPr>
          <w:p w14:paraId="55446B64" w14:textId="77777777" w:rsidR="00D872B5" w:rsidRPr="008C1491" w:rsidRDefault="00D872B5" w:rsidP="006C5A41">
            <w:pPr>
              <w:pStyle w:val="Tablebodytext"/>
              <w:rPr>
                <w:sz w:val="16"/>
                <w:szCs w:val="16"/>
              </w:rPr>
            </w:pPr>
            <w:r w:rsidRPr="008C1491">
              <w:rPr>
                <w:bCs/>
                <w:sz w:val="16"/>
                <w:szCs w:val="16"/>
              </w:rPr>
              <w:t xml:space="preserve">Disagree </w:t>
            </w:r>
          </w:p>
        </w:tc>
        <w:tc>
          <w:tcPr>
            <w:tcW w:w="542" w:type="pct"/>
            <w:gridSpan w:val="2"/>
          </w:tcPr>
          <w:p w14:paraId="3CD8AD3A" w14:textId="77777777" w:rsidR="00D872B5" w:rsidRPr="008C1491" w:rsidRDefault="00D872B5" w:rsidP="006C5A41">
            <w:pPr>
              <w:pStyle w:val="Tablebodytext"/>
              <w:rPr>
                <w:sz w:val="16"/>
                <w:szCs w:val="16"/>
              </w:rPr>
            </w:pPr>
            <w:r w:rsidRPr="008C1491">
              <w:rPr>
                <w:bCs/>
                <w:sz w:val="16"/>
                <w:szCs w:val="16"/>
              </w:rPr>
              <w:t>Neither agree nor disagree</w:t>
            </w:r>
          </w:p>
        </w:tc>
        <w:tc>
          <w:tcPr>
            <w:tcW w:w="481" w:type="pct"/>
            <w:gridSpan w:val="2"/>
          </w:tcPr>
          <w:p w14:paraId="5F7A5200" w14:textId="77777777" w:rsidR="00D872B5" w:rsidRPr="008C1491" w:rsidRDefault="00D872B5" w:rsidP="006C5A41">
            <w:pPr>
              <w:pStyle w:val="Tablebodytext"/>
              <w:rPr>
                <w:sz w:val="16"/>
                <w:szCs w:val="16"/>
              </w:rPr>
            </w:pPr>
            <w:r w:rsidRPr="008C1491">
              <w:rPr>
                <w:bCs/>
                <w:sz w:val="16"/>
                <w:szCs w:val="16"/>
              </w:rPr>
              <w:t>Agree</w:t>
            </w:r>
          </w:p>
        </w:tc>
        <w:tc>
          <w:tcPr>
            <w:tcW w:w="514" w:type="pct"/>
            <w:gridSpan w:val="2"/>
          </w:tcPr>
          <w:p w14:paraId="72A8B239" w14:textId="77777777" w:rsidR="00D872B5" w:rsidRPr="008C1491" w:rsidRDefault="00D872B5" w:rsidP="006C5A41">
            <w:pPr>
              <w:pStyle w:val="Tablebodytext"/>
              <w:rPr>
                <w:sz w:val="16"/>
                <w:szCs w:val="16"/>
              </w:rPr>
            </w:pPr>
            <w:r w:rsidRPr="008C1491">
              <w:rPr>
                <w:bCs/>
                <w:sz w:val="16"/>
                <w:szCs w:val="16"/>
              </w:rPr>
              <w:t>Agree strongly</w:t>
            </w:r>
          </w:p>
        </w:tc>
        <w:tc>
          <w:tcPr>
            <w:tcW w:w="408" w:type="pct"/>
          </w:tcPr>
          <w:p w14:paraId="4CCA27F2" w14:textId="77777777" w:rsidR="00D872B5" w:rsidRPr="008C1491" w:rsidRDefault="00D872B5" w:rsidP="006C5A41">
            <w:pPr>
              <w:pStyle w:val="Tablebodytext"/>
              <w:rPr>
                <w:sz w:val="16"/>
                <w:szCs w:val="16"/>
              </w:rPr>
            </w:pPr>
            <w:r w:rsidRPr="008C1491">
              <w:rPr>
                <w:sz w:val="16"/>
                <w:szCs w:val="16"/>
              </w:rPr>
              <w:t>N/A</w:t>
            </w:r>
          </w:p>
        </w:tc>
      </w:tr>
      <w:tr w:rsidR="00D872B5" w:rsidRPr="008C1491" w14:paraId="607B3371" w14:textId="77777777" w:rsidTr="003E4C70">
        <w:trPr>
          <w:cnfStyle w:val="000000010000" w:firstRow="0" w:lastRow="0" w:firstColumn="0" w:lastColumn="0" w:oddVBand="0" w:evenVBand="0" w:oddHBand="0" w:evenHBand="1" w:firstRowFirstColumn="0" w:firstRowLastColumn="0" w:lastRowFirstColumn="0" w:lastRowLastColumn="0"/>
          <w:trHeight w:val="261"/>
        </w:trPr>
        <w:tc>
          <w:tcPr>
            <w:tcW w:w="1973" w:type="pct"/>
            <w:vAlign w:val="center"/>
          </w:tcPr>
          <w:p w14:paraId="6AEF4D78" w14:textId="77777777" w:rsidR="00D872B5" w:rsidRPr="008C1491" w:rsidRDefault="00D872B5" w:rsidP="003E4C70">
            <w:pPr>
              <w:pStyle w:val="Tablebodytext"/>
              <w:rPr>
                <w:bCs/>
              </w:rPr>
            </w:pPr>
            <w:r w:rsidRPr="008C1491">
              <w:rPr>
                <w:bCs/>
              </w:rPr>
              <w:t>Applying for a Tradex Order is easy.</w:t>
            </w:r>
          </w:p>
        </w:tc>
        <w:tc>
          <w:tcPr>
            <w:tcW w:w="541" w:type="pct"/>
            <w:vAlign w:val="center"/>
          </w:tcPr>
          <w:p w14:paraId="797BECDA" w14:textId="77777777" w:rsidR="00D872B5" w:rsidRPr="008C1491" w:rsidRDefault="00D872B5" w:rsidP="003E4C70">
            <w:pPr>
              <w:pStyle w:val="Tablebodytext"/>
            </w:pPr>
            <w:r w:rsidRPr="008C1491">
              <w:rPr>
                <w:sz w:val="20"/>
                <w:szCs w:val="28"/>
              </w:rPr>
              <w:t>□</w:t>
            </w:r>
          </w:p>
        </w:tc>
        <w:tc>
          <w:tcPr>
            <w:tcW w:w="541" w:type="pct"/>
            <w:gridSpan w:val="2"/>
            <w:vAlign w:val="center"/>
          </w:tcPr>
          <w:p w14:paraId="223A6C7F" w14:textId="77777777" w:rsidR="00D872B5" w:rsidRPr="008C1491" w:rsidRDefault="00D872B5" w:rsidP="003E4C70">
            <w:pPr>
              <w:pStyle w:val="Tablebodytext"/>
            </w:pPr>
            <w:r w:rsidRPr="008C1491">
              <w:rPr>
                <w:sz w:val="20"/>
                <w:szCs w:val="28"/>
              </w:rPr>
              <w:t>□</w:t>
            </w:r>
          </w:p>
        </w:tc>
        <w:tc>
          <w:tcPr>
            <w:tcW w:w="542" w:type="pct"/>
            <w:gridSpan w:val="2"/>
            <w:vAlign w:val="center"/>
          </w:tcPr>
          <w:p w14:paraId="3660FD02" w14:textId="77777777" w:rsidR="00D872B5" w:rsidRPr="008C1491" w:rsidRDefault="00D872B5" w:rsidP="003E4C70">
            <w:pPr>
              <w:pStyle w:val="Tablebodytext"/>
            </w:pPr>
            <w:r w:rsidRPr="008C1491">
              <w:rPr>
                <w:sz w:val="20"/>
                <w:szCs w:val="28"/>
              </w:rPr>
              <w:t>□</w:t>
            </w:r>
          </w:p>
        </w:tc>
        <w:tc>
          <w:tcPr>
            <w:tcW w:w="481" w:type="pct"/>
            <w:gridSpan w:val="2"/>
            <w:vAlign w:val="center"/>
          </w:tcPr>
          <w:p w14:paraId="41D70A65" w14:textId="77777777" w:rsidR="00D872B5" w:rsidRPr="008C1491" w:rsidRDefault="00D872B5" w:rsidP="003E4C70">
            <w:pPr>
              <w:pStyle w:val="Tablebodytext"/>
            </w:pPr>
            <w:r w:rsidRPr="008C1491">
              <w:rPr>
                <w:sz w:val="20"/>
                <w:szCs w:val="28"/>
              </w:rPr>
              <w:t>□</w:t>
            </w:r>
          </w:p>
        </w:tc>
        <w:tc>
          <w:tcPr>
            <w:tcW w:w="514" w:type="pct"/>
            <w:gridSpan w:val="2"/>
            <w:vAlign w:val="center"/>
          </w:tcPr>
          <w:p w14:paraId="71B6A845" w14:textId="77777777" w:rsidR="00D872B5" w:rsidRPr="008C1491" w:rsidRDefault="00D872B5" w:rsidP="003E4C70">
            <w:pPr>
              <w:pStyle w:val="Tablebodytext"/>
            </w:pPr>
            <w:r w:rsidRPr="008C1491">
              <w:rPr>
                <w:sz w:val="20"/>
                <w:szCs w:val="28"/>
              </w:rPr>
              <w:t>□</w:t>
            </w:r>
          </w:p>
        </w:tc>
        <w:tc>
          <w:tcPr>
            <w:tcW w:w="408" w:type="pct"/>
            <w:vAlign w:val="center"/>
          </w:tcPr>
          <w:p w14:paraId="07624845" w14:textId="77777777" w:rsidR="00D872B5" w:rsidRPr="008C1491" w:rsidRDefault="00D872B5" w:rsidP="003E4C70">
            <w:pPr>
              <w:pStyle w:val="Tablebodytext"/>
            </w:pPr>
            <w:r w:rsidRPr="008C1491">
              <w:rPr>
                <w:sz w:val="20"/>
                <w:szCs w:val="28"/>
              </w:rPr>
              <w:t>□</w:t>
            </w:r>
          </w:p>
        </w:tc>
      </w:tr>
      <w:tr w:rsidR="00D872B5" w:rsidRPr="008C1491" w14:paraId="623EDE65" w14:textId="77777777" w:rsidTr="003E4C70">
        <w:trPr>
          <w:cnfStyle w:val="000000100000" w:firstRow="0" w:lastRow="0" w:firstColumn="0" w:lastColumn="0" w:oddVBand="0" w:evenVBand="0" w:oddHBand="1" w:evenHBand="0" w:firstRowFirstColumn="0" w:firstRowLastColumn="0" w:lastRowFirstColumn="0" w:lastRowLastColumn="0"/>
          <w:trHeight w:val="420"/>
        </w:trPr>
        <w:tc>
          <w:tcPr>
            <w:tcW w:w="1973" w:type="pct"/>
            <w:vAlign w:val="center"/>
          </w:tcPr>
          <w:p w14:paraId="71714E9D" w14:textId="77777777" w:rsidR="00D872B5" w:rsidRPr="008C1491" w:rsidRDefault="00D872B5" w:rsidP="003E4C70">
            <w:pPr>
              <w:pStyle w:val="Tablebodytext"/>
              <w:rPr>
                <w:bCs/>
              </w:rPr>
            </w:pPr>
            <w:r w:rsidRPr="008C1491">
              <w:rPr>
                <w:bCs/>
              </w:rPr>
              <w:t>Tradex is easier to apply to than the Duty Drawback Scheme</w:t>
            </w:r>
          </w:p>
        </w:tc>
        <w:tc>
          <w:tcPr>
            <w:tcW w:w="541" w:type="pct"/>
            <w:vAlign w:val="center"/>
          </w:tcPr>
          <w:p w14:paraId="22E1D1B3" w14:textId="77777777" w:rsidR="00D872B5" w:rsidRPr="008C1491" w:rsidRDefault="00D872B5" w:rsidP="003E4C70">
            <w:pPr>
              <w:pStyle w:val="Tablebodytext"/>
            </w:pPr>
            <w:r w:rsidRPr="008C1491">
              <w:rPr>
                <w:sz w:val="20"/>
                <w:szCs w:val="28"/>
              </w:rPr>
              <w:t>□</w:t>
            </w:r>
          </w:p>
        </w:tc>
        <w:tc>
          <w:tcPr>
            <w:tcW w:w="541" w:type="pct"/>
            <w:gridSpan w:val="2"/>
            <w:vAlign w:val="center"/>
          </w:tcPr>
          <w:p w14:paraId="4C3692D3" w14:textId="77777777" w:rsidR="00D872B5" w:rsidRPr="008C1491" w:rsidRDefault="00D872B5" w:rsidP="003E4C70">
            <w:pPr>
              <w:pStyle w:val="Tablebodytext"/>
            </w:pPr>
            <w:r w:rsidRPr="008C1491">
              <w:rPr>
                <w:sz w:val="20"/>
                <w:szCs w:val="28"/>
              </w:rPr>
              <w:t>□</w:t>
            </w:r>
          </w:p>
        </w:tc>
        <w:tc>
          <w:tcPr>
            <w:tcW w:w="542" w:type="pct"/>
            <w:gridSpan w:val="2"/>
            <w:vAlign w:val="center"/>
          </w:tcPr>
          <w:p w14:paraId="64AB777A" w14:textId="77777777" w:rsidR="00D872B5" w:rsidRPr="008C1491" w:rsidRDefault="00D872B5" w:rsidP="003E4C70">
            <w:pPr>
              <w:pStyle w:val="Tablebodytext"/>
            </w:pPr>
            <w:r w:rsidRPr="008C1491">
              <w:rPr>
                <w:sz w:val="20"/>
                <w:szCs w:val="28"/>
              </w:rPr>
              <w:t>□</w:t>
            </w:r>
          </w:p>
        </w:tc>
        <w:tc>
          <w:tcPr>
            <w:tcW w:w="481" w:type="pct"/>
            <w:gridSpan w:val="2"/>
            <w:vAlign w:val="center"/>
          </w:tcPr>
          <w:p w14:paraId="21136075" w14:textId="77777777" w:rsidR="00D872B5" w:rsidRPr="008C1491" w:rsidRDefault="00D872B5" w:rsidP="003E4C70">
            <w:pPr>
              <w:pStyle w:val="Tablebodytext"/>
            </w:pPr>
            <w:r w:rsidRPr="008C1491">
              <w:rPr>
                <w:sz w:val="20"/>
                <w:szCs w:val="28"/>
              </w:rPr>
              <w:t>□</w:t>
            </w:r>
          </w:p>
        </w:tc>
        <w:tc>
          <w:tcPr>
            <w:tcW w:w="514" w:type="pct"/>
            <w:gridSpan w:val="2"/>
            <w:vAlign w:val="center"/>
          </w:tcPr>
          <w:p w14:paraId="7F6839DF" w14:textId="77777777" w:rsidR="00D872B5" w:rsidRPr="008C1491" w:rsidRDefault="00D872B5" w:rsidP="003E4C70">
            <w:pPr>
              <w:pStyle w:val="Tablebodytext"/>
            </w:pPr>
            <w:r w:rsidRPr="008C1491">
              <w:rPr>
                <w:sz w:val="20"/>
                <w:szCs w:val="28"/>
              </w:rPr>
              <w:t>□</w:t>
            </w:r>
          </w:p>
        </w:tc>
        <w:tc>
          <w:tcPr>
            <w:tcW w:w="408" w:type="pct"/>
            <w:vAlign w:val="center"/>
          </w:tcPr>
          <w:p w14:paraId="5C812A41" w14:textId="77777777" w:rsidR="00D872B5" w:rsidRPr="008C1491" w:rsidRDefault="00D872B5" w:rsidP="003E4C70">
            <w:pPr>
              <w:pStyle w:val="Tablebodytext"/>
            </w:pPr>
            <w:r w:rsidRPr="008C1491">
              <w:rPr>
                <w:sz w:val="20"/>
                <w:szCs w:val="28"/>
              </w:rPr>
              <w:t>□</w:t>
            </w:r>
          </w:p>
        </w:tc>
      </w:tr>
      <w:tr w:rsidR="00D872B5" w:rsidRPr="008C1491" w14:paraId="2C52A52F" w14:textId="77777777" w:rsidTr="003E4C70">
        <w:trPr>
          <w:cnfStyle w:val="000000010000" w:firstRow="0" w:lastRow="0" w:firstColumn="0" w:lastColumn="0" w:oddVBand="0" w:evenVBand="0" w:oddHBand="0" w:evenHBand="1" w:firstRowFirstColumn="0" w:firstRowLastColumn="0" w:lastRowFirstColumn="0" w:lastRowLastColumn="0"/>
          <w:trHeight w:val="427"/>
        </w:trPr>
        <w:tc>
          <w:tcPr>
            <w:tcW w:w="1973" w:type="pct"/>
            <w:vAlign w:val="center"/>
          </w:tcPr>
          <w:p w14:paraId="20E6C047" w14:textId="77777777" w:rsidR="00D872B5" w:rsidRPr="008C1491" w:rsidRDefault="00D872B5" w:rsidP="003E4C70">
            <w:pPr>
              <w:pStyle w:val="Tablebodytext"/>
              <w:rPr>
                <w:bCs/>
              </w:rPr>
            </w:pPr>
            <w:r w:rsidRPr="008C1491">
              <w:rPr>
                <w:bCs/>
              </w:rPr>
              <w:t>Tradex is easier to apply to than the Deferred GST Scheme</w:t>
            </w:r>
          </w:p>
        </w:tc>
        <w:tc>
          <w:tcPr>
            <w:tcW w:w="541" w:type="pct"/>
            <w:vAlign w:val="center"/>
          </w:tcPr>
          <w:p w14:paraId="4F6B39BC" w14:textId="77777777" w:rsidR="00D872B5" w:rsidRPr="008C1491" w:rsidRDefault="00D872B5" w:rsidP="003E4C70">
            <w:pPr>
              <w:pStyle w:val="Tablebodytext"/>
            </w:pPr>
            <w:r w:rsidRPr="008C1491">
              <w:rPr>
                <w:sz w:val="20"/>
                <w:szCs w:val="28"/>
              </w:rPr>
              <w:t>□</w:t>
            </w:r>
          </w:p>
        </w:tc>
        <w:tc>
          <w:tcPr>
            <w:tcW w:w="541" w:type="pct"/>
            <w:gridSpan w:val="2"/>
            <w:vAlign w:val="center"/>
          </w:tcPr>
          <w:p w14:paraId="5F92C83F" w14:textId="77777777" w:rsidR="00D872B5" w:rsidRPr="008C1491" w:rsidRDefault="00D872B5" w:rsidP="003E4C70">
            <w:pPr>
              <w:pStyle w:val="Tablebodytext"/>
            </w:pPr>
            <w:r w:rsidRPr="008C1491">
              <w:rPr>
                <w:sz w:val="20"/>
                <w:szCs w:val="28"/>
              </w:rPr>
              <w:t>□</w:t>
            </w:r>
          </w:p>
        </w:tc>
        <w:tc>
          <w:tcPr>
            <w:tcW w:w="542" w:type="pct"/>
            <w:gridSpan w:val="2"/>
            <w:vAlign w:val="center"/>
          </w:tcPr>
          <w:p w14:paraId="1D1908C2" w14:textId="77777777" w:rsidR="00D872B5" w:rsidRPr="008C1491" w:rsidRDefault="00D872B5" w:rsidP="003E4C70">
            <w:pPr>
              <w:pStyle w:val="Tablebodytext"/>
            </w:pPr>
            <w:r w:rsidRPr="008C1491">
              <w:rPr>
                <w:sz w:val="20"/>
                <w:szCs w:val="28"/>
              </w:rPr>
              <w:t>□</w:t>
            </w:r>
          </w:p>
        </w:tc>
        <w:tc>
          <w:tcPr>
            <w:tcW w:w="481" w:type="pct"/>
            <w:gridSpan w:val="2"/>
            <w:vAlign w:val="center"/>
          </w:tcPr>
          <w:p w14:paraId="6471B538" w14:textId="77777777" w:rsidR="00D872B5" w:rsidRPr="008C1491" w:rsidRDefault="00D872B5" w:rsidP="003E4C70">
            <w:pPr>
              <w:pStyle w:val="Tablebodytext"/>
            </w:pPr>
            <w:r w:rsidRPr="008C1491">
              <w:rPr>
                <w:sz w:val="20"/>
                <w:szCs w:val="28"/>
              </w:rPr>
              <w:t>□</w:t>
            </w:r>
          </w:p>
        </w:tc>
        <w:tc>
          <w:tcPr>
            <w:tcW w:w="514" w:type="pct"/>
            <w:gridSpan w:val="2"/>
            <w:vAlign w:val="center"/>
          </w:tcPr>
          <w:p w14:paraId="79420EC4" w14:textId="77777777" w:rsidR="00D872B5" w:rsidRPr="008C1491" w:rsidRDefault="00D872B5" w:rsidP="003E4C70">
            <w:pPr>
              <w:pStyle w:val="Tablebodytext"/>
            </w:pPr>
            <w:r w:rsidRPr="008C1491">
              <w:rPr>
                <w:sz w:val="20"/>
                <w:szCs w:val="28"/>
              </w:rPr>
              <w:t>□</w:t>
            </w:r>
          </w:p>
        </w:tc>
        <w:tc>
          <w:tcPr>
            <w:tcW w:w="408" w:type="pct"/>
            <w:vAlign w:val="center"/>
          </w:tcPr>
          <w:p w14:paraId="763D64D8" w14:textId="77777777" w:rsidR="00D872B5" w:rsidRPr="008C1491" w:rsidRDefault="00D872B5" w:rsidP="003E4C70">
            <w:pPr>
              <w:pStyle w:val="Tablebodytext"/>
            </w:pPr>
            <w:r w:rsidRPr="008C1491">
              <w:rPr>
                <w:sz w:val="20"/>
                <w:szCs w:val="28"/>
              </w:rPr>
              <w:t>□</w:t>
            </w:r>
          </w:p>
        </w:tc>
      </w:tr>
      <w:tr w:rsidR="00D872B5" w:rsidRPr="008C1491" w14:paraId="4124E1B9" w14:textId="77777777" w:rsidTr="003E4C70">
        <w:trPr>
          <w:cnfStyle w:val="000000100000" w:firstRow="0" w:lastRow="0" w:firstColumn="0" w:lastColumn="0" w:oddVBand="0" w:evenVBand="0" w:oddHBand="1" w:evenHBand="0" w:firstRowFirstColumn="0" w:firstRowLastColumn="0" w:lastRowFirstColumn="0" w:lastRowLastColumn="0"/>
          <w:trHeight w:val="419"/>
        </w:trPr>
        <w:tc>
          <w:tcPr>
            <w:tcW w:w="1973" w:type="pct"/>
            <w:vAlign w:val="center"/>
          </w:tcPr>
          <w:p w14:paraId="7997D982" w14:textId="77777777" w:rsidR="00D872B5" w:rsidRPr="008C1491" w:rsidRDefault="00D872B5" w:rsidP="003E4C70">
            <w:pPr>
              <w:pStyle w:val="Tablebodytext"/>
              <w:rPr>
                <w:bCs/>
              </w:rPr>
            </w:pPr>
            <w:r w:rsidRPr="008C1491">
              <w:rPr>
                <w:bCs/>
              </w:rPr>
              <w:t>Tradex is easier to apply to than Free Trade Agreements</w:t>
            </w:r>
          </w:p>
        </w:tc>
        <w:tc>
          <w:tcPr>
            <w:tcW w:w="541" w:type="pct"/>
            <w:vAlign w:val="center"/>
          </w:tcPr>
          <w:p w14:paraId="51803D79" w14:textId="77777777" w:rsidR="00D872B5" w:rsidRPr="008C1491" w:rsidRDefault="00D872B5" w:rsidP="003E4C70">
            <w:pPr>
              <w:pStyle w:val="Tablebodytext"/>
            </w:pPr>
            <w:r w:rsidRPr="008C1491">
              <w:rPr>
                <w:sz w:val="20"/>
                <w:szCs w:val="28"/>
              </w:rPr>
              <w:t>□</w:t>
            </w:r>
          </w:p>
        </w:tc>
        <w:tc>
          <w:tcPr>
            <w:tcW w:w="541" w:type="pct"/>
            <w:gridSpan w:val="2"/>
            <w:vAlign w:val="center"/>
          </w:tcPr>
          <w:p w14:paraId="3FC31E81" w14:textId="77777777" w:rsidR="00D872B5" w:rsidRPr="008C1491" w:rsidRDefault="00D872B5" w:rsidP="003E4C70">
            <w:pPr>
              <w:pStyle w:val="Tablebodytext"/>
            </w:pPr>
            <w:r w:rsidRPr="008C1491">
              <w:rPr>
                <w:sz w:val="20"/>
                <w:szCs w:val="28"/>
              </w:rPr>
              <w:t>□</w:t>
            </w:r>
          </w:p>
        </w:tc>
        <w:tc>
          <w:tcPr>
            <w:tcW w:w="542" w:type="pct"/>
            <w:gridSpan w:val="2"/>
            <w:vAlign w:val="center"/>
          </w:tcPr>
          <w:p w14:paraId="3B7602A5" w14:textId="77777777" w:rsidR="00D872B5" w:rsidRPr="008C1491" w:rsidRDefault="00D872B5" w:rsidP="003E4C70">
            <w:pPr>
              <w:pStyle w:val="Tablebodytext"/>
            </w:pPr>
            <w:r w:rsidRPr="008C1491">
              <w:rPr>
                <w:sz w:val="20"/>
                <w:szCs w:val="28"/>
              </w:rPr>
              <w:t>□</w:t>
            </w:r>
          </w:p>
        </w:tc>
        <w:tc>
          <w:tcPr>
            <w:tcW w:w="481" w:type="pct"/>
            <w:gridSpan w:val="2"/>
            <w:vAlign w:val="center"/>
          </w:tcPr>
          <w:p w14:paraId="39504E3B" w14:textId="77777777" w:rsidR="00D872B5" w:rsidRPr="008C1491" w:rsidRDefault="00D872B5" w:rsidP="003E4C70">
            <w:pPr>
              <w:pStyle w:val="Tablebodytext"/>
            </w:pPr>
            <w:r w:rsidRPr="008C1491">
              <w:rPr>
                <w:sz w:val="20"/>
                <w:szCs w:val="28"/>
              </w:rPr>
              <w:t>□</w:t>
            </w:r>
          </w:p>
        </w:tc>
        <w:tc>
          <w:tcPr>
            <w:tcW w:w="514" w:type="pct"/>
            <w:gridSpan w:val="2"/>
            <w:vAlign w:val="center"/>
          </w:tcPr>
          <w:p w14:paraId="58D6028D" w14:textId="77777777" w:rsidR="00D872B5" w:rsidRPr="008C1491" w:rsidRDefault="00D872B5" w:rsidP="003E4C70">
            <w:pPr>
              <w:pStyle w:val="Tablebodytext"/>
            </w:pPr>
            <w:r w:rsidRPr="008C1491">
              <w:rPr>
                <w:sz w:val="20"/>
                <w:szCs w:val="28"/>
              </w:rPr>
              <w:t>□</w:t>
            </w:r>
          </w:p>
        </w:tc>
        <w:tc>
          <w:tcPr>
            <w:tcW w:w="408" w:type="pct"/>
            <w:vAlign w:val="center"/>
          </w:tcPr>
          <w:p w14:paraId="252CC240" w14:textId="77777777" w:rsidR="00D872B5" w:rsidRPr="008C1491" w:rsidRDefault="00D872B5" w:rsidP="003E4C70">
            <w:pPr>
              <w:pStyle w:val="Tablebodytext"/>
            </w:pPr>
            <w:r w:rsidRPr="008C1491">
              <w:rPr>
                <w:sz w:val="20"/>
                <w:szCs w:val="28"/>
              </w:rPr>
              <w:t>□</w:t>
            </w:r>
          </w:p>
        </w:tc>
      </w:tr>
      <w:tr w:rsidR="00D872B5" w:rsidRPr="008C1491" w14:paraId="3E28689A" w14:textId="77777777" w:rsidTr="006C5A41">
        <w:trPr>
          <w:cnfStyle w:val="000000010000" w:firstRow="0" w:lastRow="0" w:firstColumn="0" w:lastColumn="0" w:oddVBand="0" w:evenVBand="0" w:oddHBand="0" w:evenHBand="1" w:firstRowFirstColumn="0" w:firstRowLastColumn="0" w:lastRowFirstColumn="0" w:lastRowLastColumn="0"/>
          <w:trHeight w:val="419"/>
        </w:trPr>
        <w:tc>
          <w:tcPr>
            <w:tcW w:w="5000" w:type="pct"/>
            <w:gridSpan w:val="11"/>
          </w:tcPr>
          <w:p w14:paraId="3EF45332" w14:textId="77777777" w:rsidR="00D872B5" w:rsidRPr="008C1491" w:rsidRDefault="00D872B5" w:rsidP="006C5A41">
            <w:pPr>
              <w:pStyle w:val="Tablebodytext"/>
              <w:rPr>
                <w:b/>
                <w:bCs/>
              </w:rPr>
            </w:pPr>
            <w:r w:rsidRPr="008C1491">
              <w:rPr>
                <w:b/>
                <w:bCs/>
              </w:rPr>
              <w:t>How do you feel about the amount of work involved in using the following schemes?</w:t>
            </w:r>
          </w:p>
        </w:tc>
      </w:tr>
      <w:tr w:rsidR="00D872B5" w:rsidRPr="008C1491" w14:paraId="02841682" w14:textId="77777777" w:rsidTr="006C5A41">
        <w:trPr>
          <w:cnfStyle w:val="000000100000" w:firstRow="0" w:lastRow="0" w:firstColumn="0" w:lastColumn="0" w:oddVBand="0" w:evenVBand="0" w:oddHBand="1" w:evenHBand="0" w:firstRowFirstColumn="0" w:firstRowLastColumn="0" w:lastRowFirstColumn="0" w:lastRowLastColumn="0"/>
          <w:trHeight w:val="419"/>
        </w:trPr>
        <w:tc>
          <w:tcPr>
            <w:tcW w:w="1973" w:type="pct"/>
          </w:tcPr>
          <w:p w14:paraId="2F41A1B4" w14:textId="77777777" w:rsidR="00D872B5" w:rsidRPr="008C1491" w:rsidRDefault="00D872B5" w:rsidP="006C5A41">
            <w:pPr>
              <w:pStyle w:val="Tablebodytext"/>
              <w:rPr>
                <w:bCs/>
              </w:rPr>
            </w:pPr>
            <w:r w:rsidRPr="008C1491">
              <w:rPr>
                <w:b/>
                <w:bCs/>
              </w:rPr>
              <w:t>To what extent do you agree with these statements?</w:t>
            </w:r>
          </w:p>
        </w:tc>
        <w:tc>
          <w:tcPr>
            <w:tcW w:w="541" w:type="pct"/>
          </w:tcPr>
          <w:p w14:paraId="03E5545B" w14:textId="77777777" w:rsidR="00D872B5" w:rsidRPr="00633D22" w:rsidRDefault="00D872B5" w:rsidP="006C5A41">
            <w:pPr>
              <w:pStyle w:val="Tablebodytext"/>
              <w:rPr>
                <w:sz w:val="16"/>
              </w:rPr>
            </w:pPr>
            <w:r w:rsidRPr="00633D22">
              <w:rPr>
                <w:bCs/>
                <w:sz w:val="16"/>
              </w:rPr>
              <w:t>Disagree strongly</w:t>
            </w:r>
          </w:p>
        </w:tc>
        <w:tc>
          <w:tcPr>
            <w:tcW w:w="541" w:type="pct"/>
            <w:gridSpan w:val="2"/>
          </w:tcPr>
          <w:p w14:paraId="0FE1D1FF" w14:textId="77777777" w:rsidR="00D872B5" w:rsidRPr="00633D22" w:rsidRDefault="00D872B5" w:rsidP="006C5A41">
            <w:pPr>
              <w:pStyle w:val="Tablebodytext"/>
              <w:rPr>
                <w:sz w:val="16"/>
              </w:rPr>
            </w:pPr>
            <w:r w:rsidRPr="00633D22">
              <w:rPr>
                <w:bCs/>
                <w:sz w:val="16"/>
              </w:rPr>
              <w:t>Disagree</w:t>
            </w:r>
          </w:p>
        </w:tc>
        <w:tc>
          <w:tcPr>
            <w:tcW w:w="542" w:type="pct"/>
            <w:gridSpan w:val="2"/>
          </w:tcPr>
          <w:p w14:paraId="6541DA2F" w14:textId="77777777" w:rsidR="00D872B5" w:rsidRPr="00633D22" w:rsidRDefault="00D872B5" w:rsidP="006C5A41">
            <w:pPr>
              <w:pStyle w:val="Tablebodytext"/>
              <w:rPr>
                <w:sz w:val="16"/>
              </w:rPr>
            </w:pPr>
            <w:r w:rsidRPr="00633D22">
              <w:rPr>
                <w:bCs/>
                <w:sz w:val="16"/>
              </w:rPr>
              <w:t>Neither agree nor disagree</w:t>
            </w:r>
          </w:p>
        </w:tc>
        <w:tc>
          <w:tcPr>
            <w:tcW w:w="481" w:type="pct"/>
            <w:gridSpan w:val="2"/>
          </w:tcPr>
          <w:p w14:paraId="2A5C1FE8" w14:textId="77777777" w:rsidR="00D872B5" w:rsidRPr="00633D22" w:rsidRDefault="00D872B5" w:rsidP="006C5A41">
            <w:pPr>
              <w:pStyle w:val="Tablebodytext"/>
              <w:rPr>
                <w:sz w:val="16"/>
              </w:rPr>
            </w:pPr>
            <w:r w:rsidRPr="00633D22">
              <w:rPr>
                <w:bCs/>
                <w:sz w:val="16"/>
              </w:rPr>
              <w:t>Agree</w:t>
            </w:r>
          </w:p>
        </w:tc>
        <w:tc>
          <w:tcPr>
            <w:tcW w:w="514" w:type="pct"/>
            <w:gridSpan w:val="2"/>
          </w:tcPr>
          <w:p w14:paraId="2B40D12A" w14:textId="77777777" w:rsidR="00D872B5" w:rsidRPr="00633D22" w:rsidRDefault="00D872B5" w:rsidP="006C5A41">
            <w:pPr>
              <w:pStyle w:val="Tablebodytext"/>
              <w:rPr>
                <w:sz w:val="16"/>
              </w:rPr>
            </w:pPr>
            <w:r w:rsidRPr="00633D22">
              <w:rPr>
                <w:bCs/>
                <w:sz w:val="16"/>
              </w:rPr>
              <w:t>Agree strongly</w:t>
            </w:r>
          </w:p>
        </w:tc>
        <w:tc>
          <w:tcPr>
            <w:tcW w:w="408" w:type="pct"/>
          </w:tcPr>
          <w:p w14:paraId="70A4EF7A" w14:textId="77777777" w:rsidR="00D872B5" w:rsidRPr="00633D22" w:rsidRDefault="00D872B5" w:rsidP="006C5A41">
            <w:pPr>
              <w:pStyle w:val="Tablebodytext"/>
              <w:rPr>
                <w:sz w:val="16"/>
              </w:rPr>
            </w:pPr>
            <w:r w:rsidRPr="00633D22">
              <w:rPr>
                <w:sz w:val="16"/>
              </w:rPr>
              <w:t>N/A</w:t>
            </w:r>
          </w:p>
        </w:tc>
      </w:tr>
      <w:tr w:rsidR="00D872B5" w:rsidRPr="008C1491" w14:paraId="38413B85" w14:textId="77777777" w:rsidTr="003E4C70">
        <w:trPr>
          <w:cnfStyle w:val="000000010000" w:firstRow="0" w:lastRow="0" w:firstColumn="0" w:lastColumn="0" w:oddVBand="0" w:evenVBand="0" w:oddHBand="0" w:evenHBand="1" w:firstRowFirstColumn="0" w:firstRowLastColumn="0" w:lastRowFirstColumn="0" w:lastRowLastColumn="0"/>
          <w:trHeight w:val="419"/>
        </w:trPr>
        <w:tc>
          <w:tcPr>
            <w:tcW w:w="1973" w:type="pct"/>
            <w:vAlign w:val="center"/>
          </w:tcPr>
          <w:p w14:paraId="20601E05" w14:textId="77777777" w:rsidR="00D872B5" w:rsidRPr="008C1491" w:rsidRDefault="00D872B5" w:rsidP="003E4C70">
            <w:pPr>
              <w:pStyle w:val="Tablebodytext"/>
              <w:rPr>
                <w:bCs/>
              </w:rPr>
            </w:pPr>
            <w:r w:rsidRPr="008C1491">
              <w:rPr>
                <w:bCs/>
              </w:rPr>
              <w:t>Using the Tradex Scheme is easy.</w:t>
            </w:r>
          </w:p>
        </w:tc>
        <w:tc>
          <w:tcPr>
            <w:tcW w:w="541" w:type="pct"/>
            <w:vAlign w:val="center"/>
          </w:tcPr>
          <w:p w14:paraId="226C606A" w14:textId="77777777" w:rsidR="00D872B5" w:rsidRPr="008C1491" w:rsidRDefault="00D872B5" w:rsidP="003E4C70">
            <w:pPr>
              <w:pStyle w:val="Tablebodytext"/>
            </w:pPr>
            <w:r w:rsidRPr="008C1491">
              <w:rPr>
                <w:sz w:val="20"/>
                <w:szCs w:val="28"/>
              </w:rPr>
              <w:t>□</w:t>
            </w:r>
          </w:p>
        </w:tc>
        <w:tc>
          <w:tcPr>
            <w:tcW w:w="541" w:type="pct"/>
            <w:gridSpan w:val="2"/>
            <w:vAlign w:val="center"/>
          </w:tcPr>
          <w:p w14:paraId="32BB8EA3" w14:textId="77777777" w:rsidR="00D872B5" w:rsidRPr="008C1491" w:rsidRDefault="00D872B5" w:rsidP="003E4C70">
            <w:pPr>
              <w:pStyle w:val="Tablebodytext"/>
            </w:pPr>
            <w:r w:rsidRPr="008C1491">
              <w:rPr>
                <w:sz w:val="20"/>
                <w:szCs w:val="28"/>
              </w:rPr>
              <w:t>□</w:t>
            </w:r>
          </w:p>
        </w:tc>
        <w:tc>
          <w:tcPr>
            <w:tcW w:w="542" w:type="pct"/>
            <w:gridSpan w:val="2"/>
            <w:vAlign w:val="center"/>
          </w:tcPr>
          <w:p w14:paraId="605BCBAB" w14:textId="77777777" w:rsidR="00D872B5" w:rsidRPr="008C1491" w:rsidRDefault="00D872B5" w:rsidP="003E4C70">
            <w:pPr>
              <w:pStyle w:val="Tablebodytext"/>
            </w:pPr>
            <w:r w:rsidRPr="008C1491">
              <w:rPr>
                <w:sz w:val="20"/>
                <w:szCs w:val="28"/>
              </w:rPr>
              <w:t>□</w:t>
            </w:r>
          </w:p>
        </w:tc>
        <w:tc>
          <w:tcPr>
            <w:tcW w:w="481" w:type="pct"/>
            <w:gridSpan w:val="2"/>
            <w:vAlign w:val="center"/>
          </w:tcPr>
          <w:p w14:paraId="3CA151C3" w14:textId="77777777" w:rsidR="00D872B5" w:rsidRPr="008C1491" w:rsidRDefault="00D872B5" w:rsidP="003E4C70">
            <w:pPr>
              <w:pStyle w:val="Tablebodytext"/>
            </w:pPr>
            <w:r w:rsidRPr="008C1491">
              <w:rPr>
                <w:sz w:val="20"/>
                <w:szCs w:val="28"/>
              </w:rPr>
              <w:t>□</w:t>
            </w:r>
          </w:p>
        </w:tc>
        <w:tc>
          <w:tcPr>
            <w:tcW w:w="514" w:type="pct"/>
            <w:gridSpan w:val="2"/>
            <w:vAlign w:val="center"/>
          </w:tcPr>
          <w:p w14:paraId="13CA7C3C" w14:textId="77777777" w:rsidR="00D872B5" w:rsidRPr="008C1491" w:rsidRDefault="00D872B5" w:rsidP="003E4C70">
            <w:pPr>
              <w:pStyle w:val="Tablebodytext"/>
            </w:pPr>
            <w:r w:rsidRPr="008C1491">
              <w:rPr>
                <w:sz w:val="20"/>
                <w:szCs w:val="28"/>
              </w:rPr>
              <w:t>□</w:t>
            </w:r>
          </w:p>
        </w:tc>
        <w:tc>
          <w:tcPr>
            <w:tcW w:w="408" w:type="pct"/>
            <w:vAlign w:val="center"/>
          </w:tcPr>
          <w:p w14:paraId="5A0CCDD5" w14:textId="77777777" w:rsidR="00D872B5" w:rsidRPr="008C1491" w:rsidRDefault="00D872B5" w:rsidP="003E4C70">
            <w:pPr>
              <w:pStyle w:val="Tablebodytext"/>
            </w:pPr>
            <w:r w:rsidRPr="008C1491">
              <w:rPr>
                <w:sz w:val="20"/>
                <w:szCs w:val="28"/>
              </w:rPr>
              <w:t>□</w:t>
            </w:r>
          </w:p>
        </w:tc>
      </w:tr>
      <w:tr w:rsidR="00D872B5" w:rsidRPr="008C1491" w14:paraId="5B6C4D38" w14:textId="77777777" w:rsidTr="003E4C70">
        <w:trPr>
          <w:cnfStyle w:val="000000100000" w:firstRow="0" w:lastRow="0" w:firstColumn="0" w:lastColumn="0" w:oddVBand="0" w:evenVBand="0" w:oddHBand="1" w:evenHBand="0" w:firstRowFirstColumn="0" w:firstRowLastColumn="0" w:lastRowFirstColumn="0" w:lastRowLastColumn="0"/>
          <w:trHeight w:val="419"/>
        </w:trPr>
        <w:tc>
          <w:tcPr>
            <w:tcW w:w="1973" w:type="pct"/>
            <w:vAlign w:val="center"/>
          </w:tcPr>
          <w:p w14:paraId="399540AC" w14:textId="77777777" w:rsidR="00D872B5" w:rsidRPr="008C1491" w:rsidRDefault="00D872B5" w:rsidP="003E4C70">
            <w:pPr>
              <w:pStyle w:val="Tablebodytext"/>
              <w:rPr>
                <w:bCs/>
              </w:rPr>
            </w:pPr>
            <w:r w:rsidRPr="008C1491">
              <w:rPr>
                <w:bCs/>
              </w:rPr>
              <w:t>Tradex is easier to use than the Duty Drawback Scheme</w:t>
            </w:r>
          </w:p>
        </w:tc>
        <w:tc>
          <w:tcPr>
            <w:tcW w:w="541" w:type="pct"/>
            <w:vAlign w:val="center"/>
          </w:tcPr>
          <w:p w14:paraId="2DDEDAC8" w14:textId="77777777" w:rsidR="00D872B5" w:rsidRPr="008C1491" w:rsidRDefault="00D872B5" w:rsidP="003E4C70">
            <w:pPr>
              <w:pStyle w:val="Tablebodytext"/>
            </w:pPr>
            <w:r w:rsidRPr="008C1491">
              <w:rPr>
                <w:sz w:val="20"/>
                <w:szCs w:val="28"/>
              </w:rPr>
              <w:t>□</w:t>
            </w:r>
          </w:p>
        </w:tc>
        <w:tc>
          <w:tcPr>
            <w:tcW w:w="541" w:type="pct"/>
            <w:gridSpan w:val="2"/>
            <w:vAlign w:val="center"/>
          </w:tcPr>
          <w:p w14:paraId="597BEB65" w14:textId="77777777" w:rsidR="00D872B5" w:rsidRPr="008C1491" w:rsidRDefault="00D872B5" w:rsidP="003E4C70">
            <w:pPr>
              <w:pStyle w:val="Tablebodytext"/>
            </w:pPr>
            <w:r w:rsidRPr="008C1491">
              <w:rPr>
                <w:sz w:val="20"/>
                <w:szCs w:val="28"/>
              </w:rPr>
              <w:t>□</w:t>
            </w:r>
          </w:p>
        </w:tc>
        <w:tc>
          <w:tcPr>
            <w:tcW w:w="542" w:type="pct"/>
            <w:gridSpan w:val="2"/>
            <w:vAlign w:val="center"/>
          </w:tcPr>
          <w:p w14:paraId="02025923" w14:textId="77777777" w:rsidR="00D872B5" w:rsidRPr="008C1491" w:rsidRDefault="00D872B5" w:rsidP="003E4C70">
            <w:pPr>
              <w:pStyle w:val="Tablebodytext"/>
            </w:pPr>
            <w:r w:rsidRPr="008C1491">
              <w:rPr>
                <w:sz w:val="20"/>
                <w:szCs w:val="28"/>
              </w:rPr>
              <w:t>□</w:t>
            </w:r>
          </w:p>
        </w:tc>
        <w:tc>
          <w:tcPr>
            <w:tcW w:w="481" w:type="pct"/>
            <w:gridSpan w:val="2"/>
            <w:vAlign w:val="center"/>
          </w:tcPr>
          <w:p w14:paraId="2F224638" w14:textId="77777777" w:rsidR="00D872B5" w:rsidRPr="008C1491" w:rsidRDefault="00D872B5" w:rsidP="003E4C70">
            <w:pPr>
              <w:pStyle w:val="Tablebodytext"/>
            </w:pPr>
            <w:r w:rsidRPr="008C1491">
              <w:rPr>
                <w:sz w:val="20"/>
                <w:szCs w:val="28"/>
              </w:rPr>
              <w:t>□</w:t>
            </w:r>
          </w:p>
        </w:tc>
        <w:tc>
          <w:tcPr>
            <w:tcW w:w="514" w:type="pct"/>
            <w:gridSpan w:val="2"/>
            <w:vAlign w:val="center"/>
          </w:tcPr>
          <w:p w14:paraId="50EC9628" w14:textId="77777777" w:rsidR="00D872B5" w:rsidRPr="008C1491" w:rsidRDefault="00D872B5" w:rsidP="003E4C70">
            <w:pPr>
              <w:pStyle w:val="Tablebodytext"/>
            </w:pPr>
            <w:r w:rsidRPr="008C1491">
              <w:rPr>
                <w:sz w:val="20"/>
                <w:szCs w:val="28"/>
              </w:rPr>
              <w:t>□</w:t>
            </w:r>
          </w:p>
        </w:tc>
        <w:tc>
          <w:tcPr>
            <w:tcW w:w="408" w:type="pct"/>
            <w:vAlign w:val="center"/>
          </w:tcPr>
          <w:p w14:paraId="1F4955C6" w14:textId="77777777" w:rsidR="00D872B5" w:rsidRPr="008C1491" w:rsidRDefault="00D872B5" w:rsidP="003E4C70">
            <w:pPr>
              <w:pStyle w:val="Tablebodytext"/>
            </w:pPr>
            <w:r w:rsidRPr="008C1491">
              <w:rPr>
                <w:sz w:val="20"/>
                <w:szCs w:val="28"/>
              </w:rPr>
              <w:t>□</w:t>
            </w:r>
          </w:p>
        </w:tc>
      </w:tr>
      <w:tr w:rsidR="00D872B5" w:rsidRPr="008C1491" w14:paraId="05AC8543" w14:textId="77777777" w:rsidTr="003E4C70">
        <w:trPr>
          <w:cnfStyle w:val="000000010000" w:firstRow="0" w:lastRow="0" w:firstColumn="0" w:lastColumn="0" w:oddVBand="0" w:evenVBand="0" w:oddHBand="0" w:evenHBand="1" w:firstRowFirstColumn="0" w:firstRowLastColumn="0" w:lastRowFirstColumn="0" w:lastRowLastColumn="0"/>
          <w:trHeight w:val="419"/>
        </w:trPr>
        <w:tc>
          <w:tcPr>
            <w:tcW w:w="1973" w:type="pct"/>
            <w:vAlign w:val="center"/>
          </w:tcPr>
          <w:p w14:paraId="64DB3156" w14:textId="77777777" w:rsidR="00D872B5" w:rsidRPr="008C1491" w:rsidRDefault="00D872B5" w:rsidP="003E4C70">
            <w:pPr>
              <w:pStyle w:val="Tablebodytext"/>
              <w:rPr>
                <w:bCs/>
              </w:rPr>
            </w:pPr>
            <w:r w:rsidRPr="008C1491">
              <w:rPr>
                <w:bCs/>
              </w:rPr>
              <w:t>Tradex is easier to use than the Deferred GST Scheme</w:t>
            </w:r>
          </w:p>
        </w:tc>
        <w:tc>
          <w:tcPr>
            <w:tcW w:w="541" w:type="pct"/>
            <w:vAlign w:val="center"/>
          </w:tcPr>
          <w:p w14:paraId="4800A1D5" w14:textId="77777777" w:rsidR="00D872B5" w:rsidRPr="008C1491" w:rsidRDefault="00D872B5" w:rsidP="003E4C70">
            <w:pPr>
              <w:pStyle w:val="Tablebodytext"/>
            </w:pPr>
            <w:r w:rsidRPr="008C1491">
              <w:rPr>
                <w:sz w:val="20"/>
                <w:szCs w:val="28"/>
              </w:rPr>
              <w:t>□</w:t>
            </w:r>
          </w:p>
        </w:tc>
        <w:tc>
          <w:tcPr>
            <w:tcW w:w="541" w:type="pct"/>
            <w:gridSpan w:val="2"/>
            <w:vAlign w:val="center"/>
          </w:tcPr>
          <w:p w14:paraId="5B4D504E" w14:textId="77777777" w:rsidR="00D872B5" w:rsidRPr="008C1491" w:rsidRDefault="00D872B5" w:rsidP="003E4C70">
            <w:pPr>
              <w:pStyle w:val="Tablebodytext"/>
            </w:pPr>
            <w:r w:rsidRPr="008C1491">
              <w:rPr>
                <w:sz w:val="20"/>
                <w:szCs w:val="28"/>
              </w:rPr>
              <w:t>□</w:t>
            </w:r>
          </w:p>
        </w:tc>
        <w:tc>
          <w:tcPr>
            <w:tcW w:w="542" w:type="pct"/>
            <w:gridSpan w:val="2"/>
            <w:vAlign w:val="center"/>
          </w:tcPr>
          <w:p w14:paraId="400E97B4" w14:textId="77777777" w:rsidR="00D872B5" w:rsidRPr="008C1491" w:rsidRDefault="00D872B5" w:rsidP="003E4C70">
            <w:pPr>
              <w:pStyle w:val="Tablebodytext"/>
            </w:pPr>
            <w:r w:rsidRPr="008C1491">
              <w:rPr>
                <w:sz w:val="20"/>
                <w:szCs w:val="28"/>
              </w:rPr>
              <w:t>□</w:t>
            </w:r>
          </w:p>
        </w:tc>
        <w:tc>
          <w:tcPr>
            <w:tcW w:w="481" w:type="pct"/>
            <w:gridSpan w:val="2"/>
            <w:vAlign w:val="center"/>
          </w:tcPr>
          <w:p w14:paraId="0ADEA64A" w14:textId="77777777" w:rsidR="00D872B5" w:rsidRPr="008C1491" w:rsidRDefault="00D872B5" w:rsidP="003E4C70">
            <w:pPr>
              <w:pStyle w:val="Tablebodytext"/>
            </w:pPr>
            <w:r w:rsidRPr="008C1491">
              <w:rPr>
                <w:sz w:val="20"/>
                <w:szCs w:val="28"/>
              </w:rPr>
              <w:t>□</w:t>
            </w:r>
          </w:p>
        </w:tc>
        <w:tc>
          <w:tcPr>
            <w:tcW w:w="514" w:type="pct"/>
            <w:gridSpan w:val="2"/>
            <w:vAlign w:val="center"/>
          </w:tcPr>
          <w:p w14:paraId="1A9E2CD1" w14:textId="77777777" w:rsidR="00D872B5" w:rsidRPr="008C1491" w:rsidRDefault="00D872B5" w:rsidP="003E4C70">
            <w:pPr>
              <w:pStyle w:val="Tablebodytext"/>
            </w:pPr>
            <w:r w:rsidRPr="008C1491">
              <w:rPr>
                <w:sz w:val="20"/>
                <w:szCs w:val="28"/>
              </w:rPr>
              <w:t>□</w:t>
            </w:r>
          </w:p>
        </w:tc>
        <w:tc>
          <w:tcPr>
            <w:tcW w:w="408" w:type="pct"/>
            <w:vAlign w:val="center"/>
          </w:tcPr>
          <w:p w14:paraId="412A0FCA" w14:textId="77777777" w:rsidR="00D872B5" w:rsidRPr="008C1491" w:rsidRDefault="00D872B5" w:rsidP="003E4C70">
            <w:pPr>
              <w:pStyle w:val="Tablebodytext"/>
            </w:pPr>
            <w:r w:rsidRPr="008C1491">
              <w:rPr>
                <w:sz w:val="20"/>
                <w:szCs w:val="28"/>
              </w:rPr>
              <w:t>□</w:t>
            </w:r>
          </w:p>
        </w:tc>
      </w:tr>
      <w:tr w:rsidR="00D872B5" w:rsidRPr="008C1491" w14:paraId="4F42F123" w14:textId="77777777" w:rsidTr="003E4C70">
        <w:trPr>
          <w:cnfStyle w:val="000000100000" w:firstRow="0" w:lastRow="0" w:firstColumn="0" w:lastColumn="0" w:oddVBand="0" w:evenVBand="0" w:oddHBand="1" w:evenHBand="0" w:firstRowFirstColumn="0" w:firstRowLastColumn="0" w:lastRowFirstColumn="0" w:lastRowLastColumn="0"/>
          <w:trHeight w:val="419"/>
        </w:trPr>
        <w:tc>
          <w:tcPr>
            <w:tcW w:w="1973" w:type="pct"/>
            <w:vAlign w:val="center"/>
          </w:tcPr>
          <w:p w14:paraId="46811CC1" w14:textId="77777777" w:rsidR="00D872B5" w:rsidRPr="008C1491" w:rsidRDefault="00D872B5" w:rsidP="003E4C70">
            <w:pPr>
              <w:pStyle w:val="Tablebodytext"/>
              <w:rPr>
                <w:bCs/>
              </w:rPr>
            </w:pPr>
            <w:r w:rsidRPr="008C1491">
              <w:rPr>
                <w:bCs/>
              </w:rPr>
              <w:t>Tradex is easier to use than Free Trade Agreements</w:t>
            </w:r>
          </w:p>
        </w:tc>
        <w:tc>
          <w:tcPr>
            <w:tcW w:w="541" w:type="pct"/>
            <w:vAlign w:val="center"/>
          </w:tcPr>
          <w:p w14:paraId="6238E18B" w14:textId="77777777" w:rsidR="00D872B5" w:rsidRPr="008C1491" w:rsidRDefault="00D872B5" w:rsidP="003E4C70">
            <w:pPr>
              <w:pStyle w:val="Tablebodytext"/>
            </w:pPr>
            <w:r w:rsidRPr="008C1491">
              <w:rPr>
                <w:sz w:val="20"/>
                <w:szCs w:val="28"/>
              </w:rPr>
              <w:t>□</w:t>
            </w:r>
          </w:p>
        </w:tc>
        <w:tc>
          <w:tcPr>
            <w:tcW w:w="541" w:type="pct"/>
            <w:gridSpan w:val="2"/>
            <w:vAlign w:val="center"/>
          </w:tcPr>
          <w:p w14:paraId="3B316BA3" w14:textId="77777777" w:rsidR="00D872B5" w:rsidRPr="008C1491" w:rsidRDefault="00D872B5" w:rsidP="003E4C70">
            <w:pPr>
              <w:pStyle w:val="Tablebodytext"/>
            </w:pPr>
            <w:r w:rsidRPr="008C1491">
              <w:rPr>
                <w:sz w:val="20"/>
                <w:szCs w:val="28"/>
              </w:rPr>
              <w:t>□</w:t>
            </w:r>
          </w:p>
        </w:tc>
        <w:tc>
          <w:tcPr>
            <w:tcW w:w="542" w:type="pct"/>
            <w:gridSpan w:val="2"/>
            <w:vAlign w:val="center"/>
          </w:tcPr>
          <w:p w14:paraId="71FB1365" w14:textId="77777777" w:rsidR="00D872B5" w:rsidRPr="008C1491" w:rsidRDefault="00D872B5" w:rsidP="003E4C70">
            <w:pPr>
              <w:pStyle w:val="Tablebodytext"/>
            </w:pPr>
            <w:r w:rsidRPr="008C1491">
              <w:rPr>
                <w:sz w:val="20"/>
                <w:szCs w:val="28"/>
              </w:rPr>
              <w:t>□</w:t>
            </w:r>
          </w:p>
        </w:tc>
        <w:tc>
          <w:tcPr>
            <w:tcW w:w="481" w:type="pct"/>
            <w:gridSpan w:val="2"/>
            <w:vAlign w:val="center"/>
          </w:tcPr>
          <w:p w14:paraId="4823F8F6" w14:textId="77777777" w:rsidR="00D872B5" w:rsidRPr="008C1491" w:rsidRDefault="00D872B5" w:rsidP="003E4C70">
            <w:pPr>
              <w:pStyle w:val="Tablebodytext"/>
            </w:pPr>
            <w:r w:rsidRPr="008C1491">
              <w:rPr>
                <w:sz w:val="20"/>
                <w:szCs w:val="28"/>
              </w:rPr>
              <w:t>□</w:t>
            </w:r>
          </w:p>
        </w:tc>
        <w:tc>
          <w:tcPr>
            <w:tcW w:w="514" w:type="pct"/>
            <w:gridSpan w:val="2"/>
            <w:vAlign w:val="center"/>
          </w:tcPr>
          <w:p w14:paraId="2712C52B" w14:textId="77777777" w:rsidR="00D872B5" w:rsidRPr="008C1491" w:rsidRDefault="00D872B5" w:rsidP="003E4C70">
            <w:pPr>
              <w:pStyle w:val="Tablebodytext"/>
            </w:pPr>
            <w:r w:rsidRPr="008C1491">
              <w:rPr>
                <w:sz w:val="20"/>
                <w:szCs w:val="28"/>
              </w:rPr>
              <w:t>□</w:t>
            </w:r>
          </w:p>
        </w:tc>
        <w:tc>
          <w:tcPr>
            <w:tcW w:w="408" w:type="pct"/>
            <w:vAlign w:val="center"/>
          </w:tcPr>
          <w:p w14:paraId="1622C742" w14:textId="77777777" w:rsidR="00D872B5" w:rsidRPr="008C1491" w:rsidRDefault="00D872B5" w:rsidP="003E4C70">
            <w:pPr>
              <w:pStyle w:val="Tablebodytext"/>
            </w:pPr>
            <w:r w:rsidRPr="008C1491">
              <w:rPr>
                <w:sz w:val="20"/>
                <w:szCs w:val="28"/>
              </w:rPr>
              <w:t>□</w:t>
            </w:r>
          </w:p>
        </w:tc>
      </w:tr>
    </w:tbl>
    <w:p w14:paraId="5629B477" w14:textId="77777777" w:rsidR="00D872B5" w:rsidRPr="008C1491" w:rsidRDefault="00D872B5" w:rsidP="00D872B5">
      <w:pPr>
        <w:rPr>
          <w:rFonts w:cs="Arial"/>
          <w:sz w:val="16"/>
          <w:szCs w:val="16"/>
        </w:rPr>
      </w:pPr>
    </w:p>
    <w:tbl>
      <w:tblPr>
        <w:tblStyle w:val="OCETable"/>
        <w:tblW w:w="5000" w:type="pct"/>
        <w:tblLook w:val="04A0" w:firstRow="1" w:lastRow="0" w:firstColumn="1" w:lastColumn="0" w:noHBand="0" w:noVBand="1"/>
        <w:tblCaption w:val="About your Business and Tradex"/>
        <w:tblDescription w:val="We would like to know what using Tradex means for your business."/>
      </w:tblPr>
      <w:tblGrid>
        <w:gridCol w:w="3677"/>
        <w:gridCol w:w="1065"/>
        <w:gridCol w:w="1069"/>
        <w:gridCol w:w="1067"/>
        <w:gridCol w:w="1070"/>
        <w:gridCol w:w="1078"/>
      </w:tblGrid>
      <w:tr w:rsidR="00D872B5" w:rsidRPr="008C1491" w14:paraId="3AB0BFBA"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18FD1086" w14:textId="77777777" w:rsidR="00D872B5" w:rsidRPr="008C1491" w:rsidRDefault="00D872B5" w:rsidP="006C5A41">
            <w:pPr>
              <w:pStyle w:val="Tableheadertext"/>
              <w:rPr>
                <w:b w:val="0"/>
                <w:sz w:val="22"/>
              </w:rPr>
            </w:pPr>
            <w:r w:rsidRPr="008C1491">
              <w:rPr>
                <w:b w:val="0"/>
                <w:sz w:val="22"/>
              </w:rPr>
              <w:lastRenderedPageBreak/>
              <w:t>About Your Business and Tradex</w:t>
            </w:r>
          </w:p>
          <w:p w14:paraId="3F6FAF9C" w14:textId="77777777" w:rsidR="00D872B5" w:rsidRPr="008C1491" w:rsidRDefault="00D872B5" w:rsidP="006C5A41">
            <w:pPr>
              <w:pStyle w:val="Tableheadertext"/>
            </w:pPr>
            <w:r w:rsidRPr="008C1491">
              <w:rPr>
                <w:b w:val="0"/>
              </w:rPr>
              <w:t>We would like to know what using Tradex means for your business.</w:t>
            </w:r>
          </w:p>
        </w:tc>
      </w:tr>
      <w:tr w:rsidR="00B67806" w:rsidRPr="008C1491" w14:paraId="03182C61" w14:textId="77777777" w:rsidTr="003749E6">
        <w:trPr>
          <w:cnfStyle w:val="000000100000" w:firstRow="0" w:lastRow="0" w:firstColumn="0" w:lastColumn="0" w:oddVBand="0" w:evenVBand="0" w:oddHBand="1" w:evenHBand="0" w:firstRowFirstColumn="0" w:firstRowLastColumn="0" w:lastRowFirstColumn="0" w:lastRowLastColumn="0"/>
          <w:trHeight w:val="442"/>
        </w:trPr>
        <w:tc>
          <w:tcPr>
            <w:tcW w:w="2037" w:type="pct"/>
            <w:vMerge w:val="restart"/>
          </w:tcPr>
          <w:p w14:paraId="29B8040F" w14:textId="77777777" w:rsidR="00B67806" w:rsidRPr="008C1491" w:rsidRDefault="00B67806" w:rsidP="006C5A41">
            <w:pPr>
              <w:pStyle w:val="Tablebodytext"/>
            </w:pPr>
            <w:r w:rsidRPr="008C1491">
              <w:rPr>
                <w:bCs/>
              </w:rPr>
              <w:t>Using Tradex has improved the cash flow of your business</w:t>
            </w:r>
          </w:p>
        </w:tc>
        <w:tc>
          <w:tcPr>
            <w:tcW w:w="590" w:type="pct"/>
          </w:tcPr>
          <w:p w14:paraId="138083DA" w14:textId="3E40A8DF" w:rsidR="00B67806" w:rsidRPr="008C1491" w:rsidRDefault="00B67806" w:rsidP="003749E6">
            <w:pPr>
              <w:pStyle w:val="Tablebodytext"/>
            </w:pPr>
            <w:r w:rsidRPr="008C1491">
              <w:rPr>
                <w:bCs/>
              </w:rPr>
              <w:t xml:space="preserve">Disagree strongly </w:t>
            </w:r>
          </w:p>
        </w:tc>
        <w:tc>
          <w:tcPr>
            <w:tcW w:w="592" w:type="pct"/>
          </w:tcPr>
          <w:p w14:paraId="444EF1DA" w14:textId="3723336B" w:rsidR="00B67806" w:rsidRPr="008C1491" w:rsidRDefault="00B67806" w:rsidP="003749E6">
            <w:pPr>
              <w:pStyle w:val="Tablebodytext"/>
            </w:pPr>
            <w:r w:rsidRPr="008C1491">
              <w:rPr>
                <w:bCs/>
              </w:rPr>
              <w:t xml:space="preserve">Disagree </w:t>
            </w:r>
          </w:p>
        </w:tc>
        <w:tc>
          <w:tcPr>
            <w:tcW w:w="591" w:type="pct"/>
          </w:tcPr>
          <w:p w14:paraId="23A0FFC1" w14:textId="5C530C67" w:rsidR="00B67806" w:rsidRPr="008C1491" w:rsidRDefault="00B67806" w:rsidP="003749E6">
            <w:pPr>
              <w:pStyle w:val="Tablebodytext"/>
            </w:pPr>
            <w:r w:rsidRPr="008C1491">
              <w:rPr>
                <w:bCs/>
              </w:rPr>
              <w:t xml:space="preserve">Neither agree nor disagree </w:t>
            </w:r>
          </w:p>
        </w:tc>
        <w:tc>
          <w:tcPr>
            <w:tcW w:w="593" w:type="pct"/>
          </w:tcPr>
          <w:p w14:paraId="7280547E" w14:textId="73EFDBC5" w:rsidR="00B67806" w:rsidRPr="008C1491" w:rsidRDefault="00B67806" w:rsidP="003749E6">
            <w:pPr>
              <w:pStyle w:val="Tablebodytext"/>
            </w:pPr>
            <w:r w:rsidRPr="008C1491">
              <w:rPr>
                <w:bCs/>
              </w:rPr>
              <w:t xml:space="preserve">Agree </w:t>
            </w:r>
          </w:p>
        </w:tc>
        <w:tc>
          <w:tcPr>
            <w:tcW w:w="597" w:type="pct"/>
          </w:tcPr>
          <w:p w14:paraId="40366D9E" w14:textId="1213B300" w:rsidR="00B67806" w:rsidRPr="008C1491" w:rsidRDefault="00B67806" w:rsidP="00B67806">
            <w:pPr>
              <w:pStyle w:val="Tablebodytext"/>
            </w:pPr>
            <w:r w:rsidRPr="008C1491">
              <w:rPr>
                <w:bCs/>
              </w:rPr>
              <w:t xml:space="preserve">Agree strongly </w:t>
            </w:r>
          </w:p>
        </w:tc>
      </w:tr>
      <w:tr w:rsidR="00B67806" w:rsidRPr="008C1491" w14:paraId="6ADADD77" w14:textId="77777777" w:rsidTr="003749E6">
        <w:trPr>
          <w:cnfStyle w:val="000000010000" w:firstRow="0" w:lastRow="0" w:firstColumn="0" w:lastColumn="0" w:oddVBand="0" w:evenVBand="0" w:oddHBand="0" w:evenHBand="1" w:firstRowFirstColumn="0" w:firstRowLastColumn="0" w:lastRowFirstColumn="0" w:lastRowLastColumn="0"/>
          <w:trHeight w:val="441"/>
        </w:trPr>
        <w:tc>
          <w:tcPr>
            <w:tcW w:w="2037" w:type="pct"/>
            <w:vMerge/>
            <w:shd w:val="clear" w:color="auto" w:fill="DEE8F1"/>
          </w:tcPr>
          <w:p w14:paraId="6F48A03F" w14:textId="77777777" w:rsidR="00B67806" w:rsidRPr="008C1491" w:rsidRDefault="00B67806" w:rsidP="006C5A41">
            <w:pPr>
              <w:pStyle w:val="Tablebodytext"/>
              <w:rPr>
                <w:bCs/>
              </w:rPr>
            </w:pPr>
          </w:p>
        </w:tc>
        <w:tc>
          <w:tcPr>
            <w:tcW w:w="590" w:type="pct"/>
            <w:shd w:val="clear" w:color="auto" w:fill="DEE8F1"/>
          </w:tcPr>
          <w:p w14:paraId="50388CAC" w14:textId="53A60DE8" w:rsidR="00B67806" w:rsidRPr="008C1491" w:rsidRDefault="003749E6" w:rsidP="006C5A41">
            <w:pPr>
              <w:pStyle w:val="Tablebodytext"/>
              <w:rPr>
                <w:bCs/>
              </w:rPr>
            </w:pPr>
            <w:r w:rsidRPr="008C1491">
              <w:rPr>
                <w:sz w:val="20"/>
                <w:szCs w:val="28"/>
              </w:rPr>
              <w:t>□</w:t>
            </w:r>
          </w:p>
        </w:tc>
        <w:tc>
          <w:tcPr>
            <w:tcW w:w="592" w:type="pct"/>
            <w:shd w:val="clear" w:color="auto" w:fill="DEE8F1"/>
          </w:tcPr>
          <w:p w14:paraId="24796FBD" w14:textId="3732190A" w:rsidR="00B67806" w:rsidRPr="008C1491" w:rsidRDefault="003749E6" w:rsidP="006C5A41">
            <w:pPr>
              <w:pStyle w:val="Tablebodytext"/>
              <w:rPr>
                <w:bCs/>
              </w:rPr>
            </w:pPr>
            <w:r w:rsidRPr="008C1491">
              <w:rPr>
                <w:sz w:val="20"/>
                <w:szCs w:val="28"/>
              </w:rPr>
              <w:t>□</w:t>
            </w:r>
          </w:p>
        </w:tc>
        <w:tc>
          <w:tcPr>
            <w:tcW w:w="591" w:type="pct"/>
            <w:shd w:val="clear" w:color="auto" w:fill="DEE8F1"/>
          </w:tcPr>
          <w:p w14:paraId="61C0638D" w14:textId="3D00B794" w:rsidR="00B67806" w:rsidRPr="008C1491" w:rsidRDefault="003749E6" w:rsidP="006C5A41">
            <w:pPr>
              <w:pStyle w:val="Tablebodytext"/>
              <w:rPr>
                <w:bCs/>
              </w:rPr>
            </w:pPr>
            <w:r w:rsidRPr="008C1491">
              <w:rPr>
                <w:sz w:val="20"/>
                <w:szCs w:val="28"/>
              </w:rPr>
              <w:t>□</w:t>
            </w:r>
          </w:p>
        </w:tc>
        <w:tc>
          <w:tcPr>
            <w:tcW w:w="593" w:type="pct"/>
            <w:shd w:val="clear" w:color="auto" w:fill="DEE8F1"/>
          </w:tcPr>
          <w:p w14:paraId="2CB7F369" w14:textId="4A1BD260" w:rsidR="00B67806" w:rsidRPr="008C1491" w:rsidRDefault="003749E6" w:rsidP="006C5A41">
            <w:pPr>
              <w:pStyle w:val="Tablebodytext"/>
              <w:rPr>
                <w:bCs/>
              </w:rPr>
            </w:pPr>
            <w:r w:rsidRPr="008C1491">
              <w:rPr>
                <w:sz w:val="20"/>
                <w:szCs w:val="28"/>
              </w:rPr>
              <w:t>□</w:t>
            </w:r>
          </w:p>
        </w:tc>
        <w:tc>
          <w:tcPr>
            <w:tcW w:w="597" w:type="pct"/>
            <w:shd w:val="clear" w:color="auto" w:fill="DEE8F1"/>
          </w:tcPr>
          <w:p w14:paraId="2801DF29" w14:textId="01702966" w:rsidR="00B67806" w:rsidRPr="008C1491" w:rsidRDefault="00B67806" w:rsidP="006C5A41">
            <w:pPr>
              <w:pStyle w:val="Tablebodytext"/>
              <w:rPr>
                <w:bCs/>
              </w:rPr>
            </w:pPr>
            <w:r w:rsidRPr="008C1491">
              <w:rPr>
                <w:sz w:val="20"/>
                <w:szCs w:val="28"/>
              </w:rPr>
              <w:t>□</w:t>
            </w:r>
          </w:p>
        </w:tc>
      </w:tr>
      <w:tr w:rsidR="00D872B5" w:rsidRPr="008C1491" w14:paraId="43675CA5" w14:textId="77777777" w:rsidTr="006C5A41">
        <w:trPr>
          <w:cnfStyle w:val="000000100000" w:firstRow="0" w:lastRow="0" w:firstColumn="0" w:lastColumn="0" w:oddVBand="0" w:evenVBand="0" w:oddHBand="1" w:evenHBand="0" w:firstRowFirstColumn="0" w:firstRowLastColumn="0" w:lastRowFirstColumn="0" w:lastRowLastColumn="0"/>
        </w:trPr>
        <w:tc>
          <w:tcPr>
            <w:tcW w:w="4403" w:type="pct"/>
            <w:gridSpan w:val="5"/>
          </w:tcPr>
          <w:p w14:paraId="516B40E1" w14:textId="77777777" w:rsidR="00D872B5" w:rsidRPr="008C1491" w:rsidRDefault="00D872B5" w:rsidP="006C5A41">
            <w:pPr>
              <w:pStyle w:val="Tablebodytext"/>
            </w:pPr>
            <w:r w:rsidRPr="008C1491">
              <w:t>What have been the effects of this on your business?</w:t>
            </w:r>
          </w:p>
        </w:tc>
        <w:tc>
          <w:tcPr>
            <w:tcW w:w="597" w:type="pct"/>
          </w:tcPr>
          <w:p w14:paraId="1AA4E810" w14:textId="77777777" w:rsidR="00D872B5" w:rsidRPr="008C1491" w:rsidRDefault="00D872B5" w:rsidP="006C5A41">
            <w:pPr>
              <w:pStyle w:val="Tablebodytext"/>
            </w:pPr>
            <w:r w:rsidRPr="008C1491">
              <w:t>(Free text)</w:t>
            </w:r>
          </w:p>
        </w:tc>
      </w:tr>
      <w:tr w:rsidR="003749E6" w:rsidRPr="008C1491" w14:paraId="2045F49D" w14:textId="77777777" w:rsidTr="003749E6">
        <w:trPr>
          <w:cnfStyle w:val="000000010000" w:firstRow="0" w:lastRow="0" w:firstColumn="0" w:lastColumn="0" w:oddVBand="0" w:evenVBand="0" w:oddHBand="0" w:evenHBand="1" w:firstRowFirstColumn="0" w:firstRowLastColumn="0" w:lastRowFirstColumn="0" w:lastRowLastColumn="0"/>
          <w:trHeight w:val="442"/>
        </w:trPr>
        <w:tc>
          <w:tcPr>
            <w:tcW w:w="2037" w:type="pct"/>
            <w:vMerge w:val="restart"/>
          </w:tcPr>
          <w:p w14:paraId="6F59ED92" w14:textId="77777777" w:rsidR="003749E6" w:rsidRPr="008C1491" w:rsidRDefault="003749E6" w:rsidP="006C5A41">
            <w:pPr>
              <w:pStyle w:val="Tablebodytext"/>
            </w:pPr>
            <w:r w:rsidRPr="008C1491">
              <w:rPr>
                <w:bCs/>
              </w:rPr>
              <w:t>Using Tradex has reduced the cost of complying with Customs and GST requirements</w:t>
            </w:r>
          </w:p>
        </w:tc>
        <w:tc>
          <w:tcPr>
            <w:tcW w:w="590" w:type="pct"/>
          </w:tcPr>
          <w:p w14:paraId="67FBECC1" w14:textId="48D93DBF" w:rsidR="003749E6" w:rsidRPr="008C1491" w:rsidRDefault="003749E6" w:rsidP="003749E6">
            <w:pPr>
              <w:pStyle w:val="Tablebodytext"/>
            </w:pPr>
            <w:r w:rsidRPr="008C1491">
              <w:rPr>
                <w:bCs/>
              </w:rPr>
              <w:t>Disagree strongly</w:t>
            </w:r>
          </w:p>
        </w:tc>
        <w:tc>
          <w:tcPr>
            <w:tcW w:w="592" w:type="pct"/>
          </w:tcPr>
          <w:p w14:paraId="46B6858C" w14:textId="15EDBE56" w:rsidR="003749E6" w:rsidRPr="008C1491" w:rsidRDefault="003749E6" w:rsidP="006C5A41">
            <w:pPr>
              <w:pStyle w:val="Tablebodytext"/>
            </w:pPr>
            <w:r w:rsidRPr="008C1491">
              <w:rPr>
                <w:bCs/>
              </w:rPr>
              <w:t xml:space="preserve">Disagree </w:t>
            </w:r>
          </w:p>
        </w:tc>
        <w:tc>
          <w:tcPr>
            <w:tcW w:w="591" w:type="pct"/>
          </w:tcPr>
          <w:p w14:paraId="632E391A" w14:textId="2AFC63C2" w:rsidR="003749E6" w:rsidRPr="008C1491" w:rsidRDefault="003749E6" w:rsidP="006C5A41">
            <w:pPr>
              <w:pStyle w:val="Tablebodytext"/>
            </w:pPr>
            <w:r>
              <w:rPr>
                <w:bCs/>
              </w:rPr>
              <w:t>Neither agree nor disagree</w:t>
            </w:r>
          </w:p>
        </w:tc>
        <w:tc>
          <w:tcPr>
            <w:tcW w:w="593" w:type="pct"/>
          </w:tcPr>
          <w:p w14:paraId="7F519433" w14:textId="6B0EC8AC" w:rsidR="003749E6" w:rsidRPr="008C1491" w:rsidRDefault="003749E6" w:rsidP="003749E6">
            <w:pPr>
              <w:pStyle w:val="Tablebodytext"/>
            </w:pPr>
            <w:r>
              <w:rPr>
                <w:bCs/>
              </w:rPr>
              <w:t>Agree</w:t>
            </w:r>
          </w:p>
        </w:tc>
        <w:tc>
          <w:tcPr>
            <w:tcW w:w="597" w:type="pct"/>
          </w:tcPr>
          <w:p w14:paraId="77AF6F18" w14:textId="5E68A063" w:rsidR="003749E6" w:rsidRPr="008C1491" w:rsidRDefault="003749E6" w:rsidP="003749E6">
            <w:pPr>
              <w:pStyle w:val="Tablebodytext"/>
            </w:pPr>
            <w:r w:rsidRPr="008C1491">
              <w:rPr>
                <w:bCs/>
              </w:rPr>
              <w:t>A</w:t>
            </w:r>
            <w:r>
              <w:rPr>
                <w:bCs/>
              </w:rPr>
              <w:t>gree strongly</w:t>
            </w:r>
          </w:p>
        </w:tc>
      </w:tr>
      <w:tr w:rsidR="003749E6" w:rsidRPr="008C1491" w14:paraId="3F5FDBAE" w14:textId="77777777" w:rsidTr="003749E6">
        <w:trPr>
          <w:cnfStyle w:val="000000100000" w:firstRow="0" w:lastRow="0" w:firstColumn="0" w:lastColumn="0" w:oddVBand="0" w:evenVBand="0" w:oddHBand="1" w:evenHBand="0" w:firstRowFirstColumn="0" w:firstRowLastColumn="0" w:lastRowFirstColumn="0" w:lastRowLastColumn="0"/>
          <w:trHeight w:val="441"/>
        </w:trPr>
        <w:tc>
          <w:tcPr>
            <w:tcW w:w="2037" w:type="pct"/>
            <w:vMerge/>
            <w:shd w:val="clear" w:color="auto" w:fill="FFFFFF" w:themeFill="background1"/>
          </w:tcPr>
          <w:p w14:paraId="6752DCE9" w14:textId="77777777" w:rsidR="003749E6" w:rsidRPr="008C1491" w:rsidRDefault="003749E6" w:rsidP="006C5A41">
            <w:pPr>
              <w:pStyle w:val="Tablebodytext"/>
              <w:rPr>
                <w:bCs/>
              </w:rPr>
            </w:pPr>
          </w:p>
        </w:tc>
        <w:tc>
          <w:tcPr>
            <w:tcW w:w="590" w:type="pct"/>
            <w:shd w:val="clear" w:color="auto" w:fill="FFFFFF" w:themeFill="background1"/>
          </w:tcPr>
          <w:p w14:paraId="70F1D3B3" w14:textId="6056D992" w:rsidR="003749E6" w:rsidRPr="008C1491" w:rsidRDefault="003749E6" w:rsidP="006C5A41">
            <w:pPr>
              <w:pStyle w:val="Tablebodytext"/>
              <w:rPr>
                <w:bCs/>
              </w:rPr>
            </w:pPr>
            <w:r w:rsidRPr="008C1491">
              <w:rPr>
                <w:sz w:val="20"/>
                <w:szCs w:val="28"/>
              </w:rPr>
              <w:t>□</w:t>
            </w:r>
          </w:p>
        </w:tc>
        <w:tc>
          <w:tcPr>
            <w:tcW w:w="592" w:type="pct"/>
            <w:shd w:val="clear" w:color="auto" w:fill="FFFFFF" w:themeFill="background1"/>
          </w:tcPr>
          <w:p w14:paraId="08536853" w14:textId="4914E04F" w:rsidR="003749E6" w:rsidRPr="008C1491" w:rsidRDefault="003749E6" w:rsidP="006C5A41">
            <w:pPr>
              <w:pStyle w:val="Tablebodytext"/>
              <w:rPr>
                <w:bCs/>
              </w:rPr>
            </w:pPr>
            <w:r w:rsidRPr="008C1491">
              <w:rPr>
                <w:sz w:val="20"/>
                <w:szCs w:val="28"/>
              </w:rPr>
              <w:t>□</w:t>
            </w:r>
          </w:p>
        </w:tc>
        <w:tc>
          <w:tcPr>
            <w:tcW w:w="591" w:type="pct"/>
            <w:shd w:val="clear" w:color="auto" w:fill="FFFFFF" w:themeFill="background1"/>
          </w:tcPr>
          <w:p w14:paraId="02D5FA05" w14:textId="437FB839" w:rsidR="003749E6" w:rsidRPr="008C1491" w:rsidRDefault="003749E6" w:rsidP="006C5A41">
            <w:pPr>
              <w:pStyle w:val="Tablebodytext"/>
              <w:rPr>
                <w:bCs/>
              </w:rPr>
            </w:pPr>
            <w:r w:rsidRPr="008C1491">
              <w:rPr>
                <w:sz w:val="20"/>
                <w:szCs w:val="28"/>
              </w:rPr>
              <w:t>□</w:t>
            </w:r>
          </w:p>
        </w:tc>
        <w:tc>
          <w:tcPr>
            <w:tcW w:w="593" w:type="pct"/>
            <w:shd w:val="clear" w:color="auto" w:fill="FFFFFF" w:themeFill="background1"/>
          </w:tcPr>
          <w:p w14:paraId="65E53854" w14:textId="44D7D4F8" w:rsidR="003749E6" w:rsidRPr="008C1491" w:rsidRDefault="003749E6" w:rsidP="006C5A41">
            <w:pPr>
              <w:pStyle w:val="Tablebodytext"/>
              <w:rPr>
                <w:bCs/>
              </w:rPr>
            </w:pPr>
            <w:r w:rsidRPr="008C1491">
              <w:rPr>
                <w:sz w:val="20"/>
                <w:szCs w:val="28"/>
              </w:rPr>
              <w:t>□</w:t>
            </w:r>
          </w:p>
        </w:tc>
        <w:tc>
          <w:tcPr>
            <w:tcW w:w="597" w:type="pct"/>
            <w:shd w:val="clear" w:color="auto" w:fill="FFFFFF" w:themeFill="background1"/>
          </w:tcPr>
          <w:p w14:paraId="25AED64C" w14:textId="54097889" w:rsidR="003749E6" w:rsidRPr="008C1491" w:rsidRDefault="003749E6" w:rsidP="006C5A41">
            <w:pPr>
              <w:pStyle w:val="Tablebodytext"/>
              <w:rPr>
                <w:bCs/>
              </w:rPr>
            </w:pPr>
            <w:r w:rsidRPr="008C1491">
              <w:rPr>
                <w:sz w:val="20"/>
                <w:szCs w:val="28"/>
              </w:rPr>
              <w:t>□</w:t>
            </w:r>
          </w:p>
        </w:tc>
      </w:tr>
      <w:tr w:rsidR="00D872B5" w:rsidRPr="008C1491" w14:paraId="0839F8A0" w14:textId="77777777" w:rsidTr="006C5A41">
        <w:trPr>
          <w:cnfStyle w:val="000000010000" w:firstRow="0" w:lastRow="0" w:firstColumn="0" w:lastColumn="0" w:oddVBand="0" w:evenVBand="0" w:oddHBand="0" w:evenHBand="1" w:firstRowFirstColumn="0" w:firstRowLastColumn="0" w:lastRowFirstColumn="0" w:lastRowLastColumn="0"/>
        </w:trPr>
        <w:tc>
          <w:tcPr>
            <w:tcW w:w="4403" w:type="pct"/>
            <w:gridSpan w:val="5"/>
          </w:tcPr>
          <w:p w14:paraId="36C5FF7B" w14:textId="77777777" w:rsidR="00D872B5" w:rsidRPr="008C1491" w:rsidRDefault="00D872B5" w:rsidP="006C5A41">
            <w:pPr>
              <w:pStyle w:val="Tablebodytext"/>
            </w:pPr>
            <w:r w:rsidRPr="008C1491">
              <w:t>Please explain why you feel this way</w:t>
            </w:r>
          </w:p>
        </w:tc>
        <w:tc>
          <w:tcPr>
            <w:tcW w:w="597" w:type="pct"/>
          </w:tcPr>
          <w:p w14:paraId="64E6E05B" w14:textId="77777777" w:rsidR="00D872B5" w:rsidRPr="008C1491" w:rsidRDefault="00D872B5" w:rsidP="006C5A41">
            <w:pPr>
              <w:pStyle w:val="Tablebodytext"/>
            </w:pPr>
            <w:r w:rsidRPr="008C1491">
              <w:t>(Free text)</w:t>
            </w:r>
          </w:p>
        </w:tc>
      </w:tr>
      <w:tr w:rsidR="003749E6" w:rsidRPr="008C1491" w14:paraId="278233D3" w14:textId="77777777" w:rsidTr="003749E6">
        <w:trPr>
          <w:cnfStyle w:val="000000100000" w:firstRow="0" w:lastRow="0" w:firstColumn="0" w:lastColumn="0" w:oddVBand="0" w:evenVBand="0" w:oddHBand="1" w:evenHBand="0" w:firstRowFirstColumn="0" w:firstRowLastColumn="0" w:lastRowFirstColumn="0" w:lastRowLastColumn="0"/>
          <w:trHeight w:val="287"/>
        </w:trPr>
        <w:tc>
          <w:tcPr>
            <w:tcW w:w="2037" w:type="pct"/>
            <w:vMerge w:val="restart"/>
          </w:tcPr>
          <w:p w14:paraId="3303C561" w14:textId="77777777" w:rsidR="003749E6" w:rsidRPr="008C1491" w:rsidRDefault="003749E6" w:rsidP="006C5A41">
            <w:pPr>
              <w:pStyle w:val="Tablebodytext"/>
            </w:pPr>
            <w:r w:rsidRPr="008C1491">
              <w:rPr>
                <w:bCs/>
              </w:rPr>
              <w:t>Using Tradex has increased the international competitiveness of your exports</w:t>
            </w:r>
          </w:p>
        </w:tc>
        <w:tc>
          <w:tcPr>
            <w:tcW w:w="590" w:type="pct"/>
          </w:tcPr>
          <w:p w14:paraId="32B7D702" w14:textId="7F7DF2EB" w:rsidR="003749E6" w:rsidRPr="008C1491" w:rsidRDefault="003749E6" w:rsidP="006C5A41">
            <w:pPr>
              <w:pStyle w:val="Tablebodytext"/>
            </w:pPr>
            <w:r>
              <w:rPr>
                <w:bCs/>
              </w:rPr>
              <w:t>Disagree strongly</w:t>
            </w:r>
          </w:p>
        </w:tc>
        <w:tc>
          <w:tcPr>
            <w:tcW w:w="592" w:type="pct"/>
          </w:tcPr>
          <w:p w14:paraId="51C0271D" w14:textId="6605FB5A" w:rsidR="003749E6" w:rsidRPr="008C1491" w:rsidRDefault="003749E6" w:rsidP="006C5A41">
            <w:pPr>
              <w:pStyle w:val="Tablebodytext"/>
            </w:pPr>
            <w:r>
              <w:rPr>
                <w:bCs/>
              </w:rPr>
              <w:t>Disagree</w:t>
            </w:r>
          </w:p>
        </w:tc>
        <w:tc>
          <w:tcPr>
            <w:tcW w:w="591" w:type="pct"/>
          </w:tcPr>
          <w:p w14:paraId="53A97700" w14:textId="1FD9F114" w:rsidR="003749E6" w:rsidRPr="008C1491" w:rsidRDefault="003749E6" w:rsidP="006C5A41">
            <w:pPr>
              <w:pStyle w:val="Tablebodytext"/>
            </w:pPr>
            <w:r>
              <w:rPr>
                <w:bCs/>
              </w:rPr>
              <w:t>Neither agree nor disagree</w:t>
            </w:r>
          </w:p>
        </w:tc>
        <w:tc>
          <w:tcPr>
            <w:tcW w:w="593" w:type="pct"/>
          </w:tcPr>
          <w:p w14:paraId="27471152" w14:textId="0E81865C" w:rsidR="003749E6" w:rsidRPr="008C1491" w:rsidRDefault="003749E6" w:rsidP="006C5A41">
            <w:pPr>
              <w:pStyle w:val="Tablebodytext"/>
            </w:pPr>
            <w:r>
              <w:rPr>
                <w:bCs/>
              </w:rPr>
              <w:t>Agree</w:t>
            </w:r>
          </w:p>
        </w:tc>
        <w:tc>
          <w:tcPr>
            <w:tcW w:w="597" w:type="pct"/>
          </w:tcPr>
          <w:p w14:paraId="6C7033DA" w14:textId="28E95C27" w:rsidR="003749E6" w:rsidRPr="008C1491" w:rsidRDefault="003749E6" w:rsidP="003749E6">
            <w:pPr>
              <w:pStyle w:val="Tablebodytext"/>
            </w:pPr>
            <w:r>
              <w:rPr>
                <w:bCs/>
              </w:rPr>
              <w:t>Agree strongly</w:t>
            </w:r>
          </w:p>
        </w:tc>
      </w:tr>
      <w:tr w:rsidR="003749E6" w:rsidRPr="008C1491" w14:paraId="3982019D" w14:textId="77777777" w:rsidTr="003749E6">
        <w:trPr>
          <w:cnfStyle w:val="000000010000" w:firstRow="0" w:lastRow="0" w:firstColumn="0" w:lastColumn="0" w:oddVBand="0" w:evenVBand="0" w:oddHBand="0" w:evenHBand="1" w:firstRowFirstColumn="0" w:firstRowLastColumn="0" w:lastRowFirstColumn="0" w:lastRowLastColumn="0"/>
          <w:trHeight w:val="287"/>
        </w:trPr>
        <w:tc>
          <w:tcPr>
            <w:tcW w:w="2037" w:type="pct"/>
            <w:vMerge/>
            <w:shd w:val="clear" w:color="auto" w:fill="DEE8F1"/>
          </w:tcPr>
          <w:p w14:paraId="5C375D05" w14:textId="77777777" w:rsidR="003749E6" w:rsidRPr="008C1491" w:rsidRDefault="003749E6" w:rsidP="006C5A41">
            <w:pPr>
              <w:pStyle w:val="Tablebodytext"/>
              <w:rPr>
                <w:bCs/>
              </w:rPr>
            </w:pPr>
          </w:p>
        </w:tc>
        <w:tc>
          <w:tcPr>
            <w:tcW w:w="590" w:type="pct"/>
            <w:shd w:val="clear" w:color="auto" w:fill="DEE8F1"/>
          </w:tcPr>
          <w:p w14:paraId="52F86833" w14:textId="7E47014D" w:rsidR="003749E6" w:rsidRPr="008C1491" w:rsidRDefault="003749E6" w:rsidP="006C5A41">
            <w:pPr>
              <w:pStyle w:val="Tablebodytext"/>
              <w:rPr>
                <w:bCs/>
              </w:rPr>
            </w:pPr>
            <w:r w:rsidRPr="008C1491">
              <w:rPr>
                <w:sz w:val="20"/>
                <w:szCs w:val="28"/>
              </w:rPr>
              <w:t>□</w:t>
            </w:r>
          </w:p>
        </w:tc>
        <w:tc>
          <w:tcPr>
            <w:tcW w:w="592" w:type="pct"/>
            <w:shd w:val="clear" w:color="auto" w:fill="DEE8F1"/>
          </w:tcPr>
          <w:p w14:paraId="1EC24F23" w14:textId="29612CAF" w:rsidR="003749E6" w:rsidRPr="008C1491" w:rsidRDefault="003749E6" w:rsidP="006C5A41">
            <w:pPr>
              <w:pStyle w:val="Tablebodytext"/>
              <w:rPr>
                <w:bCs/>
              </w:rPr>
            </w:pPr>
            <w:r w:rsidRPr="008C1491">
              <w:rPr>
                <w:sz w:val="20"/>
                <w:szCs w:val="28"/>
              </w:rPr>
              <w:t>□</w:t>
            </w:r>
          </w:p>
        </w:tc>
        <w:tc>
          <w:tcPr>
            <w:tcW w:w="591" w:type="pct"/>
            <w:shd w:val="clear" w:color="auto" w:fill="DEE8F1"/>
          </w:tcPr>
          <w:p w14:paraId="1F62A6B1" w14:textId="544A3B88" w:rsidR="003749E6" w:rsidRPr="008C1491" w:rsidRDefault="003749E6" w:rsidP="006C5A41">
            <w:pPr>
              <w:pStyle w:val="Tablebodytext"/>
              <w:rPr>
                <w:bCs/>
              </w:rPr>
            </w:pPr>
            <w:r w:rsidRPr="008C1491">
              <w:rPr>
                <w:sz w:val="20"/>
                <w:szCs w:val="28"/>
              </w:rPr>
              <w:t>□</w:t>
            </w:r>
          </w:p>
        </w:tc>
        <w:tc>
          <w:tcPr>
            <w:tcW w:w="593" w:type="pct"/>
            <w:shd w:val="clear" w:color="auto" w:fill="DEE8F1"/>
          </w:tcPr>
          <w:p w14:paraId="26A197E3" w14:textId="01D5E89A" w:rsidR="003749E6" w:rsidRPr="008C1491" w:rsidRDefault="003749E6" w:rsidP="006C5A41">
            <w:pPr>
              <w:pStyle w:val="Tablebodytext"/>
              <w:rPr>
                <w:bCs/>
              </w:rPr>
            </w:pPr>
            <w:r w:rsidRPr="008C1491">
              <w:rPr>
                <w:sz w:val="20"/>
                <w:szCs w:val="28"/>
              </w:rPr>
              <w:t>□</w:t>
            </w:r>
          </w:p>
        </w:tc>
        <w:tc>
          <w:tcPr>
            <w:tcW w:w="597" w:type="pct"/>
            <w:shd w:val="clear" w:color="auto" w:fill="DEE8F1"/>
          </w:tcPr>
          <w:p w14:paraId="204CB329" w14:textId="79A52E33" w:rsidR="003749E6" w:rsidRPr="008C1491" w:rsidRDefault="003749E6" w:rsidP="006C5A41">
            <w:pPr>
              <w:pStyle w:val="Tablebodytext"/>
              <w:rPr>
                <w:bCs/>
              </w:rPr>
            </w:pPr>
            <w:r w:rsidRPr="008C1491">
              <w:rPr>
                <w:sz w:val="20"/>
                <w:szCs w:val="28"/>
              </w:rPr>
              <w:t>□</w:t>
            </w:r>
          </w:p>
        </w:tc>
      </w:tr>
      <w:tr w:rsidR="00D872B5" w:rsidRPr="008C1491" w14:paraId="4060AF3A" w14:textId="77777777" w:rsidTr="006C5A41">
        <w:trPr>
          <w:cnfStyle w:val="000000100000" w:firstRow="0" w:lastRow="0" w:firstColumn="0" w:lastColumn="0" w:oddVBand="0" w:evenVBand="0" w:oddHBand="1" w:evenHBand="0" w:firstRowFirstColumn="0" w:firstRowLastColumn="0" w:lastRowFirstColumn="0" w:lastRowLastColumn="0"/>
        </w:trPr>
        <w:tc>
          <w:tcPr>
            <w:tcW w:w="4403" w:type="pct"/>
            <w:gridSpan w:val="5"/>
          </w:tcPr>
          <w:p w14:paraId="490AE26B" w14:textId="77777777" w:rsidR="00D872B5" w:rsidRPr="008C1491" w:rsidRDefault="00D872B5" w:rsidP="006C5A41">
            <w:pPr>
              <w:pStyle w:val="Tablebodytext"/>
            </w:pPr>
            <w:r w:rsidRPr="008C1491">
              <w:t>Please explain why you feel this way</w:t>
            </w:r>
          </w:p>
        </w:tc>
        <w:tc>
          <w:tcPr>
            <w:tcW w:w="597" w:type="pct"/>
          </w:tcPr>
          <w:p w14:paraId="419D08A0" w14:textId="77777777" w:rsidR="00D872B5" w:rsidRPr="008C1491" w:rsidRDefault="00D872B5" w:rsidP="006C5A41">
            <w:pPr>
              <w:pStyle w:val="Tablebodytext"/>
              <w:rPr>
                <w:bCs/>
              </w:rPr>
            </w:pPr>
            <w:r w:rsidRPr="008C1491">
              <w:t>(Free text)</w:t>
            </w:r>
          </w:p>
        </w:tc>
      </w:tr>
      <w:tr w:rsidR="003749E6" w:rsidRPr="008C1491" w14:paraId="1C3E66A2" w14:textId="77777777" w:rsidTr="003749E6">
        <w:trPr>
          <w:cnfStyle w:val="000000010000" w:firstRow="0" w:lastRow="0" w:firstColumn="0" w:lastColumn="0" w:oddVBand="0" w:evenVBand="0" w:oddHBand="0" w:evenHBand="1" w:firstRowFirstColumn="0" w:firstRowLastColumn="0" w:lastRowFirstColumn="0" w:lastRowLastColumn="0"/>
          <w:trHeight w:val="287"/>
        </w:trPr>
        <w:tc>
          <w:tcPr>
            <w:tcW w:w="2037" w:type="pct"/>
            <w:vMerge w:val="restart"/>
          </w:tcPr>
          <w:p w14:paraId="582F1A63" w14:textId="77777777" w:rsidR="003749E6" w:rsidRPr="008C1491" w:rsidRDefault="003749E6" w:rsidP="006C5A41">
            <w:pPr>
              <w:pStyle w:val="Tablebodytext"/>
              <w:rPr>
                <w:bCs/>
              </w:rPr>
            </w:pPr>
            <w:r w:rsidRPr="008C1491">
              <w:rPr>
                <w:bCs/>
              </w:rPr>
              <w:t>Using Tradex has changed your import/export activities</w:t>
            </w:r>
          </w:p>
        </w:tc>
        <w:tc>
          <w:tcPr>
            <w:tcW w:w="590" w:type="pct"/>
          </w:tcPr>
          <w:p w14:paraId="22142B66" w14:textId="6024BF70" w:rsidR="003749E6" w:rsidRPr="008C1491" w:rsidRDefault="003749E6" w:rsidP="006C5A41">
            <w:pPr>
              <w:pStyle w:val="Tablebodytext"/>
            </w:pPr>
            <w:r>
              <w:rPr>
                <w:bCs/>
              </w:rPr>
              <w:t>Disagree strongly</w:t>
            </w:r>
          </w:p>
        </w:tc>
        <w:tc>
          <w:tcPr>
            <w:tcW w:w="592" w:type="pct"/>
          </w:tcPr>
          <w:p w14:paraId="7AD19CF3" w14:textId="517008BF" w:rsidR="003749E6" w:rsidRPr="008C1491" w:rsidRDefault="003749E6" w:rsidP="006C5A41">
            <w:pPr>
              <w:pStyle w:val="Tablebodytext"/>
            </w:pPr>
            <w:r>
              <w:rPr>
                <w:bCs/>
              </w:rPr>
              <w:t>Disagree</w:t>
            </w:r>
          </w:p>
        </w:tc>
        <w:tc>
          <w:tcPr>
            <w:tcW w:w="591" w:type="pct"/>
          </w:tcPr>
          <w:p w14:paraId="567F1F9F" w14:textId="32851032" w:rsidR="003749E6" w:rsidRPr="008C1491" w:rsidRDefault="003749E6" w:rsidP="006C5A41">
            <w:pPr>
              <w:pStyle w:val="Tablebodytext"/>
            </w:pPr>
            <w:r>
              <w:rPr>
                <w:bCs/>
              </w:rPr>
              <w:t>Neither agree nor disagree</w:t>
            </w:r>
          </w:p>
        </w:tc>
        <w:tc>
          <w:tcPr>
            <w:tcW w:w="593" w:type="pct"/>
          </w:tcPr>
          <w:p w14:paraId="65ECEEA7" w14:textId="7AD810FB" w:rsidR="003749E6" w:rsidRPr="008C1491" w:rsidRDefault="003749E6" w:rsidP="006C5A41">
            <w:pPr>
              <w:pStyle w:val="Tablebodytext"/>
            </w:pPr>
            <w:r>
              <w:rPr>
                <w:bCs/>
              </w:rPr>
              <w:t>Agree</w:t>
            </w:r>
          </w:p>
        </w:tc>
        <w:tc>
          <w:tcPr>
            <w:tcW w:w="597" w:type="pct"/>
          </w:tcPr>
          <w:p w14:paraId="4D8C58FB" w14:textId="6E69C44B" w:rsidR="003749E6" w:rsidRPr="008C1491" w:rsidRDefault="003749E6" w:rsidP="003749E6">
            <w:pPr>
              <w:pStyle w:val="Tablebodytext"/>
            </w:pPr>
            <w:r>
              <w:rPr>
                <w:bCs/>
              </w:rPr>
              <w:t>Agree strongly</w:t>
            </w:r>
          </w:p>
        </w:tc>
      </w:tr>
      <w:tr w:rsidR="003749E6" w:rsidRPr="008C1491" w14:paraId="1D7A530B" w14:textId="77777777" w:rsidTr="003749E6">
        <w:trPr>
          <w:cnfStyle w:val="000000100000" w:firstRow="0" w:lastRow="0" w:firstColumn="0" w:lastColumn="0" w:oddVBand="0" w:evenVBand="0" w:oddHBand="1" w:evenHBand="0" w:firstRowFirstColumn="0" w:firstRowLastColumn="0" w:lastRowFirstColumn="0" w:lastRowLastColumn="0"/>
          <w:trHeight w:val="287"/>
        </w:trPr>
        <w:tc>
          <w:tcPr>
            <w:tcW w:w="2037" w:type="pct"/>
            <w:vMerge/>
            <w:shd w:val="clear" w:color="auto" w:fill="FFFFFF" w:themeFill="background1"/>
          </w:tcPr>
          <w:p w14:paraId="2073C7A4" w14:textId="77777777" w:rsidR="003749E6" w:rsidRPr="008C1491" w:rsidRDefault="003749E6" w:rsidP="006C5A41">
            <w:pPr>
              <w:pStyle w:val="Tablebodytext"/>
              <w:rPr>
                <w:bCs/>
              </w:rPr>
            </w:pPr>
          </w:p>
        </w:tc>
        <w:tc>
          <w:tcPr>
            <w:tcW w:w="590" w:type="pct"/>
            <w:shd w:val="clear" w:color="auto" w:fill="FFFFFF" w:themeFill="background1"/>
          </w:tcPr>
          <w:p w14:paraId="14BE9820" w14:textId="736C6D67" w:rsidR="003749E6" w:rsidRPr="008C1491" w:rsidRDefault="003749E6" w:rsidP="006C5A41">
            <w:pPr>
              <w:pStyle w:val="Tablebodytext"/>
              <w:rPr>
                <w:bCs/>
              </w:rPr>
            </w:pPr>
            <w:r w:rsidRPr="008C1491">
              <w:rPr>
                <w:sz w:val="20"/>
                <w:szCs w:val="28"/>
              </w:rPr>
              <w:t>□</w:t>
            </w:r>
          </w:p>
        </w:tc>
        <w:tc>
          <w:tcPr>
            <w:tcW w:w="592" w:type="pct"/>
            <w:shd w:val="clear" w:color="auto" w:fill="FFFFFF" w:themeFill="background1"/>
          </w:tcPr>
          <w:p w14:paraId="6EDECA48" w14:textId="01F142FA" w:rsidR="003749E6" w:rsidRPr="008C1491" w:rsidRDefault="003749E6" w:rsidP="006C5A41">
            <w:pPr>
              <w:pStyle w:val="Tablebodytext"/>
              <w:rPr>
                <w:bCs/>
              </w:rPr>
            </w:pPr>
            <w:r w:rsidRPr="008C1491">
              <w:rPr>
                <w:sz w:val="20"/>
                <w:szCs w:val="28"/>
              </w:rPr>
              <w:t>□</w:t>
            </w:r>
          </w:p>
        </w:tc>
        <w:tc>
          <w:tcPr>
            <w:tcW w:w="591" w:type="pct"/>
            <w:shd w:val="clear" w:color="auto" w:fill="FFFFFF" w:themeFill="background1"/>
          </w:tcPr>
          <w:p w14:paraId="74031102" w14:textId="5AD947A5" w:rsidR="003749E6" w:rsidRPr="008C1491" w:rsidRDefault="003749E6" w:rsidP="006C5A41">
            <w:pPr>
              <w:pStyle w:val="Tablebodytext"/>
              <w:rPr>
                <w:bCs/>
              </w:rPr>
            </w:pPr>
            <w:r w:rsidRPr="008C1491">
              <w:rPr>
                <w:sz w:val="20"/>
                <w:szCs w:val="28"/>
              </w:rPr>
              <w:t>□</w:t>
            </w:r>
          </w:p>
        </w:tc>
        <w:tc>
          <w:tcPr>
            <w:tcW w:w="593" w:type="pct"/>
            <w:shd w:val="clear" w:color="auto" w:fill="FFFFFF" w:themeFill="background1"/>
          </w:tcPr>
          <w:p w14:paraId="34B06673" w14:textId="24CE736C" w:rsidR="003749E6" w:rsidRPr="008C1491" w:rsidRDefault="003749E6" w:rsidP="006C5A41">
            <w:pPr>
              <w:pStyle w:val="Tablebodytext"/>
              <w:rPr>
                <w:bCs/>
              </w:rPr>
            </w:pPr>
            <w:r w:rsidRPr="008C1491">
              <w:rPr>
                <w:sz w:val="20"/>
                <w:szCs w:val="28"/>
              </w:rPr>
              <w:t>□</w:t>
            </w:r>
          </w:p>
        </w:tc>
        <w:tc>
          <w:tcPr>
            <w:tcW w:w="597" w:type="pct"/>
            <w:shd w:val="clear" w:color="auto" w:fill="FFFFFF" w:themeFill="background1"/>
          </w:tcPr>
          <w:p w14:paraId="6E5712D4" w14:textId="3B5D76CA" w:rsidR="003749E6" w:rsidRPr="008C1491" w:rsidRDefault="003749E6" w:rsidP="006C5A41">
            <w:pPr>
              <w:pStyle w:val="Tablebodytext"/>
              <w:rPr>
                <w:bCs/>
              </w:rPr>
            </w:pPr>
            <w:r w:rsidRPr="008C1491">
              <w:rPr>
                <w:sz w:val="20"/>
                <w:szCs w:val="28"/>
              </w:rPr>
              <w:t>□</w:t>
            </w:r>
          </w:p>
        </w:tc>
      </w:tr>
      <w:tr w:rsidR="00D872B5" w:rsidRPr="008C1491" w14:paraId="02B10003" w14:textId="77777777" w:rsidTr="006C5A41">
        <w:trPr>
          <w:cnfStyle w:val="000000010000" w:firstRow="0" w:lastRow="0" w:firstColumn="0" w:lastColumn="0" w:oddVBand="0" w:evenVBand="0" w:oddHBand="0" w:evenHBand="1" w:firstRowFirstColumn="0" w:firstRowLastColumn="0" w:lastRowFirstColumn="0" w:lastRowLastColumn="0"/>
        </w:trPr>
        <w:tc>
          <w:tcPr>
            <w:tcW w:w="4403" w:type="pct"/>
            <w:gridSpan w:val="5"/>
          </w:tcPr>
          <w:p w14:paraId="20F41957" w14:textId="77777777" w:rsidR="00D872B5" w:rsidRPr="008C1491" w:rsidRDefault="00D872B5" w:rsidP="006C5A41">
            <w:pPr>
              <w:pStyle w:val="Tablebodytext"/>
            </w:pPr>
            <w:r w:rsidRPr="008C1491">
              <w:t>Please explain why you feel this way</w:t>
            </w:r>
          </w:p>
        </w:tc>
        <w:tc>
          <w:tcPr>
            <w:tcW w:w="597" w:type="pct"/>
          </w:tcPr>
          <w:p w14:paraId="4F7CD2D4" w14:textId="77777777" w:rsidR="00D872B5" w:rsidRPr="008C1491" w:rsidRDefault="00D872B5" w:rsidP="006C5A41">
            <w:pPr>
              <w:pStyle w:val="Tablebodytext"/>
            </w:pPr>
            <w:r w:rsidRPr="008C1491">
              <w:t>(Free text)</w:t>
            </w:r>
          </w:p>
        </w:tc>
      </w:tr>
      <w:tr w:rsidR="00D872B5" w:rsidRPr="008C1491" w14:paraId="452AC589" w14:textId="77777777" w:rsidTr="006C5A41">
        <w:trPr>
          <w:cnfStyle w:val="000000100000" w:firstRow="0" w:lastRow="0" w:firstColumn="0" w:lastColumn="0" w:oddVBand="0" w:evenVBand="0" w:oddHBand="1" w:evenHBand="0" w:firstRowFirstColumn="0" w:firstRowLastColumn="0" w:lastRowFirstColumn="0" w:lastRowLastColumn="0"/>
        </w:trPr>
        <w:tc>
          <w:tcPr>
            <w:tcW w:w="4403" w:type="pct"/>
            <w:gridSpan w:val="5"/>
          </w:tcPr>
          <w:p w14:paraId="5B5A2344" w14:textId="77777777" w:rsidR="00D872B5" w:rsidRPr="008C1491" w:rsidRDefault="00D872B5" w:rsidP="006C5A41">
            <w:pPr>
              <w:pStyle w:val="Tablebodytext"/>
            </w:pPr>
            <w:r w:rsidRPr="008C1491">
              <w:rPr>
                <w:rStyle w:val="the-question"/>
                <w:b/>
                <w:sz w:val="16"/>
                <w:szCs w:val="16"/>
              </w:rPr>
              <w:t>Has using the Tradex Scheme had any other effects on your business? Please describe them</w:t>
            </w:r>
          </w:p>
        </w:tc>
        <w:tc>
          <w:tcPr>
            <w:tcW w:w="597" w:type="pct"/>
          </w:tcPr>
          <w:p w14:paraId="2C07E00B" w14:textId="77777777" w:rsidR="00D872B5" w:rsidRPr="008C1491" w:rsidRDefault="00D872B5" w:rsidP="006C5A41">
            <w:pPr>
              <w:pStyle w:val="Tablebodytext"/>
            </w:pPr>
            <w:r w:rsidRPr="008C1491">
              <w:t>(Free text)</w:t>
            </w:r>
          </w:p>
        </w:tc>
      </w:tr>
      <w:tr w:rsidR="00D872B5" w:rsidRPr="008C1491" w14:paraId="2EA2D39C" w14:textId="77777777" w:rsidTr="006C5A41">
        <w:trPr>
          <w:cnfStyle w:val="000000010000" w:firstRow="0" w:lastRow="0" w:firstColumn="0" w:lastColumn="0" w:oddVBand="0" w:evenVBand="0" w:oddHBand="0" w:evenHBand="1" w:firstRowFirstColumn="0" w:firstRowLastColumn="0" w:lastRowFirstColumn="0" w:lastRowLastColumn="0"/>
        </w:trPr>
        <w:tc>
          <w:tcPr>
            <w:tcW w:w="4403" w:type="pct"/>
            <w:gridSpan w:val="5"/>
          </w:tcPr>
          <w:p w14:paraId="14E8F3CF" w14:textId="77777777" w:rsidR="00D872B5" w:rsidRPr="008C1491" w:rsidRDefault="00D872B5" w:rsidP="006C5A41">
            <w:pPr>
              <w:pStyle w:val="Tablebodytext"/>
            </w:pPr>
            <w:r w:rsidRPr="008C1491">
              <w:t xml:space="preserve">If </w:t>
            </w:r>
            <w:r w:rsidRPr="008C1491">
              <w:rPr>
                <w:rStyle w:val="the-question"/>
                <w:b/>
                <w:sz w:val="16"/>
                <w:szCs w:val="16"/>
              </w:rPr>
              <w:t>you have more to tell us about your experiences of using Tradex, please do so here.</w:t>
            </w:r>
          </w:p>
        </w:tc>
        <w:tc>
          <w:tcPr>
            <w:tcW w:w="597" w:type="pct"/>
          </w:tcPr>
          <w:p w14:paraId="47DE1A46" w14:textId="77777777" w:rsidR="00D872B5" w:rsidRPr="008C1491" w:rsidRDefault="00D872B5" w:rsidP="006C5A41">
            <w:pPr>
              <w:pStyle w:val="Tablebodytext"/>
            </w:pPr>
            <w:r w:rsidRPr="008C1491">
              <w:t>(Free text)</w:t>
            </w:r>
          </w:p>
        </w:tc>
      </w:tr>
      <w:tr w:rsidR="00D872B5" w:rsidRPr="008C1491" w14:paraId="539B4DEE" w14:textId="77777777" w:rsidTr="006C5A41">
        <w:trPr>
          <w:cnfStyle w:val="000000100000" w:firstRow="0" w:lastRow="0" w:firstColumn="0" w:lastColumn="0" w:oddVBand="0" w:evenVBand="0" w:oddHBand="1" w:evenHBand="0" w:firstRowFirstColumn="0" w:firstRowLastColumn="0" w:lastRowFirstColumn="0" w:lastRowLastColumn="0"/>
        </w:trPr>
        <w:tc>
          <w:tcPr>
            <w:tcW w:w="4403" w:type="pct"/>
            <w:gridSpan w:val="5"/>
          </w:tcPr>
          <w:p w14:paraId="379CDBE4" w14:textId="77777777" w:rsidR="00D872B5" w:rsidRPr="008C1491" w:rsidRDefault="00D872B5" w:rsidP="006C5A41">
            <w:pPr>
              <w:pStyle w:val="Tablebodytext"/>
            </w:pPr>
            <w:r w:rsidRPr="008C1491">
              <w:t xml:space="preserve">If you would be happy for a member of the Evaluation Unit to contact you to discuss any of your responses in more detail, please provide your email address below. </w:t>
            </w:r>
          </w:p>
        </w:tc>
        <w:tc>
          <w:tcPr>
            <w:tcW w:w="597" w:type="pct"/>
          </w:tcPr>
          <w:p w14:paraId="17AC99F7" w14:textId="77777777" w:rsidR="00D872B5" w:rsidRPr="008C1491" w:rsidRDefault="00D872B5" w:rsidP="006C5A41">
            <w:pPr>
              <w:pStyle w:val="Tablebodytext"/>
            </w:pPr>
            <w:r w:rsidRPr="008C1491">
              <w:t>Email</w:t>
            </w:r>
          </w:p>
        </w:tc>
      </w:tr>
    </w:tbl>
    <w:p w14:paraId="08097BF4" w14:textId="77777777" w:rsidR="00D872B5" w:rsidRPr="008C1491" w:rsidRDefault="00D872B5" w:rsidP="00D872B5">
      <w:pPr>
        <w:rPr>
          <w:rFonts w:cs="Arial"/>
          <w:sz w:val="16"/>
          <w:szCs w:val="16"/>
        </w:rPr>
      </w:pPr>
    </w:p>
    <w:tbl>
      <w:tblPr>
        <w:tblStyle w:val="OCETable"/>
        <w:tblW w:w="5000" w:type="pct"/>
        <w:tblLook w:val="04A0" w:firstRow="1" w:lastRow="0" w:firstColumn="1" w:lastColumn="0" w:noHBand="0" w:noVBand="1"/>
        <w:tblCaption w:val="Why you have not used your Tradex Order"/>
        <w:tblDescription w:val="There some businesses that have applied for a Tradex Order, but are yet to use it. We would like to know why that is."/>
      </w:tblPr>
      <w:tblGrid>
        <w:gridCol w:w="7901"/>
        <w:gridCol w:w="1125"/>
      </w:tblGrid>
      <w:tr w:rsidR="00D872B5" w:rsidRPr="008C1491" w14:paraId="0F5A3288" w14:textId="77777777" w:rsidTr="00624DF4">
        <w:trPr>
          <w:cnfStyle w:val="100000000000" w:firstRow="1" w:lastRow="0" w:firstColumn="0" w:lastColumn="0" w:oddVBand="0" w:evenVBand="0" w:oddHBand="0" w:evenHBand="0" w:firstRowFirstColumn="0" w:firstRowLastColumn="0" w:lastRowFirstColumn="0" w:lastRowLastColumn="0"/>
          <w:trHeight w:val="816"/>
          <w:tblHeader/>
        </w:trPr>
        <w:tc>
          <w:tcPr>
            <w:tcW w:w="5000" w:type="pct"/>
            <w:gridSpan w:val="2"/>
          </w:tcPr>
          <w:p w14:paraId="6EE506F8" w14:textId="77777777" w:rsidR="00D872B5" w:rsidRPr="008C1491" w:rsidRDefault="00D872B5" w:rsidP="006C5A41">
            <w:pPr>
              <w:pStyle w:val="Tableheadertext"/>
              <w:rPr>
                <w:b w:val="0"/>
                <w:sz w:val="22"/>
              </w:rPr>
            </w:pPr>
            <w:r w:rsidRPr="008C1491">
              <w:rPr>
                <w:b w:val="0"/>
                <w:sz w:val="22"/>
              </w:rPr>
              <w:t>Why you have not used your Tradex Order</w:t>
            </w:r>
          </w:p>
          <w:p w14:paraId="6349554C" w14:textId="77777777" w:rsidR="00D872B5" w:rsidRPr="008C1491" w:rsidRDefault="00D872B5" w:rsidP="006C5A41">
            <w:pPr>
              <w:pStyle w:val="Tableheadertext"/>
            </w:pPr>
            <w:r w:rsidRPr="008C1491">
              <w:rPr>
                <w:b w:val="0"/>
              </w:rPr>
              <w:t>There some businesses that have applied for a Tradex Order, but are yet to use it. We would like to know why that is.</w:t>
            </w:r>
          </w:p>
        </w:tc>
      </w:tr>
      <w:tr w:rsidR="00D872B5" w:rsidRPr="008C1491" w14:paraId="7B66A22F" w14:textId="77777777" w:rsidTr="006C5A41">
        <w:trPr>
          <w:cnfStyle w:val="000000100000" w:firstRow="0" w:lastRow="0" w:firstColumn="0" w:lastColumn="0" w:oddVBand="0" w:evenVBand="0" w:oddHBand="1" w:evenHBand="0" w:firstRowFirstColumn="0" w:firstRowLastColumn="0" w:lastRowFirstColumn="0" w:lastRowLastColumn="0"/>
        </w:trPr>
        <w:tc>
          <w:tcPr>
            <w:tcW w:w="4377" w:type="pct"/>
          </w:tcPr>
          <w:p w14:paraId="125150CB" w14:textId="77777777" w:rsidR="00D872B5" w:rsidRPr="008C1491" w:rsidRDefault="00D872B5" w:rsidP="006C5A41">
            <w:pPr>
              <w:pStyle w:val="Tablebodytext"/>
              <w:rPr>
                <w:b/>
              </w:rPr>
            </w:pPr>
            <w:r w:rsidRPr="008C1491">
              <w:rPr>
                <w:b/>
              </w:rPr>
              <w:t>Please describe why you applied for a Tradex Order.</w:t>
            </w:r>
          </w:p>
        </w:tc>
        <w:tc>
          <w:tcPr>
            <w:tcW w:w="623" w:type="pct"/>
          </w:tcPr>
          <w:p w14:paraId="549536DD" w14:textId="77777777" w:rsidR="00D872B5" w:rsidRPr="008C1491" w:rsidRDefault="00D872B5" w:rsidP="006C5A41">
            <w:pPr>
              <w:pStyle w:val="Tablebodytext"/>
            </w:pPr>
            <w:r w:rsidRPr="008C1491">
              <w:t>(Free text)</w:t>
            </w:r>
          </w:p>
        </w:tc>
      </w:tr>
      <w:tr w:rsidR="00D872B5" w:rsidRPr="008C1491" w14:paraId="33D87ABE" w14:textId="77777777" w:rsidTr="006C5A41">
        <w:trPr>
          <w:cnfStyle w:val="000000010000" w:firstRow="0" w:lastRow="0" w:firstColumn="0" w:lastColumn="0" w:oddVBand="0" w:evenVBand="0" w:oddHBand="0" w:evenHBand="1" w:firstRowFirstColumn="0" w:firstRowLastColumn="0" w:lastRowFirstColumn="0" w:lastRowLastColumn="0"/>
        </w:trPr>
        <w:tc>
          <w:tcPr>
            <w:tcW w:w="4377" w:type="pct"/>
          </w:tcPr>
          <w:p w14:paraId="2B68E67A" w14:textId="77777777" w:rsidR="00D872B5" w:rsidRPr="008C1491" w:rsidRDefault="00D872B5" w:rsidP="006C5A41">
            <w:pPr>
              <w:pStyle w:val="Tablebodytext"/>
              <w:rPr>
                <w:b/>
              </w:rPr>
            </w:pPr>
            <w:r w:rsidRPr="008C1491">
              <w:rPr>
                <w:b/>
              </w:rPr>
              <w:t xml:space="preserve">Please describe why you have not yet used your Tradex Order. </w:t>
            </w:r>
          </w:p>
        </w:tc>
        <w:tc>
          <w:tcPr>
            <w:tcW w:w="623" w:type="pct"/>
          </w:tcPr>
          <w:p w14:paraId="725EA478" w14:textId="77777777" w:rsidR="00D872B5" w:rsidRPr="008C1491" w:rsidRDefault="00D872B5" w:rsidP="006C5A41">
            <w:pPr>
              <w:pStyle w:val="Tablebodytext"/>
            </w:pPr>
            <w:r w:rsidRPr="008C1491">
              <w:t>(Free text)</w:t>
            </w:r>
          </w:p>
        </w:tc>
      </w:tr>
      <w:tr w:rsidR="00D872B5" w:rsidRPr="008C1491" w14:paraId="5CAC3563" w14:textId="77777777" w:rsidTr="006C5A41">
        <w:trPr>
          <w:cnfStyle w:val="000000100000" w:firstRow="0" w:lastRow="0" w:firstColumn="0" w:lastColumn="0" w:oddVBand="0" w:evenVBand="0" w:oddHBand="1" w:evenHBand="0" w:firstRowFirstColumn="0" w:firstRowLastColumn="0" w:lastRowFirstColumn="0" w:lastRowLastColumn="0"/>
        </w:trPr>
        <w:tc>
          <w:tcPr>
            <w:tcW w:w="4377" w:type="pct"/>
          </w:tcPr>
          <w:p w14:paraId="12E99B46" w14:textId="77777777" w:rsidR="00D872B5" w:rsidRPr="008C1491" w:rsidRDefault="00D872B5" w:rsidP="006C5A41">
            <w:pPr>
              <w:pStyle w:val="Tablebodytext"/>
              <w:rPr>
                <w:b/>
              </w:rPr>
            </w:pPr>
            <w:r w:rsidRPr="008C1491">
              <w:rPr>
                <w:b/>
              </w:rPr>
              <w:t>If you would be happy for a member of the Evaluation Unit to contact you to discuss your responses, please provide your email below.</w:t>
            </w:r>
          </w:p>
        </w:tc>
        <w:tc>
          <w:tcPr>
            <w:tcW w:w="623" w:type="pct"/>
          </w:tcPr>
          <w:p w14:paraId="26F69483" w14:textId="77777777" w:rsidR="00D872B5" w:rsidRPr="008C1491" w:rsidRDefault="00D872B5" w:rsidP="006C5A41">
            <w:pPr>
              <w:pStyle w:val="Tablebodytext"/>
            </w:pPr>
            <w:r w:rsidRPr="008C1491">
              <w:t>(Free text)</w:t>
            </w:r>
          </w:p>
        </w:tc>
      </w:tr>
    </w:tbl>
    <w:p w14:paraId="558901F6" w14:textId="77777777" w:rsidR="00D872B5" w:rsidRPr="008C1491" w:rsidRDefault="00D872B5" w:rsidP="006C5A41">
      <w:pPr>
        <w:pStyle w:val="Heading2"/>
      </w:pPr>
      <w:r w:rsidRPr="008C1491">
        <w:br w:type="page"/>
      </w:r>
      <w:r w:rsidRPr="008C1491">
        <w:lastRenderedPageBreak/>
        <w:t xml:space="preserve">Survey </w:t>
      </w:r>
      <w:r w:rsidRPr="006C5A41">
        <w:t>of</w:t>
      </w:r>
      <w:r w:rsidRPr="008C1491">
        <w:t xml:space="preserve"> Customs Brokers and freight </w:t>
      </w:r>
      <w:r w:rsidRPr="006C5A41">
        <w:t>forwarders</w:t>
      </w:r>
    </w:p>
    <w:p w14:paraId="041D22E5" w14:textId="77777777" w:rsidR="00D872B5" w:rsidRDefault="00D872B5" w:rsidP="00D872B5">
      <w:r w:rsidRPr="008C1491">
        <w:t>CBFFs were also invited to participate in a survey. Interviews with internal stakeholders had indicated their importance to the Tradex scheme and initial analysis of the Tradex order holder survey further underscored their role.</w:t>
      </w:r>
    </w:p>
    <w:p w14:paraId="6CD06D93" w14:textId="77777777" w:rsidR="00D872B5" w:rsidRDefault="00D872B5" w:rsidP="00D872B5">
      <w:r w:rsidRPr="008C1491">
        <w:t xml:space="preserve">Contact details for 320 CBFFs were gathered from the </w:t>
      </w:r>
      <w:r w:rsidRPr="008C1491">
        <w:rPr>
          <w:i/>
        </w:rPr>
        <w:t>Customs Broker and Forwarders Council of Australia’s</w:t>
      </w:r>
      <w:r w:rsidRPr="008C1491">
        <w:t xml:space="preserve"> list of members</w:t>
      </w:r>
      <w:r w:rsidRPr="008C1491">
        <w:rPr>
          <w:rStyle w:val="FootnoteReference"/>
        </w:rPr>
        <w:footnoteReference w:id="30"/>
      </w:r>
      <w:r w:rsidRPr="008C1491">
        <w:t>. Invitations were sent to all 320 on 6 February 2018, of whom 34 responded. Allowing for ‘undeliverable’ messages, this represents a response rate of 11 per cent.</w:t>
      </w:r>
    </w:p>
    <w:p w14:paraId="13089E0F" w14:textId="77777777" w:rsidR="00D872B5" w:rsidRPr="008C1491" w:rsidRDefault="00D872B5" w:rsidP="00D872B5">
      <w:pPr>
        <w:pStyle w:val="BodyText"/>
      </w:pPr>
    </w:p>
    <w:tbl>
      <w:tblPr>
        <w:tblStyle w:val="OCETable"/>
        <w:tblpPr w:leftFromText="180" w:rightFromText="180" w:vertAnchor="text" w:horzAnchor="margin" w:tblpY="148"/>
        <w:tblW w:w="5000" w:type="pct"/>
        <w:tblLook w:val="04A0" w:firstRow="1" w:lastRow="0" w:firstColumn="1" w:lastColumn="0" w:noHBand="0" w:noVBand="1"/>
        <w:tblCaption w:val="About your firm"/>
        <w:tblDescription w:val="We would like to know about your firm's interaction with the Tradex Scheme."/>
      </w:tblPr>
      <w:tblGrid>
        <w:gridCol w:w="3192"/>
        <w:gridCol w:w="592"/>
        <w:gridCol w:w="648"/>
        <w:gridCol w:w="1264"/>
        <w:gridCol w:w="301"/>
        <w:gridCol w:w="679"/>
        <w:gridCol w:w="1191"/>
        <w:gridCol w:w="1159"/>
      </w:tblGrid>
      <w:tr w:rsidR="00D872B5" w:rsidRPr="008C1491" w14:paraId="14B639A1"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5000" w:type="pct"/>
            <w:gridSpan w:val="8"/>
          </w:tcPr>
          <w:p w14:paraId="4CA47074" w14:textId="77777777" w:rsidR="00D872B5" w:rsidRPr="008C1491" w:rsidRDefault="00D872B5" w:rsidP="006C5A41">
            <w:pPr>
              <w:pStyle w:val="Tableheadertext"/>
            </w:pPr>
            <w:r w:rsidRPr="008C1491">
              <w:t>About your firm</w:t>
            </w:r>
          </w:p>
          <w:p w14:paraId="5B7AE529" w14:textId="77777777" w:rsidR="00D872B5" w:rsidRPr="008C1491" w:rsidRDefault="00D872B5" w:rsidP="006C5A41">
            <w:pPr>
              <w:pStyle w:val="Tableheadertext"/>
              <w:rPr>
                <w:sz w:val="16"/>
                <w:szCs w:val="16"/>
              </w:rPr>
            </w:pPr>
            <w:r w:rsidRPr="008C1491">
              <w:rPr>
                <w:sz w:val="16"/>
                <w:szCs w:val="16"/>
              </w:rPr>
              <w:t>We would like to know about your firm's interaction with the Tradex Scheme.</w:t>
            </w:r>
          </w:p>
        </w:tc>
      </w:tr>
      <w:tr w:rsidR="00D872B5" w:rsidRPr="008C1491" w14:paraId="36B4F7E4" w14:textId="77777777" w:rsidTr="006C5A41">
        <w:trPr>
          <w:cnfStyle w:val="000000100000" w:firstRow="0" w:lastRow="0" w:firstColumn="0" w:lastColumn="0" w:oddVBand="0" w:evenVBand="0" w:oddHBand="1" w:evenHBand="0" w:firstRowFirstColumn="0" w:firstRowLastColumn="0" w:lastRowFirstColumn="0" w:lastRowLastColumn="0"/>
        </w:trPr>
        <w:tc>
          <w:tcPr>
            <w:tcW w:w="2096" w:type="pct"/>
            <w:gridSpan w:val="2"/>
          </w:tcPr>
          <w:p w14:paraId="2DCD7FE6" w14:textId="77777777" w:rsidR="00D872B5" w:rsidRPr="008C1491" w:rsidRDefault="00D872B5" w:rsidP="006C5A41">
            <w:pPr>
              <w:pStyle w:val="Tablebodytext"/>
              <w:rPr>
                <w:b/>
                <w:color w:val="auto"/>
                <w:sz w:val="16"/>
                <w:szCs w:val="16"/>
              </w:rPr>
            </w:pPr>
            <w:r w:rsidRPr="008C1491">
              <w:rPr>
                <w:b/>
                <w:color w:val="auto"/>
                <w:sz w:val="16"/>
                <w:szCs w:val="16"/>
              </w:rPr>
              <w:t>1.</w:t>
            </w:r>
            <w:r w:rsidRPr="008C1491">
              <w:rPr>
                <w:b/>
              </w:rPr>
              <w:t xml:space="preserve"> </w:t>
            </w:r>
            <w:r w:rsidRPr="008C1491">
              <w:rPr>
                <w:b/>
                <w:color w:val="auto"/>
                <w:sz w:val="16"/>
                <w:szCs w:val="16"/>
              </w:rPr>
              <w:t xml:space="preserve">Do you agree to the Privacy Statement? </w:t>
            </w:r>
          </w:p>
        </w:tc>
        <w:tc>
          <w:tcPr>
            <w:tcW w:w="1226" w:type="pct"/>
            <w:gridSpan w:val="3"/>
          </w:tcPr>
          <w:p w14:paraId="3FB06D0D" w14:textId="77777777" w:rsidR="00D872B5" w:rsidRPr="008C1491" w:rsidRDefault="00D872B5" w:rsidP="006C5A41">
            <w:pPr>
              <w:pStyle w:val="Tablebodytext"/>
              <w:rPr>
                <w:b/>
                <w:color w:val="auto"/>
                <w:sz w:val="16"/>
                <w:szCs w:val="16"/>
              </w:rPr>
            </w:pPr>
            <w:r w:rsidRPr="008C1491">
              <w:rPr>
                <w:b/>
                <w:color w:val="auto"/>
                <w:sz w:val="16"/>
                <w:szCs w:val="16"/>
              </w:rPr>
              <w:t>Yes</w:t>
            </w:r>
          </w:p>
        </w:tc>
        <w:tc>
          <w:tcPr>
            <w:tcW w:w="1678" w:type="pct"/>
            <w:gridSpan w:val="3"/>
          </w:tcPr>
          <w:p w14:paraId="6E546509" w14:textId="77777777" w:rsidR="00D872B5" w:rsidRPr="008C1491" w:rsidRDefault="00D872B5" w:rsidP="006C5A41">
            <w:pPr>
              <w:pStyle w:val="Tablebodytext"/>
              <w:rPr>
                <w:b/>
                <w:color w:val="auto"/>
                <w:sz w:val="16"/>
                <w:szCs w:val="16"/>
              </w:rPr>
            </w:pPr>
            <w:r w:rsidRPr="008C1491">
              <w:rPr>
                <w:b/>
                <w:color w:val="auto"/>
                <w:sz w:val="16"/>
                <w:szCs w:val="16"/>
              </w:rPr>
              <w:t>No (Exits survey)</w:t>
            </w:r>
          </w:p>
        </w:tc>
      </w:tr>
      <w:tr w:rsidR="00D872B5" w:rsidRPr="008C1491" w14:paraId="166A9B8F"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5796B5C7" w14:textId="77777777" w:rsidR="00D872B5" w:rsidRPr="008C1491" w:rsidRDefault="00D872B5" w:rsidP="006C5A41">
            <w:pPr>
              <w:pStyle w:val="Tablebodytext"/>
              <w:rPr>
                <w:b/>
                <w:sz w:val="16"/>
                <w:szCs w:val="16"/>
              </w:rPr>
            </w:pPr>
            <w:r w:rsidRPr="008C1491">
              <w:rPr>
                <w:rStyle w:val="the-question"/>
                <w:b/>
                <w:sz w:val="16"/>
                <w:szCs w:val="16"/>
              </w:rPr>
              <w:t>2. How many of your firm's clients are eligible to use the Tradex Scheme?</w:t>
            </w:r>
          </w:p>
        </w:tc>
        <w:tc>
          <w:tcPr>
            <w:tcW w:w="687" w:type="pct"/>
            <w:gridSpan w:val="2"/>
          </w:tcPr>
          <w:p w14:paraId="4BC865DD" w14:textId="77777777" w:rsidR="00D872B5" w:rsidRPr="008C1491" w:rsidRDefault="00D872B5" w:rsidP="006C5A41">
            <w:pPr>
              <w:pStyle w:val="Tablebodytext"/>
              <w:rPr>
                <w:sz w:val="16"/>
                <w:szCs w:val="16"/>
              </w:rPr>
            </w:pPr>
          </w:p>
        </w:tc>
        <w:tc>
          <w:tcPr>
            <w:tcW w:w="700" w:type="pct"/>
          </w:tcPr>
          <w:p w14:paraId="61F8AF91" w14:textId="77777777" w:rsidR="00D872B5" w:rsidRPr="008C1491" w:rsidRDefault="00D872B5" w:rsidP="006C5A41">
            <w:pPr>
              <w:pStyle w:val="Tablebodytext"/>
              <w:rPr>
                <w:sz w:val="16"/>
                <w:szCs w:val="16"/>
              </w:rPr>
            </w:pPr>
          </w:p>
        </w:tc>
        <w:tc>
          <w:tcPr>
            <w:tcW w:w="543" w:type="pct"/>
            <w:gridSpan w:val="2"/>
          </w:tcPr>
          <w:p w14:paraId="1C74372D" w14:textId="77777777" w:rsidR="00D872B5" w:rsidRPr="008C1491" w:rsidRDefault="00D872B5" w:rsidP="006C5A41">
            <w:pPr>
              <w:pStyle w:val="Tablebodytext"/>
              <w:rPr>
                <w:sz w:val="16"/>
                <w:szCs w:val="16"/>
              </w:rPr>
            </w:pPr>
          </w:p>
        </w:tc>
        <w:tc>
          <w:tcPr>
            <w:tcW w:w="660" w:type="pct"/>
          </w:tcPr>
          <w:p w14:paraId="31758999" w14:textId="77777777" w:rsidR="00D872B5" w:rsidRPr="008C1491" w:rsidRDefault="00D872B5" w:rsidP="006C5A41">
            <w:pPr>
              <w:pStyle w:val="Tablebodytext"/>
              <w:rPr>
                <w:sz w:val="16"/>
                <w:szCs w:val="16"/>
              </w:rPr>
            </w:pPr>
          </w:p>
        </w:tc>
        <w:tc>
          <w:tcPr>
            <w:tcW w:w="642" w:type="pct"/>
          </w:tcPr>
          <w:p w14:paraId="052C7AAB" w14:textId="77777777" w:rsidR="00D872B5" w:rsidRPr="008C1491" w:rsidRDefault="00D872B5" w:rsidP="006C5A41">
            <w:pPr>
              <w:pStyle w:val="Tablebodytext"/>
              <w:rPr>
                <w:sz w:val="16"/>
                <w:szCs w:val="16"/>
              </w:rPr>
            </w:pPr>
          </w:p>
        </w:tc>
      </w:tr>
      <w:tr w:rsidR="00D872B5" w:rsidRPr="008C1491" w14:paraId="23AE16BE"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12DE8196" w14:textId="77777777" w:rsidR="00D872B5" w:rsidRPr="008C1491" w:rsidRDefault="00D872B5" w:rsidP="006C5A41">
            <w:pPr>
              <w:pStyle w:val="Tablebodytext"/>
              <w:rPr>
                <w:b/>
                <w:sz w:val="16"/>
                <w:szCs w:val="16"/>
              </w:rPr>
            </w:pPr>
            <w:r w:rsidRPr="008C1491">
              <w:rPr>
                <w:rStyle w:val="the-question"/>
                <w:b/>
                <w:sz w:val="16"/>
                <w:szCs w:val="16"/>
              </w:rPr>
              <w:t>3. What proportion of these clients use Tradex?</w:t>
            </w:r>
          </w:p>
        </w:tc>
        <w:tc>
          <w:tcPr>
            <w:tcW w:w="687" w:type="pct"/>
            <w:gridSpan w:val="2"/>
          </w:tcPr>
          <w:p w14:paraId="7D1E19A7" w14:textId="77777777" w:rsidR="00D872B5" w:rsidRPr="008C1491" w:rsidRDefault="00D872B5" w:rsidP="006C5A41">
            <w:pPr>
              <w:pStyle w:val="Tablebodytext"/>
              <w:rPr>
                <w:sz w:val="16"/>
                <w:szCs w:val="16"/>
              </w:rPr>
            </w:pPr>
          </w:p>
        </w:tc>
        <w:tc>
          <w:tcPr>
            <w:tcW w:w="700" w:type="pct"/>
          </w:tcPr>
          <w:p w14:paraId="06CB046C" w14:textId="77777777" w:rsidR="00D872B5" w:rsidRPr="008C1491" w:rsidRDefault="00D872B5" w:rsidP="006C5A41">
            <w:pPr>
              <w:pStyle w:val="Tablebodytext"/>
              <w:rPr>
                <w:sz w:val="16"/>
                <w:szCs w:val="16"/>
              </w:rPr>
            </w:pPr>
          </w:p>
        </w:tc>
        <w:tc>
          <w:tcPr>
            <w:tcW w:w="543" w:type="pct"/>
            <w:gridSpan w:val="2"/>
          </w:tcPr>
          <w:p w14:paraId="35755450" w14:textId="77777777" w:rsidR="00D872B5" w:rsidRPr="008C1491" w:rsidRDefault="00D872B5" w:rsidP="006C5A41">
            <w:pPr>
              <w:pStyle w:val="Tablebodytext"/>
              <w:rPr>
                <w:sz w:val="16"/>
                <w:szCs w:val="16"/>
              </w:rPr>
            </w:pPr>
          </w:p>
        </w:tc>
        <w:tc>
          <w:tcPr>
            <w:tcW w:w="660" w:type="pct"/>
          </w:tcPr>
          <w:p w14:paraId="713059ED" w14:textId="77777777" w:rsidR="00D872B5" w:rsidRPr="008C1491" w:rsidRDefault="00D872B5" w:rsidP="006C5A41">
            <w:pPr>
              <w:pStyle w:val="Tablebodytext"/>
              <w:rPr>
                <w:sz w:val="16"/>
                <w:szCs w:val="16"/>
              </w:rPr>
            </w:pPr>
          </w:p>
        </w:tc>
        <w:tc>
          <w:tcPr>
            <w:tcW w:w="642" w:type="pct"/>
          </w:tcPr>
          <w:p w14:paraId="66F6C345" w14:textId="77777777" w:rsidR="00D872B5" w:rsidRPr="008C1491" w:rsidRDefault="00D872B5" w:rsidP="006C5A41">
            <w:pPr>
              <w:pStyle w:val="Tablebodytext"/>
              <w:rPr>
                <w:sz w:val="16"/>
                <w:szCs w:val="16"/>
              </w:rPr>
            </w:pPr>
          </w:p>
        </w:tc>
      </w:tr>
      <w:tr w:rsidR="00D872B5" w:rsidRPr="008C1491" w14:paraId="140D941B"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68AB4758" w14:textId="77777777" w:rsidR="00D872B5" w:rsidRPr="008C1491" w:rsidRDefault="00D872B5" w:rsidP="006C5A41">
            <w:pPr>
              <w:pStyle w:val="Tablebodytext"/>
              <w:rPr>
                <w:sz w:val="16"/>
                <w:szCs w:val="16"/>
              </w:rPr>
            </w:pPr>
            <w:r w:rsidRPr="008C1491">
              <w:rPr>
                <w:rStyle w:val="the-question"/>
                <w:b/>
                <w:sz w:val="16"/>
                <w:szCs w:val="16"/>
              </w:rPr>
              <w:t>4. Approximately, how many import declarations does your firm process annually</w:t>
            </w:r>
            <w:r w:rsidRPr="008C1491">
              <w:rPr>
                <w:rStyle w:val="the-question"/>
                <w:sz w:val="16"/>
                <w:szCs w:val="16"/>
              </w:rPr>
              <w:t>?</w:t>
            </w:r>
          </w:p>
        </w:tc>
        <w:tc>
          <w:tcPr>
            <w:tcW w:w="687" w:type="pct"/>
            <w:gridSpan w:val="2"/>
          </w:tcPr>
          <w:p w14:paraId="0DDCF063" w14:textId="77777777" w:rsidR="00D872B5" w:rsidRPr="008C1491" w:rsidRDefault="00D872B5" w:rsidP="006C5A41">
            <w:pPr>
              <w:pStyle w:val="Tablebodytext"/>
              <w:rPr>
                <w:sz w:val="16"/>
                <w:szCs w:val="16"/>
              </w:rPr>
            </w:pPr>
            <w:r w:rsidRPr="008C1491">
              <w:rPr>
                <w:sz w:val="16"/>
                <w:szCs w:val="16"/>
              </w:rPr>
              <w:t>Import declarations</w:t>
            </w:r>
          </w:p>
        </w:tc>
        <w:tc>
          <w:tcPr>
            <w:tcW w:w="700" w:type="pct"/>
          </w:tcPr>
          <w:p w14:paraId="6FFEAB47" w14:textId="77777777" w:rsidR="00D872B5" w:rsidRPr="008C1491" w:rsidRDefault="00D872B5" w:rsidP="006C5A41">
            <w:pPr>
              <w:pStyle w:val="Tablebodytext"/>
              <w:rPr>
                <w:sz w:val="16"/>
                <w:szCs w:val="16"/>
              </w:rPr>
            </w:pPr>
            <w:r w:rsidRPr="008C1491">
              <w:rPr>
                <w:rStyle w:val="the-question"/>
                <w:sz w:val="16"/>
                <w:szCs w:val="16"/>
              </w:rPr>
              <w:t>Tradex Scheme</w:t>
            </w:r>
          </w:p>
        </w:tc>
        <w:tc>
          <w:tcPr>
            <w:tcW w:w="543" w:type="pct"/>
            <w:gridSpan w:val="2"/>
          </w:tcPr>
          <w:p w14:paraId="17FDAE2B" w14:textId="77777777" w:rsidR="00D872B5" w:rsidRPr="008C1491" w:rsidRDefault="00D872B5" w:rsidP="006C5A41">
            <w:pPr>
              <w:pStyle w:val="Tablebodytext"/>
              <w:rPr>
                <w:sz w:val="16"/>
                <w:szCs w:val="16"/>
              </w:rPr>
            </w:pPr>
            <w:r w:rsidRPr="008C1491">
              <w:rPr>
                <w:rStyle w:val="the-question"/>
                <w:sz w:val="16"/>
                <w:szCs w:val="16"/>
              </w:rPr>
              <w:t>Duty Drawback</w:t>
            </w:r>
          </w:p>
        </w:tc>
        <w:tc>
          <w:tcPr>
            <w:tcW w:w="660" w:type="pct"/>
          </w:tcPr>
          <w:p w14:paraId="7A0F6655" w14:textId="77777777" w:rsidR="00D872B5" w:rsidRPr="008C1491" w:rsidRDefault="00D872B5" w:rsidP="006C5A41">
            <w:pPr>
              <w:pStyle w:val="Tablebodytext"/>
              <w:rPr>
                <w:sz w:val="16"/>
                <w:szCs w:val="16"/>
              </w:rPr>
            </w:pPr>
            <w:r w:rsidRPr="008C1491">
              <w:rPr>
                <w:sz w:val="16"/>
                <w:szCs w:val="16"/>
              </w:rPr>
              <w:t>Free Trade Agreements</w:t>
            </w:r>
          </w:p>
        </w:tc>
        <w:tc>
          <w:tcPr>
            <w:tcW w:w="642" w:type="pct"/>
          </w:tcPr>
          <w:p w14:paraId="3BD5CC5B" w14:textId="77777777" w:rsidR="00D872B5" w:rsidRPr="008C1491" w:rsidRDefault="00D872B5" w:rsidP="006C5A41">
            <w:pPr>
              <w:pStyle w:val="Tablebodytext"/>
              <w:rPr>
                <w:sz w:val="16"/>
                <w:szCs w:val="16"/>
              </w:rPr>
            </w:pPr>
            <w:r w:rsidRPr="008C1491">
              <w:rPr>
                <w:sz w:val="12"/>
                <w:szCs w:val="16"/>
              </w:rPr>
              <w:t>Other mechanisms, such as Tariff Concession Orders</w:t>
            </w:r>
          </w:p>
        </w:tc>
      </w:tr>
      <w:tr w:rsidR="00D872B5" w:rsidRPr="008C1491" w14:paraId="1E62EE76"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67F78980" w14:textId="77777777" w:rsidR="00D872B5" w:rsidRPr="008C1491" w:rsidRDefault="00D872B5" w:rsidP="006C5A41">
            <w:pPr>
              <w:pStyle w:val="Tablebodytext"/>
              <w:rPr>
                <w:b/>
                <w:sz w:val="16"/>
                <w:szCs w:val="16"/>
              </w:rPr>
            </w:pPr>
            <w:r w:rsidRPr="008C1491">
              <w:rPr>
                <w:b/>
                <w:sz w:val="16"/>
                <w:szCs w:val="16"/>
              </w:rPr>
              <w:t>5.</w:t>
            </w:r>
            <w:r w:rsidRPr="008C1491">
              <w:t xml:space="preserve"> </w:t>
            </w:r>
            <w:r w:rsidRPr="008C1491">
              <w:rPr>
                <w:b/>
                <w:sz w:val="16"/>
                <w:szCs w:val="16"/>
              </w:rPr>
              <w:t>To receive a concession on paying Customs duty, your clients generally prefer to use:</w:t>
            </w:r>
          </w:p>
        </w:tc>
      </w:tr>
      <w:tr w:rsidR="00D872B5" w:rsidRPr="008C1491" w14:paraId="0F920EF7"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5462DB1D" w14:textId="77777777" w:rsidR="00D872B5" w:rsidRPr="008C1491" w:rsidRDefault="00D872B5" w:rsidP="006C5A41">
            <w:pPr>
              <w:pStyle w:val="Tablebodytext"/>
              <w:rPr>
                <w:sz w:val="16"/>
                <w:szCs w:val="16"/>
              </w:rPr>
            </w:pPr>
          </w:p>
        </w:tc>
        <w:tc>
          <w:tcPr>
            <w:tcW w:w="687" w:type="pct"/>
            <w:gridSpan w:val="2"/>
          </w:tcPr>
          <w:p w14:paraId="6F7CD4DA" w14:textId="77777777" w:rsidR="00D872B5" w:rsidRPr="008C1491" w:rsidRDefault="00D872B5" w:rsidP="006C5A41">
            <w:pPr>
              <w:pStyle w:val="Tablebodytext"/>
              <w:rPr>
                <w:sz w:val="16"/>
                <w:szCs w:val="16"/>
              </w:rPr>
            </w:pPr>
            <w:r w:rsidRPr="008C1491">
              <w:rPr>
                <w:sz w:val="16"/>
                <w:szCs w:val="16"/>
              </w:rPr>
              <w:t xml:space="preserve">Strongly disagree </w:t>
            </w:r>
          </w:p>
        </w:tc>
        <w:tc>
          <w:tcPr>
            <w:tcW w:w="700" w:type="pct"/>
          </w:tcPr>
          <w:p w14:paraId="22FEAFED" w14:textId="77777777" w:rsidR="00D872B5" w:rsidRPr="008C1491" w:rsidRDefault="00D872B5" w:rsidP="006C5A41">
            <w:pPr>
              <w:pStyle w:val="Tablebodytext"/>
              <w:rPr>
                <w:sz w:val="16"/>
                <w:szCs w:val="16"/>
              </w:rPr>
            </w:pPr>
            <w:r w:rsidRPr="008C1491">
              <w:rPr>
                <w:sz w:val="16"/>
                <w:szCs w:val="16"/>
              </w:rPr>
              <w:t>Disagree</w:t>
            </w:r>
          </w:p>
        </w:tc>
        <w:tc>
          <w:tcPr>
            <w:tcW w:w="543" w:type="pct"/>
            <w:gridSpan w:val="2"/>
          </w:tcPr>
          <w:p w14:paraId="1FAFCCF9" w14:textId="77777777" w:rsidR="00D872B5" w:rsidRPr="008C1491" w:rsidRDefault="00D872B5" w:rsidP="006C5A41">
            <w:pPr>
              <w:pStyle w:val="Tablebodytext"/>
              <w:rPr>
                <w:sz w:val="16"/>
                <w:szCs w:val="16"/>
              </w:rPr>
            </w:pPr>
            <w:r w:rsidRPr="008C1491">
              <w:rPr>
                <w:sz w:val="16"/>
                <w:szCs w:val="16"/>
              </w:rPr>
              <w:t>Neither agree nor disagree</w:t>
            </w:r>
          </w:p>
        </w:tc>
        <w:tc>
          <w:tcPr>
            <w:tcW w:w="660" w:type="pct"/>
          </w:tcPr>
          <w:p w14:paraId="365736F0" w14:textId="77777777" w:rsidR="00D872B5" w:rsidRPr="008C1491" w:rsidRDefault="00D872B5" w:rsidP="006C5A41">
            <w:pPr>
              <w:pStyle w:val="Tablebodytext"/>
              <w:rPr>
                <w:sz w:val="16"/>
                <w:szCs w:val="16"/>
              </w:rPr>
            </w:pPr>
            <w:r w:rsidRPr="008C1491">
              <w:rPr>
                <w:sz w:val="16"/>
                <w:szCs w:val="16"/>
              </w:rPr>
              <w:t>Agree</w:t>
            </w:r>
          </w:p>
        </w:tc>
        <w:tc>
          <w:tcPr>
            <w:tcW w:w="642" w:type="pct"/>
          </w:tcPr>
          <w:p w14:paraId="4AE35DCB" w14:textId="77777777" w:rsidR="00D872B5" w:rsidRPr="008C1491" w:rsidRDefault="00D872B5" w:rsidP="006C5A41">
            <w:pPr>
              <w:pStyle w:val="Tablebodytext"/>
              <w:rPr>
                <w:sz w:val="16"/>
                <w:szCs w:val="16"/>
              </w:rPr>
            </w:pPr>
            <w:r w:rsidRPr="008C1491">
              <w:rPr>
                <w:sz w:val="16"/>
                <w:szCs w:val="16"/>
              </w:rPr>
              <w:t>Strongly agree</w:t>
            </w:r>
          </w:p>
        </w:tc>
      </w:tr>
      <w:tr w:rsidR="00D872B5" w:rsidRPr="008C1491" w14:paraId="08FBB911"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7154C184" w14:textId="77777777" w:rsidR="00D872B5" w:rsidRPr="008C1491" w:rsidRDefault="00D872B5" w:rsidP="006C5A41">
            <w:pPr>
              <w:pStyle w:val="Tablebodytext"/>
              <w:rPr>
                <w:sz w:val="16"/>
                <w:szCs w:val="16"/>
              </w:rPr>
            </w:pPr>
            <w:r w:rsidRPr="008C1491">
              <w:rPr>
                <w:sz w:val="16"/>
                <w:szCs w:val="16"/>
              </w:rPr>
              <w:t>Tradex Scheme</w:t>
            </w:r>
          </w:p>
        </w:tc>
        <w:tc>
          <w:tcPr>
            <w:tcW w:w="687" w:type="pct"/>
            <w:gridSpan w:val="2"/>
          </w:tcPr>
          <w:p w14:paraId="5B90D019" w14:textId="77777777" w:rsidR="00D872B5" w:rsidRPr="008C1491" w:rsidRDefault="00D872B5" w:rsidP="006C5A41">
            <w:pPr>
              <w:pStyle w:val="Tablebodytext"/>
              <w:rPr>
                <w:sz w:val="16"/>
                <w:szCs w:val="16"/>
              </w:rPr>
            </w:pPr>
            <w:r w:rsidRPr="008C1491">
              <w:rPr>
                <w:sz w:val="28"/>
              </w:rPr>
              <w:t>□</w:t>
            </w:r>
          </w:p>
        </w:tc>
        <w:tc>
          <w:tcPr>
            <w:tcW w:w="700" w:type="pct"/>
          </w:tcPr>
          <w:p w14:paraId="5D8C45B1" w14:textId="77777777" w:rsidR="00D872B5" w:rsidRPr="008C1491" w:rsidRDefault="00D872B5" w:rsidP="006C5A41">
            <w:pPr>
              <w:pStyle w:val="Tablebodytext"/>
              <w:rPr>
                <w:sz w:val="16"/>
                <w:szCs w:val="16"/>
              </w:rPr>
            </w:pPr>
            <w:r w:rsidRPr="008C1491">
              <w:rPr>
                <w:sz w:val="28"/>
              </w:rPr>
              <w:t>□</w:t>
            </w:r>
          </w:p>
        </w:tc>
        <w:tc>
          <w:tcPr>
            <w:tcW w:w="543" w:type="pct"/>
            <w:gridSpan w:val="2"/>
          </w:tcPr>
          <w:p w14:paraId="695A85BE" w14:textId="77777777" w:rsidR="00D872B5" w:rsidRPr="008C1491" w:rsidRDefault="00D872B5" w:rsidP="006C5A41">
            <w:pPr>
              <w:pStyle w:val="Tablebodytext"/>
              <w:rPr>
                <w:sz w:val="16"/>
                <w:szCs w:val="16"/>
              </w:rPr>
            </w:pPr>
            <w:r w:rsidRPr="008C1491">
              <w:rPr>
                <w:sz w:val="28"/>
              </w:rPr>
              <w:t>□</w:t>
            </w:r>
          </w:p>
        </w:tc>
        <w:tc>
          <w:tcPr>
            <w:tcW w:w="660" w:type="pct"/>
          </w:tcPr>
          <w:p w14:paraId="50C9C02F" w14:textId="77777777" w:rsidR="00D872B5" w:rsidRPr="008C1491" w:rsidRDefault="00D872B5" w:rsidP="006C5A41">
            <w:pPr>
              <w:pStyle w:val="Tablebodytext"/>
              <w:rPr>
                <w:sz w:val="16"/>
                <w:szCs w:val="16"/>
              </w:rPr>
            </w:pPr>
            <w:r w:rsidRPr="008C1491">
              <w:rPr>
                <w:sz w:val="28"/>
              </w:rPr>
              <w:t>□</w:t>
            </w:r>
          </w:p>
        </w:tc>
        <w:tc>
          <w:tcPr>
            <w:tcW w:w="642" w:type="pct"/>
          </w:tcPr>
          <w:p w14:paraId="66DEB612" w14:textId="77777777" w:rsidR="00D872B5" w:rsidRPr="008C1491" w:rsidRDefault="00D872B5" w:rsidP="006C5A41">
            <w:pPr>
              <w:pStyle w:val="Tablebodytext"/>
              <w:rPr>
                <w:sz w:val="16"/>
                <w:szCs w:val="16"/>
              </w:rPr>
            </w:pPr>
            <w:r w:rsidRPr="008C1491">
              <w:rPr>
                <w:sz w:val="28"/>
              </w:rPr>
              <w:t>□</w:t>
            </w:r>
          </w:p>
        </w:tc>
      </w:tr>
      <w:tr w:rsidR="00D872B5" w:rsidRPr="008C1491" w14:paraId="71A97B4A"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3BF78390" w14:textId="77777777" w:rsidR="00D872B5" w:rsidRPr="008C1491" w:rsidRDefault="00D872B5" w:rsidP="006C5A41">
            <w:pPr>
              <w:pStyle w:val="Tablebodytext"/>
              <w:rPr>
                <w:sz w:val="16"/>
                <w:szCs w:val="16"/>
              </w:rPr>
            </w:pPr>
            <w:r w:rsidRPr="008C1491">
              <w:rPr>
                <w:sz w:val="16"/>
                <w:szCs w:val="16"/>
              </w:rPr>
              <w:t>Duty Drawback Scheme</w:t>
            </w:r>
          </w:p>
        </w:tc>
        <w:tc>
          <w:tcPr>
            <w:tcW w:w="687" w:type="pct"/>
            <w:gridSpan w:val="2"/>
          </w:tcPr>
          <w:p w14:paraId="217F029B" w14:textId="77777777" w:rsidR="00D872B5" w:rsidRPr="008C1491" w:rsidRDefault="00D872B5" w:rsidP="006C5A41">
            <w:pPr>
              <w:pStyle w:val="Tablebodytext"/>
              <w:rPr>
                <w:sz w:val="16"/>
                <w:szCs w:val="16"/>
              </w:rPr>
            </w:pPr>
            <w:r w:rsidRPr="008C1491">
              <w:rPr>
                <w:sz w:val="28"/>
              </w:rPr>
              <w:t>□</w:t>
            </w:r>
          </w:p>
        </w:tc>
        <w:tc>
          <w:tcPr>
            <w:tcW w:w="700" w:type="pct"/>
          </w:tcPr>
          <w:p w14:paraId="2093BF3D" w14:textId="77777777" w:rsidR="00D872B5" w:rsidRPr="008C1491" w:rsidRDefault="00D872B5" w:rsidP="006C5A41">
            <w:pPr>
              <w:pStyle w:val="Tablebodytext"/>
              <w:rPr>
                <w:sz w:val="16"/>
                <w:szCs w:val="16"/>
              </w:rPr>
            </w:pPr>
            <w:r w:rsidRPr="008C1491">
              <w:rPr>
                <w:sz w:val="28"/>
              </w:rPr>
              <w:t>□</w:t>
            </w:r>
          </w:p>
        </w:tc>
        <w:tc>
          <w:tcPr>
            <w:tcW w:w="543" w:type="pct"/>
            <w:gridSpan w:val="2"/>
          </w:tcPr>
          <w:p w14:paraId="5F1C5336" w14:textId="77777777" w:rsidR="00D872B5" w:rsidRPr="008C1491" w:rsidRDefault="00D872B5" w:rsidP="006C5A41">
            <w:pPr>
              <w:pStyle w:val="Tablebodytext"/>
              <w:rPr>
                <w:sz w:val="16"/>
                <w:szCs w:val="16"/>
              </w:rPr>
            </w:pPr>
            <w:r w:rsidRPr="008C1491">
              <w:rPr>
                <w:sz w:val="28"/>
              </w:rPr>
              <w:t>□</w:t>
            </w:r>
          </w:p>
        </w:tc>
        <w:tc>
          <w:tcPr>
            <w:tcW w:w="660" w:type="pct"/>
          </w:tcPr>
          <w:p w14:paraId="5CB12677" w14:textId="77777777" w:rsidR="00D872B5" w:rsidRPr="008C1491" w:rsidRDefault="00D872B5" w:rsidP="006C5A41">
            <w:pPr>
              <w:pStyle w:val="Tablebodytext"/>
              <w:rPr>
                <w:sz w:val="16"/>
                <w:szCs w:val="16"/>
              </w:rPr>
            </w:pPr>
            <w:r w:rsidRPr="008C1491">
              <w:rPr>
                <w:sz w:val="28"/>
              </w:rPr>
              <w:t>□</w:t>
            </w:r>
          </w:p>
        </w:tc>
        <w:tc>
          <w:tcPr>
            <w:tcW w:w="642" w:type="pct"/>
          </w:tcPr>
          <w:p w14:paraId="131D99FF" w14:textId="77777777" w:rsidR="00D872B5" w:rsidRPr="008C1491" w:rsidRDefault="00D872B5" w:rsidP="006C5A41">
            <w:pPr>
              <w:pStyle w:val="Tablebodytext"/>
              <w:rPr>
                <w:sz w:val="16"/>
                <w:szCs w:val="16"/>
              </w:rPr>
            </w:pPr>
            <w:r w:rsidRPr="008C1491">
              <w:rPr>
                <w:sz w:val="28"/>
              </w:rPr>
              <w:t>□</w:t>
            </w:r>
          </w:p>
        </w:tc>
      </w:tr>
      <w:tr w:rsidR="00D872B5" w:rsidRPr="008C1491" w14:paraId="711EC780"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0DEBB3CE" w14:textId="77777777" w:rsidR="00D872B5" w:rsidRPr="008C1491" w:rsidRDefault="00D872B5" w:rsidP="006C5A41">
            <w:pPr>
              <w:pStyle w:val="Tablebodytext"/>
              <w:rPr>
                <w:sz w:val="16"/>
                <w:szCs w:val="16"/>
              </w:rPr>
            </w:pPr>
            <w:r w:rsidRPr="008C1491">
              <w:rPr>
                <w:sz w:val="16"/>
                <w:szCs w:val="16"/>
              </w:rPr>
              <w:t>Free Trade Agreements</w:t>
            </w:r>
          </w:p>
        </w:tc>
        <w:tc>
          <w:tcPr>
            <w:tcW w:w="687" w:type="pct"/>
            <w:gridSpan w:val="2"/>
          </w:tcPr>
          <w:p w14:paraId="265DAB4C" w14:textId="77777777" w:rsidR="00D872B5" w:rsidRPr="008C1491" w:rsidRDefault="00D872B5" w:rsidP="006C5A41">
            <w:pPr>
              <w:pStyle w:val="Tablebodytext"/>
              <w:rPr>
                <w:sz w:val="16"/>
                <w:szCs w:val="16"/>
              </w:rPr>
            </w:pPr>
            <w:r w:rsidRPr="008C1491">
              <w:rPr>
                <w:sz w:val="28"/>
              </w:rPr>
              <w:t>□</w:t>
            </w:r>
          </w:p>
        </w:tc>
        <w:tc>
          <w:tcPr>
            <w:tcW w:w="700" w:type="pct"/>
          </w:tcPr>
          <w:p w14:paraId="728144B2" w14:textId="77777777" w:rsidR="00D872B5" w:rsidRPr="008C1491" w:rsidRDefault="00D872B5" w:rsidP="006C5A41">
            <w:pPr>
              <w:pStyle w:val="Tablebodytext"/>
              <w:rPr>
                <w:sz w:val="16"/>
                <w:szCs w:val="16"/>
              </w:rPr>
            </w:pPr>
            <w:r w:rsidRPr="008C1491">
              <w:rPr>
                <w:sz w:val="28"/>
              </w:rPr>
              <w:t>□</w:t>
            </w:r>
          </w:p>
        </w:tc>
        <w:tc>
          <w:tcPr>
            <w:tcW w:w="543" w:type="pct"/>
            <w:gridSpan w:val="2"/>
          </w:tcPr>
          <w:p w14:paraId="64354272" w14:textId="77777777" w:rsidR="00D872B5" w:rsidRPr="008C1491" w:rsidRDefault="00D872B5" w:rsidP="006C5A41">
            <w:pPr>
              <w:pStyle w:val="Tablebodytext"/>
              <w:rPr>
                <w:sz w:val="16"/>
                <w:szCs w:val="16"/>
              </w:rPr>
            </w:pPr>
            <w:r w:rsidRPr="008C1491">
              <w:rPr>
                <w:sz w:val="28"/>
              </w:rPr>
              <w:t>□</w:t>
            </w:r>
          </w:p>
        </w:tc>
        <w:tc>
          <w:tcPr>
            <w:tcW w:w="660" w:type="pct"/>
          </w:tcPr>
          <w:p w14:paraId="6A42EAE6" w14:textId="77777777" w:rsidR="00D872B5" w:rsidRPr="008C1491" w:rsidRDefault="00D872B5" w:rsidP="006C5A41">
            <w:pPr>
              <w:pStyle w:val="Tablebodytext"/>
              <w:rPr>
                <w:sz w:val="16"/>
                <w:szCs w:val="16"/>
              </w:rPr>
            </w:pPr>
            <w:r w:rsidRPr="008C1491">
              <w:rPr>
                <w:sz w:val="28"/>
              </w:rPr>
              <w:t>□</w:t>
            </w:r>
          </w:p>
        </w:tc>
        <w:tc>
          <w:tcPr>
            <w:tcW w:w="642" w:type="pct"/>
          </w:tcPr>
          <w:p w14:paraId="243A7171" w14:textId="77777777" w:rsidR="00D872B5" w:rsidRPr="008C1491" w:rsidRDefault="00D872B5" w:rsidP="006C5A41">
            <w:pPr>
              <w:pStyle w:val="Tablebodytext"/>
              <w:rPr>
                <w:sz w:val="16"/>
                <w:szCs w:val="16"/>
              </w:rPr>
            </w:pPr>
            <w:r w:rsidRPr="008C1491">
              <w:rPr>
                <w:sz w:val="28"/>
              </w:rPr>
              <w:t>□</w:t>
            </w:r>
          </w:p>
        </w:tc>
      </w:tr>
      <w:tr w:rsidR="00D872B5" w:rsidRPr="008C1491" w14:paraId="6083E9AF"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44D87655" w14:textId="77777777" w:rsidR="00D872B5" w:rsidRPr="008C1491" w:rsidRDefault="00D872B5" w:rsidP="006C5A41">
            <w:pPr>
              <w:pStyle w:val="Tablebodytext"/>
              <w:rPr>
                <w:sz w:val="16"/>
                <w:szCs w:val="16"/>
              </w:rPr>
            </w:pPr>
            <w:r w:rsidRPr="008C1491">
              <w:rPr>
                <w:sz w:val="16"/>
                <w:szCs w:val="16"/>
              </w:rPr>
              <w:t>Other Mechanisms (such as Tariff Concession Orders)</w:t>
            </w:r>
          </w:p>
        </w:tc>
        <w:tc>
          <w:tcPr>
            <w:tcW w:w="687" w:type="pct"/>
            <w:gridSpan w:val="2"/>
          </w:tcPr>
          <w:p w14:paraId="3F406608" w14:textId="77777777" w:rsidR="00D872B5" w:rsidRPr="008C1491" w:rsidRDefault="00D872B5" w:rsidP="006C5A41">
            <w:pPr>
              <w:pStyle w:val="Tablebodytext"/>
              <w:rPr>
                <w:sz w:val="16"/>
                <w:szCs w:val="16"/>
              </w:rPr>
            </w:pPr>
            <w:r w:rsidRPr="008C1491">
              <w:rPr>
                <w:sz w:val="28"/>
              </w:rPr>
              <w:t>□</w:t>
            </w:r>
          </w:p>
        </w:tc>
        <w:tc>
          <w:tcPr>
            <w:tcW w:w="700" w:type="pct"/>
          </w:tcPr>
          <w:p w14:paraId="249721DE" w14:textId="77777777" w:rsidR="00D872B5" w:rsidRPr="008C1491" w:rsidRDefault="00D872B5" w:rsidP="006C5A41">
            <w:pPr>
              <w:pStyle w:val="Tablebodytext"/>
              <w:rPr>
                <w:sz w:val="16"/>
                <w:szCs w:val="16"/>
              </w:rPr>
            </w:pPr>
            <w:r w:rsidRPr="008C1491">
              <w:rPr>
                <w:sz w:val="28"/>
              </w:rPr>
              <w:t>□</w:t>
            </w:r>
          </w:p>
        </w:tc>
        <w:tc>
          <w:tcPr>
            <w:tcW w:w="543" w:type="pct"/>
            <w:gridSpan w:val="2"/>
          </w:tcPr>
          <w:p w14:paraId="54FAF6C6" w14:textId="77777777" w:rsidR="00D872B5" w:rsidRPr="008C1491" w:rsidRDefault="00D872B5" w:rsidP="006C5A41">
            <w:pPr>
              <w:pStyle w:val="Tablebodytext"/>
              <w:rPr>
                <w:sz w:val="16"/>
                <w:szCs w:val="16"/>
              </w:rPr>
            </w:pPr>
            <w:r w:rsidRPr="008C1491">
              <w:rPr>
                <w:sz w:val="28"/>
              </w:rPr>
              <w:t>□</w:t>
            </w:r>
          </w:p>
        </w:tc>
        <w:tc>
          <w:tcPr>
            <w:tcW w:w="660" w:type="pct"/>
          </w:tcPr>
          <w:p w14:paraId="3AD9DB74" w14:textId="77777777" w:rsidR="00D872B5" w:rsidRPr="008C1491" w:rsidRDefault="00D872B5" w:rsidP="006C5A41">
            <w:pPr>
              <w:pStyle w:val="Tablebodytext"/>
              <w:rPr>
                <w:sz w:val="16"/>
                <w:szCs w:val="16"/>
              </w:rPr>
            </w:pPr>
            <w:r w:rsidRPr="008C1491">
              <w:rPr>
                <w:sz w:val="28"/>
              </w:rPr>
              <w:t>□</w:t>
            </w:r>
          </w:p>
        </w:tc>
        <w:tc>
          <w:tcPr>
            <w:tcW w:w="642" w:type="pct"/>
          </w:tcPr>
          <w:p w14:paraId="52C4BC98" w14:textId="77777777" w:rsidR="00D872B5" w:rsidRPr="008C1491" w:rsidRDefault="00D872B5" w:rsidP="006C5A41">
            <w:pPr>
              <w:pStyle w:val="Tablebodytext"/>
              <w:rPr>
                <w:sz w:val="16"/>
                <w:szCs w:val="16"/>
              </w:rPr>
            </w:pPr>
            <w:r w:rsidRPr="008C1491">
              <w:rPr>
                <w:sz w:val="28"/>
              </w:rPr>
              <w:t>□</w:t>
            </w:r>
          </w:p>
        </w:tc>
      </w:tr>
      <w:tr w:rsidR="00D872B5" w:rsidRPr="008C1491" w14:paraId="37A8DB19"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3FA8CFF1" w14:textId="77777777" w:rsidR="00D872B5" w:rsidRPr="008C1491" w:rsidRDefault="00D872B5" w:rsidP="006C5A41">
            <w:pPr>
              <w:pStyle w:val="Tablebodytext"/>
              <w:rPr>
                <w:sz w:val="16"/>
                <w:szCs w:val="16"/>
              </w:rPr>
            </w:pPr>
            <w:r w:rsidRPr="008C1491">
              <w:rPr>
                <w:sz w:val="16"/>
                <w:szCs w:val="16"/>
              </w:rPr>
              <w:t>A combination of mechanisms</w:t>
            </w:r>
          </w:p>
        </w:tc>
        <w:tc>
          <w:tcPr>
            <w:tcW w:w="687" w:type="pct"/>
            <w:gridSpan w:val="2"/>
          </w:tcPr>
          <w:p w14:paraId="4A3E2392" w14:textId="77777777" w:rsidR="00D872B5" w:rsidRPr="008C1491" w:rsidRDefault="00D872B5" w:rsidP="006C5A41">
            <w:pPr>
              <w:pStyle w:val="Tablebodytext"/>
              <w:rPr>
                <w:sz w:val="16"/>
                <w:szCs w:val="16"/>
              </w:rPr>
            </w:pPr>
            <w:r w:rsidRPr="008C1491">
              <w:rPr>
                <w:sz w:val="28"/>
              </w:rPr>
              <w:t>□</w:t>
            </w:r>
          </w:p>
        </w:tc>
        <w:tc>
          <w:tcPr>
            <w:tcW w:w="700" w:type="pct"/>
          </w:tcPr>
          <w:p w14:paraId="4CE77BC5" w14:textId="77777777" w:rsidR="00D872B5" w:rsidRPr="008C1491" w:rsidRDefault="00D872B5" w:rsidP="006C5A41">
            <w:pPr>
              <w:pStyle w:val="Tablebodytext"/>
              <w:rPr>
                <w:sz w:val="16"/>
                <w:szCs w:val="16"/>
              </w:rPr>
            </w:pPr>
            <w:r w:rsidRPr="008C1491">
              <w:rPr>
                <w:sz w:val="28"/>
              </w:rPr>
              <w:t>□</w:t>
            </w:r>
          </w:p>
        </w:tc>
        <w:tc>
          <w:tcPr>
            <w:tcW w:w="543" w:type="pct"/>
            <w:gridSpan w:val="2"/>
          </w:tcPr>
          <w:p w14:paraId="67840556" w14:textId="77777777" w:rsidR="00D872B5" w:rsidRPr="008C1491" w:rsidRDefault="00D872B5" w:rsidP="006C5A41">
            <w:pPr>
              <w:pStyle w:val="Tablebodytext"/>
              <w:rPr>
                <w:sz w:val="16"/>
                <w:szCs w:val="16"/>
              </w:rPr>
            </w:pPr>
            <w:r w:rsidRPr="008C1491">
              <w:rPr>
                <w:sz w:val="28"/>
              </w:rPr>
              <w:t>□</w:t>
            </w:r>
          </w:p>
        </w:tc>
        <w:tc>
          <w:tcPr>
            <w:tcW w:w="660" w:type="pct"/>
          </w:tcPr>
          <w:p w14:paraId="4ECDAD1A" w14:textId="77777777" w:rsidR="00D872B5" w:rsidRPr="008C1491" w:rsidRDefault="00D872B5" w:rsidP="006C5A41">
            <w:pPr>
              <w:pStyle w:val="Tablebodytext"/>
              <w:rPr>
                <w:sz w:val="16"/>
                <w:szCs w:val="16"/>
              </w:rPr>
            </w:pPr>
            <w:r w:rsidRPr="008C1491">
              <w:rPr>
                <w:sz w:val="28"/>
              </w:rPr>
              <w:t>□</w:t>
            </w:r>
          </w:p>
        </w:tc>
        <w:tc>
          <w:tcPr>
            <w:tcW w:w="642" w:type="pct"/>
          </w:tcPr>
          <w:p w14:paraId="437697C3" w14:textId="77777777" w:rsidR="00D872B5" w:rsidRPr="008C1491" w:rsidRDefault="00D872B5" w:rsidP="006C5A41">
            <w:pPr>
              <w:pStyle w:val="Tablebodytext"/>
              <w:rPr>
                <w:sz w:val="16"/>
                <w:szCs w:val="16"/>
              </w:rPr>
            </w:pPr>
            <w:r w:rsidRPr="008C1491">
              <w:rPr>
                <w:sz w:val="28"/>
              </w:rPr>
              <w:t>□</w:t>
            </w:r>
          </w:p>
        </w:tc>
      </w:tr>
      <w:tr w:rsidR="00D872B5" w:rsidRPr="008C1491" w14:paraId="09FA997F"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63EA1DF4" w14:textId="77777777" w:rsidR="00D872B5" w:rsidRPr="008C1491" w:rsidRDefault="00D872B5" w:rsidP="006C5A41">
            <w:pPr>
              <w:pStyle w:val="Tablebodytext"/>
              <w:rPr>
                <w:sz w:val="16"/>
                <w:szCs w:val="16"/>
              </w:rPr>
            </w:pPr>
            <w:r w:rsidRPr="008C1491">
              <w:rPr>
                <w:sz w:val="16"/>
                <w:szCs w:val="16"/>
              </w:rPr>
              <w:t>What, if anything, deters clients from using the Tradex Scheme?</w:t>
            </w:r>
          </w:p>
        </w:tc>
        <w:tc>
          <w:tcPr>
            <w:tcW w:w="687" w:type="pct"/>
            <w:gridSpan w:val="2"/>
          </w:tcPr>
          <w:p w14:paraId="278C0B9C" w14:textId="77777777" w:rsidR="00D872B5" w:rsidRPr="008C1491" w:rsidRDefault="00D872B5" w:rsidP="006C5A41">
            <w:pPr>
              <w:pStyle w:val="Tablebodytext"/>
              <w:rPr>
                <w:sz w:val="16"/>
                <w:szCs w:val="16"/>
              </w:rPr>
            </w:pPr>
            <w:r w:rsidRPr="008C1491">
              <w:rPr>
                <w:sz w:val="28"/>
              </w:rPr>
              <w:t>□</w:t>
            </w:r>
          </w:p>
        </w:tc>
        <w:tc>
          <w:tcPr>
            <w:tcW w:w="700" w:type="pct"/>
          </w:tcPr>
          <w:p w14:paraId="42A61DB6" w14:textId="77777777" w:rsidR="00D872B5" w:rsidRPr="008C1491" w:rsidRDefault="00D872B5" w:rsidP="006C5A41">
            <w:pPr>
              <w:pStyle w:val="Tablebodytext"/>
              <w:rPr>
                <w:sz w:val="16"/>
                <w:szCs w:val="16"/>
              </w:rPr>
            </w:pPr>
            <w:r w:rsidRPr="008C1491">
              <w:rPr>
                <w:sz w:val="28"/>
              </w:rPr>
              <w:t>□</w:t>
            </w:r>
          </w:p>
        </w:tc>
        <w:tc>
          <w:tcPr>
            <w:tcW w:w="543" w:type="pct"/>
            <w:gridSpan w:val="2"/>
          </w:tcPr>
          <w:p w14:paraId="79CEB83D" w14:textId="77777777" w:rsidR="00D872B5" w:rsidRPr="008C1491" w:rsidRDefault="00D872B5" w:rsidP="006C5A41">
            <w:pPr>
              <w:pStyle w:val="Tablebodytext"/>
              <w:rPr>
                <w:sz w:val="16"/>
                <w:szCs w:val="16"/>
              </w:rPr>
            </w:pPr>
            <w:r w:rsidRPr="008C1491">
              <w:rPr>
                <w:sz w:val="28"/>
              </w:rPr>
              <w:t>□</w:t>
            </w:r>
          </w:p>
        </w:tc>
        <w:tc>
          <w:tcPr>
            <w:tcW w:w="660" w:type="pct"/>
          </w:tcPr>
          <w:p w14:paraId="0A7EF64C" w14:textId="77777777" w:rsidR="00D872B5" w:rsidRPr="008C1491" w:rsidRDefault="00D872B5" w:rsidP="006C5A41">
            <w:pPr>
              <w:pStyle w:val="Tablebodytext"/>
              <w:rPr>
                <w:sz w:val="16"/>
                <w:szCs w:val="16"/>
              </w:rPr>
            </w:pPr>
            <w:r w:rsidRPr="008C1491">
              <w:rPr>
                <w:sz w:val="28"/>
              </w:rPr>
              <w:t>□</w:t>
            </w:r>
          </w:p>
        </w:tc>
        <w:tc>
          <w:tcPr>
            <w:tcW w:w="642" w:type="pct"/>
          </w:tcPr>
          <w:p w14:paraId="43BB7815" w14:textId="77777777" w:rsidR="00D872B5" w:rsidRPr="008C1491" w:rsidRDefault="00D872B5" w:rsidP="006C5A41">
            <w:pPr>
              <w:pStyle w:val="Tablebodytext"/>
              <w:rPr>
                <w:sz w:val="16"/>
                <w:szCs w:val="16"/>
              </w:rPr>
            </w:pPr>
            <w:r w:rsidRPr="008C1491">
              <w:rPr>
                <w:sz w:val="28"/>
              </w:rPr>
              <w:t>□</w:t>
            </w:r>
          </w:p>
        </w:tc>
      </w:tr>
      <w:tr w:rsidR="00D872B5" w:rsidRPr="008C1491" w14:paraId="295E3D24"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6DDF44C5" w14:textId="77777777" w:rsidR="00D872B5" w:rsidRPr="008C1491" w:rsidRDefault="00D872B5" w:rsidP="006C5A41">
            <w:pPr>
              <w:pStyle w:val="Tablebodytext"/>
              <w:rPr>
                <w:b/>
                <w:sz w:val="16"/>
                <w:szCs w:val="16"/>
              </w:rPr>
            </w:pPr>
            <w:r w:rsidRPr="008C1491">
              <w:rPr>
                <w:b/>
                <w:sz w:val="16"/>
                <w:szCs w:val="16"/>
              </w:rPr>
              <w:t>6.</w:t>
            </w:r>
            <w:r w:rsidRPr="008C1491">
              <w:t xml:space="preserve"> </w:t>
            </w:r>
            <w:r w:rsidRPr="008C1491">
              <w:rPr>
                <w:b/>
                <w:sz w:val="16"/>
                <w:szCs w:val="16"/>
              </w:rPr>
              <w:t>Over the past 5 to 10 years, the proportion of your clients using the following concession mechanisms has:</w:t>
            </w:r>
          </w:p>
        </w:tc>
      </w:tr>
      <w:tr w:rsidR="00D872B5" w:rsidRPr="008C1491" w14:paraId="73C01B1A" w14:textId="77777777" w:rsidTr="006C5A41">
        <w:trPr>
          <w:cnfStyle w:val="000000010000" w:firstRow="0" w:lastRow="0" w:firstColumn="0" w:lastColumn="0" w:oddVBand="0" w:evenVBand="0" w:oddHBand="0" w:evenHBand="1" w:firstRowFirstColumn="0" w:firstRowLastColumn="0" w:lastRowFirstColumn="0" w:lastRowLastColumn="0"/>
          <w:trHeight w:val="357"/>
        </w:trPr>
        <w:tc>
          <w:tcPr>
            <w:tcW w:w="1768" w:type="pct"/>
          </w:tcPr>
          <w:p w14:paraId="1F5C666C" w14:textId="77777777" w:rsidR="00D872B5" w:rsidRPr="008C1491" w:rsidRDefault="00D872B5" w:rsidP="006C5A41">
            <w:pPr>
              <w:pStyle w:val="Tablebodytext"/>
              <w:rPr>
                <w:sz w:val="16"/>
                <w:szCs w:val="16"/>
              </w:rPr>
            </w:pPr>
          </w:p>
        </w:tc>
        <w:tc>
          <w:tcPr>
            <w:tcW w:w="687" w:type="pct"/>
            <w:gridSpan w:val="2"/>
          </w:tcPr>
          <w:p w14:paraId="36D1F6A1" w14:textId="77777777" w:rsidR="00D872B5" w:rsidRPr="008C1491" w:rsidRDefault="00D872B5" w:rsidP="006C5A41">
            <w:pPr>
              <w:pStyle w:val="Tablebodytext"/>
              <w:rPr>
                <w:sz w:val="16"/>
                <w:szCs w:val="16"/>
              </w:rPr>
            </w:pPr>
            <w:r w:rsidRPr="008C1491">
              <w:rPr>
                <w:sz w:val="16"/>
              </w:rPr>
              <w:t>Decreased</w:t>
            </w:r>
          </w:p>
        </w:tc>
        <w:tc>
          <w:tcPr>
            <w:tcW w:w="700" w:type="pct"/>
          </w:tcPr>
          <w:p w14:paraId="2FEF5D93" w14:textId="77777777" w:rsidR="00D872B5" w:rsidRPr="008C1491" w:rsidRDefault="00D872B5" w:rsidP="006C5A41">
            <w:pPr>
              <w:pStyle w:val="Tablebodytext"/>
              <w:rPr>
                <w:sz w:val="16"/>
                <w:szCs w:val="16"/>
              </w:rPr>
            </w:pPr>
            <w:r w:rsidRPr="008C1491">
              <w:rPr>
                <w:sz w:val="16"/>
              </w:rPr>
              <w:t>Slightly decreased</w:t>
            </w:r>
          </w:p>
        </w:tc>
        <w:tc>
          <w:tcPr>
            <w:tcW w:w="543" w:type="pct"/>
            <w:gridSpan w:val="2"/>
          </w:tcPr>
          <w:p w14:paraId="0CE59723" w14:textId="77777777" w:rsidR="00D872B5" w:rsidRPr="008C1491" w:rsidRDefault="00D872B5" w:rsidP="006C5A41">
            <w:pPr>
              <w:pStyle w:val="Tablebodytext"/>
              <w:rPr>
                <w:sz w:val="16"/>
                <w:szCs w:val="16"/>
              </w:rPr>
            </w:pPr>
            <w:r w:rsidRPr="008C1491">
              <w:rPr>
                <w:sz w:val="16"/>
              </w:rPr>
              <w:t>Been stable</w:t>
            </w:r>
          </w:p>
        </w:tc>
        <w:tc>
          <w:tcPr>
            <w:tcW w:w="660" w:type="pct"/>
          </w:tcPr>
          <w:p w14:paraId="5EE3DF2C" w14:textId="77777777" w:rsidR="00D872B5" w:rsidRPr="008C1491" w:rsidRDefault="00D872B5" w:rsidP="006C5A41">
            <w:pPr>
              <w:pStyle w:val="Tablebodytext"/>
              <w:rPr>
                <w:sz w:val="16"/>
                <w:szCs w:val="16"/>
              </w:rPr>
            </w:pPr>
            <w:r w:rsidRPr="008C1491">
              <w:rPr>
                <w:sz w:val="16"/>
              </w:rPr>
              <w:t>Slightly increased</w:t>
            </w:r>
          </w:p>
        </w:tc>
        <w:tc>
          <w:tcPr>
            <w:tcW w:w="642" w:type="pct"/>
          </w:tcPr>
          <w:p w14:paraId="66F5836F" w14:textId="77777777" w:rsidR="00D872B5" w:rsidRPr="008C1491" w:rsidRDefault="00D872B5" w:rsidP="006C5A41">
            <w:pPr>
              <w:pStyle w:val="Tablebodytext"/>
              <w:rPr>
                <w:sz w:val="16"/>
                <w:szCs w:val="16"/>
              </w:rPr>
            </w:pPr>
            <w:r w:rsidRPr="008C1491">
              <w:rPr>
                <w:sz w:val="16"/>
              </w:rPr>
              <w:t>Increased</w:t>
            </w:r>
          </w:p>
        </w:tc>
      </w:tr>
      <w:tr w:rsidR="00D872B5" w:rsidRPr="008C1491" w14:paraId="02194FB4"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2BDCB639" w14:textId="77777777" w:rsidR="00D872B5" w:rsidRPr="008C1491" w:rsidRDefault="00D872B5" w:rsidP="006C5A41">
            <w:pPr>
              <w:pStyle w:val="Tablebodytext"/>
              <w:rPr>
                <w:sz w:val="16"/>
                <w:szCs w:val="16"/>
              </w:rPr>
            </w:pPr>
            <w:r w:rsidRPr="008C1491">
              <w:rPr>
                <w:sz w:val="16"/>
                <w:szCs w:val="16"/>
              </w:rPr>
              <w:t xml:space="preserve">Tradex Scheme </w:t>
            </w:r>
          </w:p>
        </w:tc>
        <w:tc>
          <w:tcPr>
            <w:tcW w:w="687" w:type="pct"/>
            <w:gridSpan w:val="2"/>
          </w:tcPr>
          <w:p w14:paraId="4D477343" w14:textId="77777777" w:rsidR="00D872B5" w:rsidRPr="008C1491" w:rsidRDefault="00D872B5" w:rsidP="006C5A41">
            <w:pPr>
              <w:pStyle w:val="Tablebodytext"/>
              <w:rPr>
                <w:sz w:val="16"/>
                <w:szCs w:val="16"/>
              </w:rPr>
            </w:pPr>
            <w:r w:rsidRPr="008C1491">
              <w:rPr>
                <w:sz w:val="28"/>
              </w:rPr>
              <w:t>□</w:t>
            </w:r>
          </w:p>
        </w:tc>
        <w:tc>
          <w:tcPr>
            <w:tcW w:w="700" w:type="pct"/>
          </w:tcPr>
          <w:p w14:paraId="491DA0EA" w14:textId="77777777" w:rsidR="00D872B5" w:rsidRPr="008C1491" w:rsidRDefault="00D872B5" w:rsidP="006C5A41">
            <w:pPr>
              <w:pStyle w:val="Tablebodytext"/>
              <w:rPr>
                <w:sz w:val="16"/>
                <w:szCs w:val="16"/>
              </w:rPr>
            </w:pPr>
            <w:r w:rsidRPr="008C1491">
              <w:rPr>
                <w:sz w:val="28"/>
              </w:rPr>
              <w:t>□</w:t>
            </w:r>
          </w:p>
        </w:tc>
        <w:tc>
          <w:tcPr>
            <w:tcW w:w="543" w:type="pct"/>
            <w:gridSpan w:val="2"/>
          </w:tcPr>
          <w:p w14:paraId="10B3071B" w14:textId="77777777" w:rsidR="00D872B5" w:rsidRPr="008C1491" w:rsidRDefault="00D872B5" w:rsidP="006C5A41">
            <w:pPr>
              <w:pStyle w:val="Tablebodytext"/>
              <w:rPr>
                <w:sz w:val="16"/>
                <w:szCs w:val="16"/>
              </w:rPr>
            </w:pPr>
            <w:r w:rsidRPr="008C1491">
              <w:rPr>
                <w:sz w:val="28"/>
              </w:rPr>
              <w:t>□</w:t>
            </w:r>
          </w:p>
        </w:tc>
        <w:tc>
          <w:tcPr>
            <w:tcW w:w="660" w:type="pct"/>
          </w:tcPr>
          <w:p w14:paraId="3F243EF8" w14:textId="77777777" w:rsidR="00D872B5" w:rsidRPr="008C1491" w:rsidRDefault="00D872B5" w:rsidP="006C5A41">
            <w:pPr>
              <w:pStyle w:val="Tablebodytext"/>
              <w:rPr>
                <w:sz w:val="16"/>
                <w:szCs w:val="16"/>
              </w:rPr>
            </w:pPr>
            <w:r w:rsidRPr="008C1491">
              <w:rPr>
                <w:sz w:val="28"/>
              </w:rPr>
              <w:t>□</w:t>
            </w:r>
          </w:p>
        </w:tc>
        <w:tc>
          <w:tcPr>
            <w:tcW w:w="642" w:type="pct"/>
          </w:tcPr>
          <w:p w14:paraId="6C9097B8" w14:textId="77777777" w:rsidR="00D872B5" w:rsidRPr="008C1491" w:rsidRDefault="00D872B5" w:rsidP="006C5A41">
            <w:pPr>
              <w:pStyle w:val="Tablebodytext"/>
              <w:rPr>
                <w:sz w:val="16"/>
                <w:szCs w:val="16"/>
              </w:rPr>
            </w:pPr>
            <w:r w:rsidRPr="008C1491">
              <w:rPr>
                <w:sz w:val="28"/>
              </w:rPr>
              <w:t>□</w:t>
            </w:r>
          </w:p>
        </w:tc>
      </w:tr>
      <w:tr w:rsidR="00D872B5" w:rsidRPr="008C1491" w14:paraId="7A3B1D1F"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2013688F" w14:textId="77777777" w:rsidR="00D872B5" w:rsidRPr="008C1491" w:rsidRDefault="00D872B5" w:rsidP="006C5A41">
            <w:pPr>
              <w:pStyle w:val="Tablebodytext"/>
              <w:rPr>
                <w:sz w:val="16"/>
                <w:szCs w:val="16"/>
              </w:rPr>
            </w:pPr>
            <w:r w:rsidRPr="008C1491">
              <w:rPr>
                <w:sz w:val="16"/>
                <w:szCs w:val="16"/>
              </w:rPr>
              <w:t xml:space="preserve">Duty Drawback, </w:t>
            </w:r>
          </w:p>
        </w:tc>
        <w:tc>
          <w:tcPr>
            <w:tcW w:w="687" w:type="pct"/>
            <w:gridSpan w:val="2"/>
          </w:tcPr>
          <w:p w14:paraId="239F0A53" w14:textId="77777777" w:rsidR="00D872B5" w:rsidRPr="008C1491" w:rsidRDefault="00D872B5" w:rsidP="006C5A41">
            <w:pPr>
              <w:pStyle w:val="Tablebodytext"/>
              <w:rPr>
                <w:sz w:val="16"/>
                <w:szCs w:val="16"/>
              </w:rPr>
            </w:pPr>
            <w:r w:rsidRPr="008C1491">
              <w:rPr>
                <w:sz w:val="28"/>
              </w:rPr>
              <w:t>□</w:t>
            </w:r>
          </w:p>
        </w:tc>
        <w:tc>
          <w:tcPr>
            <w:tcW w:w="700" w:type="pct"/>
          </w:tcPr>
          <w:p w14:paraId="275BCA80" w14:textId="77777777" w:rsidR="00D872B5" w:rsidRPr="008C1491" w:rsidRDefault="00D872B5" w:rsidP="006C5A41">
            <w:pPr>
              <w:pStyle w:val="Tablebodytext"/>
              <w:rPr>
                <w:sz w:val="16"/>
                <w:szCs w:val="16"/>
              </w:rPr>
            </w:pPr>
            <w:r w:rsidRPr="008C1491">
              <w:rPr>
                <w:sz w:val="28"/>
              </w:rPr>
              <w:t>□</w:t>
            </w:r>
          </w:p>
        </w:tc>
        <w:tc>
          <w:tcPr>
            <w:tcW w:w="543" w:type="pct"/>
            <w:gridSpan w:val="2"/>
          </w:tcPr>
          <w:p w14:paraId="07745AC2" w14:textId="77777777" w:rsidR="00D872B5" w:rsidRPr="008C1491" w:rsidRDefault="00D872B5" w:rsidP="006C5A41">
            <w:pPr>
              <w:pStyle w:val="Tablebodytext"/>
              <w:rPr>
                <w:sz w:val="16"/>
                <w:szCs w:val="16"/>
              </w:rPr>
            </w:pPr>
            <w:r w:rsidRPr="008C1491">
              <w:rPr>
                <w:sz w:val="28"/>
              </w:rPr>
              <w:t>□</w:t>
            </w:r>
          </w:p>
        </w:tc>
        <w:tc>
          <w:tcPr>
            <w:tcW w:w="660" w:type="pct"/>
          </w:tcPr>
          <w:p w14:paraId="15CA782E" w14:textId="77777777" w:rsidR="00D872B5" w:rsidRPr="008C1491" w:rsidRDefault="00D872B5" w:rsidP="006C5A41">
            <w:pPr>
              <w:pStyle w:val="Tablebodytext"/>
              <w:rPr>
                <w:sz w:val="16"/>
                <w:szCs w:val="16"/>
              </w:rPr>
            </w:pPr>
            <w:r w:rsidRPr="008C1491">
              <w:rPr>
                <w:sz w:val="28"/>
              </w:rPr>
              <w:t>□</w:t>
            </w:r>
          </w:p>
        </w:tc>
        <w:tc>
          <w:tcPr>
            <w:tcW w:w="642" w:type="pct"/>
          </w:tcPr>
          <w:p w14:paraId="13713CED" w14:textId="77777777" w:rsidR="00D872B5" w:rsidRPr="008C1491" w:rsidRDefault="00D872B5" w:rsidP="006C5A41">
            <w:pPr>
              <w:pStyle w:val="Tablebodytext"/>
              <w:rPr>
                <w:sz w:val="16"/>
                <w:szCs w:val="16"/>
              </w:rPr>
            </w:pPr>
            <w:r w:rsidRPr="008C1491">
              <w:rPr>
                <w:sz w:val="28"/>
              </w:rPr>
              <w:t>□</w:t>
            </w:r>
          </w:p>
        </w:tc>
      </w:tr>
      <w:tr w:rsidR="00D872B5" w:rsidRPr="008C1491" w14:paraId="2FA96F27"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48D923F9" w14:textId="77777777" w:rsidR="00D872B5" w:rsidRPr="008C1491" w:rsidRDefault="00D872B5" w:rsidP="006C5A41">
            <w:pPr>
              <w:pStyle w:val="Tablebodytext"/>
              <w:rPr>
                <w:sz w:val="16"/>
                <w:szCs w:val="16"/>
              </w:rPr>
            </w:pPr>
            <w:r w:rsidRPr="008C1491">
              <w:rPr>
                <w:sz w:val="16"/>
                <w:szCs w:val="16"/>
              </w:rPr>
              <w:t>Free Trade Agreements</w:t>
            </w:r>
          </w:p>
        </w:tc>
        <w:tc>
          <w:tcPr>
            <w:tcW w:w="687" w:type="pct"/>
            <w:gridSpan w:val="2"/>
          </w:tcPr>
          <w:p w14:paraId="4D45EF15" w14:textId="77777777" w:rsidR="00D872B5" w:rsidRPr="008C1491" w:rsidRDefault="00D872B5" w:rsidP="006C5A41">
            <w:pPr>
              <w:pStyle w:val="Tablebodytext"/>
              <w:rPr>
                <w:sz w:val="16"/>
                <w:szCs w:val="16"/>
              </w:rPr>
            </w:pPr>
            <w:r w:rsidRPr="008C1491">
              <w:rPr>
                <w:sz w:val="28"/>
              </w:rPr>
              <w:t>□</w:t>
            </w:r>
          </w:p>
        </w:tc>
        <w:tc>
          <w:tcPr>
            <w:tcW w:w="700" w:type="pct"/>
          </w:tcPr>
          <w:p w14:paraId="0EF1DA7D" w14:textId="77777777" w:rsidR="00D872B5" w:rsidRPr="008C1491" w:rsidRDefault="00D872B5" w:rsidP="006C5A41">
            <w:pPr>
              <w:pStyle w:val="Tablebodytext"/>
              <w:rPr>
                <w:sz w:val="16"/>
                <w:szCs w:val="16"/>
              </w:rPr>
            </w:pPr>
            <w:r w:rsidRPr="008C1491">
              <w:rPr>
                <w:sz w:val="28"/>
              </w:rPr>
              <w:t>□</w:t>
            </w:r>
          </w:p>
        </w:tc>
        <w:tc>
          <w:tcPr>
            <w:tcW w:w="543" w:type="pct"/>
            <w:gridSpan w:val="2"/>
          </w:tcPr>
          <w:p w14:paraId="6F57A96D" w14:textId="77777777" w:rsidR="00D872B5" w:rsidRPr="008C1491" w:rsidRDefault="00D872B5" w:rsidP="006C5A41">
            <w:pPr>
              <w:pStyle w:val="Tablebodytext"/>
              <w:rPr>
                <w:sz w:val="16"/>
                <w:szCs w:val="16"/>
              </w:rPr>
            </w:pPr>
            <w:r w:rsidRPr="008C1491">
              <w:rPr>
                <w:sz w:val="28"/>
              </w:rPr>
              <w:t>□</w:t>
            </w:r>
          </w:p>
        </w:tc>
        <w:tc>
          <w:tcPr>
            <w:tcW w:w="660" w:type="pct"/>
          </w:tcPr>
          <w:p w14:paraId="110BA766" w14:textId="77777777" w:rsidR="00D872B5" w:rsidRPr="008C1491" w:rsidRDefault="00D872B5" w:rsidP="006C5A41">
            <w:pPr>
              <w:pStyle w:val="Tablebodytext"/>
              <w:rPr>
                <w:sz w:val="16"/>
                <w:szCs w:val="16"/>
              </w:rPr>
            </w:pPr>
            <w:r w:rsidRPr="008C1491">
              <w:rPr>
                <w:sz w:val="28"/>
              </w:rPr>
              <w:t>□</w:t>
            </w:r>
          </w:p>
        </w:tc>
        <w:tc>
          <w:tcPr>
            <w:tcW w:w="642" w:type="pct"/>
          </w:tcPr>
          <w:p w14:paraId="07219DA5" w14:textId="77777777" w:rsidR="00D872B5" w:rsidRPr="008C1491" w:rsidRDefault="00D872B5" w:rsidP="006C5A41">
            <w:pPr>
              <w:pStyle w:val="Tablebodytext"/>
              <w:rPr>
                <w:sz w:val="16"/>
                <w:szCs w:val="16"/>
              </w:rPr>
            </w:pPr>
            <w:r w:rsidRPr="008C1491">
              <w:rPr>
                <w:sz w:val="28"/>
              </w:rPr>
              <w:t>□</w:t>
            </w:r>
          </w:p>
        </w:tc>
      </w:tr>
      <w:tr w:rsidR="00D872B5" w:rsidRPr="008C1491" w14:paraId="75F163A4" w14:textId="77777777" w:rsidTr="006C5A41">
        <w:trPr>
          <w:cnfStyle w:val="000000010000" w:firstRow="0" w:lastRow="0" w:firstColumn="0" w:lastColumn="0" w:oddVBand="0" w:evenVBand="0" w:oddHBand="0" w:evenHBand="1" w:firstRowFirstColumn="0" w:firstRowLastColumn="0" w:lastRowFirstColumn="0" w:lastRowLastColumn="0"/>
        </w:trPr>
        <w:tc>
          <w:tcPr>
            <w:tcW w:w="1768" w:type="pct"/>
          </w:tcPr>
          <w:p w14:paraId="1219E517" w14:textId="77777777" w:rsidR="00D872B5" w:rsidRPr="008C1491" w:rsidRDefault="00D872B5" w:rsidP="006C5A41">
            <w:pPr>
              <w:pStyle w:val="Tablebodytext"/>
              <w:rPr>
                <w:sz w:val="16"/>
                <w:szCs w:val="16"/>
              </w:rPr>
            </w:pPr>
            <w:r w:rsidRPr="008C1491">
              <w:rPr>
                <w:sz w:val="16"/>
                <w:szCs w:val="16"/>
              </w:rPr>
              <w:t>Tariff Concession Orders / Other mechanisms</w:t>
            </w:r>
          </w:p>
        </w:tc>
        <w:tc>
          <w:tcPr>
            <w:tcW w:w="687" w:type="pct"/>
            <w:gridSpan w:val="2"/>
          </w:tcPr>
          <w:p w14:paraId="0676667F" w14:textId="77777777" w:rsidR="00D872B5" w:rsidRPr="008C1491" w:rsidRDefault="00D872B5" w:rsidP="006C5A41">
            <w:pPr>
              <w:pStyle w:val="Tablebodytext"/>
              <w:rPr>
                <w:sz w:val="16"/>
                <w:szCs w:val="16"/>
              </w:rPr>
            </w:pPr>
            <w:r w:rsidRPr="008C1491">
              <w:rPr>
                <w:sz w:val="28"/>
              </w:rPr>
              <w:t>□</w:t>
            </w:r>
          </w:p>
        </w:tc>
        <w:tc>
          <w:tcPr>
            <w:tcW w:w="700" w:type="pct"/>
          </w:tcPr>
          <w:p w14:paraId="0746C007" w14:textId="77777777" w:rsidR="00D872B5" w:rsidRPr="008C1491" w:rsidRDefault="00D872B5" w:rsidP="006C5A41">
            <w:pPr>
              <w:pStyle w:val="Tablebodytext"/>
              <w:rPr>
                <w:sz w:val="16"/>
                <w:szCs w:val="16"/>
              </w:rPr>
            </w:pPr>
            <w:r w:rsidRPr="008C1491">
              <w:rPr>
                <w:sz w:val="28"/>
              </w:rPr>
              <w:t>□</w:t>
            </w:r>
          </w:p>
        </w:tc>
        <w:tc>
          <w:tcPr>
            <w:tcW w:w="543" w:type="pct"/>
            <w:gridSpan w:val="2"/>
          </w:tcPr>
          <w:p w14:paraId="40416E43" w14:textId="77777777" w:rsidR="00D872B5" w:rsidRPr="008C1491" w:rsidRDefault="00D872B5" w:rsidP="006C5A41">
            <w:pPr>
              <w:pStyle w:val="Tablebodytext"/>
              <w:rPr>
                <w:sz w:val="16"/>
                <w:szCs w:val="16"/>
              </w:rPr>
            </w:pPr>
            <w:r w:rsidRPr="008C1491">
              <w:rPr>
                <w:sz w:val="28"/>
              </w:rPr>
              <w:t>□</w:t>
            </w:r>
          </w:p>
        </w:tc>
        <w:tc>
          <w:tcPr>
            <w:tcW w:w="660" w:type="pct"/>
          </w:tcPr>
          <w:p w14:paraId="292FD024" w14:textId="77777777" w:rsidR="00D872B5" w:rsidRPr="008C1491" w:rsidRDefault="00D872B5" w:rsidP="006C5A41">
            <w:pPr>
              <w:pStyle w:val="Tablebodytext"/>
              <w:rPr>
                <w:sz w:val="16"/>
                <w:szCs w:val="16"/>
              </w:rPr>
            </w:pPr>
            <w:r w:rsidRPr="008C1491">
              <w:rPr>
                <w:sz w:val="28"/>
              </w:rPr>
              <w:t>□</w:t>
            </w:r>
          </w:p>
        </w:tc>
        <w:tc>
          <w:tcPr>
            <w:tcW w:w="642" w:type="pct"/>
          </w:tcPr>
          <w:p w14:paraId="2A50B9B7" w14:textId="77777777" w:rsidR="00D872B5" w:rsidRPr="008C1491" w:rsidRDefault="00D872B5" w:rsidP="006C5A41">
            <w:pPr>
              <w:pStyle w:val="Tablebodytext"/>
              <w:rPr>
                <w:sz w:val="16"/>
                <w:szCs w:val="16"/>
              </w:rPr>
            </w:pPr>
            <w:r w:rsidRPr="008C1491">
              <w:rPr>
                <w:sz w:val="28"/>
              </w:rPr>
              <w:t>□</w:t>
            </w:r>
          </w:p>
        </w:tc>
      </w:tr>
      <w:tr w:rsidR="00D872B5" w:rsidRPr="008C1491" w14:paraId="4040AB3F" w14:textId="77777777" w:rsidTr="006C5A41">
        <w:trPr>
          <w:cnfStyle w:val="000000100000" w:firstRow="0" w:lastRow="0" w:firstColumn="0" w:lastColumn="0" w:oddVBand="0" w:evenVBand="0" w:oddHBand="1" w:evenHBand="0" w:firstRowFirstColumn="0" w:firstRowLastColumn="0" w:lastRowFirstColumn="0" w:lastRowLastColumn="0"/>
        </w:trPr>
        <w:tc>
          <w:tcPr>
            <w:tcW w:w="1768" w:type="pct"/>
          </w:tcPr>
          <w:p w14:paraId="48887354" w14:textId="77777777" w:rsidR="00D872B5" w:rsidRPr="008C1491" w:rsidRDefault="00D872B5" w:rsidP="006C5A41">
            <w:pPr>
              <w:pStyle w:val="Tablebodytext"/>
              <w:rPr>
                <w:sz w:val="16"/>
                <w:szCs w:val="16"/>
              </w:rPr>
            </w:pPr>
          </w:p>
        </w:tc>
        <w:tc>
          <w:tcPr>
            <w:tcW w:w="687" w:type="pct"/>
            <w:gridSpan w:val="2"/>
          </w:tcPr>
          <w:p w14:paraId="35BD34F5" w14:textId="77777777" w:rsidR="00D872B5" w:rsidRPr="008C1491" w:rsidRDefault="00D872B5" w:rsidP="006C5A41">
            <w:pPr>
              <w:pStyle w:val="Tablebodytext"/>
              <w:rPr>
                <w:sz w:val="16"/>
                <w:szCs w:val="16"/>
              </w:rPr>
            </w:pPr>
            <w:r w:rsidRPr="008C1491">
              <w:rPr>
                <w:sz w:val="28"/>
              </w:rPr>
              <w:t>□</w:t>
            </w:r>
          </w:p>
        </w:tc>
        <w:tc>
          <w:tcPr>
            <w:tcW w:w="700" w:type="pct"/>
          </w:tcPr>
          <w:p w14:paraId="36A573DF" w14:textId="77777777" w:rsidR="00D872B5" w:rsidRPr="008C1491" w:rsidRDefault="00D872B5" w:rsidP="006C5A41">
            <w:pPr>
              <w:pStyle w:val="Tablebodytext"/>
              <w:rPr>
                <w:sz w:val="16"/>
                <w:szCs w:val="16"/>
              </w:rPr>
            </w:pPr>
            <w:r w:rsidRPr="008C1491">
              <w:rPr>
                <w:sz w:val="28"/>
              </w:rPr>
              <w:t>□</w:t>
            </w:r>
          </w:p>
        </w:tc>
        <w:tc>
          <w:tcPr>
            <w:tcW w:w="543" w:type="pct"/>
            <w:gridSpan w:val="2"/>
          </w:tcPr>
          <w:p w14:paraId="045AF5D3" w14:textId="77777777" w:rsidR="00D872B5" w:rsidRPr="008C1491" w:rsidRDefault="00D872B5" w:rsidP="006C5A41">
            <w:pPr>
              <w:pStyle w:val="Tablebodytext"/>
              <w:rPr>
                <w:sz w:val="16"/>
                <w:szCs w:val="16"/>
              </w:rPr>
            </w:pPr>
            <w:r w:rsidRPr="008C1491">
              <w:rPr>
                <w:sz w:val="28"/>
              </w:rPr>
              <w:t>□</w:t>
            </w:r>
          </w:p>
        </w:tc>
        <w:tc>
          <w:tcPr>
            <w:tcW w:w="660" w:type="pct"/>
          </w:tcPr>
          <w:p w14:paraId="309561E4" w14:textId="77777777" w:rsidR="00D872B5" w:rsidRPr="008C1491" w:rsidRDefault="00D872B5" w:rsidP="006C5A41">
            <w:pPr>
              <w:pStyle w:val="Tablebodytext"/>
              <w:rPr>
                <w:sz w:val="16"/>
                <w:szCs w:val="16"/>
              </w:rPr>
            </w:pPr>
            <w:r w:rsidRPr="008C1491">
              <w:rPr>
                <w:sz w:val="28"/>
              </w:rPr>
              <w:t>□</w:t>
            </w:r>
          </w:p>
        </w:tc>
        <w:tc>
          <w:tcPr>
            <w:tcW w:w="642" w:type="pct"/>
          </w:tcPr>
          <w:p w14:paraId="6DD9312E" w14:textId="77777777" w:rsidR="00D872B5" w:rsidRPr="008C1491" w:rsidRDefault="00D872B5" w:rsidP="006C5A41">
            <w:pPr>
              <w:pStyle w:val="Tablebodytext"/>
              <w:rPr>
                <w:sz w:val="16"/>
                <w:szCs w:val="16"/>
              </w:rPr>
            </w:pPr>
            <w:r w:rsidRPr="008C1491">
              <w:rPr>
                <w:sz w:val="28"/>
              </w:rPr>
              <w:t>□</w:t>
            </w:r>
          </w:p>
        </w:tc>
      </w:tr>
    </w:tbl>
    <w:tbl>
      <w:tblPr>
        <w:tblStyle w:val="OCETable"/>
        <w:tblW w:w="5000" w:type="pct"/>
        <w:tblLook w:val="04A0" w:firstRow="1" w:lastRow="0" w:firstColumn="1" w:lastColumn="0" w:noHBand="0" w:noVBand="1"/>
        <w:tblCaption w:val="About your firm"/>
        <w:tblDescription w:val="We would like to know about your firm's interaction with the Tradex Scheme."/>
      </w:tblPr>
      <w:tblGrid>
        <w:gridCol w:w="2483"/>
        <w:gridCol w:w="1276"/>
        <w:gridCol w:w="1276"/>
        <w:gridCol w:w="1415"/>
        <w:gridCol w:w="1276"/>
        <w:gridCol w:w="1300"/>
      </w:tblGrid>
      <w:tr w:rsidR="00D872B5" w:rsidRPr="008C1491" w14:paraId="755276E7"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0BF65B58" w14:textId="77777777" w:rsidR="00D872B5" w:rsidRPr="008C1491" w:rsidRDefault="00D872B5" w:rsidP="006C5A41">
            <w:pPr>
              <w:pStyle w:val="Tableheadertext"/>
            </w:pPr>
            <w:r w:rsidRPr="008C1491">
              <w:lastRenderedPageBreak/>
              <w:t>About your clients' decisions</w:t>
            </w:r>
          </w:p>
          <w:p w14:paraId="051AEF14" w14:textId="77777777" w:rsidR="00D872B5" w:rsidRPr="008C1491" w:rsidRDefault="00D872B5" w:rsidP="006C5A41">
            <w:pPr>
              <w:pStyle w:val="Tableheadertext"/>
              <w:rPr>
                <w:sz w:val="16"/>
              </w:rPr>
            </w:pPr>
            <w:r w:rsidRPr="008C1491">
              <w:rPr>
                <w:sz w:val="16"/>
              </w:rPr>
              <w:t>We would like to know what influences your clients' choice of concession mechanism for goods that are imported and subsequently exported.</w:t>
            </w:r>
          </w:p>
        </w:tc>
      </w:tr>
      <w:tr w:rsidR="00D872B5" w:rsidRPr="008C1491" w14:paraId="14A8EEB5"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6"/>
          </w:tcPr>
          <w:p w14:paraId="77A8754C" w14:textId="77777777" w:rsidR="00D872B5" w:rsidRPr="008C1491" w:rsidRDefault="00D872B5" w:rsidP="006C5A41">
            <w:pPr>
              <w:pStyle w:val="Tablebodytext"/>
              <w:rPr>
                <w:sz w:val="16"/>
              </w:rPr>
            </w:pPr>
            <w:r w:rsidRPr="008C1491">
              <w:rPr>
                <w:b/>
                <w:sz w:val="16"/>
              </w:rPr>
              <w:t>7. In your view, how influential are the following sources of information in your clients' decisions?</w:t>
            </w:r>
          </w:p>
        </w:tc>
      </w:tr>
      <w:tr w:rsidR="00D872B5" w:rsidRPr="008C1491" w14:paraId="11910C7A"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2FDA403D" w14:textId="77777777" w:rsidR="00D872B5" w:rsidRPr="008C1491" w:rsidRDefault="00D872B5" w:rsidP="006C5A41">
            <w:pPr>
              <w:pStyle w:val="Tablebodytext"/>
              <w:rPr>
                <w:sz w:val="16"/>
              </w:rPr>
            </w:pPr>
          </w:p>
        </w:tc>
        <w:tc>
          <w:tcPr>
            <w:tcW w:w="707" w:type="pct"/>
          </w:tcPr>
          <w:p w14:paraId="62DF3D9F" w14:textId="77777777" w:rsidR="00D872B5" w:rsidRPr="008C1491" w:rsidRDefault="00D872B5" w:rsidP="006C5A41">
            <w:pPr>
              <w:pStyle w:val="Tablebodytext"/>
              <w:rPr>
                <w:sz w:val="16"/>
              </w:rPr>
            </w:pPr>
            <w:r w:rsidRPr="008C1491">
              <w:rPr>
                <w:sz w:val="16"/>
              </w:rPr>
              <w:t xml:space="preserve">Not at all influential  </w:t>
            </w:r>
          </w:p>
        </w:tc>
        <w:tc>
          <w:tcPr>
            <w:tcW w:w="707" w:type="pct"/>
          </w:tcPr>
          <w:p w14:paraId="294BF852" w14:textId="77777777" w:rsidR="00D872B5" w:rsidRPr="008C1491" w:rsidRDefault="00D872B5" w:rsidP="006C5A41">
            <w:pPr>
              <w:pStyle w:val="Tablebodytext"/>
              <w:rPr>
                <w:sz w:val="16"/>
              </w:rPr>
            </w:pPr>
            <w:r w:rsidRPr="008C1491">
              <w:rPr>
                <w:sz w:val="16"/>
              </w:rPr>
              <w:t>Slightly influential</w:t>
            </w:r>
          </w:p>
        </w:tc>
        <w:tc>
          <w:tcPr>
            <w:tcW w:w="784" w:type="pct"/>
          </w:tcPr>
          <w:p w14:paraId="6282296B" w14:textId="77777777" w:rsidR="00D872B5" w:rsidRPr="008C1491" w:rsidRDefault="00D872B5" w:rsidP="006C5A41">
            <w:pPr>
              <w:pStyle w:val="Tablebodytext"/>
              <w:rPr>
                <w:sz w:val="16"/>
              </w:rPr>
            </w:pPr>
            <w:r w:rsidRPr="008C1491">
              <w:rPr>
                <w:sz w:val="16"/>
              </w:rPr>
              <w:t xml:space="preserve">Somewhat influential  </w:t>
            </w:r>
          </w:p>
        </w:tc>
        <w:tc>
          <w:tcPr>
            <w:tcW w:w="707" w:type="pct"/>
          </w:tcPr>
          <w:p w14:paraId="367BE096" w14:textId="77777777" w:rsidR="00D872B5" w:rsidRPr="008C1491" w:rsidRDefault="00D872B5" w:rsidP="006C5A41">
            <w:pPr>
              <w:pStyle w:val="Tablebodytext"/>
              <w:rPr>
                <w:sz w:val="16"/>
              </w:rPr>
            </w:pPr>
            <w:r w:rsidRPr="008C1491">
              <w:rPr>
                <w:sz w:val="16"/>
              </w:rPr>
              <w:t>Very influential</w:t>
            </w:r>
          </w:p>
        </w:tc>
        <w:tc>
          <w:tcPr>
            <w:tcW w:w="720" w:type="pct"/>
          </w:tcPr>
          <w:p w14:paraId="4963B7DA" w14:textId="77777777" w:rsidR="00D872B5" w:rsidRPr="008C1491" w:rsidRDefault="00D872B5" w:rsidP="006C5A41">
            <w:pPr>
              <w:pStyle w:val="Tablebodytext"/>
              <w:rPr>
                <w:sz w:val="16"/>
              </w:rPr>
            </w:pPr>
            <w:r w:rsidRPr="008C1491">
              <w:rPr>
                <w:sz w:val="16"/>
              </w:rPr>
              <w:t xml:space="preserve">Extremely influential </w:t>
            </w:r>
          </w:p>
        </w:tc>
      </w:tr>
      <w:tr w:rsidR="00D872B5" w:rsidRPr="008C1491" w14:paraId="2B821661" w14:textId="77777777" w:rsidTr="006C5A41">
        <w:trPr>
          <w:cnfStyle w:val="000000100000" w:firstRow="0" w:lastRow="0" w:firstColumn="0" w:lastColumn="0" w:oddVBand="0" w:evenVBand="0" w:oddHBand="1" w:evenHBand="0" w:firstRowFirstColumn="0" w:firstRowLastColumn="0" w:lastRowFirstColumn="0" w:lastRowLastColumn="0"/>
        </w:trPr>
        <w:tc>
          <w:tcPr>
            <w:tcW w:w="1375" w:type="pct"/>
          </w:tcPr>
          <w:p w14:paraId="0498557A" w14:textId="77777777" w:rsidR="00D872B5" w:rsidRPr="008C1491" w:rsidRDefault="00D872B5" w:rsidP="006C5A41">
            <w:pPr>
              <w:pStyle w:val="Tablebodytext"/>
              <w:rPr>
                <w:sz w:val="16"/>
              </w:rPr>
            </w:pPr>
            <w:r w:rsidRPr="008C1491">
              <w:rPr>
                <w:sz w:val="16"/>
              </w:rPr>
              <w:t xml:space="preserve">Upfront concessions are available </w:t>
            </w:r>
          </w:p>
        </w:tc>
        <w:tc>
          <w:tcPr>
            <w:tcW w:w="707" w:type="pct"/>
          </w:tcPr>
          <w:p w14:paraId="6313E2CA" w14:textId="77777777" w:rsidR="00D872B5" w:rsidRPr="008C1491" w:rsidRDefault="00D872B5" w:rsidP="006C5A41">
            <w:pPr>
              <w:pStyle w:val="Tablebodytext"/>
              <w:rPr>
                <w:sz w:val="16"/>
              </w:rPr>
            </w:pPr>
            <w:r w:rsidRPr="008C1491">
              <w:rPr>
                <w:sz w:val="28"/>
              </w:rPr>
              <w:t>□</w:t>
            </w:r>
          </w:p>
        </w:tc>
        <w:tc>
          <w:tcPr>
            <w:tcW w:w="707" w:type="pct"/>
          </w:tcPr>
          <w:p w14:paraId="0CF04570" w14:textId="77777777" w:rsidR="00D872B5" w:rsidRPr="008C1491" w:rsidRDefault="00D872B5" w:rsidP="006C5A41">
            <w:pPr>
              <w:pStyle w:val="Tablebodytext"/>
              <w:rPr>
                <w:sz w:val="16"/>
              </w:rPr>
            </w:pPr>
            <w:r w:rsidRPr="008C1491">
              <w:rPr>
                <w:sz w:val="28"/>
              </w:rPr>
              <w:t>□</w:t>
            </w:r>
          </w:p>
        </w:tc>
        <w:tc>
          <w:tcPr>
            <w:tcW w:w="784" w:type="pct"/>
          </w:tcPr>
          <w:p w14:paraId="78A49C4C" w14:textId="77777777" w:rsidR="00D872B5" w:rsidRPr="008C1491" w:rsidRDefault="00D872B5" w:rsidP="006C5A41">
            <w:pPr>
              <w:pStyle w:val="Tablebodytext"/>
              <w:rPr>
                <w:sz w:val="16"/>
              </w:rPr>
            </w:pPr>
            <w:r w:rsidRPr="008C1491">
              <w:rPr>
                <w:sz w:val="28"/>
              </w:rPr>
              <w:t>□</w:t>
            </w:r>
          </w:p>
        </w:tc>
        <w:tc>
          <w:tcPr>
            <w:tcW w:w="707" w:type="pct"/>
          </w:tcPr>
          <w:p w14:paraId="5E0CFBCE" w14:textId="77777777" w:rsidR="00D872B5" w:rsidRPr="008C1491" w:rsidRDefault="00D872B5" w:rsidP="006C5A41">
            <w:pPr>
              <w:pStyle w:val="Tablebodytext"/>
              <w:rPr>
                <w:sz w:val="16"/>
              </w:rPr>
            </w:pPr>
            <w:r w:rsidRPr="008C1491">
              <w:rPr>
                <w:sz w:val="28"/>
              </w:rPr>
              <w:t>□</w:t>
            </w:r>
          </w:p>
        </w:tc>
        <w:tc>
          <w:tcPr>
            <w:tcW w:w="720" w:type="pct"/>
          </w:tcPr>
          <w:p w14:paraId="3324F2C4" w14:textId="77777777" w:rsidR="00D872B5" w:rsidRPr="008C1491" w:rsidRDefault="00D872B5" w:rsidP="006C5A41">
            <w:pPr>
              <w:pStyle w:val="Tablebodytext"/>
              <w:rPr>
                <w:sz w:val="16"/>
              </w:rPr>
            </w:pPr>
            <w:r w:rsidRPr="008C1491">
              <w:rPr>
                <w:sz w:val="28"/>
              </w:rPr>
              <w:t>□</w:t>
            </w:r>
          </w:p>
        </w:tc>
      </w:tr>
      <w:tr w:rsidR="00D872B5" w:rsidRPr="008C1491" w14:paraId="4F944A4E"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38A16486" w14:textId="77777777" w:rsidR="00D872B5" w:rsidRPr="008C1491" w:rsidRDefault="00D872B5" w:rsidP="006C5A41">
            <w:pPr>
              <w:pStyle w:val="Tablebodytext"/>
              <w:rPr>
                <w:sz w:val="16"/>
              </w:rPr>
            </w:pPr>
            <w:r w:rsidRPr="008C1491">
              <w:rPr>
                <w:sz w:val="16"/>
              </w:rPr>
              <w:t>The level of administrative burden they face</w:t>
            </w:r>
          </w:p>
        </w:tc>
        <w:tc>
          <w:tcPr>
            <w:tcW w:w="707" w:type="pct"/>
          </w:tcPr>
          <w:p w14:paraId="229A47FE" w14:textId="77777777" w:rsidR="00D872B5" w:rsidRPr="008C1491" w:rsidRDefault="00D872B5" w:rsidP="006C5A41">
            <w:pPr>
              <w:pStyle w:val="Tablebodytext"/>
              <w:rPr>
                <w:sz w:val="16"/>
              </w:rPr>
            </w:pPr>
            <w:r w:rsidRPr="008C1491">
              <w:rPr>
                <w:sz w:val="28"/>
              </w:rPr>
              <w:t>□</w:t>
            </w:r>
          </w:p>
        </w:tc>
        <w:tc>
          <w:tcPr>
            <w:tcW w:w="707" w:type="pct"/>
          </w:tcPr>
          <w:p w14:paraId="13C8908D" w14:textId="77777777" w:rsidR="00D872B5" w:rsidRPr="008C1491" w:rsidRDefault="00D872B5" w:rsidP="006C5A41">
            <w:pPr>
              <w:pStyle w:val="Tablebodytext"/>
              <w:rPr>
                <w:sz w:val="16"/>
              </w:rPr>
            </w:pPr>
            <w:r w:rsidRPr="008C1491">
              <w:rPr>
                <w:sz w:val="28"/>
              </w:rPr>
              <w:t>□</w:t>
            </w:r>
          </w:p>
        </w:tc>
        <w:tc>
          <w:tcPr>
            <w:tcW w:w="784" w:type="pct"/>
          </w:tcPr>
          <w:p w14:paraId="105E2A52" w14:textId="77777777" w:rsidR="00D872B5" w:rsidRPr="008C1491" w:rsidRDefault="00D872B5" w:rsidP="006C5A41">
            <w:pPr>
              <w:pStyle w:val="Tablebodytext"/>
              <w:rPr>
                <w:sz w:val="16"/>
              </w:rPr>
            </w:pPr>
            <w:r w:rsidRPr="008C1491">
              <w:rPr>
                <w:sz w:val="28"/>
              </w:rPr>
              <w:t>□</w:t>
            </w:r>
          </w:p>
        </w:tc>
        <w:tc>
          <w:tcPr>
            <w:tcW w:w="707" w:type="pct"/>
          </w:tcPr>
          <w:p w14:paraId="078A4F01" w14:textId="77777777" w:rsidR="00D872B5" w:rsidRPr="008C1491" w:rsidRDefault="00D872B5" w:rsidP="006C5A41">
            <w:pPr>
              <w:pStyle w:val="Tablebodytext"/>
              <w:rPr>
                <w:sz w:val="16"/>
              </w:rPr>
            </w:pPr>
            <w:r w:rsidRPr="008C1491">
              <w:rPr>
                <w:sz w:val="28"/>
              </w:rPr>
              <w:t>□</w:t>
            </w:r>
          </w:p>
        </w:tc>
        <w:tc>
          <w:tcPr>
            <w:tcW w:w="720" w:type="pct"/>
          </w:tcPr>
          <w:p w14:paraId="60058A37" w14:textId="77777777" w:rsidR="00D872B5" w:rsidRPr="008C1491" w:rsidRDefault="00D872B5" w:rsidP="006C5A41">
            <w:pPr>
              <w:pStyle w:val="Tablebodytext"/>
              <w:rPr>
                <w:sz w:val="16"/>
              </w:rPr>
            </w:pPr>
            <w:r w:rsidRPr="008C1491">
              <w:rPr>
                <w:sz w:val="28"/>
              </w:rPr>
              <w:t>□</w:t>
            </w:r>
          </w:p>
        </w:tc>
      </w:tr>
      <w:tr w:rsidR="00D872B5" w:rsidRPr="008C1491" w14:paraId="4216FCB4"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6"/>
          </w:tcPr>
          <w:p w14:paraId="06F36283" w14:textId="77777777" w:rsidR="00D872B5" w:rsidRPr="008C1491" w:rsidRDefault="00D872B5" w:rsidP="006C5A41">
            <w:pPr>
              <w:pStyle w:val="Tablebodytext"/>
              <w:rPr>
                <w:b/>
                <w:sz w:val="16"/>
              </w:rPr>
            </w:pPr>
            <w:r w:rsidRPr="008C1491">
              <w:rPr>
                <w:b/>
                <w:sz w:val="16"/>
              </w:rPr>
              <w:t>8. In your view, how influential are the following sources of information in your clients' decisions?</w:t>
            </w:r>
          </w:p>
        </w:tc>
      </w:tr>
      <w:tr w:rsidR="00D872B5" w:rsidRPr="008C1491" w14:paraId="783CF8CD"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06E95950" w14:textId="77777777" w:rsidR="00D872B5" w:rsidRPr="008C1491" w:rsidRDefault="00D872B5" w:rsidP="006C5A41">
            <w:pPr>
              <w:pStyle w:val="Tablebodytext"/>
              <w:rPr>
                <w:sz w:val="16"/>
              </w:rPr>
            </w:pPr>
          </w:p>
        </w:tc>
        <w:tc>
          <w:tcPr>
            <w:tcW w:w="707" w:type="pct"/>
          </w:tcPr>
          <w:p w14:paraId="41141653" w14:textId="77777777" w:rsidR="00D872B5" w:rsidRPr="008C1491" w:rsidRDefault="00D872B5" w:rsidP="006C5A41">
            <w:pPr>
              <w:pStyle w:val="Tablebodytext"/>
              <w:rPr>
                <w:sz w:val="16"/>
              </w:rPr>
            </w:pPr>
            <w:r w:rsidRPr="008C1491">
              <w:rPr>
                <w:sz w:val="16"/>
              </w:rPr>
              <w:t xml:space="preserve">Not at all influential  </w:t>
            </w:r>
          </w:p>
        </w:tc>
        <w:tc>
          <w:tcPr>
            <w:tcW w:w="707" w:type="pct"/>
          </w:tcPr>
          <w:p w14:paraId="3AA933D6" w14:textId="77777777" w:rsidR="00D872B5" w:rsidRPr="008C1491" w:rsidRDefault="00D872B5" w:rsidP="006C5A41">
            <w:pPr>
              <w:pStyle w:val="Tablebodytext"/>
              <w:rPr>
                <w:sz w:val="16"/>
              </w:rPr>
            </w:pPr>
            <w:r w:rsidRPr="008C1491">
              <w:rPr>
                <w:sz w:val="16"/>
              </w:rPr>
              <w:t>Slightly influential</w:t>
            </w:r>
          </w:p>
        </w:tc>
        <w:tc>
          <w:tcPr>
            <w:tcW w:w="784" w:type="pct"/>
          </w:tcPr>
          <w:p w14:paraId="08366FBD" w14:textId="77777777" w:rsidR="00D872B5" w:rsidRPr="008C1491" w:rsidRDefault="00D872B5" w:rsidP="006C5A41">
            <w:pPr>
              <w:pStyle w:val="Tablebodytext"/>
              <w:rPr>
                <w:sz w:val="16"/>
              </w:rPr>
            </w:pPr>
            <w:r w:rsidRPr="008C1491">
              <w:rPr>
                <w:sz w:val="16"/>
              </w:rPr>
              <w:t xml:space="preserve">Somewhat influential  </w:t>
            </w:r>
          </w:p>
        </w:tc>
        <w:tc>
          <w:tcPr>
            <w:tcW w:w="707" w:type="pct"/>
          </w:tcPr>
          <w:p w14:paraId="2B6954B7" w14:textId="77777777" w:rsidR="00D872B5" w:rsidRPr="008C1491" w:rsidRDefault="00D872B5" w:rsidP="006C5A41">
            <w:pPr>
              <w:pStyle w:val="Tablebodytext"/>
              <w:rPr>
                <w:sz w:val="16"/>
              </w:rPr>
            </w:pPr>
            <w:r w:rsidRPr="008C1491">
              <w:rPr>
                <w:sz w:val="16"/>
              </w:rPr>
              <w:t>Very influential</w:t>
            </w:r>
          </w:p>
        </w:tc>
        <w:tc>
          <w:tcPr>
            <w:tcW w:w="720" w:type="pct"/>
          </w:tcPr>
          <w:p w14:paraId="02E3CD05" w14:textId="77777777" w:rsidR="00D872B5" w:rsidRPr="008C1491" w:rsidRDefault="00D872B5" w:rsidP="006C5A41">
            <w:pPr>
              <w:pStyle w:val="Tablebodytext"/>
              <w:rPr>
                <w:sz w:val="16"/>
              </w:rPr>
            </w:pPr>
            <w:r w:rsidRPr="008C1491">
              <w:rPr>
                <w:sz w:val="16"/>
              </w:rPr>
              <w:t xml:space="preserve">Extremely influential </w:t>
            </w:r>
          </w:p>
        </w:tc>
      </w:tr>
      <w:tr w:rsidR="00D872B5" w:rsidRPr="008C1491" w14:paraId="7CCF5F65" w14:textId="77777777" w:rsidTr="006C5A41">
        <w:trPr>
          <w:cnfStyle w:val="000000100000" w:firstRow="0" w:lastRow="0" w:firstColumn="0" w:lastColumn="0" w:oddVBand="0" w:evenVBand="0" w:oddHBand="1" w:evenHBand="0" w:firstRowFirstColumn="0" w:firstRowLastColumn="0" w:lastRowFirstColumn="0" w:lastRowLastColumn="0"/>
        </w:trPr>
        <w:tc>
          <w:tcPr>
            <w:tcW w:w="1375" w:type="pct"/>
          </w:tcPr>
          <w:p w14:paraId="5621D552" w14:textId="77777777" w:rsidR="00D872B5" w:rsidRPr="008C1491" w:rsidRDefault="00D872B5" w:rsidP="006C5A41">
            <w:pPr>
              <w:pStyle w:val="Tablebodytext"/>
              <w:rPr>
                <w:sz w:val="16"/>
              </w:rPr>
            </w:pPr>
            <w:r w:rsidRPr="008C1491">
              <w:rPr>
                <w:sz w:val="16"/>
              </w:rPr>
              <w:t xml:space="preserve">Customs brokers and/or freight forwarders </w:t>
            </w:r>
          </w:p>
        </w:tc>
        <w:tc>
          <w:tcPr>
            <w:tcW w:w="707" w:type="pct"/>
          </w:tcPr>
          <w:p w14:paraId="6B019D81" w14:textId="77777777" w:rsidR="00D872B5" w:rsidRPr="008C1491" w:rsidRDefault="00D872B5" w:rsidP="006C5A41">
            <w:pPr>
              <w:pStyle w:val="Tablebodytext"/>
              <w:rPr>
                <w:sz w:val="16"/>
              </w:rPr>
            </w:pPr>
            <w:r w:rsidRPr="008C1491">
              <w:rPr>
                <w:sz w:val="28"/>
              </w:rPr>
              <w:t>□</w:t>
            </w:r>
          </w:p>
        </w:tc>
        <w:tc>
          <w:tcPr>
            <w:tcW w:w="707" w:type="pct"/>
          </w:tcPr>
          <w:p w14:paraId="38043B3A" w14:textId="77777777" w:rsidR="00D872B5" w:rsidRPr="008C1491" w:rsidRDefault="00D872B5" w:rsidP="006C5A41">
            <w:pPr>
              <w:pStyle w:val="Tablebodytext"/>
              <w:rPr>
                <w:sz w:val="16"/>
              </w:rPr>
            </w:pPr>
            <w:r w:rsidRPr="008C1491">
              <w:rPr>
                <w:sz w:val="28"/>
              </w:rPr>
              <w:t>□</w:t>
            </w:r>
          </w:p>
        </w:tc>
        <w:tc>
          <w:tcPr>
            <w:tcW w:w="784" w:type="pct"/>
          </w:tcPr>
          <w:p w14:paraId="1560E023" w14:textId="77777777" w:rsidR="00D872B5" w:rsidRPr="008C1491" w:rsidRDefault="00D872B5" w:rsidP="006C5A41">
            <w:pPr>
              <w:pStyle w:val="Tablebodytext"/>
              <w:rPr>
                <w:sz w:val="16"/>
              </w:rPr>
            </w:pPr>
            <w:r w:rsidRPr="008C1491">
              <w:rPr>
                <w:sz w:val="28"/>
              </w:rPr>
              <w:t>□</w:t>
            </w:r>
          </w:p>
        </w:tc>
        <w:tc>
          <w:tcPr>
            <w:tcW w:w="707" w:type="pct"/>
          </w:tcPr>
          <w:p w14:paraId="40835DCE" w14:textId="77777777" w:rsidR="00D872B5" w:rsidRPr="008C1491" w:rsidRDefault="00D872B5" w:rsidP="006C5A41">
            <w:pPr>
              <w:pStyle w:val="Tablebodytext"/>
              <w:rPr>
                <w:sz w:val="16"/>
              </w:rPr>
            </w:pPr>
            <w:r w:rsidRPr="008C1491">
              <w:rPr>
                <w:sz w:val="28"/>
              </w:rPr>
              <w:t>□</w:t>
            </w:r>
          </w:p>
        </w:tc>
        <w:tc>
          <w:tcPr>
            <w:tcW w:w="720" w:type="pct"/>
          </w:tcPr>
          <w:p w14:paraId="0AB27F6E" w14:textId="77777777" w:rsidR="00D872B5" w:rsidRPr="008C1491" w:rsidRDefault="00D872B5" w:rsidP="006C5A41">
            <w:pPr>
              <w:pStyle w:val="Tablebodytext"/>
              <w:rPr>
                <w:sz w:val="16"/>
              </w:rPr>
            </w:pPr>
            <w:r w:rsidRPr="008C1491">
              <w:rPr>
                <w:sz w:val="28"/>
              </w:rPr>
              <w:t>□</w:t>
            </w:r>
          </w:p>
        </w:tc>
      </w:tr>
      <w:tr w:rsidR="00D872B5" w:rsidRPr="008C1491" w14:paraId="3B609F32"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3A8BADFD" w14:textId="77777777" w:rsidR="00D872B5" w:rsidRPr="008C1491" w:rsidRDefault="00D872B5" w:rsidP="006C5A41">
            <w:pPr>
              <w:pStyle w:val="Tablebodytext"/>
              <w:rPr>
                <w:sz w:val="16"/>
              </w:rPr>
            </w:pPr>
            <w:r w:rsidRPr="008C1491">
              <w:rPr>
                <w:sz w:val="16"/>
              </w:rPr>
              <w:t xml:space="preserve">Industry bodies </w:t>
            </w:r>
          </w:p>
        </w:tc>
        <w:tc>
          <w:tcPr>
            <w:tcW w:w="707" w:type="pct"/>
          </w:tcPr>
          <w:p w14:paraId="1B9E85F9" w14:textId="77777777" w:rsidR="00D872B5" w:rsidRPr="008C1491" w:rsidRDefault="00D872B5" w:rsidP="006C5A41">
            <w:pPr>
              <w:pStyle w:val="Tablebodytext"/>
              <w:rPr>
                <w:sz w:val="16"/>
              </w:rPr>
            </w:pPr>
            <w:r w:rsidRPr="008C1491">
              <w:rPr>
                <w:sz w:val="28"/>
              </w:rPr>
              <w:t>□</w:t>
            </w:r>
          </w:p>
        </w:tc>
        <w:tc>
          <w:tcPr>
            <w:tcW w:w="707" w:type="pct"/>
          </w:tcPr>
          <w:p w14:paraId="2B866ABD" w14:textId="77777777" w:rsidR="00D872B5" w:rsidRPr="008C1491" w:rsidRDefault="00D872B5" w:rsidP="006C5A41">
            <w:pPr>
              <w:pStyle w:val="Tablebodytext"/>
              <w:rPr>
                <w:sz w:val="16"/>
              </w:rPr>
            </w:pPr>
            <w:r w:rsidRPr="008C1491">
              <w:rPr>
                <w:sz w:val="28"/>
              </w:rPr>
              <w:t>□</w:t>
            </w:r>
          </w:p>
        </w:tc>
        <w:tc>
          <w:tcPr>
            <w:tcW w:w="784" w:type="pct"/>
          </w:tcPr>
          <w:p w14:paraId="5EB9A0DC" w14:textId="77777777" w:rsidR="00D872B5" w:rsidRPr="008C1491" w:rsidRDefault="00D872B5" w:rsidP="006C5A41">
            <w:pPr>
              <w:pStyle w:val="Tablebodytext"/>
              <w:rPr>
                <w:sz w:val="16"/>
              </w:rPr>
            </w:pPr>
            <w:r w:rsidRPr="008C1491">
              <w:rPr>
                <w:sz w:val="28"/>
              </w:rPr>
              <w:t>□</w:t>
            </w:r>
          </w:p>
        </w:tc>
        <w:tc>
          <w:tcPr>
            <w:tcW w:w="707" w:type="pct"/>
          </w:tcPr>
          <w:p w14:paraId="125D0DB6" w14:textId="77777777" w:rsidR="00D872B5" w:rsidRPr="008C1491" w:rsidRDefault="00D872B5" w:rsidP="006C5A41">
            <w:pPr>
              <w:pStyle w:val="Tablebodytext"/>
              <w:rPr>
                <w:sz w:val="16"/>
              </w:rPr>
            </w:pPr>
            <w:r w:rsidRPr="008C1491">
              <w:rPr>
                <w:sz w:val="28"/>
              </w:rPr>
              <w:t>□</w:t>
            </w:r>
          </w:p>
        </w:tc>
        <w:tc>
          <w:tcPr>
            <w:tcW w:w="720" w:type="pct"/>
          </w:tcPr>
          <w:p w14:paraId="16E3C747" w14:textId="77777777" w:rsidR="00D872B5" w:rsidRPr="008C1491" w:rsidRDefault="00D872B5" w:rsidP="006C5A41">
            <w:pPr>
              <w:pStyle w:val="Tablebodytext"/>
              <w:rPr>
                <w:sz w:val="16"/>
              </w:rPr>
            </w:pPr>
            <w:r w:rsidRPr="008C1491">
              <w:rPr>
                <w:sz w:val="28"/>
              </w:rPr>
              <w:t>□</w:t>
            </w:r>
          </w:p>
        </w:tc>
      </w:tr>
      <w:tr w:rsidR="00D872B5" w:rsidRPr="008C1491" w14:paraId="117AEA01" w14:textId="77777777" w:rsidTr="006C5A41">
        <w:trPr>
          <w:cnfStyle w:val="000000100000" w:firstRow="0" w:lastRow="0" w:firstColumn="0" w:lastColumn="0" w:oddVBand="0" w:evenVBand="0" w:oddHBand="1" w:evenHBand="0" w:firstRowFirstColumn="0" w:firstRowLastColumn="0" w:lastRowFirstColumn="0" w:lastRowLastColumn="0"/>
        </w:trPr>
        <w:tc>
          <w:tcPr>
            <w:tcW w:w="1375" w:type="pct"/>
          </w:tcPr>
          <w:p w14:paraId="04C8280B" w14:textId="77777777" w:rsidR="00D872B5" w:rsidRPr="008C1491" w:rsidRDefault="00D872B5" w:rsidP="006C5A41">
            <w:pPr>
              <w:pStyle w:val="Tablebodytext"/>
              <w:rPr>
                <w:sz w:val="16"/>
              </w:rPr>
            </w:pPr>
            <w:r w:rsidRPr="008C1491">
              <w:rPr>
                <w:sz w:val="16"/>
              </w:rPr>
              <w:t xml:space="preserve">Other businesses' practices </w:t>
            </w:r>
          </w:p>
        </w:tc>
        <w:tc>
          <w:tcPr>
            <w:tcW w:w="707" w:type="pct"/>
          </w:tcPr>
          <w:p w14:paraId="0DB4F089" w14:textId="77777777" w:rsidR="00D872B5" w:rsidRPr="008C1491" w:rsidRDefault="00D872B5" w:rsidP="006C5A41">
            <w:pPr>
              <w:pStyle w:val="Tablebodytext"/>
              <w:rPr>
                <w:sz w:val="16"/>
              </w:rPr>
            </w:pPr>
            <w:r w:rsidRPr="008C1491">
              <w:rPr>
                <w:sz w:val="28"/>
              </w:rPr>
              <w:t>□</w:t>
            </w:r>
          </w:p>
        </w:tc>
        <w:tc>
          <w:tcPr>
            <w:tcW w:w="707" w:type="pct"/>
          </w:tcPr>
          <w:p w14:paraId="717C76A2" w14:textId="77777777" w:rsidR="00D872B5" w:rsidRPr="008C1491" w:rsidRDefault="00D872B5" w:rsidP="006C5A41">
            <w:pPr>
              <w:pStyle w:val="Tablebodytext"/>
              <w:rPr>
                <w:sz w:val="16"/>
              </w:rPr>
            </w:pPr>
            <w:r w:rsidRPr="008C1491">
              <w:rPr>
                <w:sz w:val="28"/>
              </w:rPr>
              <w:t>□</w:t>
            </w:r>
          </w:p>
        </w:tc>
        <w:tc>
          <w:tcPr>
            <w:tcW w:w="784" w:type="pct"/>
          </w:tcPr>
          <w:p w14:paraId="4EE00DE7" w14:textId="77777777" w:rsidR="00D872B5" w:rsidRPr="008C1491" w:rsidRDefault="00D872B5" w:rsidP="006C5A41">
            <w:pPr>
              <w:pStyle w:val="Tablebodytext"/>
              <w:rPr>
                <w:sz w:val="16"/>
              </w:rPr>
            </w:pPr>
            <w:r w:rsidRPr="008C1491">
              <w:rPr>
                <w:sz w:val="28"/>
              </w:rPr>
              <w:t>□</w:t>
            </w:r>
          </w:p>
        </w:tc>
        <w:tc>
          <w:tcPr>
            <w:tcW w:w="707" w:type="pct"/>
          </w:tcPr>
          <w:p w14:paraId="048223E0" w14:textId="77777777" w:rsidR="00D872B5" w:rsidRPr="008C1491" w:rsidRDefault="00D872B5" w:rsidP="006C5A41">
            <w:pPr>
              <w:pStyle w:val="Tablebodytext"/>
              <w:rPr>
                <w:sz w:val="16"/>
              </w:rPr>
            </w:pPr>
            <w:r w:rsidRPr="008C1491">
              <w:rPr>
                <w:sz w:val="28"/>
              </w:rPr>
              <w:t>□</w:t>
            </w:r>
          </w:p>
        </w:tc>
        <w:tc>
          <w:tcPr>
            <w:tcW w:w="720" w:type="pct"/>
          </w:tcPr>
          <w:p w14:paraId="0FA6EA65" w14:textId="77777777" w:rsidR="00D872B5" w:rsidRPr="008C1491" w:rsidRDefault="00D872B5" w:rsidP="006C5A41">
            <w:pPr>
              <w:pStyle w:val="Tablebodytext"/>
              <w:rPr>
                <w:sz w:val="16"/>
              </w:rPr>
            </w:pPr>
            <w:r w:rsidRPr="008C1491">
              <w:rPr>
                <w:sz w:val="28"/>
              </w:rPr>
              <w:t>□</w:t>
            </w:r>
          </w:p>
        </w:tc>
      </w:tr>
      <w:tr w:rsidR="00D872B5" w:rsidRPr="008C1491" w14:paraId="72CBF1A1"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336FDC84" w14:textId="77777777" w:rsidR="00D872B5" w:rsidRPr="008C1491" w:rsidRDefault="00D872B5" w:rsidP="006C5A41">
            <w:pPr>
              <w:pStyle w:val="Tablebodytext"/>
              <w:rPr>
                <w:sz w:val="16"/>
              </w:rPr>
            </w:pPr>
            <w:r w:rsidRPr="008C1491">
              <w:rPr>
                <w:sz w:val="16"/>
              </w:rPr>
              <w:t xml:space="preserve">Government websites/marketing </w:t>
            </w:r>
          </w:p>
        </w:tc>
        <w:tc>
          <w:tcPr>
            <w:tcW w:w="707" w:type="pct"/>
          </w:tcPr>
          <w:p w14:paraId="656B779D" w14:textId="77777777" w:rsidR="00D872B5" w:rsidRPr="008C1491" w:rsidRDefault="00D872B5" w:rsidP="006C5A41">
            <w:pPr>
              <w:pStyle w:val="Tablebodytext"/>
              <w:rPr>
                <w:sz w:val="16"/>
              </w:rPr>
            </w:pPr>
            <w:r w:rsidRPr="008C1491">
              <w:rPr>
                <w:sz w:val="28"/>
              </w:rPr>
              <w:t>□</w:t>
            </w:r>
          </w:p>
        </w:tc>
        <w:tc>
          <w:tcPr>
            <w:tcW w:w="707" w:type="pct"/>
          </w:tcPr>
          <w:p w14:paraId="66D89CB2" w14:textId="77777777" w:rsidR="00D872B5" w:rsidRPr="008C1491" w:rsidRDefault="00D872B5" w:rsidP="006C5A41">
            <w:pPr>
              <w:pStyle w:val="Tablebodytext"/>
              <w:rPr>
                <w:sz w:val="16"/>
              </w:rPr>
            </w:pPr>
            <w:r w:rsidRPr="008C1491">
              <w:rPr>
                <w:sz w:val="28"/>
              </w:rPr>
              <w:t>□</w:t>
            </w:r>
          </w:p>
        </w:tc>
        <w:tc>
          <w:tcPr>
            <w:tcW w:w="784" w:type="pct"/>
          </w:tcPr>
          <w:p w14:paraId="1F0050A0" w14:textId="77777777" w:rsidR="00D872B5" w:rsidRPr="008C1491" w:rsidRDefault="00D872B5" w:rsidP="006C5A41">
            <w:pPr>
              <w:pStyle w:val="Tablebodytext"/>
              <w:rPr>
                <w:sz w:val="16"/>
              </w:rPr>
            </w:pPr>
            <w:r w:rsidRPr="008C1491">
              <w:rPr>
                <w:sz w:val="28"/>
              </w:rPr>
              <w:t>□</w:t>
            </w:r>
          </w:p>
        </w:tc>
        <w:tc>
          <w:tcPr>
            <w:tcW w:w="707" w:type="pct"/>
          </w:tcPr>
          <w:p w14:paraId="6A21DC8B" w14:textId="77777777" w:rsidR="00D872B5" w:rsidRPr="008C1491" w:rsidRDefault="00D872B5" w:rsidP="006C5A41">
            <w:pPr>
              <w:pStyle w:val="Tablebodytext"/>
              <w:rPr>
                <w:sz w:val="16"/>
              </w:rPr>
            </w:pPr>
            <w:r w:rsidRPr="008C1491">
              <w:rPr>
                <w:sz w:val="28"/>
              </w:rPr>
              <w:t>□</w:t>
            </w:r>
          </w:p>
        </w:tc>
        <w:tc>
          <w:tcPr>
            <w:tcW w:w="720" w:type="pct"/>
          </w:tcPr>
          <w:p w14:paraId="3016B935" w14:textId="77777777" w:rsidR="00D872B5" w:rsidRPr="008C1491" w:rsidRDefault="00D872B5" w:rsidP="006C5A41">
            <w:pPr>
              <w:pStyle w:val="Tablebodytext"/>
              <w:rPr>
                <w:sz w:val="16"/>
              </w:rPr>
            </w:pPr>
            <w:r w:rsidRPr="008C1491">
              <w:rPr>
                <w:sz w:val="28"/>
              </w:rPr>
              <w:t>□</w:t>
            </w:r>
          </w:p>
        </w:tc>
      </w:tr>
      <w:tr w:rsidR="00D872B5" w:rsidRPr="008C1491" w14:paraId="4E487C1F" w14:textId="77777777" w:rsidTr="006C5A41">
        <w:trPr>
          <w:cnfStyle w:val="000000100000" w:firstRow="0" w:lastRow="0" w:firstColumn="0" w:lastColumn="0" w:oddVBand="0" w:evenVBand="0" w:oddHBand="1" w:evenHBand="0" w:firstRowFirstColumn="0" w:firstRowLastColumn="0" w:lastRowFirstColumn="0" w:lastRowLastColumn="0"/>
        </w:trPr>
        <w:tc>
          <w:tcPr>
            <w:tcW w:w="1375" w:type="pct"/>
          </w:tcPr>
          <w:p w14:paraId="1501A35A" w14:textId="77777777" w:rsidR="00D872B5" w:rsidRPr="008C1491" w:rsidRDefault="00D872B5" w:rsidP="006C5A41">
            <w:pPr>
              <w:pStyle w:val="Tablebodytext"/>
              <w:rPr>
                <w:sz w:val="16"/>
              </w:rPr>
            </w:pPr>
            <w:r w:rsidRPr="008C1491">
              <w:rPr>
                <w:sz w:val="16"/>
              </w:rPr>
              <w:t xml:space="preserve">Corporate knowledge/existing practices </w:t>
            </w:r>
          </w:p>
        </w:tc>
        <w:tc>
          <w:tcPr>
            <w:tcW w:w="707" w:type="pct"/>
          </w:tcPr>
          <w:p w14:paraId="7AE482E4" w14:textId="77777777" w:rsidR="00D872B5" w:rsidRPr="008C1491" w:rsidRDefault="00D872B5" w:rsidP="006C5A41">
            <w:pPr>
              <w:pStyle w:val="Tablebodytext"/>
              <w:rPr>
                <w:sz w:val="16"/>
              </w:rPr>
            </w:pPr>
            <w:r w:rsidRPr="008C1491">
              <w:rPr>
                <w:sz w:val="28"/>
              </w:rPr>
              <w:t>□</w:t>
            </w:r>
          </w:p>
        </w:tc>
        <w:tc>
          <w:tcPr>
            <w:tcW w:w="707" w:type="pct"/>
          </w:tcPr>
          <w:p w14:paraId="2B7E64CF" w14:textId="77777777" w:rsidR="00D872B5" w:rsidRPr="008C1491" w:rsidRDefault="00D872B5" w:rsidP="006C5A41">
            <w:pPr>
              <w:pStyle w:val="Tablebodytext"/>
              <w:rPr>
                <w:sz w:val="16"/>
              </w:rPr>
            </w:pPr>
            <w:r w:rsidRPr="008C1491">
              <w:rPr>
                <w:sz w:val="28"/>
              </w:rPr>
              <w:t>□</w:t>
            </w:r>
          </w:p>
        </w:tc>
        <w:tc>
          <w:tcPr>
            <w:tcW w:w="784" w:type="pct"/>
          </w:tcPr>
          <w:p w14:paraId="2AEE15F8" w14:textId="77777777" w:rsidR="00D872B5" w:rsidRPr="008C1491" w:rsidRDefault="00D872B5" w:rsidP="006C5A41">
            <w:pPr>
              <w:pStyle w:val="Tablebodytext"/>
              <w:rPr>
                <w:sz w:val="16"/>
              </w:rPr>
            </w:pPr>
            <w:r w:rsidRPr="008C1491">
              <w:rPr>
                <w:sz w:val="28"/>
              </w:rPr>
              <w:t>□</w:t>
            </w:r>
          </w:p>
        </w:tc>
        <w:tc>
          <w:tcPr>
            <w:tcW w:w="707" w:type="pct"/>
          </w:tcPr>
          <w:p w14:paraId="0ACD8A7D" w14:textId="77777777" w:rsidR="00D872B5" w:rsidRPr="008C1491" w:rsidRDefault="00D872B5" w:rsidP="006C5A41">
            <w:pPr>
              <w:pStyle w:val="Tablebodytext"/>
              <w:rPr>
                <w:sz w:val="16"/>
              </w:rPr>
            </w:pPr>
            <w:r w:rsidRPr="008C1491">
              <w:rPr>
                <w:sz w:val="28"/>
              </w:rPr>
              <w:t>□</w:t>
            </w:r>
          </w:p>
        </w:tc>
        <w:tc>
          <w:tcPr>
            <w:tcW w:w="720" w:type="pct"/>
          </w:tcPr>
          <w:p w14:paraId="0A468427" w14:textId="77777777" w:rsidR="00D872B5" w:rsidRPr="008C1491" w:rsidRDefault="00D872B5" w:rsidP="006C5A41">
            <w:pPr>
              <w:pStyle w:val="Tablebodytext"/>
              <w:rPr>
                <w:sz w:val="16"/>
              </w:rPr>
            </w:pPr>
            <w:r w:rsidRPr="008C1491">
              <w:rPr>
                <w:sz w:val="28"/>
              </w:rPr>
              <w:t>□</w:t>
            </w:r>
          </w:p>
        </w:tc>
      </w:tr>
      <w:tr w:rsidR="00D872B5" w:rsidRPr="008C1491" w14:paraId="1CE5D1B5"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4DCE94B1" w14:textId="77777777" w:rsidR="00D872B5" w:rsidRPr="008C1491" w:rsidRDefault="00D872B5" w:rsidP="006C5A41">
            <w:pPr>
              <w:pStyle w:val="Tablebodytext"/>
              <w:rPr>
                <w:sz w:val="16"/>
              </w:rPr>
            </w:pPr>
            <w:r w:rsidRPr="008C1491">
              <w:rPr>
                <w:sz w:val="16"/>
              </w:rPr>
              <w:t>Other (Please list)</w:t>
            </w:r>
          </w:p>
        </w:tc>
        <w:tc>
          <w:tcPr>
            <w:tcW w:w="707" w:type="pct"/>
          </w:tcPr>
          <w:p w14:paraId="092B2591" w14:textId="77777777" w:rsidR="00D872B5" w:rsidRPr="008C1491" w:rsidRDefault="00D872B5" w:rsidP="006C5A41">
            <w:pPr>
              <w:pStyle w:val="Tablebodytext"/>
              <w:rPr>
                <w:sz w:val="16"/>
              </w:rPr>
            </w:pPr>
            <w:r w:rsidRPr="008C1491">
              <w:rPr>
                <w:sz w:val="28"/>
              </w:rPr>
              <w:t>□</w:t>
            </w:r>
          </w:p>
        </w:tc>
        <w:tc>
          <w:tcPr>
            <w:tcW w:w="707" w:type="pct"/>
          </w:tcPr>
          <w:p w14:paraId="574CE84B" w14:textId="77777777" w:rsidR="00D872B5" w:rsidRPr="008C1491" w:rsidRDefault="00D872B5" w:rsidP="006C5A41">
            <w:pPr>
              <w:pStyle w:val="Tablebodytext"/>
              <w:rPr>
                <w:sz w:val="16"/>
              </w:rPr>
            </w:pPr>
            <w:r w:rsidRPr="008C1491">
              <w:rPr>
                <w:sz w:val="28"/>
              </w:rPr>
              <w:t>□</w:t>
            </w:r>
          </w:p>
        </w:tc>
        <w:tc>
          <w:tcPr>
            <w:tcW w:w="784" w:type="pct"/>
          </w:tcPr>
          <w:p w14:paraId="3C785D10" w14:textId="77777777" w:rsidR="00D872B5" w:rsidRPr="008C1491" w:rsidRDefault="00D872B5" w:rsidP="006C5A41">
            <w:pPr>
              <w:pStyle w:val="Tablebodytext"/>
              <w:rPr>
                <w:sz w:val="16"/>
              </w:rPr>
            </w:pPr>
            <w:r w:rsidRPr="008C1491">
              <w:rPr>
                <w:sz w:val="28"/>
              </w:rPr>
              <w:t>□</w:t>
            </w:r>
          </w:p>
        </w:tc>
        <w:tc>
          <w:tcPr>
            <w:tcW w:w="707" w:type="pct"/>
          </w:tcPr>
          <w:p w14:paraId="70970427" w14:textId="77777777" w:rsidR="00D872B5" w:rsidRPr="008C1491" w:rsidRDefault="00D872B5" w:rsidP="006C5A41">
            <w:pPr>
              <w:pStyle w:val="Tablebodytext"/>
              <w:rPr>
                <w:sz w:val="16"/>
              </w:rPr>
            </w:pPr>
            <w:r w:rsidRPr="008C1491">
              <w:rPr>
                <w:sz w:val="28"/>
              </w:rPr>
              <w:t>□</w:t>
            </w:r>
          </w:p>
        </w:tc>
        <w:tc>
          <w:tcPr>
            <w:tcW w:w="720" w:type="pct"/>
          </w:tcPr>
          <w:p w14:paraId="6C874819" w14:textId="77777777" w:rsidR="00D872B5" w:rsidRPr="008C1491" w:rsidRDefault="00D872B5" w:rsidP="006C5A41">
            <w:pPr>
              <w:pStyle w:val="Tablebodytext"/>
              <w:rPr>
                <w:sz w:val="16"/>
              </w:rPr>
            </w:pPr>
            <w:r w:rsidRPr="008C1491">
              <w:rPr>
                <w:sz w:val="28"/>
              </w:rPr>
              <w:t>□</w:t>
            </w:r>
          </w:p>
        </w:tc>
      </w:tr>
      <w:tr w:rsidR="00D872B5" w:rsidRPr="008C1491" w14:paraId="2F5AC98D"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6"/>
          </w:tcPr>
          <w:p w14:paraId="37AAD283" w14:textId="77777777" w:rsidR="00D872B5" w:rsidRPr="008C1491" w:rsidRDefault="00D872B5" w:rsidP="006C5A41">
            <w:pPr>
              <w:pStyle w:val="Tablebodytext"/>
              <w:rPr>
                <w:b/>
                <w:sz w:val="16"/>
              </w:rPr>
            </w:pPr>
            <w:r w:rsidRPr="008C1491">
              <w:rPr>
                <w:b/>
                <w:sz w:val="16"/>
              </w:rPr>
              <w:t>9. How often do you recommend Tradex to eligible clients who are not using it?</w:t>
            </w:r>
          </w:p>
        </w:tc>
      </w:tr>
      <w:tr w:rsidR="00D872B5" w:rsidRPr="008C1491" w14:paraId="34B05812" w14:textId="77777777" w:rsidTr="006C5A41">
        <w:trPr>
          <w:cnfStyle w:val="000000010000" w:firstRow="0" w:lastRow="0" w:firstColumn="0" w:lastColumn="0" w:oddVBand="0" w:evenVBand="0" w:oddHBand="0" w:evenHBand="1" w:firstRowFirstColumn="0" w:firstRowLastColumn="0" w:lastRowFirstColumn="0" w:lastRowLastColumn="0"/>
        </w:trPr>
        <w:tc>
          <w:tcPr>
            <w:tcW w:w="1375" w:type="pct"/>
          </w:tcPr>
          <w:p w14:paraId="48F2F785" w14:textId="77777777" w:rsidR="00D872B5" w:rsidRPr="008C1491" w:rsidRDefault="00D872B5" w:rsidP="006C5A41">
            <w:pPr>
              <w:pStyle w:val="Tablebodytext"/>
            </w:pPr>
          </w:p>
        </w:tc>
        <w:tc>
          <w:tcPr>
            <w:tcW w:w="707" w:type="pct"/>
          </w:tcPr>
          <w:p w14:paraId="2C0E863B" w14:textId="77777777" w:rsidR="00D872B5" w:rsidRPr="008C1491" w:rsidRDefault="00D872B5" w:rsidP="006C5A41">
            <w:pPr>
              <w:pStyle w:val="Tablebodytext"/>
              <w:rPr>
                <w:sz w:val="16"/>
              </w:rPr>
            </w:pPr>
            <w:r w:rsidRPr="008C1491">
              <w:t xml:space="preserve">Never </w:t>
            </w:r>
          </w:p>
        </w:tc>
        <w:tc>
          <w:tcPr>
            <w:tcW w:w="707" w:type="pct"/>
          </w:tcPr>
          <w:p w14:paraId="444041E7" w14:textId="77777777" w:rsidR="00D872B5" w:rsidRPr="008C1491" w:rsidRDefault="00D872B5" w:rsidP="006C5A41">
            <w:pPr>
              <w:pStyle w:val="Tablebodytext"/>
              <w:rPr>
                <w:sz w:val="16"/>
              </w:rPr>
            </w:pPr>
            <w:r w:rsidRPr="008C1491">
              <w:t>Rarely</w:t>
            </w:r>
          </w:p>
        </w:tc>
        <w:tc>
          <w:tcPr>
            <w:tcW w:w="784" w:type="pct"/>
          </w:tcPr>
          <w:p w14:paraId="702D04CB" w14:textId="77777777" w:rsidR="00D872B5" w:rsidRPr="008C1491" w:rsidRDefault="00D872B5" w:rsidP="006C5A41">
            <w:pPr>
              <w:pStyle w:val="Tablebodytext"/>
              <w:rPr>
                <w:sz w:val="16"/>
              </w:rPr>
            </w:pPr>
            <w:r w:rsidRPr="008C1491">
              <w:t>Sometimes</w:t>
            </w:r>
          </w:p>
        </w:tc>
        <w:tc>
          <w:tcPr>
            <w:tcW w:w="707" w:type="pct"/>
          </w:tcPr>
          <w:p w14:paraId="0A1DE3B3" w14:textId="77777777" w:rsidR="00D872B5" w:rsidRPr="008C1491" w:rsidRDefault="00D872B5" w:rsidP="006C5A41">
            <w:pPr>
              <w:pStyle w:val="Tablebodytext"/>
              <w:rPr>
                <w:sz w:val="16"/>
              </w:rPr>
            </w:pPr>
            <w:r w:rsidRPr="008C1491">
              <w:t>Often</w:t>
            </w:r>
          </w:p>
        </w:tc>
        <w:tc>
          <w:tcPr>
            <w:tcW w:w="720" w:type="pct"/>
          </w:tcPr>
          <w:p w14:paraId="37B4F88F" w14:textId="77777777" w:rsidR="00D872B5" w:rsidRPr="008C1491" w:rsidRDefault="00D872B5" w:rsidP="006C5A41">
            <w:pPr>
              <w:pStyle w:val="Tablebodytext"/>
              <w:rPr>
                <w:sz w:val="16"/>
              </w:rPr>
            </w:pPr>
            <w:r w:rsidRPr="008C1491">
              <w:t>Always</w:t>
            </w:r>
          </w:p>
        </w:tc>
      </w:tr>
      <w:tr w:rsidR="00D872B5" w:rsidRPr="008C1491" w14:paraId="3636CAD7" w14:textId="77777777" w:rsidTr="006C5A41">
        <w:trPr>
          <w:cnfStyle w:val="000000100000" w:firstRow="0" w:lastRow="0" w:firstColumn="0" w:lastColumn="0" w:oddVBand="0" w:evenVBand="0" w:oddHBand="1" w:evenHBand="0" w:firstRowFirstColumn="0" w:firstRowLastColumn="0" w:lastRowFirstColumn="0" w:lastRowLastColumn="0"/>
        </w:trPr>
        <w:tc>
          <w:tcPr>
            <w:tcW w:w="1375" w:type="pct"/>
          </w:tcPr>
          <w:p w14:paraId="6C2F875F" w14:textId="77777777" w:rsidR="00D872B5" w:rsidRPr="008C1491" w:rsidRDefault="00D872B5" w:rsidP="006C5A41">
            <w:pPr>
              <w:pStyle w:val="Tablebodytext"/>
              <w:rPr>
                <w:b/>
              </w:rPr>
            </w:pPr>
            <w:r w:rsidRPr="008C1491">
              <w:rPr>
                <w:b/>
              </w:rPr>
              <w:t>10. Why is that?</w:t>
            </w:r>
          </w:p>
        </w:tc>
        <w:tc>
          <w:tcPr>
            <w:tcW w:w="707" w:type="pct"/>
          </w:tcPr>
          <w:p w14:paraId="766949BC" w14:textId="77777777" w:rsidR="00D872B5" w:rsidRPr="008C1491" w:rsidRDefault="00D872B5" w:rsidP="006C5A41">
            <w:pPr>
              <w:pStyle w:val="Tablebodytext"/>
            </w:pPr>
            <w:r w:rsidRPr="008C1491">
              <w:t>(open text)</w:t>
            </w:r>
          </w:p>
        </w:tc>
        <w:tc>
          <w:tcPr>
            <w:tcW w:w="707" w:type="pct"/>
          </w:tcPr>
          <w:p w14:paraId="403EA5D0" w14:textId="77777777" w:rsidR="00D872B5" w:rsidRPr="008C1491" w:rsidRDefault="00D872B5" w:rsidP="006C5A41">
            <w:pPr>
              <w:pStyle w:val="Tablebodytext"/>
            </w:pPr>
          </w:p>
        </w:tc>
        <w:tc>
          <w:tcPr>
            <w:tcW w:w="784" w:type="pct"/>
          </w:tcPr>
          <w:p w14:paraId="3E6BE16C" w14:textId="77777777" w:rsidR="00D872B5" w:rsidRPr="008C1491" w:rsidRDefault="00D872B5" w:rsidP="006C5A41">
            <w:pPr>
              <w:pStyle w:val="Tablebodytext"/>
            </w:pPr>
          </w:p>
        </w:tc>
        <w:tc>
          <w:tcPr>
            <w:tcW w:w="707" w:type="pct"/>
          </w:tcPr>
          <w:p w14:paraId="4BB3C34D" w14:textId="77777777" w:rsidR="00D872B5" w:rsidRPr="008C1491" w:rsidRDefault="00D872B5" w:rsidP="006C5A41">
            <w:pPr>
              <w:pStyle w:val="Tablebodytext"/>
            </w:pPr>
          </w:p>
        </w:tc>
        <w:tc>
          <w:tcPr>
            <w:tcW w:w="720" w:type="pct"/>
          </w:tcPr>
          <w:p w14:paraId="4A583D5C" w14:textId="77777777" w:rsidR="00D872B5" w:rsidRPr="008C1491" w:rsidRDefault="00D872B5" w:rsidP="006C5A41">
            <w:pPr>
              <w:pStyle w:val="Tablebodytext"/>
            </w:pPr>
          </w:p>
        </w:tc>
      </w:tr>
    </w:tbl>
    <w:p w14:paraId="6F105A77" w14:textId="77777777" w:rsidR="00D872B5" w:rsidRPr="008C1491" w:rsidRDefault="00D872B5" w:rsidP="00D872B5"/>
    <w:tbl>
      <w:tblPr>
        <w:tblStyle w:val="OCETable"/>
        <w:tblW w:w="5000" w:type="pct"/>
        <w:tblLook w:val="04A0" w:firstRow="1" w:lastRow="0" w:firstColumn="1" w:lastColumn="0" w:noHBand="0" w:noVBand="1"/>
        <w:tblCaption w:val="About you and the Tradex Scheme"/>
        <w:tblDescription w:val="We would like to know how easy you find the Tradex Scheme to use.&#10;"/>
      </w:tblPr>
      <w:tblGrid>
        <w:gridCol w:w="2526"/>
        <w:gridCol w:w="1134"/>
        <w:gridCol w:w="1154"/>
        <w:gridCol w:w="1134"/>
        <w:gridCol w:w="1004"/>
        <w:gridCol w:w="1027"/>
        <w:gridCol w:w="97"/>
        <w:gridCol w:w="950"/>
      </w:tblGrid>
      <w:tr w:rsidR="00D872B5" w:rsidRPr="008C1491" w14:paraId="6335CA20" w14:textId="77777777" w:rsidTr="00624DF4">
        <w:trPr>
          <w:cnfStyle w:val="100000000000" w:firstRow="1" w:lastRow="0" w:firstColumn="0" w:lastColumn="0" w:oddVBand="0" w:evenVBand="0" w:oddHBand="0" w:evenHBand="0" w:firstRowFirstColumn="0" w:firstRowLastColumn="0" w:lastRowFirstColumn="0" w:lastRowLastColumn="0"/>
          <w:tblHeader/>
        </w:trPr>
        <w:tc>
          <w:tcPr>
            <w:tcW w:w="5000" w:type="pct"/>
            <w:gridSpan w:val="8"/>
          </w:tcPr>
          <w:p w14:paraId="616B888E" w14:textId="77777777" w:rsidR="00D872B5" w:rsidRPr="008C1491" w:rsidRDefault="00D872B5" w:rsidP="006C5A41">
            <w:pPr>
              <w:pStyle w:val="Tableheadertext"/>
            </w:pPr>
            <w:r w:rsidRPr="008C1491">
              <w:lastRenderedPageBreak/>
              <w:t>About you and the Tradex Scheme</w:t>
            </w:r>
          </w:p>
          <w:p w14:paraId="75629D34" w14:textId="77777777" w:rsidR="00D872B5" w:rsidRPr="008C1491" w:rsidRDefault="00D872B5" w:rsidP="006C5A41">
            <w:pPr>
              <w:pStyle w:val="Tableheadertext"/>
            </w:pPr>
            <w:r w:rsidRPr="008C1491">
              <w:t>We would like to know how easy you find the Tradex Scheme to use.</w:t>
            </w:r>
          </w:p>
        </w:tc>
      </w:tr>
      <w:tr w:rsidR="00D872B5" w:rsidRPr="008C1491" w14:paraId="64068800"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21981FBE" w14:textId="77777777" w:rsidR="00D872B5" w:rsidRPr="008C1491" w:rsidRDefault="00D872B5" w:rsidP="006C5A41">
            <w:pPr>
              <w:pStyle w:val="Tablebodytext"/>
              <w:rPr>
                <w:b/>
              </w:rPr>
            </w:pPr>
            <w:r w:rsidRPr="008C1491">
              <w:rPr>
                <w:b/>
              </w:rPr>
              <w:t>11. How do you feel about the amount of work involved in APPLYING TO the Tradex Scheme?</w:t>
            </w:r>
          </w:p>
        </w:tc>
      </w:tr>
      <w:tr w:rsidR="00D872B5" w:rsidRPr="008C1491" w14:paraId="2CF2CBF6"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699C48E1" w14:textId="77777777" w:rsidR="00D872B5" w:rsidRPr="008C1491" w:rsidRDefault="00D872B5" w:rsidP="006C5A41">
            <w:pPr>
              <w:pStyle w:val="Tablebodytext"/>
            </w:pPr>
          </w:p>
        </w:tc>
        <w:tc>
          <w:tcPr>
            <w:tcW w:w="628" w:type="pct"/>
          </w:tcPr>
          <w:p w14:paraId="2BA4DA9F" w14:textId="77777777" w:rsidR="00D872B5" w:rsidRPr="008C1491" w:rsidRDefault="00D872B5" w:rsidP="006C5A41">
            <w:pPr>
              <w:pStyle w:val="Tablebodytext"/>
            </w:pPr>
            <w:r w:rsidRPr="008C1491">
              <w:t xml:space="preserve">Strongly disagree </w:t>
            </w:r>
          </w:p>
        </w:tc>
        <w:tc>
          <w:tcPr>
            <w:tcW w:w="639" w:type="pct"/>
          </w:tcPr>
          <w:p w14:paraId="6E63DB67" w14:textId="77777777" w:rsidR="00D872B5" w:rsidRPr="008C1491" w:rsidRDefault="00D872B5" w:rsidP="006C5A41">
            <w:pPr>
              <w:pStyle w:val="Tablebodytext"/>
            </w:pPr>
            <w:r w:rsidRPr="008C1491">
              <w:t xml:space="preserve">Disagree </w:t>
            </w:r>
          </w:p>
        </w:tc>
        <w:tc>
          <w:tcPr>
            <w:tcW w:w="628" w:type="pct"/>
          </w:tcPr>
          <w:p w14:paraId="07E4EFDD" w14:textId="77777777" w:rsidR="00D872B5" w:rsidRPr="008C1491" w:rsidRDefault="00D872B5" w:rsidP="006C5A41">
            <w:pPr>
              <w:pStyle w:val="Tablebodytext"/>
            </w:pPr>
            <w:r w:rsidRPr="008C1491">
              <w:t xml:space="preserve">Neither agree nor disagree </w:t>
            </w:r>
          </w:p>
        </w:tc>
        <w:tc>
          <w:tcPr>
            <w:tcW w:w="556" w:type="pct"/>
          </w:tcPr>
          <w:p w14:paraId="74D2A50F" w14:textId="77777777" w:rsidR="00D872B5" w:rsidRPr="008C1491" w:rsidRDefault="00D872B5" w:rsidP="006C5A41">
            <w:pPr>
              <w:pStyle w:val="Tablebodytext"/>
            </w:pPr>
            <w:r w:rsidRPr="008C1491">
              <w:t>Agree</w:t>
            </w:r>
          </w:p>
        </w:tc>
        <w:tc>
          <w:tcPr>
            <w:tcW w:w="623" w:type="pct"/>
            <w:gridSpan w:val="2"/>
          </w:tcPr>
          <w:p w14:paraId="50131DFE" w14:textId="77777777" w:rsidR="00D872B5" w:rsidRPr="008C1491" w:rsidRDefault="00D872B5" w:rsidP="006C5A41">
            <w:pPr>
              <w:pStyle w:val="Tablebodytext"/>
            </w:pPr>
            <w:r w:rsidRPr="008C1491">
              <w:t>Strongly agree</w:t>
            </w:r>
          </w:p>
        </w:tc>
        <w:tc>
          <w:tcPr>
            <w:tcW w:w="526" w:type="pct"/>
          </w:tcPr>
          <w:p w14:paraId="087288B2" w14:textId="77777777" w:rsidR="00D872B5" w:rsidRPr="008C1491" w:rsidRDefault="00D872B5" w:rsidP="006C5A41">
            <w:pPr>
              <w:pStyle w:val="Tablebodytext"/>
            </w:pPr>
            <w:r w:rsidRPr="008C1491">
              <w:t>N/A</w:t>
            </w:r>
          </w:p>
        </w:tc>
      </w:tr>
      <w:tr w:rsidR="00D872B5" w:rsidRPr="008C1491" w14:paraId="569ECAC1" w14:textId="77777777" w:rsidTr="006C5A41">
        <w:trPr>
          <w:cnfStyle w:val="000000100000" w:firstRow="0" w:lastRow="0" w:firstColumn="0" w:lastColumn="0" w:oddVBand="0" w:evenVBand="0" w:oddHBand="1" w:evenHBand="0" w:firstRowFirstColumn="0" w:firstRowLastColumn="0" w:lastRowFirstColumn="0" w:lastRowLastColumn="0"/>
        </w:trPr>
        <w:tc>
          <w:tcPr>
            <w:tcW w:w="1400" w:type="pct"/>
          </w:tcPr>
          <w:p w14:paraId="79877827" w14:textId="77777777" w:rsidR="00D872B5" w:rsidRPr="008C1491" w:rsidRDefault="00D872B5" w:rsidP="006C5A41">
            <w:pPr>
              <w:pStyle w:val="Tablebodytext"/>
            </w:pPr>
            <w:r w:rsidRPr="008C1491">
              <w:t>Applying for a Tradex order is easy</w:t>
            </w:r>
          </w:p>
        </w:tc>
        <w:tc>
          <w:tcPr>
            <w:tcW w:w="628" w:type="pct"/>
          </w:tcPr>
          <w:p w14:paraId="5D195D90" w14:textId="77777777" w:rsidR="00D872B5" w:rsidRPr="008C1491" w:rsidRDefault="00D872B5" w:rsidP="006C5A41">
            <w:pPr>
              <w:pStyle w:val="Tablebodytext"/>
            </w:pPr>
            <w:r w:rsidRPr="008C1491">
              <w:rPr>
                <w:sz w:val="28"/>
              </w:rPr>
              <w:t>□</w:t>
            </w:r>
          </w:p>
        </w:tc>
        <w:tc>
          <w:tcPr>
            <w:tcW w:w="639" w:type="pct"/>
          </w:tcPr>
          <w:p w14:paraId="31273EA5" w14:textId="77777777" w:rsidR="00D872B5" w:rsidRPr="008C1491" w:rsidRDefault="00D872B5" w:rsidP="006C5A41">
            <w:pPr>
              <w:pStyle w:val="Tablebodytext"/>
            </w:pPr>
            <w:r w:rsidRPr="008C1491">
              <w:rPr>
                <w:sz w:val="28"/>
              </w:rPr>
              <w:t>□</w:t>
            </w:r>
          </w:p>
        </w:tc>
        <w:tc>
          <w:tcPr>
            <w:tcW w:w="628" w:type="pct"/>
          </w:tcPr>
          <w:p w14:paraId="499B17E8" w14:textId="77777777" w:rsidR="00D872B5" w:rsidRPr="008C1491" w:rsidRDefault="00D872B5" w:rsidP="006C5A41">
            <w:pPr>
              <w:pStyle w:val="Tablebodytext"/>
            </w:pPr>
            <w:r w:rsidRPr="008C1491">
              <w:rPr>
                <w:sz w:val="28"/>
              </w:rPr>
              <w:t>□</w:t>
            </w:r>
          </w:p>
        </w:tc>
        <w:tc>
          <w:tcPr>
            <w:tcW w:w="556" w:type="pct"/>
          </w:tcPr>
          <w:p w14:paraId="5DF1028F" w14:textId="77777777" w:rsidR="00D872B5" w:rsidRPr="008C1491" w:rsidRDefault="00D872B5" w:rsidP="006C5A41">
            <w:pPr>
              <w:pStyle w:val="Tablebodytext"/>
            </w:pPr>
            <w:r w:rsidRPr="008C1491">
              <w:rPr>
                <w:sz w:val="28"/>
              </w:rPr>
              <w:t>□</w:t>
            </w:r>
          </w:p>
        </w:tc>
        <w:tc>
          <w:tcPr>
            <w:tcW w:w="623" w:type="pct"/>
            <w:gridSpan w:val="2"/>
          </w:tcPr>
          <w:p w14:paraId="01FC1BA5" w14:textId="77777777" w:rsidR="00D872B5" w:rsidRPr="008C1491" w:rsidRDefault="00D872B5" w:rsidP="006C5A41">
            <w:pPr>
              <w:pStyle w:val="Tablebodytext"/>
            </w:pPr>
            <w:r w:rsidRPr="008C1491">
              <w:rPr>
                <w:sz w:val="28"/>
              </w:rPr>
              <w:t>□</w:t>
            </w:r>
          </w:p>
        </w:tc>
        <w:tc>
          <w:tcPr>
            <w:tcW w:w="526" w:type="pct"/>
          </w:tcPr>
          <w:p w14:paraId="3FBD2770" w14:textId="77777777" w:rsidR="00D872B5" w:rsidRPr="008C1491" w:rsidRDefault="00D872B5" w:rsidP="006C5A41">
            <w:pPr>
              <w:pStyle w:val="Tablebodytext"/>
            </w:pPr>
            <w:r w:rsidRPr="008C1491">
              <w:rPr>
                <w:sz w:val="28"/>
              </w:rPr>
              <w:t>□</w:t>
            </w:r>
          </w:p>
        </w:tc>
      </w:tr>
      <w:tr w:rsidR="00D872B5" w:rsidRPr="008C1491" w14:paraId="30A21733"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24D54181" w14:textId="77777777" w:rsidR="00D872B5" w:rsidRPr="008C1491" w:rsidRDefault="00D872B5" w:rsidP="006C5A41">
            <w:pPr>
              <w:pStyle w:val="Tablebodytext"/>
            </w:pPr>
            <w:r w:rsidRPr="008C1491">
              <w:t>Tradex is easier to apply to than the Duty Drawback Scheme</w:t>
            </w:r>
          </w:p>
        </w:tc>
        <w:tc>
          <w:tcPr>
            <w:tcW w:w="628" w:type="pct"/>
          </w:tcPr>
          <w:p w14:paraId="243EC137" w14:textId="77777777" w:rsidR="00D872B5" w:rsidRPr="008C1491" w:rsidRDefault="00D872B5" w:rsidP="006C5A41">
            <w:pPr>
              <w:pStyle w:val="Tablebodytext"/>
            </w:pPr>
            <w:r w:rsidRPr="008C1491">
              <w:rPr>
                <w:sz w:val="28"/>
              </w:rPr>
              <w:t>□</w:t>
            </w:r>
          </w:p>
        </w:tc>
        <w:tc>
          <w:tcPr>
            <w:tcW w:w="639" w:type="pct"/>
          </w:tcPr>
          <w:p w14:paraId="16871C2C" w14:textId="77777777" w:rsidR="00D872B5" w:rsidRPr="008C1491" w:rsidRDefault="00D872B5" w:rsidP="006C5A41">
            <w:pPr>
              <w:pStyle w:val="Tablebodytext"/>
            </w:pPr>
            <w:r w:rsidRPr="008C1491">
              <w:rPr>
                <w:sz w:val="28"/>
              </w:rPr>
              <w:t>□</w:t>
            </w:r>
          </w:p>
        </w:tc>
        <w:tc>
          <w:tcPr>
            <w:tcW w:w="628" w:type="pct"/>
          </w:tcPr>
          <w:p w14:paraId="58507882" w14:textId="77777777" w:rsidR="00D872B5" w:rsidRPr="008C1491" w:rsidRDefault="00D872B5" w:rsidP="006C5A41">
            <w:pPr>
              <w:pStyle w:val="Tablebodytext"/>
            </w:pPr>
            <w:r w:rsidRPr="008C1491">
              <w:rPr>
                <w:sz w:val="28"/>
              </w:rPr>
              <w:t>□</w:t>
            </w:r>
          </w:p>
        </w:tc>
        <w:tc>
          <w:tcPr>
            <w:tcW w:w="556" w:type="pct"/>
          </w:tcPr>
          <w:p w14:paraId="222BF9BB" w14:textId="77777777" w:rsidR="00D872B5" w:rsidRPr="008C1491" w:rsidRDefault="00D872B5" w:rsidP="006C5A41">
            <w:pPr>
              <w:pStyle w:val="Tablebodytext"/>
            </w:pPr>
            <w:r w:rsidRPr="008C1491">
              <w:rPr>
                <w:sz w:val="28"/>
              </w:rPr>
              <w:t>□</w:t>
            </w:r>
          </w:p>
        </w:tc>
        <w:tc>
          <w:tcPr>
            <w:tcW w:w="623" w:type="pct"/>
            <w:gridSpan w:val="2"/>
          </w:tcPr>
          <w:p w14:paraId="0C1840FF" w14:textId="77777777" w:rsidR="00D872B5" w:rsidRPr="008C1491" w:rsidRDefault="00D872B5" w:rsidP="006C5A41">
            <w:pPr>
              <w:pStyle w:val="Tablebodytext"/>
            </w:pPr>
            <w:r w:rsidRPr="008C1491">
              <w:rPr>
                <w:sz w:val="28"/>
              </w:rPr>
              <w:t>□</w:t>
            </w:r>
          </w:p>
        </w:tc>
        <w:tc>
          <w:tcPr>
            <w:tcW w:w="526" w:type="pct"/>
          </w:tcPr>
          <w:p w14:paraId="198223BF" w14:textId="77777777" w:rsidR="00D872B5" w:rsidRPr="008C1491" w:rsidRDefault="00D872B5" w:rsidP="006C5A41">
            <w:pPr>
              <w:pStyle w:val="Tablebodytext"/>
            </w:pPr>
            <w:r w:rsidRPr="008C1491">
              <w:rPr>
                <w:sz w:val="28"/>
              </w:rPr>
              <w:t>□</w:t>
            </w:r>
          </w:p>
        </w:tc>
      </w:tr>
      <w:tr w:rsidR="00D872B5" w:rsidRPr="008C1491" w14:paraId="56EE5F5B" w14:textId="77777777" w:rsidTr="006C5A41">
        <w:trPr>
          <w:cnfStyle w:val="000000100000" w:firstRow="0" w:lastRow="0" w:firstColumn="0" w:lastColumn="0" w:oddVBand="0" w:evenVBand="0" w:oddHBand="1" w:evenHBand="0" w:firstRowFirstColumn="0" w:firstRowLastColumn="0" w:lastRowFirstColumn="0" w:lastRowLastColumn="0"/>
        </w:trPr>
        <w:tc>
          <w:tcPr>
            <w:tcW w:w="1400" w:type="pct"/>
          </w:tcPr>
          <w:p w14:paraId="5560DDF0" w14:textId="77777777" w:rsidR="00D872B5" w:rsidRPr="008C1491" w:rsidRDefault="00D872B5" w:rsidP="006C5A41">
            <w:pPr>
              <w:pStyle w:val="Tablebodytext"/>
            </w:pPr>
            <w:r w:rsidRPr="008C1491">
              <w:t>Tradex is easier to apply to than Free Trade Agreements</w:t>
            </w:r>
          </w:p>
        </w:tc>
        <w:tc>
          <w:tcPr>
            <w:tcW w:w="628" w:type="pct"/>
          </w:tcPr>
          <w:p w14:paraId="002F14F0" w14:textId="77777777" w:rsidR="00D872B5" w:rsidRPr="008C1491" w:rsidRDefault="00D872B5" w:rsidP="006C5A41">
            <w:pPr>
              <w:pStyle w:val="Tablebodytext"/>
            </w:pPr>
            <w:r w:rsidRPr="008C1491">
              <w:rPr>
                <w:sz w:val="28"/>
              </w:rPr>
              <w:t>□</w:t>
            </w:r>
          </w:p>
        </w:tc>
        <w:tc>
          <w:tcPr>
            <w:tcW w:w="639" w:type="pct"/>
          </w:tcPr>
          <w:p w14:paraId="2942D903" w14:textId="77777777" w:rsidR="00D872B5" w:rsidRPr="008C1491" w:rsidRDefault="00D872B5" w:rsidP="006C5A41">
            <w:pPr>
              <w:pStyle w:val="Tablebodytext"/>
            </w:pPr>
            <w:r w:rsidRPr="008C1491">
              <w:rPr>
                <w:sz w:val="28"/>
              </w:rPr>
              <w:t>□</w:t>
            </w:r>
          </w:p>
        </w:tc>
        <w:tc>
          <w:tcPr>
            <w:tcW w:w="628" w:type="pct"/>
          </w:tcPr>
          <w:p w14:paraId="048C06CF" w14:textId="77777777" w:rsidR="00D872B5" w:rsidRPr="008C1491" w:rsidRDefault="00D872B5" w:rsidP="006C5A41">
            <w:pPr>
              <w:pStyle w:val="Tablebodytext"/>
            </w:pPr>
            <w:r w:rsidRPr="008C1491">
              <w:rPr>
                <w:sz w:val="28"/>
              </w:rPr>
              <w:t>□</w:t>
            </w:r>
          </w:p>
        </w:tc>
        <w:tc>
          <w:tcPr>
            <w:tcW w:w="556" w:type="pct"/>
          </w:tcPr>
          <w:p w14:paraId="0AEDF657" w14:textId="77777777" w:rsidR="00D872B5" w:rsidRPr="008C1491" w:rsidRDefault="00D872B5" w:rsidP="006C5A41">
            <w:pPr>
              <w:pStyle w:val="Tablebodytext"/>
            </w:pPr>
            <w:r w:rsidRPr="008C1491">
              <w:rPr>
                <w:sz w:val="28"/>
              </w:rPr>
              <w:t>□</w:t>
            </w:r>
          </w:p>
        </w:tc>
        <w:tc>
          <w:tcPr>
            <w:tcW w:w="623" w:type="pct"/>
            <w:gridSpan w:val="2"/>
          </w:tcPr>
          <w:p w14:paraId="6610117D" w14:textId="77777777" w:rsidR="00D872B5" w:rsidRPr="008C1491" w:rsidRDefault="00D872B5" w:rsidP="006C5A41">
            <w:pPr>
              <w:pStyle w:val="Tablebodytext"/>
            </w:pPr>
            <w:r w:rsidRPr="008C1491">
              <w:rPr>
                <w:sz w:val="28"/>
              </w:rPr>
              <w:t>□</w:t>
            </w:r>
          </w:p>
        </w:tc>
        <w:tc>
          <w:tcPr>
            <w:tcW w:w="526" w:type="pct"/>
          </w:tcPr>
          <w:p w14:paraId="117BD6DC" w14:textId="77777777" w:rsidR="00D872B5" w:rsidRPr="008C1491" w:rsidRDefault="00D872B5" w:rsidP="006C5A41">
            <w:pPr>
              <w:pStyle w:val="Tablebodytext"/>
            </w:pPr>
            <w:r w:rsidRPr="008C1491">
              <w:rPr>
                <w:sz w:val="28"/>
              </w:rPr>
              <w:t>□</w:t>
            </w:r>
          </w:p>
        </w:tc>
      </w:tr>
      <w:tr w:rsidR="00D872B5" w:rsidRPr="008C1491" w14:paraId="63896CF4"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11CD110F" w14:textId="77777777" w:rsidR="00D872B5" w:rsidRPr="008C1491" w:rsidRDefault="00D872B5" w:rsidP="006C5A41">
            <w:pPr>
              <w:pStyle w:val="Tablebodytext"/>
            </w:pPr>
            <w:r w:rsidRPr="008C1491">
              <w:t>Tradex is easier to apply to than other mechanisms (such as Tariff Concession Orders)</w:t>
            </w:r>
          </w:p>
        </w:tc>
        <w:tc>
          <w:tcPr>
            <w:tcW w:w="628" w:type="pct"/>
          </w:tcPr>
          <w:p w14:paraId="03142E9D" w14:textId="77777777" w:rsidR="00D872B5" w:rsidRPr="008C1491" w:rsidRDefault="00D872B5" w:rsidP="006C5A41">
            <w:pPr>
              <w:pStyle w:val="Tablebodytext"/>
            </w:pPr>
            <w:r w:rsidRPr="008C1491">
              <w:rPr>
                <w:sz w:val="28"/>
              </w:rPr>
              <w:t>□</w:t>
            </w:r>
          </w:p>
        </w:tc>
        <w:tc>
          <w:tcPr>
            <w:tcW w:w="639" w:type="pct"/>
          </w:tcPr>
          <w:p w14:paraId="384CFF6C" w14:textId="77777777" w:rsidR="00D872B5" w:rsidRPr="008C1491" w:rsidRDefault="00D872B5" w:rsidP="006C5A41">
            <w:pPr>
              <w:pStyle w:val="Tablebodytext"/>
            </w:pPr>
            <w:r w:rsidRPr="008C1491">
              <w:rPr>
                <w:sz w:val="28"/>
              </w:rPr>
              <w:t>□</w:t>
            </w:r>
          </w:p>
        </w:tc>
        <w:tc>
          <w:tcPr>
            <w:tcW w:w="628" w:type="pct"/>
          </w:tcPr>
          <w:p w14:paraId="7CEFA986" w14:textId="77777777" w:rsidR="00D872B5" w:rsidRPr="008C1491" w:rsidRDefault="00D872B5" w:rsidP="006C5A41">
            <w:pPr>
              <w:pStyle w:val="Tablebodytext"/>
            </w:pPr>
            <w:r w:rsidRPr="008C1491">
              <w:rPr>
                <w:sz w:val="28"/>
              </w:rPr>
              <w:t>□</w:t>
            </w:r>
          </w:p>
        </w:tc>
        <w:tc>
          <w:tcPr>
            <w:tcW w:w="556" w:type="pct"/>
          </w:tcPr>
          <w:p w14:paraId="114781FA" w14:textId="77777777" w:rsidR="00D872B5" w:rsidRPr="008C1491" w:rsidRDefault="00D872B5" w:rsidP="006C5A41">
            <w:pPr>
              <w:pStyle w:val="Tablebodytext"/>
            </w:pPr>
            <w:r w:rsidRPr="008C1491">
              <w:rPr>
                <w:sz w:val="28"/>
              </w:rPr>
              <w:t>□</w:t>
            </w:r>
          </w:p>
        </w:tc>
        <w:tc>
          <w:tcPr>
            <w:tcW w:w="623" w:type="pct"/>
            <w:gridSpan w:val="2"/>
          </w:tcPr>
          <w:p w14:paraId="7F5216E1" w14:textId="77777777" w:rsidR="00D872B5" w:rsidRPr="008C1491" w:rsidRDefault="00D872B5" w:rsidP="006C5A41">
            <w:pPr>
              <w:pStyle w:val="Tablebodytext"/>
            </w:pPr>
            <w:r w:rsidRPr="008C1491">
              <w:rPr>
                <w:sz w:val="28"/>
              </w:rPr>
              <w:t>□</w:t>
            </w:r>
          </w:p>
        </w:tc>
        <w:tc>
          <w:tcPr>
            <w:tcW w:w="526" w:type="pct"/>
          </w:tcPr>
          <w:p w14:paraId="0B44A563" w14:textId="77777777" w:rsidR="00D872B5" w:rsidRPr="008C1491" w:rsidRDefault="00D872B5" w:rsidP="006C5A41">
            <w:pPr>
              <w:pStyle w:val="Tablebodytext"/>
            </w:pPr>
            <w:r w:rsidRPr="008C1491">
              <w:rPr>
                <w:sz w:val="28"/>
              </w:rPr>
              <w:t>□</w:t>
            </w:r>
          </w:p>
        </w:tc>
      </w:tr>
      <w:tr w:rsidR="00D872B5" w:rsidRPr="008C1491" w14:paraId="01F7A848" w14:textId="77777777" w:rsidTr="006C5A41">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2A25AA01" w14:textId="77777777" w:rsidR="00D872B5" w:rsidRPr="008C1491" w:rsidRDefault="00D872B5" w:rsidP="006C5A41">
            <w:pPr>
              <w:pStyle w:val="Tablebodytext"/>
              <w:rPr>
                <w:b/>
              </w:rPr>
            </w:pPr>
            <w:r w:rsidRPr="008C1491">
              <w:rPr>
                <w:b/>
              </w:rPr>
              <w:t>12. How do you feel about the amount of work involved in USING the Tradex Scheme?</w:t>
            </w:r>
          </w:p>
        </w:tc>
      </w:tr>
      <w:tr w:rsidR="00D872B5" w:rsidRPr="008C1491" w14:paraId="6BDF6D5B"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14FF8350" w14:textId="77777777" w:rsidR="00D872B5" w:rsidRPr="008C1491" w:rsidRDefault="00D872B5" w:rsidP="006C5A41">
            <w:pPr>
              <w:pStyle w:val="Tablebodytext"/>
            </w:pPr>
          </w:p>
        </w:tc>
        <w:tc>
          <w:tcPr>
            <w:tcW w:w="628" w:type="pct"/>
          </w:tcPr>
          <w:p w14:paraId="295D4D89" w14:textId="77777777" w:rsidR="00D872B5" w:rsidRPr="008C1491" w:rsidRDefault="00D872B5" w:rsidP="006C5A41">
            <w:pPr>
              <w:pStyle w:val="Tablebodytext"/>
            </w:pPr>
            <w:r w:rsidRPr="008C1491">
              <w:t xml:space="preserve">Strongly disagree </w:t>
            </w:r>
          </w:p>
        </w:tc>
        <w:tc>
          <w:tcPr>
            <w:tcW w:w="639" w:type="pct"/>
          </w:tcPr>
          <w:p w14:paraId="7B745775" w14:textId="77777777" w:rsidR="00D872B5" w:rsidRPr="008C1491" w:rsidRDefault="00D872B5" w:rsidP="006C5A41">
            <w:pPr>
              <w:pStyle w:val="Tablebodytext"/>
            </w:pPr>
            <w:r w:rsidRPr="008C1491">
              <w:t xml:space="preserve">Disagree </w:t>
            </w:r>
          </w:p>
        </w:tc>
        <w:tc>
          <w:tcPr>
            <w:tcW w:w="628" w:type="pct"/>
          </w:tcPr>
          <w:p w14:paraId="394C29C7" w14:textId="77777777" w:rsidR="00D872B5" w:rsidRPr="008C1491" w:rsidRDefault="00D872B5" w:rsidP="006C5A41">
            <w:pPr>
              <w:pStyle w:val="Tablebodytext"/>
            </w:pPr>
            <w:r w:rsidRPr="008C1491">
              <w:t xml:space="preserve">Neither agree nor disagree </w:t>
            </w:r>
          </w:p>
        </w:tc>
        <w:tc>
          <w:tcPr>
            <w:tcW w:w="556" w:type="pct"/>
          </w:tcPr>
          <w:p w14:paraId="39EB7DF3" w14:textId="77777777" w:rsidR="00D872B5" w:rsidRPr="008C1491" w:rsidRDefault="00D872B5" w:rsidP="006C5A41">
            <w:pPr>
              <w:pStyle w:val="Tablebodytext"/>
            </w:pPr>
            <w:r w:rsidRPr="008C1491">
              <w:t>Agree</w:t>
            </w:r>
          </w:p>
        </w:tc>
        <w:tc>
          <w:tcPr>
            <w:tcW w:w="623" w:type="pct"/>
            <w:gridSpan w:val="2"/>
          </w:tcPr>
          <w:p w14:paraId="1A4BB822" w14:textId="77777777" w:rsidR="00D872B5" w:rsidRPr="008C1491" w:rsidRDefault="00D872B5" w:rsidP="006C5A41">
            <w:pPr>
              <w:pStyle w:val="Tablebodytext"/>
            </w:pPr>
            <w:r w:rsidRPr="008C1491">
              <w:t>Strongly agree</w:t>
            </w:r>
          </w:p>
        </w:tc>
        <w:tc>
          <w:tcPr>
            <w:tcW w:w="526" w:type="pct"/>
          </w:tcPr>
          <w:p w14:paraId="65E3B68F" w14:textId="77777777" w:rsidR="00D872B5" w:rsidRPr="008C1491" w:rsidRDefault="00D872B5" w:rsidP="006C5A41">
            <w:pPr>
              <w:pStyle w:val="Tablebodytext"/>
            </w:pPr>
            <w:r w:rsidRPr="008C1491">
              <w:t>N/A</w:t>
            </w:r>
          </w:p>
        </w:tc>
      </w:tr>
      <w:tr w:rsidR="00D872B5" w:rsidRPr="008C1491" w14:paraId="7CC7E51A" w14:textId="77777777" w:rsidTr="006C5A41">
        <w:trPr>
          <w:cnfStyle w:val="000000100000" w:firstRow="0" w:lastRow="0" w:firstColumn="0" w:lastColumn="0" w:oddVBand="0" w:evenVBand="0" w:oddHBand="1" w:evenHBand="0" w:firstRowFirstColumn="0" w:firstRowLastColumn="0" w:lastRowFirstColumn="0" w:lastRowLastColumn="0"/>
        </w:trPr>
        <w:tc>
          <w:tcPr>
            <w:tcW w:w="1400" w:type="pct"/>
          </w:tcPr>
          <w:p w14:paraId="75731AFD" w14:textId="77777777" w:rsidR="00D872B5" w:rsidRPr="008C1491" w:rsidRDefault="00D872B5" w:rsidP="006C5A41">
            <w:pPr>
              <w:pStyle w:val="Tablebodytext"/>
            </w:pPr>
            <w:r w:rsidRPr="008C1491">
              <w:t>Using Tradex is easy</w:t>
            </w:r>
          </w:p>
        </w:tc>
        <w:tc>
          <w:tcPr>
            <w:tcW w:w="628" w:type="pct"/>
          </w:tcPr>
          <w:p w14:paraId="5BDF6182" w14:textId="77777777" w:rsidR="00D872B5" w:rsidRPr="008C1491" w:rsidRDefault="00D872B5" w:rsidP="006C5A41">
            <w:pPr>
              <w:pStyle w:val="Tablebodytext"/>
            </w:pPr>
            <w:r w:rsidRPr="008C1491">
              <w:rPr>
                <w:sz w:val="28"/>
              </w:rPr>
              <w:t>□</w:t>
            </w:r>
          </w:p>
        </w:tc>
        <w:tc>
          <w:tcPr>
            <w:tcW w:w="639" w:type="pct"/>
          </w:tcPr>
          <w:p w14:paraId="23AC8CF9" w14:textId="77777777" w:rsidR="00D872B5" w:rsidRPr="008C1491" w:rsidRDefault="00D872B5" w:rsidP="006C5A41">
            <w:pPr>
              <w:pStyle w:val="Tablebodytext"/>
            </w:pPr>
            <w:r w:rsidRPr="008C1491">
              <w:rPr>
                <w:sz w:val="28"/>
              </w:rPr>
              <w:t>□</w:t>
            </w:r>
          </w:p>
        </w:tc>
        <w:tc>
          <w:tcPr>
            <w:tcW w:w="628" w:type="pct"/>
          </w:tcPr>
          <w:p w14:paraId="2DA8F0A5" w14:textId="77777777" w:rsidR="00D872B5" w:rsidRPr="008C1491" w:rsidRDefault="00D872B5" w:rsidP="006C5A41">
            <w:pPr>
              <w:pStyle w:val="Tablebodytext"/>
            </w:pPr>
            <w:r w:rsidRPr="008C1491">
              <w:rPr>
                <w:sz w:val="28"/>
              </w:rPr>
              <w:t>□</w:t>
            </w:r>
          </w:p>
        </w:tc>
        <w:tc>
          <w:tcPr>
            <w:tcW w:w="556" w:type="pct"/>
          </w:tcPr>
          <w:p w14:paraId="4524A8A8" w14:textId="77777777" w:rsidR="00D872B5" w:rsidRPr="008C1491" w:rsidRDefault="00D872B5" w:rsidP="006C5A41">
            <w:pPr>
              <w:pStyle w:val="Tablebodytext"/>
            </w:pPr>
            <w:r w:rsidRPr="008C1491">
              <w:rPr>
                <w:sz w:val="28"/>
              </w:rPr>
              <w:t>□</w:t>
            </w:r>
          </w:p>
        </w:tc>
        <w:tc>
          <w:tcPr>
            <w:tcW w:w="623" w:type="pct"/>
            <w:gridSpan w:val="2"/>
          </w:tcPr>
          <w:p w14:paraId="2A671025" w14:textId="77777777" w:rsidR="00D872B5" w:rsidRPr="008C1491" w:rsidRDefault="00D872B5" w:rsidP="006C5A41">
            <w:pPr>
              <w:pStyle w:val="Tablebodytext"/>
            </w:pPr>
            <w:r w:rsidRPr="008C1491">
              <w:rPr>
                <w:sz w:val="28"/>
              </w:rPr>
              <w:t>□</w:t>
            </w:r>
          </w:p>
        </w:tc>
        <w:tc>
          <w:tcPr>
            <w:tcW w:w="526" w:type="pct"/>
          </w:tcPr>
          <w:p w14:paraId="4EE3307C" w14:textId="77777777" w:rsidR="00D872B5" w:rsidRPr="008C1491" w:rsidRDefault="00D872B5" w:rsidP="006C5A41">
            <w:pPr>
              <w:pStyle w:val="Tablebodytext"/>
            </w:pPr>
            <w:r w:rsidRPr="008C1491">
              <w:rPr>
                <w:sz w:val="28"/>
              </w:rPr>
              <w:t>□</w:t>
            </w:r>
          </w:p>
        </w:tc>
      </w:tr>
      <w:tr w:rsidR="00D872B5" w:rsidRPr="008C1491" w14:paraId="66EBBA8F"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1BAD1168" w14:textId="77777777" w:rsidR="00D872B5" w:rsidRPr="008C1491" w:rsidRDefault="00D872B5" w:rsidP="006C5A41">
            <w:pPr>
              <w:pStyle w:val="Tablebodytext"/>
            </w:pPr>
            <w:r w:rsidRPr="008C1491">
              <w:t>Tradex is easier to use than the Duty Drawback Scheme</w:t>
            </w:r>
          </w:p>
        </w:tc>
        <w:tc>
          <w:tcPr>
            <w:tcW w:w="628" w:type="pct"/>
          </w:tcPr>
          <w:p w14:paraId="5981791A" w14:textId="77777777" w:rsidR="00D872B5" w:rsidRPr="008C1491" w:rsidRDefault="00D872B5" w:rsidP="006C5A41">
            <w:pPr>
              <w:pStyle w:val="Tablebodytext"/>
            </w:pPr>
            <w:r w:rsidRPr="008C1491">
              <w:rPr>
                <w:sz w:val="28"/>
              </w:rPr>
              <w:t>□</w:t>
            </w:r>
          </w:p>
        </w:tc>
        <w:tc>
          <w:tcPr>
            <w:tcW w:w="639" w:type="pct"/>
          </w:tcPr>
          <w:p w14:paraId="570FCEBC" w14:textId="77777777" w:rsidR="00D872B5" w:rsidRPr="008C1491" w:rsidRDefault="00D872B5" w:rsidP="006C5A41">
            <w:pPr>
              <w:pStyle w:val="Tablebodytext"/>
            </w:pPr>
            <w:r w:rsidRPr="008C1491">
              <w:rPr>
                <w:sz w:val="28"/>
              </w:rPr>
              <w:t>□</w:t>
            </w:r>
          </w:p>
        </w:tc>
        <w:tc>
          <w:tcPr>
            <w:tcW w:w="628" w:type="pct"/>
          </w:tcPr>
          <w:p w14:paraId="147AD88B" w14:textId="77777777" w:rsidR="00D872B5" w:rsidRPr="008C1491" w:rsidRDefault="00D872B5" w:rsidP="006C5A41">
            <w:pPr>
              <w:pStyle w:val="Tablebodytext"/>
            </w:pPr>
            <w:r w:rsidRPr="008C1491">
              <w:rPr>
                <w:sz w:val="28"/>
              </w:rPr>
              <w:t>□</w:t>
            </w:r>
          </w:p>
        </w:tc>
        <w:tc>
          <w:tcPr>
            <w:tcW w:w="556" w:type="pct"/>
          </w:tcPr>
          <w:p w14:paraId="47D20298" w14:textId="77777777" w:rsidR="00D872B5" w:rsidRPr="008C1491" w:rsidRDefault="00D872B5" w:rsidP="006C5A41">
            <w:pPr>
              <w:pStyle w:val="Tablebodytext"/>
            </w:pPr>
            <w:r w:rsidRPr="008C1491">
              <w:rPr>
                <w:sz w:val="28"/>
              </w:rPr>
              <w:t>□</w:t>
            </w:r>
          </w:p>
        </w:tc>
        <w:tc>
          <w:tcPr>
            <w:tcW w:w="623" w:type="pct"/>
            <w:gridSpan w:val="2"/>
          </w:tcPr>
          <w:p w14:paraId="5EBA609A" w14:textId="77777777" w:rsidR="00D872B5" w:rsidRPr="008C1491" w:rsidRDefault="00D872B5" w:rsidP="006C5A41">
            <w:pPr>
              <w:pStyle w:val="Tablebodytext"/>
            </w:pPr>
            <w:r w:rsidRPr="008C1491">
              <w:rPr>
                <w:sz w:val="28"/>
              </w:rPr>
              <w:t>□</w:t>
            </w:r>
          </w:p>
        </w:tc>
        <w:tc>
          <w:tcPr>
            <w:tcW w:w="526" w:type="pct"/>
          </w:tcPr>
          <w:p w14:paraId="2F18D68D" w14:textId="77777777" w:rsidR="00D872B5" w:rsidRPr="008C1491" w:rsidRDefault="00D872B5" w:rsidP="006C5A41">
            <w:pPr>
              <w:pStyle w:val="Tablebodytext"/>
            </w:pPr>
            <w:r w:rsidRPr="008C1491">
              <w:rPr>
                <w:sz w:val="28"/>
              </w:rPr>
              <w:t>□</w:t>
            </w:r>
          </w:p>
        </w:tc>
      </w:tr>
      <w:tr w:rsidR="00D872B5" w:rsidRPr="008C1491" w14:paraId="02A7DE5B" w14:textId="77777777" w:rsidTr="006C5A41">
        <w:trPr>
          <w:cnfStyle w:val="000000100000" w:firstRow="0" w:lastRow="0" w:firstColumn="0" w:lastColumn="0" w:oddVBand="0" w:evenVBand="0" w:oddHBand="1" w:evenHBand="0" w:firstRowFirstColumn="0" w:firstRowLastColumn="0" w:lastRowFirstColumn="0" w:lastRowLastColumn="0"/>
        </w:trPr>
        <w:tc>
          <w:tcPr>
            <w:tcW w:w="1400" w:type="pct"/>
          </w:tcPr>
          <w:p w14:paraId="7C60E9E5" w14:textId="77777777" w:rsidR="00D872B5" w:rsidRPr="008C1491" w:rsidRDefault="00D872B5" w:rsidP="006C5A41">
            <w:pPr>
              <w:pStyle w:val="Tablebodytext"/>
            </w:pPr>
            <w:r w:rsidRPr="008C1491">
              <w:t>Tradex is easier to use than Free Trade Agreements</w:t>
            </w:r>
          </w:p>
        </w:tc>
        <w:tc>
          <w:tcPr>
            <w:tcW w:w="628" w:type="pct"/>
          </w:tcPr>
          <w:p w14:paraId="2CF9F040" w14:textId="77777777" w:rsidR="00D872B5" w:rsidRPr="008C1491" w:rsidRDefault="00D872B5" w:rsidP="006C5A41">
            <w:pPr>
              <w:pStyle w:val="Tablebodytext"/>
            </w:pPr>
            <w:r w:rsidRPr="008C1491">
              <w:rPr>
                <w:sz w:val="28"/>
              </w:rPr>
              <w:t>□</w:t>
            </w:r>
          </w:p>
        </w:tc>
        <w:tc>
          <w:tcPr>
            <w:tcW w:w="639" w:type="pct"/>
          </w:tcPr>
          <w:p w14:paraId="0B829D0C" w14:textId="77777777" w:rsidR="00D872B5" w:rsidRPr="008C1491" w:rsidRDefault="00D872B5" w:rsidP="006C5A41">
            <w:pPr>
              <w:pStyle w:val="Tablebodytext"/>
            </w:pPr>
            <w:r w:rsidRPr="008C1491">
              <w:rPr>
                <w:sz w:val="28"/>
              </w:rPr>
              <w:t>□</w:t>
            </w:r>
          </w:p>
        </w:tc>
        <w:tc>
          <w:tcPr>
            <w:tcW w:w="628" w:type="pct"/>
          </w:tcPr>
          <w:p w14:paraId="2CCF8803" w14:textId="77777777" w:rsidR="00D872B5" w:rsidRPr="008C1491" w:rsidRDefault="00D872B5" w:rsidP="006C5A41">
            <w:pPr>
              <w:pStyle w:val="Tablebodytext"/>
            </w:pPr>
            <w:r w:rsidRPr="008C1491">
              <w:rPr>
                <w:sz w:val="28"/>
              </w:rPr>
              <w:t>□</w:t>
            </w:r>
          </w:p>
        </w:tc>
        <w:tc>
          <w:tcPr>
            <w:tcW w:w="556" w:type="pct"/>
          </w:tcPr>
          <w:p w14:paraId="30A1ACD6" w14:textId="77777777" w:rsidR="00D872B5" w:rsidRPr="008C1491" w:rsidRDefault="00D872B5" w:rsidP="006C5A41">
            <w:pPr>
              <w:pStyle w:val="Tablebodytext"/>
            </w:pPr>
            <w:r w:rsidRPr="008C1491">
              <w:rPr>
                <w:sz w:val="28"/>
              </w:rPr>
              <w:t>□</w:t>
            </w:r>
          </w:p>
        </w:tc>
        <w:tc>
          <w:tcPr>
            <w:tcW w:w="623" w:type="pct"/>
            <w:gridSpan w:val="2"/>
          </w:tcPr>
          <w:p w14:paraId="45706E1A" w14:textId="77777777" w:rsidR="00D872B5" w:rsidRPr="008C1491" w:rsidRDefault="00D872B5" w:rsidP="006C5A41">
            <w:pPr>
              <w:pStyle w:val="Tablebodytext"/>
            </w:pPr>
            <w:r w:rsidRPr="008C1491">
              <w:rPr>
                <w:sz w:val="28"/>
              </w:rPr>
              <w:t>□</w:t>
            </w:r>
          </w:p>
        </w:tc>
        <w:tc>
          <w:tcPr>
            <w:tcW w:w="526" w:type="pct"/>
          </w:tcPr>
          <w:p w14:paraId="053CA58E" w14:textId="77777777" w:rsidR="00D872B5" w:rsidRPr="008C1491" w:rsidRDefault="00D872B5" w:rsidP="006C5A41">
            <w:pPr>
              <w:pStyle w:val="Tablebodytext"/>
            </w:pPr>
            <w:r w:rsidRPr="008C1491">
              <w:rPr>
                <w:sz w:val="28"/>
              </w:rPr>
              <w:t>□</w:t>
            </w:r>
          </w:p>
        </w:tc>
      </w:tr>
      <w:tr w:rsidR="00D872B5" w:rsidRPr="008C1491" w14:paraId="35460BD5" w14:textId="77777777" w:rsidTr="006C5A41">
        <w:trPr>
          <w:cnfStyle w:val="000000010000" w:firstRow="0" w:lastRow="0" w:firstColumn="0" w:lastColumn="0" w:oddVBand="0" w:evenVBand="0" w:oddHBand="0" w:evenHBand="1" w:firstRowFirstColumn="0" w:firstRowLastColumn="0" w:lastRowFirstColumn="0" w:lastRowLastColumn="0"/>
        </w:trPr>
        <w:tc>
          <w:tcPr>
            <w:tcW w:w="1400" w:type="pct"/>
          </w:tcPr>
          <w:p w14:paraId="7D09EB26" w14:textId="77777777" w:rsidR="00D872B5" w:rsidRPr="008C1491" w:rsidRDefault="00D872B5" w:rsidP="006C5A41">
            <w:pPr>
              <w:pStyle w:val="Tablebodytext"/>
            </w:pPr>
            <w:r w:rsidRPr="008C1491">
              <w:t>Tradex is easier to use than other mechanisms (such as Tariff Concession Orders)</w:t>
            </w:r>
          </w:p>
        </w:tc>
        <w:tc>
          <w:tcPr>
            <w:tcW w:w="628" w:type="pct"/>
          </w:tcPr>
          <w:p w14:paraId="008F0374" w14:textId="77777777" w:rsidR="00D872B5" w:rsidRPr="008C1491" w:rsidRDefault="00D872B5" w:rsidP="006C5A41">
            <w:pPr>
              <w:pStyle w:val="Tablebodytext"/>
            </w:pPr>
            <w:r w:rsidRPr="008C1491">
              <w:rPr>
                <w:sz w:val="28"/>
              </w:rPr>
              <w:t>□</w:t>
            </w:r>
          </w:p>
        </w:tc>
        <w:tc>
          <w:tcPr>
            <w:tcW w:w="639" w:type="pct"/>
          </w:tcPr>
          <w:p w14:paraId="098419E3" w14:textId="77777777" w:rsidR="00D872B5" w:rsidRPr="008C1491" w:rsidRDefault="00D872B5" w:rsidP="006C5A41">
            <w:pPr>
              <w:pStyle w:val="Tablebodytext"/>
            </w:pPr>
            <w:r w:rsidRPr="008C1491">
              <w:rPr>
                <w:sz w:val="28"/>
              </w:rPr>
              <w:t>□</w:t>
            </w:r>
          </w:p>
        </w:tc>
        <w:tc>
          <w:tcPr>
            <w:tcW w:w="628" w:type="pct"/>
          </w:tcPr>
          <w:p w14:paraId="2BE1DB68" w14:textId="77777777" w:rsidR="00D872B5" w:rsidRPr="008C1491" w:rsidRDefault="00D872B5" w:rsidP="006C5A41">
            <w:pPr>
              <w:pStyle w:val="Tablebodytext"/>
            </w:pPr>
            <w:r w:rsidRPr="008C1491">
              <w:rPr>
                <w:sz w:val="28"/>
              </w:rPr>
              <w:t>□</w:t>
            </w:r>
          </w:p>
        </w:tc>
        <w:tc>
          <w:tcPr>
            <w:tcW w:w="556" w:type="pct"/>
          </w:tcPr>
          <w:p w14:paraId="12AADDC4" w14:textId="77777777" w:rsidR="00D872B5" w:rsidRPr="008C1491" w:rsidRDefault="00D872B5" w:rsidP="006C5A41">
            <w:pPr>
              <w:pStyle w:val="Tablebodytext"/>
            </w:pPr>
            <w:r w:rsidRPr="008C1491">
              <w:rPr>
                <w:sz w:val="28"/>
              </w:rPr>
              <w:t>□</w:t>
            </w:r>
          </w:p>
        </w:tc>
        <w:tc>
          <w:tcPr>
            <w:tcW w:w="623" w:type="pct"/>
            <w:gridSpan w:val="2"/>
          </w:tcPr>
          <w:p w14:paraId="400A7425" w14:textId="77777777" w:rsidR="00D872B5" w:rsidRPr="008C1491" w:rsidRDefault="00D872B5" w:rsidP="006C5A41">
            <w:pPr>
              <w:pStyle w:val="Tablebodytext"/>
            </w:pPr>
            <w:r w:rsidRPr="008C1491">
              <w:rPr>
                <w:sz w:val="28"/>
              </w:rPr>
              <w:t>□</w:t>
            </w:r>
          </w:p>
        </w:tc>
        <w:tc>
          <w:tcPr>
            <w:tcW w:w="526" w:type="pct"/>
          </w:tcPr>
          <w:p w14:paraId="6C1679A8" w14:textId="77777777" w:rsidR="00D872B5" w:rsidRPr="008C1491" w:rsidRDefault="00D872B5" w:rsidP="006C5A41">
            <w:pPr>
              <w:pStyle w:val="Tablebodytext"/>
            </w:pPr>
            <w:r w:rsidRPr="008C1491">
              <w:rPr>
                <w:sz w:val="28"/>
              </w:rPr>
              <w:t>□</w:t>
            </w:r>
          </w:p>
        </w:tc>
      </w:tr>
      <w:tr w:rsidR="00D872B5" w:rsidRPr="008C1491" w14:paraId="589D1A25" w14:textId="77777777" w:rsidTr="006C5A41">
        <w:trPr>
          <w:cnfStyle w:val="000000100000" w:firstRow="0" w:lastRow="0" w:firstColumn="0" w:lastColumn="0" w:oddVBand="0" w:evenVBand="0" w:oddHBand="1" w:evenHBand="0" w:firstRowFirstColumn="0" w:firstRowLastColumn="0" w:lastRowFirstColumn="0" w:lastRowLastColumn="0"/>
        </w:trPr>
        <w:tc>
          <w:tcPr>
            <w:tcW w:w="4420" w:type="pct"/>
            <w:gridSpan w:val="6"/>
          </w:tcPr>
          <w:p w14:paraId="5B40B023" w14:textId="77777777" w:rsidR="00D872B5" w:rsidRPr="008C1491" w:rsidRDefault="00D872B5" w:rsidP="006C5A41">
            <w:pPr>
              <w:pStyle w:val="Tablebodytext"/>
            </w:pPr>
            <w:r w:rsidRPr="008C1491">
              <w:rPr>
                <w:b/>
              </w:rPr>
              <w:t xml:space="preserve">13. </w:t>
            </w:r>
            <w:r w:rsidRPr="008C1491">
              <w:rPr>
                <w:rStyle w:val="the-question"/>
                <w:b/>
              </w:rPr>
              <w:t>Please provide comments or suggestions which you believe would help make the Tradex Scheme more effective and/or easy to use.</w:t>
            </w:r>
          </w:p>
        </w:tc>
        <w:tc>
          <w:tcPr>
            <w:tcW w:w="580" w:type="pct"/>
            <w:gridSpan w:val="2"/>
          </w:tcPr>
          <w:p w14:paraId="5BB20CAC" w14:textId="77777777" w:rsidR="00D872B5" w:rsidRPr="008C1491" w:rsidRDefault="00D872B5" w:rsidP="006C5A41">
            <w:pPr>
              <w:pStyle w:val="Tablebodytext"/>
            </w:pPr>
            <w:r w:rsidRPr="008C1491">
              <w:t xml:space="preserve"> (open text)</w:t>
            </w:r>
          </w:p>
        </w:tc>
      </w:tr>
      <w:tr w:rsidR="00D872B5" w:rsidRPr="008C1491" w14:paraId="336CB1EC" w14:textId="77777777" w:rsidTr="006C5A41">
        <w:trPr>
          <w:cnfStyle w:val="000000010000" w:firstRow="0" w:lastRow="0" w:firstColumn="0" w:lastColumn="0" w:oddVBand="0" w:evenVBand="0" w:oddHBand="0" w:evenHBand="1" w:firstRowFirstColumn="0" w:firstRowLastColumn="0" w:lastRowFirstColumn="0" w:lastRowLastColumn="0"/>
        </w:trPr>
        <w:tc>
          <w:tcPr>
            <w:tcW w:w="4420" w:type="pct"/>
            <w:gridSpan w:val="6"/>
          </w:tcPr>
          <w:p w14:paraId="1E00DA5B" w14:textId="77777777" w:rsidR="00D872B5" w:rsidRPr="008C1491" w:rsidRDefault="00D872B5" w:rsidP="006C5A41">
            <w:pPr>
              <w:pStyle w:val="Tablebodytext"/>
              <w:rPr>
                <w:b/>
              </w:rPr>
            </w:pPr>
            <w:r w:rsidRPr="008C1491">
              <w:rPr>
                <w:b/>
              </w:rPr>
              <w:t xml:space="preserve">14. </w:t>
            </w:r>
            <w:r w:rsidRPr="008C1491">
              <w:rPr>
                <w:rStyle w:val="the-question"/>
                <w:b/>
              </w:rPr>
              <w:t>If you would be happy for a member of the Evaluation Unit to contact you to discuss any of your responses in more detail, please provide your email address below</w:t>
            </w:r>
          </w:p>
        </w:tc>
        <w:tc>
          <w:tcPr>
            <w:tcW w:w="580" w:type="pct"/>
            <w:gridSpan w:val="2"/>
          </w:tcPr>
          <w:p w14:paraId="21C59187" w14:textId="77777777" w:rsidR="00D872B5" w:rsidRPr="008C1491" w:rsidRDefault="00D872B5" w:rsidP="006C5A41">
            <w:pPr>
              <w:pStyle w:val="Tablebodytext"/>
            </w:pPr>
          </w:p>
        </w:tc>
      </w:tr>
    </w:tbl>
    <w:p w14:paraId="6BF28851" w14:textId="77777777" w:rsidR="00DC5EFA" w:rsidRPr="00DC5EFA" w:rsidRDefault="00DC5EFA" w:rsidP="00DC5EFA">
      <w:pPr>
        <w:pStyle w:val="BodyText"/>
      </w:pPr>
    </w:p>
    <w:sectPr w:rsidR="00DC5EFA" w:rsidRPr="00DC5EFA" w:rsidSect="003C5F95">
      <w:footerReference w:type="first" r:id="rId4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E376" w14:textId="77777777" w:rsidR="009503A1" w:rsidRDefault="009503A1" w:rsidP="00F244EA">
      <w:pPr>
        <w:spacing w:after="0" w:line="240" w:lineRule="auto"/>
      </w:pPr>
      <w:r>
        <w:separator/>
      </w:r>
    </w:p>
  </w:endnote>
  <w:endnote w:type="continuationSeparator" w:id="0">
    <w:p w14:paraId="7A324D1C" w14:textId="77777777" w:rsidR="009503A1" w:rsidRDefault="009503A1" w:rsidP="00F244EA">
      <w:pPr>
        <w:spacing w:after="0" w:line="240" w:lineRule="auto"/>
      </w:pPr>
      <w:r>
        <w:continuationSeparator/>
      </w:r>
    </w:p>
  </w:endnote>
  <w:endnote w:type="continuationNotice" w:id="1">
    <w:p w14:paraId="0465DBE7" w14:textId="77777777" w:rsidR="009503A1" w:rsidRDefault="00950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51FC" w14:textId="77777777" w:rsidR="009503A1" w:rsidRPr="001C2E57" w:rsidRDefault="009503A1" w:rsidP="006C5A41">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503884">
      <w:rPr>
        <w:noProof/>
      </w:rPr>
      <w:instrText>Tradex Monitoring Evaluation Report 2018</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503884">
      <w:rPr>
        <w:noProof/>
      </w:rPr>
      <w:instrText>Tradex Monitoring Evaluation Report 2018</w:instrText>
    </w:r>
    <w:r>
      <w:rPr>
        <w:noProof/>
      </w:rPr>
      <w:fldChar w:fldCharType="end"/>
    </w:r>
    <w:r w:rsidRPr="001C2E57">
      <w:instrText xml:space="preserve"> </w:instrText>
    </w:r>
    <w:r w:rsidRPr="001C2E57">
      <w:fldChar w:fldCharType="separate"/>
    </w:r>
    <w:r w:rsidR="00503884">
      <w:rPr>
        <w:noProof/>
      </w:rPr>
      <w:t>Tradex Monitoring Evaluation Report 2018</w:t>
    </w:r>
    <w:r w:rsidRPr="001C2E57">
      <w:fldChar w:fldCharType="end"/>
    </w:r>
    <w:r>
      <w:t xml:space="preserve"> </w:t>
    </w:r>
    <w:r>
      <w:tab/>
    </w:r>
    <w:r w:rsidRPr="001C2E57">
      <w:fldChar w:fldCharType="begin"/>
    </w:r>
    <w:r w:rsidRPr="001C2E57">
      <w:instrText xml:space="preserve"> PAGE   \* MERGEFORMAT </w:instrText>
    </w:r>
    <w:r w:rsidRPr="001C2E57">
      <w:fldChar w:fldCharType="separate"/>
    </w:r>
    <w:r>
      <w:rPr>
        <w:noProof/>
      </w:rPr>
      <w:t>ii</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031395"/>
      <w:docPartObj>
        <w:docPartGallery w:val="Page Numbers (Bottom of Page)"/>
        <w:docPartUnique/>
      </w:docPartObj>
    </w:sdtPr>
    <w:sdtEndPr>
      <w:rPr>
        <w:noProof/>
      </w:rPr>
    </w:sdtEndPr>
    <w:sdtContent>
      <w:p w14:paraId="4684EDFA" w14:textId="47C41427" w:rsidR="009503A1" w:rsidRDefault="009503A1">
        <w:pPr>
          <w:pStyle w:val="Footer"/>
          <w:jc w:val="right"/>
        </w:pPr>
        <w:r>
          <w:fldChar w:fldCharType="begin"/>
        </w:r>
        <w:r>
          <w:instrText xml:space="preserve"> PAGE   \* MERGEFORMAT </w:instrText>
        </w:r>
        <w:r>
          <w:fldChar w:fldCharType="separate"/>
        </w:r>
        <w:r w:rsidR="00717997">
          <w:rPr>
            <w:noProof/>
          </w:rPr>
          <w:t xml:space="preserve"> </w:t>
        </w:r>
        <w:r>
          <w:rPr>
            <w:noProof/>
          </w:rPr>
          <w:fldChar w:fldCharType="end"/>
        </w:r>
      </w:p>
    </w:sdtContent>
  </w:sdt>
  <w:p w14:paraId="37A39EBE" w14:textId="77777777" w:rsidR="009503A1" w:rsidRDefault="00950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009718"/>
      <w:docPartObj>
        <w:docPartGallery w:val="Page Numbers (Bottom of Page)"/>
        <w:docPartUnique/>
      </w:docPartObj>
    </w:sdtPr>
    <w:sdtEndPr>
      <w:rPr>
        <w:noProof/>
      </w:rPr>
    </w:sdtEndPr>
    <w:sdtContent>
      <w:p w14:paraId="7C78964F" w14:textId="77777777" w:rsidR="009503A1" w:rsidRDefault="009503A1">
        <w:pPr>
          <w:pStyle w:val="Footer"/>
          <w:jc w:val="right"/>
        </w:pPr>
        <w:r>
          <w:fldChar w:fldCharType="begin"/>
        </w:r>
        <w:r>
          <w:instrText xml:space="preserve"> PAGE   \* MERGEFORMAT </w:instrText>
        </w:r>
        <w:r>
          <w:fldChar w:fldCharType="separate"/>
        </w:r>
        <w:r w:rsidR="00717997">
          <w:rPr>
            <w:noProof/>
          </w:rPr>
          <w:t>19</w:t>
        </w:r>
        <w:r>
          <w:rPr>
            <w:noProof/>
          </w:rPr>
          <w:fldChar w:fldCharType="end"/>
        </w:r>
      </w:p>
    </w:sdtContent>
  </w:sdt>
  <w:p w14:paraId="392B4252" w14:textId="77777777" w:rsidR="009503A1" w:rsidRDefault="009503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982549"/>
      <w:docPartObj>
        <w:docPartGallery w:val="Page Numbers (Bottom of Page)"/>
        <w:docPartUnique/>
      </w:docPartObj>
    </w:sdtPr>
    <w:sdtEndPr>
      <w:rPr>
        <w:noProof/>
      </w:rPr>
    </w:sdtEndPr>
    <w:sdtContent>
      <w:p w14:paraId="54A8EB80" w14:textId="72863A22" w:rsidR="009503A1" w:rsidRDefault="009503A1" w:rsidP="00817E4B">
        <w:pPr>
          <w:pStyle w:val="Footer"/>
          <w:jc w:val="right"/>
        </w:pPr>
        <w:r>
          <w:fldChar w:fldCharType="begin"/>
        </w:r>
        <w:r>
          <w:instrText xml:space="preserve"> PAGE   \* MERGEFORMAT </w:instrText>
        </w:r>
        <w:r>
          <w:fldChar w:fldCharType="separate"/>
        </w:r>
        <w:r w:rsidR="00717997">
          <w:rPr>
            <w:noProof/>
          </w:rPr>
          <w:t>47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F589" w14:textId="77777777" w:rsidR="009503A1" w:rsidRPr="001C2E57" w:rsidRDefault="009503A1" w:rsidP="00E35ECE">
    <w:pPr>
      <w:pStyle w:val="Footer"/>
    </w:pPr>
    <w:r w:rsidRPr="001C2E57">
      <w:fldChar w:fldCharType="begin"/>
    </w:r>
    <w:r w:rsidRPr="001C2E57">
      <w:instrText>IF</w:instrText>
    </w:r>
    <w:r w:rsidR="00415991">
      <w:rPr>
        <w:noProof/>
      </w:rPr>
      <w:fldChar w:fldCharType="begin"/>
    </w:r>
    <w:r w:rsidR="00415991">
      <w:rPr>
        <w:noProof/>
      </w:rPr>
      <w:instrText xml:space="preserve"> STYLEREF "Title Heading" \* Charformat </w:instrText>
    </w:r>
    <w:r w:rsidR="00415991">
      <w:rPr>
        <w:noProof/>
      </w:rPr>
      <w:fldChar w:fldCharType="separate"/>
    </w:r>
    <w:r w:rsidR="00503884">
      <w:rPr>
        <w:noProof/>
      </w:rPr>
      <w:instrText>Tradex Monitoring Evaluation Report 2018</w:instrText>
    </w:r>
    <w:r w:rsidR="00415991">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503884">
      <w:rPr>
        <w:noProof/>
      </w:rPr>
      <w:instrText>Tradex Monitoring Evaluation Report 2018</w:instrText>
    </w:r>
    <w:r>
      <w:rPr>
        <w:noProof/>
      </w:rPr>
      <w:fldChar w:fldCharType="end"/>
    </w:r>
    <w:r w:rsidRPr="001C2E57">
      <w:instrText xml:space="preserve"> </w:instrText>
    </w:r>
    <w:r w:rsidRPr="001C2E57">
      <w:fldChar w:fldCharType="separate"/>
    </w:r>
    <w:r w:rsidR="00503884">
      <w:rPr>
        <w:noProof/>
      </w:rPr>
      <w:t>Tradex Monitoring Evaluation Report 2018</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8B2C" w14:textId="77777777" w:rsidR="009503A1" w:rsidRDefault="009503A1" w:rsidP="00F244EA">
      <w:pPr>
        <w:spacing w:after="0" w:line="240" w:lineRule="auto"/>
      </w:pPr>
      <w:r>
        <w:separator/>
      </w:r>
    </w:p>
  </w:footnote>
  <w:footnote w:type="continuationSeparator" w:id="0">
    <w:p w14:paraId="0354CDE8" w14:textId="77777777" w:rsidR="009503A1" w:rsidRDefault="009503A1" w:rsidP="00F244EA">
      <w:pPr>
        <w:spacing w:after="0" w:line="240" w:lineRule="auto"/>
      </w:pPr>
      <w:r>
        <w:continuationSeparator/>
      </w:r>
    </w:p>
  </w:footnote>
  <w:footnote w:type="continuationNotice" w:id="1">
    <w:p w14:paraId="3489E26F" w14:textId="77777777" w:rsidR="009503A1" w:rsidRDefault="009503A1">
      <w:pPr>
        <w:spacing w:after="0" w:line="240" w:lineRule="auto"/>
      </w:pPr>
    </w:p>
  </w:footnote>
  <w:footnote w:id="2">
    <w:p w14:paraId="2F76E8DC" w14:textId="77777777" w:rsidR="009503A1" w:rsidRPr="00783753" w:rsidRDefault="009503A1" w:rsidP="00254506">
      <w:pPr>
        <w:pStyle w:val="FootnoteText"/>
      </w:pPr>
      <w:r>
        <w:rPr>
          <w:rStyle w:val="FootnoteReference"/>
        </w:rPr>
        <w:footnoteRef/>
      </w:r>
      <w:hyperlink r:id="rId1" w:history="1">
        <w:r w:rsidRPr="00F06B6F">
          <w:rPr>
            <w:rStyle w:val="Hyperlink"/>
            <w:lang w:val="fr-FR"/>
          </w:rPr>
          <w:t>http://www.wcoomd.org/en/topics/facilitation/instrument-and-tools/conventions/pf_revised_kyoto_conv/kyoto_new/spanf.aspx</w:t>
        </w:r>
      </w:hyperlink>
      <w:r w:rsidRPr="00017397">
        <w:t xml:space="preserve"> Annex</w:t>
      </w:r>
      <w:r w:rsidRPr="00F06B6F">
        <w:rPr>
          <w:lang w:val="fr-FR"/>
        </w:rPr>
        <w:t xml:space="preserve"> F,</w:t>
      </w:r>
      <w:r w:rsidRPr="00017397">
        <w:t xml:space="preserve"> Chapter</w:t>
      </w:r>
      <w:r w:rsidRPr="00F06B6F">
        <w:rPr>
          <w:lang w:val="fr-FR"/>
        </w:rPr>
        <w:t xml:space="preserve"> 3,</w:t>
      </w:r>
      <w:r w:rsidRPr="00017397">
        <w:t xml:space="preserve"> </w:t>
      </w:r>
      <w:r>
        <w:t>P</w:t>
      </w:r>
      <w:r w:rsidRPr="00017397">
        <w:t>aragraph</w:t>
      </w:r>
      <w:r w:rsidRPr="00F06B6F">
        <w:rPr>
          <w:lang w:val="fr-FR"/>
        </w:rPr>
        <w:t xml:space="preserve"> </w:t>
      </w:r>
      <w:r w:rsidRPr="00783753">
        <w:t>3</w:t>
      </w:r>
    </w:p>
  </w:footnote>
  <w:footnote w:id="3">
    <w:p w14:paraId="7FD00228" w14:textId="77777777" w:rsidR="009503A1" w:rsidRPr="00BA160B" w:rsidRDefault="009503A1" w:rsidP="00D872B5">
      <w:pPr>
        <w:pStyle w:val="FootnoteText"/>
        <w:rPr>
          <w:lang w:val="en-US"/>
        </w:rPr>
      </w:pPr>
      <w:r>
        <w:rPr>
          <w:rStyle w:val="FootnoteReference"/>
        </w:rPr>
        <w:footnoteRef/>
      </w:r>
      <w:r>
        <w:t xml:space="preserve"> </w:t>
      </w:r>
      <w:r w:rsidRPr="008C1491">
        <w:t>Figures include total concession awarded including substantial outlying firms. Refer to section 5.2 of this report for an analysis of total concession awarded excluding outliers</w:t>
      </w:r>
      <w:r>
        <w:rPr>
          <w:lang w:val="en-US"/>
        </w:rPr>
        <w:t>.</w:t>
      </w:r>
    </w:p>
  </w:footnote>
  <w:footnote w:id="4">
    <w:p w14:paraId="69EFA83F" w14:textId="77777777" w:rsidR="009503A1" w:rsidRDefault="009503A1" w:rsidP="00D872B5">
      <w:pPr>
        <w:pStyle w:val="FootnoteText"/>
      </w:pPr>
      <w:r>
        <w:rPr>
          <w:rStyle w:val="FootnoteReference"/>
        </w:rPr>
        <w:footnoteRef/>
      </w:r>
      <w:r>
        <w:t xml:space="preserve"> A Tradex revocation occurs when the Tradex order holder is no longer eligible for up-front exemption from Customs duty and GST under the Tradex Scheme for reasons including changes in the firm’s importing and exporting practices.</w:t>
      </w:r>
    </w:p>
  </w:footnote>
  <w:footnote w:id="5">
    <w:p w14:paraId="2A16727F" w14:textId="77777777" w:rsidR="009503A1" w:rsidRDefault="009503A1" w:rsidP="00D872B5">
      <w:pPr>
        <w:pStyle w:val="FootnoteText"/>
      </w:pPr>
      <w:r>
        <w:rPr>
          <w:rStyle w:val="FootnoteReference"/>
        </w:rPr>
        <w:footnoteRef/>
      </w:r>
      <w:r>
        <w:t xml:space="preserve"> </w:t>
      </w:r>
      <w:hyperlink r:id="rId2" w:history="1">
        <w:r w:rsidRPr="00CC7872">
          <w:rPr>
            <w:rStyle w:val="Hyperlink"/>
            <w:i/>
          </w:rPr>
          <w:t>Tradex Scheme Act 1999</w:t>
        </w:r>
      </w:hyperlink>
      <w:r>
        <w:rPr>
          <w:i/>
        </w:rPr>
        <w:t xml:space="preserve"> Part 1.3</w:t>
      </w:r>
    </w:p>
  </w:footnote>
  <w:footnote w:id="6">
    <w:p w14:paraId="3A334469" w14:textId="77777777" w:rsidR="009503A1" w:rsidRDefault="009503A1" w:rsidP="00D872B5">
      <w:pPr>
        <w:pStyle w:val="FootnoteText"/>
      </w:pPr>
      <w:r>
        <w:rPr>
          <w:rStyle w:val="FootnoteReference"/>
        </w:rPr>
        <w:footnoteRef/>
      </w:r>
      <w:hyperlink r:id="rId3" w:history="1">
        <w:r w:rsidRPr="00C16FD2">
          <w:rPr>
            <w:rStyle w:val="Hyperlink"/>
          </w:rPr>
          <w:t>http://www.wcoomd.org/en/topics/facilitation/instrument-and-tools/conventions/pf_revised_kyoto_conv/kyoto_new/spanf.aspx</w:t>
        </w:r>
      </w:hyperlink>
      <w:r>
        <w:t xml:space="preserve">, Specific Annex F, Chapter 3, </w:t>
      </w:r>
      <w:r>
        <w:rPr>
          <w:szCs w:val="16"/>
        </w:rPr>
        <w:t>paragraph</w:t>
      </w:r>
      <w:r w:rsidRPr="00590821">
        <w:rPr>
          <w:szCs w:val="16"/>
        </w:rPr>
        <w:t xml:space="preserve"> 3</w:t>
      </w:r>
      <w:r>
        <w:rPr>
          <w:szCs w:val="16"/>
        </w:rPr>
        <w:t xml:space="preserve">, </w:t>
      </w:r>
      <w:r w:rsidRPr="007931CF">
        <w:rPr>
          <w:i/>
          <w:szCs w:val="16"/>
        </w:rPr>
        <w:t>“</w:t>
      </w:r>
      <w:r w:rsidRPr="007931CF">
        <w:rPr>
          <w:rFonts w:cs="Arial"/>
          <w:i/>
          <w:color w:val="454B50"/>
          <w:szCs w:val="16"/>
          <w:lang w:val="en"/>
        </w:rPr>
        <w:t>National legislation should include provision for the application of the drawback procedure in cases where the goods which have borne im</w:t>
      </w:r>
      <w:bookmarkStart w:id="6" w:name="_GoBack"/>
      <w:bookmarkEnd w:id="6"/>
      <w:r w:rsidRPr="007931CF">
        <w:rPr>
          <w:rFonts w:cs="Arial"/>
          <w:i/>
          <w:color w:val="454B50"/>
          <w:szCs w:val="16"/>
          <w:lang w:val="en"/>
        </w:rPr>
        <w:t>port duties and taxes have been replaced by equivalent goods used in the production of exported goods.”</w:t>
      </w:r>
    </w:p>
  </w:footnote>
  <w:footnote w:id="7">
    <w:p w14:paraId="5BD4348D" w14:textId="5081C832" w:rsidR="009503A1" w:rsidRPr="003659A2" w:rsidRDefault="009503A1" w:rsidP="00D872B5">
      <w:pPr>
        <w:pStyle w:val="FootnoteText"/>
        <w:rPr>
          <w:lang w:val="en-US"/>
        </w:rPr>
      </w:pPr>
      <w:r>
        <w:rPr>
          <w:rStyle w:val="FootnoteReference"/>
        </w:rPr>
        <w:footnoteRef/>
      </w:r>
      <w:r>
        <w:t xml:space="preserve"> </w:t>
      </w:r>
      <w:hyperlink r:id="rId4" w:history="1">
        <w:r w:rsidR="00717997" w:rsidRPr="00717997">
          <w:rPr>
            <w:rStyle w:val="Hyperlink"/>
          </w:rPr>
          <w:t>https://business.gov.au/grants-and-programs/tradex-scheme</w:t>
        </w:r>
      </w:hyperlink>
    </w:p>
  </w:footnote>
  <w:footnote w:id="8">
    <w:p w14:paraId="76F0FF34" w14:textId="77777777" w:rsidR="009503A1" w:rsidRDefault="009503A1" w:rsidP="00D872B5">
      <w:pPr>
        <w:pStyle w:val="FootnoteText"/>
      </w:pPr>
      <w:r>
        <w:rPr>
          <w:rStyle w:val="FootnoteReference"/>
        </w:rPr>
        <w:footnoteRef/>
      </w:r>
      <w:r>
        <w:t xml:space="preserve"> Excise Equivalent Goods are alcohol, tobacco, fuel and petroleum products.</w:t>
      </w:r>
    </w:p>
  </w:footnote>
  <w:footnote w:id="9">
    <w:p w14:paraId="167B6302" w14:textId="77777777" w:rsidR="009503A1" w:rsidRDefault="009503A1" w:rsidP="00D872B5">
      <w:pPr>
        <w:pStyle w:val="FootnoteText"/>
        <w:jc w:val="left"/>
      </w:pPr>
      <w:r>
        <w:rPr>
          <w:rStyle w:val="FootnoteReference"/>
        </w:rPr>
        <w:footnoteRef/>
      </w:r>
      <w:r>
        <w:t xml:space="preserve"> </w:t>
      </w:r>
      <w:hyperlink r:id="rId5" w:history="1">
        <w:r w:rsidRPr="00703803">
          <w:rPr>
            <w:rStyle w:val="Hyperlink"/>
          </w:rPr>
          <w:t>https://www.legislation.gov.au/Details/C2004B00554/Explanatory%20Memorandum/Text</w:t>
        </w:r>
      </w:hyperlink>
      <w:r>
        <w:t xml:space="preserve">  p.5</w:t>
      </w:r>
    </w:p>
  </w:footnote>
  <w:footnote w:id="10">
    <w:p w14:paraId="1691F39C" w14:textId="77777777" w:rsidR="009503A1" w:rsidRDefault="009503A1" w:rsidP="00D872B5">
      <w:pPr>
        <w:pStyle w:val="FootnoteText"/>
      </w:pPr>
      <w:r>
        <w:rPr>
          <w:rStyle w:val="FootnoteReference"/>
        </w:rPr>
        <w:footnoteRef/>
      </w:r>
      <w:hyperlink r:id="rId6" w:history="1">
        <w:r w:rsidRPr="004B2C0B">
          <w:rPr>
            <w:rStyle w:val="Hyperlink"/>
          </w:rPr>
          <w:t>http://parlinfo.aph.gov.au/parlInfo/search/display/display.w3p;query=Id%3A%22chamber%2Fhansards%2F1999-11-26%2F0066%22</w:t>
        </w:r>
      </w:hyperlink>
    </w:p>
  </w:footnote>
  <w:footnote w:id="11">
    <w:p w14:paraId="783B5DC4" w14:textId="77777777" w:rsidR="009503A1" w:rsidRDefault="009503A1" w:rsidP="00D872B5">
      <w:pPr>
        <w:pStyle w:val="FootnoteText"/>
      </w:pPr>
      <w:r>
        <w:rPr>
          <w:rStyle w:val="FootnoteReference"/>
        </w:rPr>
        <w:footnoteRef/>
      </w:r>
      <w:r>
        <w:t xml:space="preserve"> Department of Industry, Innovation and Science</w:t>
      </w:r>
    </w:p>
  </w:footnote>
  <w:footnote w:id="12">
    <w:p w14:paraId="18892DF4" w14:textId="77777777" w:rsidR="009503A1" w:rsidRDefault="009503A1" w:rsidP="00D872B5">
      <w:pPr>
        <w:pStyle w:val="FootnoteText"/>
      </w:pPr>
      <w:r>
        <w:rPr>
          <w:rStyle w:val="FootnoteReference"/>
        </w:rPr>
        <w:footnoteRef/>
      </w:r>
      <w:r>
        <w:t xml:space="preserve"> </w:t>
      </w:r>
      <w:hyperlink r:id="rId7" w:history="1">
        <w:r>
          <w:rPr>
            <w:rStyle w:val="Hyperlink"/>
          </w:rPr>
          <w:t>http://parlinfo.aph.gov.au/parlInfo/download/legislation/ems/r937_ems_f48ea5f5-bc61-448b-8a3b-aadd9829968b/upload_pdf/26547d.pdf</w:t>
        </w:r>
      </w:hyperlink>
      <w:r>
        <w:t>, p.7 Implementation and Review</w:t>
      </w:r>
    </w:p>
  </w:footnote>
  <w:footnote w:id="13">
    <w:p w14:paraId="61B4A5F5" w14:textId="77777777" w:rsidR="009503A1" w:rsidRDefault="009503A1" w:rsidP="00D872B5">
      <w:pPr>
        <w:pStyle w:val="FootnoteText"/>
        <w:ind w:right="305"/>
      </w:pPr>
      <w:r>
        <w:rPr>
          <w:rStyle w:val="FootnoteReference"/>
        </w:rPr>
        <w:footnoteRef/>
      </w:r>
      <w:r>
        <w:t xml:space="preserve"> </w:t>
      </w:r>
      <w:hyperlink r:id="rId8" w:history="1">
        <w:r w:rsidRPr="00724588">
          <w:rPr>
            <w:rStyle w:val="Hyperlink"/>
          </w:rPr>
          <w:t>https://www.ag.gov.au/LegalSystem/AdministrativeLaw/Documents/guide-to-managing-</w:t>
        </w:r>
        <w:r w:rsidRPr="00724588" w:rsidDel="00F14695">
          <w:rPr>
            <w:rStyle w:val="Hyperlink"/>
          </w:rPr>
          <w:t xml:space="preserve"> </w:t>
        </w:r>
        <w:r w:rsidRPr="00724588">
          <w:rPr>
            <w:rStyle w:val="Hyperlink"/>
          </w:rPr>
          <w:t>sunsetting-of-legislative-instruments-december-2016.pdf</w:t>
        </w:r>
      </w:hyperlink>
      <w:r>
        <w:t xml:space="preserve">  section 1.2</w:t>
      </w:r>
    </w:p>
  </w:footnote>
  <w:footnote w:id="14">
    <w:p w14:paraId="6A4F8A4F" w14:textId="77777777" w:rsidR="009503A1" w:rsidRDefault="00717997" w:rsidP="00D872B5">
      <w:pPr>
        <w:pStyle w:val="FootnoteText"/>
      </w:pPr>
      <w:hyperlink r:id="rId9" w:history="1">
        <w:r w:rsidR="009503A1" w:rsidRPr="000E782E">
          <w:rPr>
            <w:rStyle w:val="Hyperlink"/>
            <w:vertAlign w:val="superscript"/>
          </w:rPr>
          <w:footnoteRef/>
        </w:r>
        <w:r w:rsidR="009503A1" w:rsidRPr="000E782E">
          <w:rPr>
            <w:rStyle w:val="Hyperlink"/>
          </w:rPr>
          <w:t xml:space="preserve"> ABS Cat. no. 5204.0, Table 5</w:t>
        </w:r>
      </w:hyperlink>
    </w:p>
  </w:footnote>
  <w:footnote w:id="15">
    <w:p w14:paraId="0879DE88" w14:textId="77777777" w:rsidR="009503A1" w:rsidRDefault="009503A1" w:rsidP="00D872B5">
      <w:pPr>
        <w:pStyle w:val="FootnoteText"/>
      </w:pPr>
      <w:r>
        <w:rPr>
          <w:rStyle w:val="FootnoteReference"/>
        </w:rPr>
        <w:footnoteRef/>
      </w:r>
      <w:r>
        <w:t xml:space="preserve"> </w:t>
      </w:r>
      <w:hyperlink r:id="rId10" w:history="1">
        <w:r w:rsidRPr="000E782E">
          <w:rPr>
            <w:rStyle w:val="Hyperlink"/>
          </w:rPr>
          <w:t>ABS Cat. no. 5204.0, Table 2</w:t>
        </w:r>
      </w:hyperlink>
    </w:p>
  </w:footnote>
  <w:footnote w:id="16">
    <w:p w14:paraId="465AB51D" w14:textId="77777777" w:rsidR="009503A1" w:rsidRDefault="009503A1" w:rsidP="00D872B5">
      <w:pPr>
        <w:pStyle w:val="FootnoteText"/>
      </w:pPr>
      <w:r>
        <w:rPr>
          <w:rStyle w:val="FootnoteReference"/>
        </w:rPr>
        <w:footnoteRef/>
      </w:r>
      <w:r>
        <w:t xml:space="preserve"> </w:t>
      </w:r>
      <w:hyperlink r:id="rId11" w:history="1">
        <w:r w:rsidRPr="000E782E">
          <w:rPr>
            <w:rStyle w:val="Hyperlink"/>
          </w:rPr>
          <w:t>ABS Cat. no. 5368.0, Table 32a</w:t>
        </w:r>
      </w:hyperlink>
      <w:r w:rsidRPr="000E782E">
        <w:t xml:space="preserve"> for 2016-17 calcula</w:t>
      </w:r>
      <w:r>
        <w:t xml:space="preserve">tions using ANZIC 2006 and </w:t>
      </w:r>
      <w:hyperlink r:id="rId12" w:history="1">
        <w:r w:rsidRPr="000E782E">
          <w:rPr>
            <w:rStyle w:val="Hyperlink"/>
          </w:rPr>
          <w:t>ABS Cat. no. 5368.0, Table 32b</w:t>
        </w:r>
      </w:hyperlink>
      <w:r w:rsidRPr="000E782E">
        <w:t xml:space="preserve"> for 1999-00 calculations using ANZIC 1993</w:t>
      </w:r>
    </w:p>
  </w:footnote>
  <w:footnote w:id="17">
    <w:p w14:paraId="20E2EBBC" w14:textId="77777777" w:rsidR="009503A1" w:rsidRPr="00B278A1" w:rsidRDefault="009503A1" w:rsidP="00D872B5">
      <w:pPr>
        <w:pStyle w:val="FootnoteText"/>
        <w:rPr>
          <w:lang w:val="en-US"/>
        </w:rPr>
      </w:pPr>
      <w:r>
        <w:rPr>
          <w:rStyle w:val="FootnoteReference"/>
        </w:rPr>
        <w:footnoteRef/>
      </w:r>
      <w:r>
        <w:t xml:space="preserve"> </w:t>
      </w:r>
      <w:r>
        <w:rPr>
          <w:lang w:val="en-US"/>
        </w:rPr>
        <w:t>Tradex eligibility criteria</w:t>
      </w:r>
      <w:r w:rsidRPr="00B278A1">
        <w:rPr>
          <w:lang w:val="en-US"/>
        </w:rPr>
        <w:t xml:space="preserve"> </w:t>
      </w:r>
      <w:r>
        <w:rPr>
          <w:lang w:val="en-US"/>
        </w:rPr>
        <w:t>state that “</w:t>
      </w:r>
      <w:r>
        <w:t>goods</w:t>
      </w:r>
      <w:r>
        <w:rPr>
          <w:lang w:val="en-US"/>
        </w:rPr>
        <w:t xml:space="preserve"> </w:t>
      </w:r>
      <w:r w:rsidRPr="00B278A1">
        <w:rPr>
          <w:lang w:val="en-US"/>
        </w:rPr>
        <w:t>may be</w:t>
      </w:r>
      <w:r>
        <w:rPr>
          <w:lang w:val="en-US"/>
        </w:rPr>
        <w:t xml:space="preserve"> </w:t>
      </w:r>
      <w:r w:rsidRPr="00B278A1">
        <w:rPr>
          <w:lang w:val="en-US"/>
        </w:rPr>
        <w:t>processed or treated then exported, or</w:t>
      </w:r>
      <w:r>
        <w:rPr>
          <w:lang w:val="en-US"/>
        </w:rPr>
        <w:t xml:space="preserve"> </w:t>
      </w:r>
      <w:r w:rsidRPr="00B278A1">
        <w:rPr>
          <w:lang w:val="en-US"/>
        </w:rPr>
        <w:t>incorporated in other goods which are exported.</w:t>
      </w:r>
      <w:r>
        <w:rPr>
          <w:lang w:val="en-US"/>
        </w:rPr>
        <w:t>”</w:t>
      </w:r>
    </w:p>
  </w:footnote>
  <w:footnote w:id="18">
    <w:p w14:paraId="3C7A48BD" w14:textId="77777777" w:rsidR="009503A1" w:rsidRPr="00E23654" w:rsidRDefault="009503A1" w:rsidP="00D872B5">
      <w:pPr>
        <w:pStyle w:val="FootnoteText"/>
        <w:jc w:val="left"/>
        <w:rPr>
          <w:color w:val="005CAF"/>
        </w:rPr>
      </w:pPr>
      <w:r>
        <w:rPr>
          <w:rStyle w:val="FootnoteReference"/>
        </w:rPr>
        <w:footnoteRef/>
      </w:r>
      <w:r>
        <w:t xml:space="preserve"> For example, </w:t>
      </w:r>
      <w:hyperlink r:id="rId13" w:history="1">
        <w:r w:rsidRPr="00762901">
          <w:rPr>
            <w:rStyle w:val="Hyperlink"/>
          </w:rPr>
          <w:t>http://reports.weforum.org/global-competitiveness-report-2015-2016/competitiveness-rankings/</w:t>
        </w:r>
      </w:hyperlink>
    </w:p>
  </w:footnote>
  <w:footnote w:id="19">
    <w:p w14:paraId="3A455267" w14:textId="77777777" w:rsidR="009503A1" w:rsidRDefault="009503A1" w:rsidP="00D872B5">
      <w:pPr>
        <w:pStyle w:val="FootnoteText"/>
      </w:pPr>
      <w:r>
        <w:rPr>
          <w:rStyle w:val="FootnoteReference"/>
        </w:rPr>
        <w:footnoteRef/>
      </w:r>
      <w:r>
        <w:t xml:space="preserve"> </w:t>
      </w:r>
      <w:hyperlink r:id="rId14" w:history="1">
        <w:r w:rsidRPr="007E65BD">
          <w:rPr>
            <w:rStyle w:val="Hyperlink"/>
          </w:rPr>
          <w:t>http://reports.weforum.org/global-competitiveness-report-2015-2016/appendix-a-measurement-of-key-concepts-and-preliminary-index-structure/</w:t>
        </w:r>
      </w:hyperlink>
    </w:p>
  </w:footnote>
  <w:footnote w:id="20">
    <w:p w14:paraId="107707CC" w14:textId="77777777" w:rsidR="009503A1" w:rsidRDefault="009503A1" w:rsidP="00D872B5">
      <w:pPr>
        <w:pStyle w:val="FootnoteText"/>
      </w:pPr>
      <w:r>
        <w:rPr>
          <w:rStyle w:val="FootnoteReference"/>
        </w:rPr>
        <w:footnoteRef/>
      </w:r>
      <w:r w:rsidRPr="006752D4">
        <w:t xml:space="preserve"> </w:t>
      </w:r>
      <w:hyperlink r:id="rId15" w:history="1">
        <w:r w:rsidRPr="00A74586">
          <w:rPr>
            <w:rStyle w:val="Hyperlink"/>
          </w:rPr>
          <w:t>ABS Cat 62</w:t>
        </w:r>
        <w:r>
          <w:rPr>
            <w:rStyle w:val="Hyperlink"/>
          </w:rPr>
          <w:t>91.0</w:t>
        </w:r>
        <w:r w:rsidRPr="00BB1BD4">
          <w:rPr>
            <w:rStyle w:val="Hyperlink"/>
          </w:rPr>
          <w:t>.55.003</w:t>
        </w:r>
        <w:r>
          <w:rPr>
            <w:rStyle w:val="Hyperlink"/>
          </w:rPr>
          <w:t xml:space="preserve"> Table 4</w:t>
        </w:r>
        <w:r w:rsidRPr="00A74586">
          <w:rPr>
            <w:rStyle w:val="Hyperlink"/>
          </w:rPr>
          <w:t xml:space="preserve">: </w:t>
        </w:r>
        <w:r w:rsidRPr="00F1242F">
          <w:rPr>
            <w:rStyle w:val="Hyperlink"/>
          </w:rPr>
          <w:t xml:space="preserve">Labour Force, Australia, Detailed, Quarterly, Nov 2018 </w:t>
        </w:r>
      </w:hyperlink>
    </w:p>
  </w:footnote>
  <w:footnote w:id="21">
    <w:p w14:paraId="4172D06F" w14:textId="77777777" w:rsidR="009503A1" w:rsidRPr="00971611" w:rsidRDefault="009503A1" w:rsidP="00D872B5">
      <w:pPr>
        <w:pStyle w:val="FootnoteText"/>
        <w:rPr>
          <w:lang w:val="fr-FR"/>
        </w:rPr>
      </w:pPr>
      <w:r>
        <w:rPr>
          <w:rStyle w:val="FootnoteReference"/>
        </w:rPr>
        <w:footnoteRef/>
      </w:r>
      <w:hyperlink r:id="rId16" w:history="1">
        <w:r w:rsidRPr="00971611">
          <w:rPr>
            <w:rStyle w:val="Hyperlink"/>
            <w:lang w:val="fr-FR"/>
          </w:rPr>
          <w:t>https://www.industry.gov.au/innovation/InnovationPolicy/Research-and-development-tax-incentive/Documents/Research-and-development-tax-incentive-review-report.pdf</w:t>
        </w:r>
      </w:hyperlink>
      <w:r w:rsidRPr="00971611">
        <w:rPr>
          <w:lang w:val="fr-FR"/>
        </w:rPr>
        <w:t xml:space="preserve"> Page 26</w:t>
      </w:r>
    </w:p>
  </w:footnote>
  <w:footnote w:id="22">
    <w:p w14:paraId="6CB31C6C" w14:textId="77777777" w:rsidR="009503A1" w:rsidRPr="004A325D" w:rsidRDefault="009503A1" w:rsidP="00D872B5">
      <w:pPr>
        <w:pStyle w:val="FootnoteText"/>
        <w:rPr>
          <w:lang w:val="en-US"/>
        </w:rPr>
      </w:pPr>
      <w:r w:rsidRPr="000A5AB2">
        <w:rPr>
          <w:rStyle w:val="FootnoteReference"/>
        </w:rPr>
        <w:footnoteRef/>
      </w:r>
      <w:r w:rsidRPr="000A5AB2">
        <w:t xml:space="preserve"> </w:t>
      </w:r>
      <w:r>
        <w:t>See f</w:t>
      </w:r>
      <w:r w:rsidRPr="000A5AB2">
        <w:rPr>
          <w:lang w:val="en-US"/>
        </w:rPr>
        <w:t>or example</w:t>
      </w:r>
      <w:r w:rsidRPr="000A5AB2">
        <w:t>:</w:t>
      </w:r>
      <w:r w:rsidRPr="000A5AB2">
        <w:rPr>
          <w:lang w:val="en-US"/>
        </w:rPr>
        <w:t xml:space="preserve"> </w:t>
      </w:r>
      <w:hyperlink r:id="rId17" w:anchor="page=67" w:history="1">
        <w:r w:rsidRPr="00517AFB">
          <w:rPr>
            <w:rStyle w:val="Hyperlink"/>
            <w:lang w:val="en-US"/>
          </w:rPr>
          <w:t>https://www.homeaffairs.gov.au/ReportsandPublications/Documents/annual-reports/ACBPS_AR_2012-13.pdf#page=67</w:t>
        </w:r>
      </w:hyperlink>
    </w:p>
  </w:footnote>
  <w:footnote w:id="23">
    <w:p w14:paraId="2E563CDE" w14:textId="77777777" w:rsidR="009503A1" w:rsidRPr="000A5AB2" w:rsidRDefault="009503A1" w:rsidP="00D872B5">
      <w:pPr>
        <w:pStyle w:val="FootnoteText"/>
        <w:rPr>
          <w:lang w:val="en-US"/>
        </w:rPr>
      </w:pPr>
      <w:r>
        <w:rPr>
          <w:rStyle w:val="FootnoteReference"/>
        </w:rPr>
        <w:footnoteRef/>
      </w:r>
      <w:r>
        <w:t xml:space="preserve"> See for</w:t>
      </w:r>
      <w:r>
        <w:rPr>
          <w:lang w:val="en-US"/>
        </w:rPr>
        <w:t xml:space="preserve"> example: </w:t>
      </w:r>
      <w:hyperlink r:id="rId18" w:anchor="page=60" w:history="1">
        <w:r w:rsidRPr="00517AFB">
          <w:rPr>
            <w:rStyle w:val="Hyperlink"/>
            <w:lang w:val="en-US"/>
          </w:rPr>
          <w:t>https://www.homeaffairs.gov.au/ReportsandPublications/Documents/annual-reports/ACBPS_AR_2013-14.pdf#page=60</w:t>
        </w:r>
      </w:hyperlink>
    </w:p>
  </w:footnote>
  <w:footnote w:id="24">
    <w:p w14:paraId="3D69DE33" w14:textId="77777777" w:rsidR="009503A1" w:rsidRPr="00E1523E" w:rsidRDefault="009503A1" w:rsidP="00D872B5">
      <w:pPr>
        <w:pStyle w:val="FootnoteText"/>
        <w:rPr>
          <w:lang w:val="en-US"/>
        </w:rPr>
      </w:pPr>
      <w:r>
        <w:rPr>
          <w:rStyle w:val="FootnoteReference"/>
        </w:rPr>
        <w:footnoteRef/>
      </w:r>
      <w:r>
        <w:t xml:space="preserve"> See f</w:t>
      </w:r>
      <w:r>
        <w:rPr>
          <w:lang w:val="en-US"/>
        </w:rPr>
        <w:t>or example:</w:t>
      </w:r>
      <w:r w:rsidRPr="00E1523E">
        <w:t xml:space="preserve"> </w:t>
      </w:r>
      <w:hyperlink r:id="rId19" w:anchor="page=280" w:history="1">
        <w:r w:rsidRPr="00517AFB">
          <w:rPr>
            <w:rStyle w:val="Hyperlink"/>
            <w:lang w:val="en-US"/>
          </w:rPr>
          <w:t>https://www.homeaffairs.gov.au/ReportsandPublications/Documents/annual-reports/annual-report-full-2015-16.pdf#page=280</w:t>
        </w:r>
      </w:hyperlink>
    </w:p>
  </w:footnote>
  <w:footnote w:id="25">
    <w:p w14:paraId="217E244B" w14:textId="77777777" w:rsidR="009503A1" w:rsidRDefault="009503A1" w:rsidP="00D872B5">
      <w:pPr>
        <w:pStyle w:val="FootnoteText"/>
      </w:pPr>
      <w:r>
        <w:rPr>
          <w:rStyle w:val="FootnoteReference"/>
        </w:rPr>
        <w:footnoteRef/>
      </w:r>
      <w:r>
        <w:t xml:space="preserve"> Defined by ABS as “</w:t>
      </w:r>
      <w:r w:rsidRPr="00AE4424">
        <w:rPr>
          <w:i/>
        </w:rPr>
        <w:t>Goods originally imported into Australia which are exported in either the same condition in which they were imported, or after undergoing some minor operations (e.g. blending, packaging, bottling, cleaning and sorting) which leave them essentially unchanged</w:t>
      </w:r>
      <w:r>
        <w:t>.”</w:t>
      </w:r>
    </w:p>
  </w:footnote>
  <w:footnote w:id="26">
    <w:p w14:paraId="7F431BF2" w14:textId="77777777" w:rsidR="009503A1" w:rsidRDefault="009503A1" w:rsidP="00D872B5">
      <w:pPr>
        <w:pStyle w:val="FootnoteText"/>
      </w:pPr>
      <w:r>
        <w:rPr>
          <w:rStyle w:val="FootnoteReference"/>
        </w:rPr>
        <w:footnoteRef/>
      </w:r>
      <w:r>
        <w:t xml:space="preserve"> </w:t>
      </w:r>
      <w:r>
        <w:rPr>
          <w:lang w:val="en"/>
        </w:rPr>
        <w:t>5368.0 - International Trade in Goods and Services, Australia, Feb 2018</w:t>
      </w:r>
      <w:r>
        <w:t xml:space="preserve">, </w:t>
      </w:r>
      <w:hyperlink r:id="rId20" w:history="1">
        <w:r w:rsidRPr="003D214E">
          <w:rPr>
            <w:rStyle w:val="Hyperlink"/>
          </w:rPr>
          <w:t>Table 36j</w:t>
        </w:r>
      </w:hyperlink>
      <w:r>
        <w:t>, MERCHANDISE EXPORTS, Re-exports, by Country and Country Groups, FOB Value</w:t>
      </w:r>
    </w:p>
  </w:footnote>
  <w:footnote w:id="27">
    <w:p w14:paraId="4C9416CA" w14:textId="77777777" w:rsidR="009503A1" w:rsidRPr="00F45201" w:rsidRDefault="009503A1" w:rsidP="00D872B5">
      <w:pPr>
        <w:pStyle w:val="FootnoteText"/>
        <w:rPr>
          <w:lang w:val="en-US"/>
        </w:rPr>
      </w:pPr>
      <w:r>
        <w:rPr>
          <w:rStyle w:val="FootnoteReference"/>
        </w:rPr>
        <w:footnoteRef/>
      </w:r>
      <w:r>
        <w:t xml:space="preserve"> </w:t>
      </w:r>
      <w:hyperlink r:id="rId21" w:history="1">
        <w:r w:rsidRPr="001F5D50">
          <w:rPr>
            <w:rStyle w:val="Hyperlink"/>
          </w:rPr>
          <w:t>https://pmtranscripts.pmc.gov.au/release/transcript-10620</w:t>
        </w:r>
      </w:hyperlink>
    </w:p>
  </w:footnote>
  <w:footnote w:id="28">
    <w:p w14:paraId="683B113B" w14:textId="77777777" w:rsidR="009503A1" w:rsidRDefault="009503A1" w:rsidP="00D872B5">
      <w:pPr>
        <w:pStyle w:val="FootnoteText"/>
        <w:jc w:val="left"/>
      </w:pPr>
      <w:r>
        <w:rPr>
          <w:rStyle w:val="FootnoteReference"/>
        </w:rPr>
        <w:footnoteRef/>
      </w:r>
      <w:r>
        <w:t xml:space="preserve"> </w:t>
      </w:r>
      <w:hyperlink r:id="rId22" w:history="1">
        <w:r w:rsidRPr="00DA6EEC">
          <w:rPr>
            <w:rStyle w:val="Hyperlink"/>
          </w:rPr>
          <w:t>https://www.homeaffairs.gov.au/ReportsandPublications/Documents/annual-reports/complete-annual-report-2016-17.pdf</w:t>
        </w:r>
      </w:hyperlink>
      <w:r>
        <w:t>, p.39</w:t>
      </w:r>
      <w:r>
        <w:fldChar w:fldCharType="begin"/>
      </w:r>
      <w:r>
        <w:instrText xml:space="preserve">https://www.homeaffairs.gov.au/ReportsandPublications/Documents/annual-reports/annual-report-2016-17-performance-statements.pdf" </w:instrText>
      </w:r>
      <w:r>
        <w:fldChar w:fldCharType="separate"/>
      </w:r>
      <w:r w:rsidRPr="00046EE5">
        <w:rPr>
          <w:rStyle w:val="Hyperlink"/>
        </w:rPr>
        <w:t>Department of Immigration and Border Protection, Annual Report 2016-17, Performance Statements, p.39</w:t>
      </w:r>
      <w:r>
        <w:rPr>
          <w:rStyle w:val="Hyperlink"/>
        </w:rPr>
        <w:fldChar w:fldCharType="end"/>
      </w:r>
    </w:p>
  </w:footnote>
  <w:footnote w:id="29">
    <w:p w14:paraId="3D10FA12" w14:textId="77777777" w:rsidR="009503A1" w:rsidRPr="00E53D95" w:rsidRDefault="009503A1" w:rsidP="00D872B5">
      <w:r>
        <w:rPr>
          <w:rStyle w:val="FootnoteReference"/>
        </w:rPr>
        <w:footnoteRef/>
      </w:r>
      <w:r>
        <w:t xml:space="preserve"> </w:t>
      </w:r>
      <w:r w:rsidRPr="00540E5F">
        <w:rPr>
          <w:sz w:val="16"/>
        </w:rPr>
        <w:t xml:space="preserve">The average score for “The availability of upfront concessions” from both Tradex order holders and CBFFs was 3.8, indicating a level of “Very influential”. The average scores for “The level of administrative burden” from both Tradex order holders (3.4) and CBFFs (3.6) sit between “Very influential” and “Somewhat influential”. The average scores for “Advice from CBFFs” was much higher from CBFFs (4.4, sitting between “Very influential” and “Extremely influential”) than Tradex order holders </w:t>
      </w:r>
      <w:r w:rsidRPr="00540E5F">
        <w:rPr>
          <w:rFonts w:eastAsia="Times New Roman"/>
          <w:color w:val="000000"/>
          <w:sz w:val="16"/>
          <w:lang w:eastAsia="en-AU"/>
        </w:rPr>
        <w:t>(</w:t>
      </w:r>
      <w:r w:rsidRPr="00540E5F">
        <w:rPr>
          <w:sz w:val="16"/>
        </w:rPr>
        <w:t>3.2, equating to “Somewhat influential”)</w:t>
      </w:r>
      <w:r>
        <w:rPr>
          <w:rFonts w:eastAsia="Times New Roman"/>
          <w:color w:val="000000"/>
          <w:sz w:val="16"/>
          <w:lang w:eastAsia="en-AU"/>
        </w:rPr>
        <w:t>.</w:t>
      </w:r>
    </w:p>
    <w:p w14:paraId="4F56651F" w14:textId="77777777" w:rsidR="009503A1" w:rsidRDefault="009503A1" w:rsidP="00D872B5">
      <w:pPr>
        <w:pStyle w:val="FootnoteText"/>
      </w:pPr>
    </w:p>
  </w:footnote>
  <w:footnote w:id="30">
    <w:p w14:paraId="40723545" w14:textId="77777777" w:rsidR="009503A1" w:rsidRDefault="009503A1" w:rsidP="00D872B5">
      <w:pPr>
        <w:pStyle w:val="FootnoteText"/>
        <w:ind w:left="1843" w:hanging="567"/>
      </w:pPr>
      <w:r>
        <w:rPr>
          <w:rStyle w:val="FootnoteReference"/>
        </w:rPr>
        <w:footnoteRef/>
      </w:r>
      <w:r>
        <w:t xml:space="preserve"> </w:t>
      </w:r>
      <w:hyperlink r:id="rId23" w:history="1">
        <w:r w:rsidRPr="001674F7">
          <w:rPr>
            <w:rStyle w:val="Hyperlink"/>
          </w:rPr>
          <w:t>http://www.cbfca.com.au/CBFCA/About_CBFCA/Member_Directory/CBFCA/About/Member_Directory.aspx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0C3B" w14:textId="77777777" w:rsidR="009503A1" w:rsidRDefault="009503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FA705B"/>
    <w:multiLevelType w:val="multilevel"/>
    <w:tmpl w:val="70341E2E"/>
    <w:numStyleLink w:val="OCEOnePagerHeadingStyles"/>
  </w:abstractNum>
  <w:abstractNum w:abstractNumId="2" w15:restartNumberingAfterBreak="0">
    <w:nsid w:val="0E406C99"/>
    <w:multiLevelType w:val="hybridMultilevel"/>
    <w:tmpl w:val="13502846"/>
    <w:lvl w:ilvl="0" w:tplc="0C09000F">
      <w:start w:val="1"/>
      <w:numFmt w:val="decimal"/>
      <w:lvlText w:val="%1."/>
      <w:lvlJc w:val="left"/>
      <w:pPr>
        <w:tabs>
          <w:tab w:val="num" w:pos="567"/>
        </w:tabs>
        <w:ind w:left="567" w:hanging="397"/>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6EC1"/>
    <w:multiLevelType w:val="multilevel"/>
    <w:tmpl w:val="3BFA39A6"/>
    <w:numStyleLink w:val="OCENumberedList"/>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191A2EA0"/>
    <w:multiLevelType w:val="hybridMultilevel"/>
    <w:tmpl w:val="E9F05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63F12"/>
    <w:multiLevelType w:val="hybridMultilevel"/>
    <w:tmpl w:val="B33A2D6C"/>
    <w:lvl w:ilvl="0" w:tplc="48AC706E">
      <w:start w:val="2"/>
      <w:numFmt w:val="bullet"/>
      <w:lvlText w:val=""/>
      <w:lvlJc w:val="left"/>
      <w:pPr>
        <w:ind w:left="644" w:hanging="360"/>
      </w:pPr>
      <w:rPr>
        <w:rFonts w:ascii="Symbol" w:eastAsiaTheme="minorHAnsi"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16725D0"/>
    <w:multiLevelType w:val="hybridMultilevel"/>
    <w:tmpl w:val="BD609ABE"/>
    <w:lvl w:ilvl="0" w:tplc="CBDE9D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4853"/>
    <w:multiLevelType w:val="multilevel"/>
    <w:tmpl w:val="70341E2E"/>
    <w:styleLink w:val="OCEOnePagerHeadingStyles"/>
    <w:lvl w:ilvl="0">
      <w:start w:val="1"/>
      <w:numFmt w:val="decimal"/>
      <w:pStyle w:val="OnePagerH1"/>
      <w:lvlText w:val="%1."/>
      <w:lvlJc w:val="left"/>
      <w:pPr>
        <w:ind w:left="360" w:hanging="360"/>
      </w:pPr>
      <w:rPr>
        <w:rFonts w:hint="default"/>
      </w:rPr>
    </w:lvl>
    <w:lvl w:ilvl="1">
      <w:start w:val="1"/>
      <w:numFmt w:val="decimal"/>
      <w:pStyle w:val="OnePagerH2"/>
      <w:lvlText w:val="%1.%2"/>
      <w:lvlJc w:val="left"/>
      <w:pPr>
        <w:ind w:left="0" w:firstLine="0"/>
      </w:pPr>
      <w:rPr>
        <w:rFonts w:hint="default"/>
      </w:rPr>
    </w:lvl>
    <w:lvl w:ilvl="2">
      <w:start w:val="1"/>
      <w:numFmt w:val="none"/>
      <w:pStyle w:val="OnePagerH3"/>
      <w:suff w:val="nothing"/>
      <w:lvlText w:val=""/>
      <w:lvlJc w:val="left"/>
      <w:pPr>
        <w:ind w:left="-32767"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11"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2"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B94390E"/>
    <w:multiLevelType w:val="multilevel"/>
    <w:tmpl w:val="F8C2D480"/>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3813CDC"/>
    <w:multiLevelType w:val="multilevel"/>
    <w:tmpl w:val="D5BAF582"/>
    <w:numStyleLink w:val="OCEHeadings"/>
  </w:abstractNum>
  <w:abstractNum w:abstractNumId="15" w15:restartNumberingAfterBreak="0">
    <w:nsid w:val="5F0870C6"/>
    <w:multiLevelType w:val="hybridMultilevel"/>
    <w:tmpl w:val="B080B8D2"/>
    <w:lvl w:ilvl="0" w:tplc="E982D94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1A5200"/>
    <w:multiLevelType w:val="hybridMultilevel"/>
    <w:tmpl w:val="F702C32E"/>
    <w:lvl w:ilvl="0" w:tplc="CF582104">
      <w:numFmt w:val="bullet"/>
      <w:lvlText w:val=""/>
      <w:lvlJc w:val="left"/>
      <w:pPr>
        <w:ind w:left="502" w:hanging="360"/>
      </w:pPr>
      <w:rPr>
        <w:rFonts w:ascii="Symbol" w:eastAsiaTheme="minorHAnsi"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91F2A7F"/>
    <w:multiLevelType w:val="hybridMultilevel"/>
    <w:tmpl w:val="F564968C"/>
    <w:lvl w:ilvl="0" w:tplc="0C09000F">
      <w:start w:val="1"/>
      <w:numFmt w:val="decimal"/>
      <w:lvlText w:val="%1."/>
      <w:lvlJc w:val="left"/>
      <w:pPr>
        <w:tabs>
          <w:tab w:val="num" w:pos="567"/>
        </w:tabs>
        <w:ind w:left="567" w:hanging="397"/>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FE0BEC"/>
    <w:multiLevelType w:val="hybridMultilevel"/>
    <w:tmpl w:val="F564968C"/>
    <w:lvl w:ilvl="0" w:tplc="0C09000F">
      <w:start w:val="1"/>
      <w:numFmt w:val="decimal"/>
      <w:lvlText w:val="%1."/>
      <w:lvlJc w:val="left"/>
      <w:pPr>
        <w:tabs>
          <w:tab w:val="num" w:pos="567"/>
        </w:tabs>
        <w:ind w:left="567" w:hanging="397"/>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0"/>
  </w:num>
  <w:num w:numId="4">
    <w:abstractNumId w:val="13"/>
  </w:num>
  <w:num w:numId="5">
    <w:abstractNumId w:val="6"/>
  </w:num>
  <w:num w:numId="6">
    <w:abstractNumId w:val="5"/>
  </w:num>
  <w:num w:numId="7">
    <w:abstractNumId w:val="12"/>
  </w:num>
  <w:num w:numId="8">
    <w:abstractNumId w:val="4"/>
  </w:num>
  <w:num w:numId="9">
    <w:abstractNumId w:val="14"/>
    <w:lvlOverride w:ilvl="5">
      <w:lvl w:ilvl="5">
        <w:start w:val="1"/>
        <w:numFmt w:val="upperLetter"/>
        <w:pStyle w:val="Heading6"/>
        <w:lvlText w:val="Appendix %6"/>
        <w:lvlJc w:val="left"/>
        <w:pPr>
          <w:ind w:left="2381" w:hanging="2381"/>
        </w:pPr>
        <w:rPr>
          <w:rFonts w:hint="default"/>
        </w:rPr>
      </w:lvl>
    </w:lvlOverride>
  </w:num>
  <w:num w:numId="10">
    <w:abstractNumId w:val="14"/>
  </w:num>
  <w:num w:numId="11">
    <w:abstractNumId w:val="3"/>
  </w:num>
  <w:num w:numId="12">
    <w:abstractNumId w:val="4"/>
  </w:num>
  <w:num w:numId="13">
    <w:abstractNumId w:val="14"/>
    <w:lvlOverride w:ilvl="0">
      <w:lvl w:ilvl="0">
        <w:start w:val="1"/>
        <w:numFmt w:val="decimal"/>
        <w:pStyle w:val="Heading1"/>
        <w:lvlText w:val="%1."/>
        <w:lvlJc w:val="left"/>
        <w:pPr>
          <w:ind w:left="709" w:hanging="709"/>
        </w:pPr>
        <w:rPr>
          <w:rFonts w:hint="default"/>
        </w:rPr>
      </w:lvl>
    </w:lvlOverride>
    <w:lvlOverride w:ilvl="1">
      <w:lvl w:ilvl="1">
        <w:start w:val="1"/>
        <w:numFmt w:val="decimal"/>
        <w:pStyle w:val="Heading2"/>
        <w:lvlText w:val="%1.%2"/>
        <w:lvlJc w:val="left"/>
        <w:pPr>
          <w:ind w:left="709" w:hanging="709"/>
        </w:pPr>
        <w:rPr>
          <w:rFonts w:hint="default"/>
        </w:rPr>
      </w:lvl>
    </w:lvlOverride>
  </w:num>
  <w:num w:numId="14">
    <w:abstractNumId w:val="13"/>
  </w:num>
  <w:num w:numId="15">
    <w:abstractNumId w:val="17"/>
  </w:num>
  <w:num w:numId="16">
    <w:abstractNumId w:val="2"/>
  </w:num>
  <w:num w:numId="17">
    <w:abstractNumId w:val="7"/>
  </w:num>
  <w:num w:numId="18">
    <w:abstractNumId w:val="18"/>
  </w:num>
  <w:num w:numId="19">
    <w:abstractNumId w:val="9"/>
  </w:num>
  <w:num w:numId="20">
    <w:abstractNumId w:val="10"/>
  </w:num>
  <w:num w:numId="21">
    <w:abstractNumId w:val="1"/>
  </w:num>
  <w:num w:numId="22">
    <w:abstractNumId w:val="15"/>
  </w:num>
  <w:num w:numId="23">
    <w:abstractNumId w:val="8"/>
  </w:num>
  <w:num w:numId="24">
    <w:abstractNumId w:val="16"/>
  </w:num>
  <w:num w:numId="2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B5"/>
    <w:rsid w:val="00000A47"/>
    <w:rsid w:val="00002F55"/>
    <w:rsid w:val="000036F1"/>
    <w:rsid w:val="00003B81"/>
    <w:rsid w:val="00004365"/>
    <w:rsid w:val="00004BF6"/>
    <w:rsid w:val="00007EBB"/>
    <w:rsid w:val="00010903"/>
    <w:rsid w:val="0001161C"/>
    <w:rsid w:val="00011BE7"/>
    <w:rsid w:val="000122D8"/>
    <w:rsid w:val="00013F4A"/>
    <w:rsid w:val="00013F80"/>
    <w:rsid w:val="00017BB5"/>
    <w:rsid w:val="000200AD"/>
    <w:rsid w:val="000238B9"/>
    <w:rsid w:val="0002648C"/>
    <w:rsid w:val="00035325"/>
    <w:rsid w:val="00036319"/>
    <w:rsid w:val="00037B42"/>
    <w:rsid w:val="00041853"/>
    <w:rsid w:val="00041FE3"/>
    <w:rsid w:val="00043051"/>
    <w:rsid w:val="00047373"/>
    <w:rsid w:val="0005753A"/>
    <w:rsid w:val="00060184"/>
    <w:rsid w:val="00060761"/>
    <w:rsid w:val="00060CE1"/>
    <w:rsid w:val="000614AF"/>
    <w:rsid w:val="000618FB"/>
    <w:rsid w:val="000641E0"/>
    <w:rsid w:val="0006492D"/>
    <w:rsid w:val="00065E3D"/>
    <w:rsid w:val="00066246"/>
    <w:rsid w:val="00067812"/>
    <w:rsid w:val="00070749"/>
    <w:rsid w:val="0007137D"/>
    <w:rsid w:val="000728D2"/>
    <w:rsid w:val="000749FB"/>
    <w:rsid w:val="00076E42"/>
    <w:rsid w:val="00082BF4"/>
    <w:rsid w:val="00090174"/>
    <w:rsid w:val="000904D3"/>
    <w:rsid w:val="000920D2"/>
    <w:rsid w:val="000A011E"/>
    <w:rsid w:val="000A29BA"/>
    <w:rsid w:val="000A3D7F"/>
    <w:rsid w:val="000A4E45"/>
    <w:rsid w:val="000A5452"/>
    <w:rsid w:val="000A5CFF"/>
    <w:rsid w:val="000A6370"/>
    <w:rsid w:val="000A63C0"/>
    <w:rsid w:val="000A6650"/>
    <w:rsid w:val="000A6A91"/>
    <w:rsid w:val="000A6F5B"/>
    <w:rsid w:val="000B279E"/>
    <w:rsid w:val="000B2C1B"/>
    <w:rsid w:val="000B2DFC"/>
    <w:rsid w:val="000B5BC7"/>
    <w:rsid w:val="000B7F7A"/>
    <w:rsid w:val="000C03CF"/>
    <w:rsid w:val="000C0DD7"/>
    <w:rsid w:val="000C19CB"/>
    <w:rsid w:val="000C5C3C"/>
    <w:rsid w:val="000C6AD6"/>
    <w:rsid w:val="000D33DA"/>
    <w:rsid w:val="000D5123"/>
    <w:rsid w:val="000D5ECA"/>
    <w:rsid w:val="000E1CCA"/>
    <w:rsid w:val="000E415F"/>
    <w:rsid w:val="000F0460"/>
    <w:rsid w:val="000F0E5C"/>
    <w:rsid w:val="00100B74"/>
    <w:rsid w:val="00101A29"/>
    <w:rsid w:val="00107A3F"/>
    <w:rsid w:val="00111531"/>
    <w:rsid w:val="00112208"/>
    <w:rsid w:val="00114BB1"/>
    <w:rsid w:val="001157C5"/>
    <w:rsid w:val="0011640A"/>
    <w:rsid w:val="00116E58"/>
    <w:rsid w:val="0012045F"/>
    <w:rsid w:val="00120E94"/>
    <w:rsid w:val="001243D4"/>
    <w:rsid w:val="001246EC"/>
    <w:rsid w:val="00125971"/>
    <w:rsid w:val="0013066A"/>
    <w:rsid w:val="00134B28"/>
    <w:rsid w:val="00135E19"/>
    <w:rsid w:val="0015000D"/>
    <w:rsid w:val="00150346"/>
    <w:rsid w:val="001517A1"/>
    <w:rsid w:val="00156B5B"/>
    <w:rsid w:val="00163D6E"/>
    <w:rsid w:val="001658D2"/>
    <w:rsid w:val="00166576"/>
    <w:rsid w:val="00166996"/>
    <w:rsid w:val="0017293E"/>
    <w:rsid w:val="001732B4"/>
    <w:rsid w:val="00174624"/>
    <w:rsid w:val="0017468E"/>
    <w:rsid w:val="00180E4F"/>
    <w:rsid w:val="00182B15"/>
    <w:rsid w:val="001862AC"/>
    <w:rsid w:val="00186D3D"/>
    <w:rsid w:val="001900EE"/>
    <w:rsid w:val="0019168F"/>
    <w:rsid w:val="00195C83"/>
    <w:rsid w:val="001A322A"/>
    <w:rsid w:val="001A3451"/>
    <w:rsid w:val="001A48B2"/>
    <w:rsid w:val="001A4E10"/>
    <w:rsid w:val="001A6352"/>
    <w:rsid w:val="001A6368"/>
    <w:rsid w:val="001B032F"/>
    <w:rsid w:val="001B345E"/>
    <w:rsid w:val="001B3F96"/>
    <w:rsid w:val="001B54B9"/>
    <w:rsid w:val="001B6316"/>
    <w:rsid w:val="001B6554"/>
    <w:rsid w:val="001C4733"/>
    <w:rsid w:val="001C4FFC"/>
    <w:rsid w:val="001C5291"/>
    <w:rsid w:val="001D07A5"/>
    <w:rsid w:val="001D1B60"/>
    <w:rsid w:val="001D204F"/>
    <w:rsid w:val="001D2E2D"/>
    <w:rsid w:val="001D4374"/>
    <w:rsid w:val="001E2136"/>
    <w:rsid w:val="001E4942"/>
    <w:rsid w:val="001E6949"/>
    <w:rsid w:val="001F1E5D"/>
    <w:rsid w:val="001F551B"/>
    <w:rsid w:val="001F5BC1"/>
    <w:rsid w:val="001F5F85"/>
    <w:rsid w:val="001F61C6"/>
    <w:rsid w:val="001F6FAB"/>
    <w:rsid w:val="001F7477"/>
    <w:rsid w:val="001F74CA"/>
    <w:rsid w:val="002029E0"/>
    <w:rsid w:val="002064F4"/>
    <w:rsid w:val="002076C8"/>
    <w:rsid w:val="00207D37"/>
    <w:rsid w:val="00214241"/>
    <w:rsid w:val="0022378D"/>
    <w:rsid w:val="00225842"/>
    <w:rsid w:val="00234CEA"/>
    <w:rsid w:val="002400CF"/>
    <w:rsid w:val="00246F21"/>
    <w:rsid w:val="00247B26"/>
    <w:rsid w:val="00251254"/>
    <w:rsid w:val="00252C28"/>
    <w:rsid w:val="00254506"/>
    <w:rsid w:val="00255773"/>
    <w:rsid w:val="00256BD3"/>
    <w:rsid w:val="002630DD"/>
    <w:rsid w:val="0026576F"/>
    <w:rsid w:val="0026658D"/>
    <w:rsid w:val="00267507"/>
    <w:rsid w:val="00272952"/>
    <w:rsid w:val="002757A5"/>
    <w:rsid w:val="00280EB9"/>
    <w:rsid w:val="002830F6"/>
    <w:rsid w:val="00285A2F"/>
    <w:rsid w:val="002866DE"/>
    <w:rsid w:val="0029234D"/>
    <w:rsid w:val="00292AE8"/>
    <w:rsid w:val="002A33E7"/>
    <w:rsid w:val="002A6979"/>
    <w:rsid w:val="002A7F2D"/>
    <w:rsid w:val="002B1DD2"/>
    <w:rsid w:val="002B3220"/>
    <w:rsid w:val="002B779D"/>
    <w:rsid w:val="002C1206"/>
    <w:rsid w:val="002C46C9"/>
    <w:rsid w:val="002C7B38"/>
    <w:rsid w:val="002D0127"/>
    <w:rsid w:val="002D1AAA"/>
    <w:rsid w:val="002D322E"/>
    <w:rsid w:val="002D4188"/>
    <w:rsid w:val="002D4DC6"/>
    <w:rsid w:val="002D56BA"/>
    <w:rsid w:val="002D5C65"/>
    <w:rsid w:val="002E3270"/>
    <w:rsid w:val="002E43BD"/>
    <w:rsid w:val="002E7DEA"/>
    <w:rsid w:val="002F0C12"/>
    <w:rsid w:val="002F0EEF"/>
    <w:rsid w:val="002F2208"/>
    <w:rsid w:val="002F487F"/>
    <w:rsid w:val="002F56EE"/>
    <w:rsid w:val="00300738"/>
    <w:rsid w:val="00301D88"/>
    <w:rsid w:val="0030442F"/>
    <w:rsid w:val="003076BF"/>
    <w:rsid w:val="00307AD6"/>
    <w:rsid w:val="00311A07"/>
    <w:rsid w:val="00311B71"/>
    <w:rsid w:val="00315AE5"/>
    <w:rsid w:val="00315B65"/>
    <w:rsid w:val="00315C5C"/>
    <w:rsid w:val="00322656"/>
    <w:rsid w:val="003322B1"/>
    <w:rsid w:val="00340E62"/>
    <w:rsid w:val="00345516"/>
    <w:rsid w:val="00347A7F"/>
    <w:rsid w:val="00350C19"/>
    <w:rsid w:val="00352356"/>
    <w:rsid w:val="00354E7E"/>
    <w:rsid w:val="00354EA2"/>
    <w:rsid w:val="003578A6"/>
    <w:rsid w:val="0036006B"/>
    <w:rsid w:val="003641D9"/>
    <w:rsid w:val="00364BAD"/>
    <w:rsid w:val="00370CD0"/>
    <w:rsid w:val="003712D9"/>
    <w:rsid w:val="00371F36"/>
    <w:rsid w:val="003749E6"/>
    <w:rsid w:val="0037708E"/>
    <w:rsid w:val="00382BE7"/>
    <w:rsid w:val="003859C4"/>
    <w:rsid w:val="00385BB6"/>
    <w:rsid w:val="00387F73"/>
    <w:rsid w:val="003960C5"/>
    <w:rsid w:val="003967EE"/>
    <w:rsid w:val="00396E87"/>
    <w:rsid w:val="003A253A"/>
    <w:rsid w:val="003A33D9"/>
    <w:rsid w:val="003A564E"/>
    <w:rsid w:val="003A5A88"/>
    <w:rsid w:val="003B12F3"/>
    <w:rsid w:val="003B141B"/>
    <w:rsid w:val="003B7ABC"/>
    <w:rsid w:val="003B7C70"/>
    <w:rsid w:val="003C0FAA"/>
    <w:rsid w:val="003C5819"/>
    <w:rsid w:val="003C587D"/>
    <w:rsid w:val="003C5F95"/>
    <w:rsid w:val="003D0E4F"/>
    <w:rsid w:val="003D1CCE"/>
    <w:rsid w:val="003D7074"/>
    <w:rsid w:val="003E246C"/>
    <w:rsid w:val="003E32D9"/>
    <w:rsid w:val="003E4C70"/>
    <w:rsid w:val="003E50C4"/>
    <w:rsid w:val="003E762E"/>
    <w:rsid w:val="003F7E51"/>
    <w:rsid w:val="00407BFB"/>
    <w:rsid w:val="00410B42"/>
    <w:rsid w:val="0041256E"/>
    <w:rsid w:val="00415991"/>
    <w:rsid w:val="004253A5"/>
    <w:rsid w:val="00426883"/>
    <w:rsid w:val="00430E39"/>
    <w:rsid w:val="00431C6A"/>
    <w:rsid w:val="00432ABB"/>
    <w:rsid w:val="00434C78"/>
    <w:rsid w:val="00435FDB"/>
    <w:rsid w:val="0044360D"/>
    <w:rsid w:val="004459B3"/>
    <w:rsid w:val="00445DE2"/>
    <w:rsid w:val="004465AF"/>
    <w:rsid w:val="00446C1F"/>
    <w:rsid w:val="00447193"/>
    <w:rsid w:val="00447972"/>
    <w:rsid w:val="00447B15"/>
    <w:rsid w:val="00453DB8"/>
    <w:rsid w:val="004561DA"/>
    <w:rsid w:val="0045635D"/>
    <w:rsid w:val="00457D05"/>
    <w:rsid w:val="00461C8A"/>
    <w:rsid w:val="0046406C"/>
    <w:rsid w:val="00464C8C"/>
    <w:rsid w:val="00464F71"/>
    <w:rsid w:val="0047180F"/>
    <w:rsid w:val="00474C4B"/>
    <w:rsid w:val="0047563C"/>
    <w:rsid w:val="00477C01"/>
    <w:rsid w:val="0048023B"/>
    <w:rsid w:val="00480CAF"/>
    <w:rsid w:val="004812C0"/>
    <w:rsid w:val="00483169"/>
    <w:rsid w:val="00483F96"/>
    <w:rsid w:val="00487856"/>
    <w:rsid w:val="00493446"/>
    <w:rsid w:val="004939EA"/>
    <w:rsid w:val="004942C4"/>
    <w:rsid w:val="00495C1B"/>
    <w:rsid w:val="00496236"/>
    <w:rsid w:val="004962AB"/>
    <w:rsid w:val="00496875"/>
    <w:rsid w:val="00496DA4"/>
    <w:rsid w:val="004A46E3"/>
    <w:rsid w:val="004A5598"/>
    <w:rsid w:val="004A6042"/>
    <w:rsid w:val="004A752B"/>
    <w:rsid w:val="004A756B"/>
    <w:rsid w:val="004B0E4F"/>
    <w:rsid w:val="004B2C98"/>
    <w:rsid w:val="004B2FEA"/>
    <w:rsid w:val="004B3DA9"/>
    <w:rsid w:val="004B4E62"/>
    <w:rsid w:val="004B53E7"/>
    <w:rsid w:val="004B60DE"/>
    <w:rsid w:val="004B70E3"/>
    <w:rsid w:val="004B7AEA"/>
    <w:rsid w:val="004C01A2"/>
    <w:rsid w:val="004C1602"/>
    <w:rsid w:val="004C2892"/>
    <w:rsid w:val="004C3A58"/>
    <w:rsid w:val="004C53F1"/>
    <w:rsid w:val="004C7203"/>
    <w:rsid w:val="004E0B4D"/>
    <w:rsid w:val="004E1CA5"/>
    <w:rsid w:val="004E2E6A"/>
    <w:rsid w:val="004E33DE"/>
    <w:rsid w:val="004E3D67"/>
    <w:rsid w:val="004E744E"/>
    <w:rsid w:val="004F0959"/>
    <w:rsid w:val="004F3AB0"/>
    <w:rsid w:val="004F5C9D"/>
    <w:rsid w:val="004F7D5E"/>
    <w:rsid w:val="00502804"/>
    <w:rsid w:val="00503884"/>
    <w:rsid w:val="00503C02"/>
    <w:rsid w:val="00505701"/>
    <w:rsid w:val="0051017B"/>
    <w:rsid w:val="0051079B"/>
    <w:rsid w:val="0051099B"/>
    <w:rsid w:val="00511756"/>
    <w:rsid w:val="005126DB"/>
    <w:rsid w:val="00513F90"/>
    <w:rsid w:val="005141A1"/>
    <w:rsid w:val="00516A09"/>
    <w:rsid w:val="00516D57"/>
    <w:rsid w:val="00521151"/>
    <w:rsid w:val="00522523"/>
    <w:rsid w:val="00522EBD"/>
    <w:rsid w:val="00523B54"/>
    <w:rsid w:val="00525CAD"/>
    <w:rsid w:val="00527CD7"/>
    <w:rsid w:val="00530869"/>
    <w:rsid w:val="00532498"/>
    <w:rsid w:val="00542835"/>
    <w:rsid w:val="005453E2"/>
    <w:rsid w:val="0054674C"/>
    <w:rsid w:val="00550C82"/>
    <w:rsid w:val="00556CF7"/>
    <w:rsid w:val="005577F2"/>
    <w:rsid w:val="00562489"/>
    <w:rsid w:val="00570C8E"/>
    <w:rsid w:val="00570FA0"/>
    <w:rsid w:val="0057169D"/>
    <w:rsid w:val="00573F05"/>
    <w:rsid w:val="00576504"/>
    <w:rsid w:val="00576B53"/>
    <w:rsid w:val="00577A7D"/>
    <w:rsid w:val="00584542"/>
    <w:rsid w:val="00585BB3"/>
    <w:rsid w:val="005862E9"/>
    <w:rsid w:val="00587701"/>
    <w:rsid w:val="005971FA"/>
    <w:rsid w:val="005A09DF"/>
    <w:rsid w:val="005A39A1"/>
    <w:rsid w:val="005A409E"/>
    <w:rsid w:val="005A65AA"/>
    <w:rsid w:val="005B525D"/>
    <w:rsid w:val="005C1D11"/>
    <w:rsid w:val="005C4185"/>
    <w:rsid w:val="005C5D37"/>
    <w:rsid w:val="005C6FB9"/>
    <w:rsid w:val="005D0BB0"/>
    <w:rsid w:val="005D0DE5"/>
    <w:rsid w:val="005D1E8F"/>
    <w:rsid w:val="005D3502"/>
    <w:rsid w:val="005D7981"/>
    <w:rsid w:val="005E121F"/>
    <w:rsid w:val="005E5AE3"/>
    <w:rsid w:val="005E6AC0"/>
    <w:rsid w:val="005E7981"/>
    <w:rsid w:val="005F4627"/>
    <w:rsid w:val="005F5226"/>
    <w:rsid w:val="005F622D"/>
    <w:rsid w:val="005F74B5"/>
    <w:rsid w:val="00603F30"/>
    <w:rsid w:val="00604241"/>
    <w:rsid w:val="006043C0"/>
    <w:rsid w:val="00611312"/>
    <w:rsid w:val="0061140B"/>
    <w:rsid w:val="006128D9"/>
    <w:rsid w:val="006169F9"/>
    <w:rsid w:val="00616A03"/>
    <w:rsid w:val="0062058C"/>
    <w:rsid w:val="00620945"/>
    <w:rsid w:val="00624DF4"/>
    <w:rsid w:val="0063036B"/>
    <w:rsid w:val="006321E5"/>
    <w:rsid w:val="00632C94"/>
    <w:rsid w:val="00633D22"/>
    <w:rsid w:val="006346A5"/>
    <w:rsid w:val="00635987"/>
    <w:rsid w:val="006370E6"/>
    <w:rsid w:val="00640B00"/>
    <w:rsid w:val="00641BBD"/>
    <w:rsid w:val="006446EF"/>
    <w:rsid w:val="00646834"/>
    <w:rsid w:val="0065093E"/>
    <w:rsid w:val="0065213F"/>
    <w:rsid w:val="00652811"/>
    <w:rsid w:val="0065696F"/>
    <w:rsid w:val="00663FA5"/>
    <w:rsid w:val="00665B3D"/>
    <w:rsid w:val="00670810"/>
    <w:rsid w:val="00671B11"/>
    <w:rsid w:val="00672152"/>
    <w:rsid w:val="006721A2"/>
    <w:rsid w:val="00684893"/>
    <w:rsid w:val="00684F89"/>
    <w:rsid w:val="00685F6E"/>
    <w:rsid w:val="006915ED"/>
    <w:rsid w:val="00692166"/>
    <w:rsid w:val="006A12D8"/>
    <w:rsid w:val="006A3983"/>
    <w:rsid w:val="006A553E"/>
    <w:rsid w:val="006A6873"/>
    <w:rsid w:val="006B70D4"/>
    <w:rsid w:val="006C0A8C"/>
    <w:rsid w:val="006C295D"/>
    <w:rsid w:val="006C5A41"/>
    <w:rsid w:val="006C5E1A"/>
    <w:rsid w:val="006C604E"/>
    <w:rsid w:val="006D3274"/>
    <w:rsid w:val="006D6C5F"/>
    <w:rsid w:val="006D7511"/>
    <w:rsid w:val="006D7B80"/>
    <w:rsid w:val="006E1824"/>
    <w:rsid w:val="006E4627"/>
    <w:rsid w:val="006F1F8D"/>
    <w:rsid w:val="006F398D"/>
    <w:rsid w:val="00703105"/>
    <w:rsid w:val="00712467"/>
    <w:rsid w:val="00712F84"/>
    <w:rsid w:val="00715ACA"/>
    <w:rsid w:val="00717997"/>
    <w:rsid w:val="00722986"/>
    <w:rsid w:val="0072328B"/>
    <w:rsid w:val="00727D3D"/>
    <w:rsid w:val="00730ADA"/>
    <w:rsid w:val="00731E8B"/>
    <w:rsid w:val="00732BB5"/>
    <w:rsid w:val="0073384B"/>
    <w:rsid w:val="00746272"/>
    <w:rsid w:val="00746291"/>
    <w:rsid w:val="00746DCC"/>
    <w:rsid w:val="00751128"/>
    <w:rsid w:val="00752049"/>
    <w:rsid w:val="0075255B"/>
    <w:rsid w:val="007529B4"/>
    <w:rsid w:val="00754819"/>
    <w:rsid w:val="007602FD"/>
    <w:rsid w:val="00765582"/>
    <w:rsid w:val="00765BAA"/>
    <w:rsid w:val="00766E58"/>
    <w:rsid w:val="00767248"/>
    <w:rsid w:val="007705A7"/>
    <w:rsid w:val="007719E5"/>
    <w:rsid w:val="007765E4"/>
    <w:rsid w:val="007812AE"/>
    <w:rsid w:val="0079046B"/>
    <w:rsid w:val="00792D85"/>
    <w:rsid w:val="00795CA9"/>
    <w:rsid w:val="00796467"/>
    <w:rsid w:val="007A59E6"/>
    <w:rsid w:val="007A6224"/>
    <w:rsid w:val="007A6BA0"/>
    <w:rsid w:val="007A7202"/>
    <w:rsid w:val="007A7D5A"/>
    <w:rsid w:val="007B315F"/>
    <w:rsid w:val="007B3AAC"/>
    <w:rsid w:val="007B5182"/>
    <w:rsid w:val="007C6F2D"/>
    <w:rsid w:val="007D5E09"/>
    <w:rsid w:val="007D7031"/>
    <w:rsid w:val="007D7C0B"/>
    <w:rsid w:val="007D7D86"/>
    <w:rsid w:val="007E42AC"/>
    <w:rsid w:val="007E6036"/>
    <w:rsid w:val="007F13C4"/>
    <w:rsid w:val="007F194E"/>
    <w:rsid w:val="007F75D3"/>
    <w:rsid w:val="008006BA"/>
    <w:rsid w:val="00802621"/>
    <w:rsid w:val="008057E6"/>
    <w:rsid w:val="00810F3D"/>
    <w:rsid w:val="00811315"/>
    <w:rsid w:val="008174F6"/>
    <w:rsid w:val="00817A6A"/>
    <w:rsid w:val="00817E4B"/>
    <w:rsid w:val="00820F49"/>
    <w:rsid w:val="008233B0"/>
    <w:rsid w:val="0082355B"/>
    <w:rsid w:val="00823F43"/>
    <w:rsid w:val="008240FF"/>
    <w:rsid w:val="00832CAA"/>
    <w:rsid w:val="008338C6"/>
    <w:rsid w:val="00836BF4"/>
    <w:rsid w:val="00841711"/>
    <w:rsid w:val="00847122"/>
    <w:rsid w:val="00850C5D"/>
    <w:rsid w:val="008515B0"/>
    <w:rsid w:val="00854C2D"/>
    <w:rsid w:val="00855182"/>
    <w:rsid w:val="00861B19"/>
    <w:rsid w:val="008620BF"/>
    <w:rsid w:val="0086611B"/>
    <w:rsid w:val="0087267D"/>
    <w:rsid w:val="008729B5"/>
    <w:rsid w:val="008735F6"/>
    <w:rsid w:val="00876BAA"/>
    <w:rsid w:val="00881C1C"/>
    <w:rsid w:val="0088317C"/>
    <w:rsid w:val="00890F2D"/>
    <w:rsid w:val="008911BE"/>
    <w:rsid w:val="0089465B"/>
    <w:rsid w:val="00895006"/>
    <w:rsid w:val="00895030"/>
    <w:rsid w:val="008A1F4D"/>
    <w:rsid w:val="008A25C6"/>
    <w:rsid w:val="008A3D49"/>
    <w:rsid w:val="008A67C8"/>
    <w:rsid w:val="008B4FA8"/>
    <w:rsid w:val="008B5EA3"/>
    <w:rsid w:val="008C3E24"/>
    <w:rsid w:val="008C6145"/>
    <w:rsid w:val="008C7439"/>
    <w:rsid w:val="008D0685"/>
    <w:rsid w:val="008D1F5D"/>
    <w:rsid w:val="008D2E53"/>
    <w:rsid w:val="008D4E56"/>
    <w:rsid w:val="008D5B59"/>
    <w:rsid w:val="008D742A"/>
    <w:rsid w:val="008E333C"/>
    <w:rsid w:val="008E4D04"/>
    <w:rsid w:val="008F03FE"/>
    <w:rsid w:val="008F28CD"/>
    <w:rsid w:val="008F3372"/>
    <w:rsid w:val="008F4093"/>
    <w:rsid w:val="008F55F3"/>
    <w:rsid w:val="008F5AC4"/>
    <w:rsid w:val="0090240E"/>
    <w:rsid w:val="00903E9B"/>
    <w:rsid w:val="00907521"/>
    <w:rsid w:val="00917C8D"/>
    <w:rsid w:val="00917F97"/>
    <w:rsid w:val="00921365"/>
    <w:rsid w:val="00921942"/>
    <w:rsid w:val="0092504F"/>
    <w:rsid w:val="00927D42"/>
    <w:rsid w:val="009301C2"/>
    <w:rsid w:val="0093309C"/>
    <w:rsid w:val="0093333B"/>
    <w:rsid w:val="00935433"/>
    <w:rsid w:val="009366BF"/>
    <w:rsid w:val="00940A3B"/>
    <w:rsid w:val="00944C03"/>
    <w:rsid w:val="00947AD1"/>
    <w:rsid w:val="009503A1"/>
    <w:rsid w:val="00951561"/>
    <w:rsid w:val="009547E5"/>
    <w:rsid w:val="00960F04"/>
    <w:rsid w:val="0096258F"/>
    <w:rsid w:val="009635EF"/>
    <w:rsid w:val="00973C7C"/>
    <w:rsid w:val="009828CA"/>
    <w:rsid w:val="009861EC"/>
    <w:rsid w:val="00986976"/>
    <w:rsid w:val="0099012D"/>
    <w:rsid w:val="009A3B62"/>
    <w:rsid w:val="009B3448"/>
    <w:rsid w:val="009B5C1C"/>
    <w:rsid w:val="009C187E"/>
    <w:rsid w:val="009C25FD"/>
    <w:rsid w:val="009C3B91"/>
    <w:rsid w:val="009D1323"/>
    <w:rsid w:val="009D2673"/>
    <w:rsid w:val="009D6B76"/>
    <w:rsid w:val="009D6D28"/>
    <w:rsid w:val="009E01B6"/>
    <w:rsid w:val="009E16E5"/>
    <w:rsid w:val="009E29F9"/>
    <w:rsid w:val="009E410B"/>
    <w:rsid w:val="009E42B5"/>
    <w:rsid w:val="009E5DBE"/>
    <w:rsid w:val="009F02A0"/>
    <w:rsid w:val="009F2590"/>
    <w:rsid w:val="009F5FB3"/>
    <w:rsid w:val="009F78F1"/>
    <w:rsid w:val="00A001C7"/>
    <w:rsid w:val="00A01741"/>
    <w:rsid w:val="00A03095"/>
    <w:rsid w:val="00A03212"/>
    <w:rsid w:val="00A03C28"/>
    <w:rsid w:val="00A05049"/>
    <w:rsid w:val="00A05086"/>
    <w:rsid w:val="00A0712A"/>
    <w:rsid w:val="00A07FE5"/>
    <w:rsid w:val="00A13119"/>
    <w:rsid w:val="00A15233"/>
    <w:rsid w:val="00A15A6F"/>
    <w:rsid w:val="00A22938"/>
    <w:rsid w:val="00A25395"/>
    <w:rsid w:val="00A30089"/>
    <w:rsid w:val="00A32C6A"/>
    <w:rsid w:val="00A3749F"/>
    <w:rsid w:val="00A374F9"/>
    <w:rsid w:val="00A426CF"/>
    <w:rsid w:val="00A43EC9"/>
    <w:rsid w:val="00A45C3D"/>
    <w:rsid w:val="00A46192"/>
    <w:rsid w:val="00A503BF"/>
    <w:rsid w:val="00A527F7"/>
    <w:rsid w:val="00A52AFD"/>
    <w:rsid w:val="00A56D66"/>
    <w:rsid w:val="00A5742D"/>
    <w:rsid w:val="00A61083"/>
    <w:rsid w:val="00A646CC"/>
    <w:rsid w:val="00A65155"/>
    <w:rsid w:val="00A67E97"/>
    <w:rsid w:val="00A7049C"/>
    <w:rsid w:val="00A70ECE"/>
    <w:rsid w:val="00A71905"/>
    <w:rsid w:val="00A71A91"/>
    <w:rsid w:val="00A8063B"/>
    <w:rsid w:val="00A84879"/>
    <w:rsid w:val="00A84D04"/>
    <w:rsid w:val="00A87C5A"/>
    <w:rsid w:val="00A90D4B"/>
    <w:rsid w:val="00A9133A"/>
    <w:rsid w:val="00A955B9"/>
    <w:rsid w:val="00A95F9C"/>
    <w:rsid w:val="00AA71B0"/>
    <w:rsid w:val="00AA7485"/>
    <w:rsid w:val="00AA785F"/>
    <w:rsid w:val="00AB28E0"/>
    <w:rsid w:val="00AB3F23"/>
    <w:rsid w:val="00AB46B7"/>
    <w:rsid w:val="00AB4844"/>
    <w:rsid w:val="00AB4C03"/>
    <w:rsid w:val="00AB4D42"/>
    <w:rsid w:val="00AC0A27"/>
    <w:rsid w:val="00AC0EE4"/>
    <w:rsid w:val="00AD0224"/>
    <w:rsid w:val="00AD1C70"/>
    <w:rsid w:val="00AD6D7E"/>
    <w:rsid w:val="00AD6E41"/>
    <w:rsid w:val="00AE3349"/>
    <w:rsid w:val="00AE46E9"/>
    <w:rsid w:val="00AF0526"/>
    <w:rsid w:val="00AF1D6E"/>
    <w:rsid w:val="00AF2F00"/>
    <w:rsid w:val="00B0306F"/>
    <w:rsid w:val="00B0602D"/>
    <w:rsid w:val="00B124FA"/>
    <w:rsid w:val="00B15477"/>
    <w:rsid w:val="00B16326"/>
    <w:rsid w:val="00B16F86"/>
    <w:rsid w:val="00B2365E"/>
    <w:rsid w:val="00B27CBF"/>
    <w:rsid w:val="00B31763"/>
    <w:rsid w:val="00B3291A"/>
    <w:rsid w:val="00B343CA"/>
    <w:rsid w:val="00B3704D"/>
    <w:rsid w:val="00B42D88"/>
    <w:rsid w:val="00B438A3"/>
    <w:rsid w:val="00B44F7B"/>
    <w:rsid w:val="00B51CF2"/>
    <w:rsid w:val="00B5752F"/>
    <w:rsid w:val="00B601DF"/>
    <w:rsid w:val="00B6022F"/>
    <w:rsid w:val="00B64729"/>
    <w:rsid w:val="00B67312"/>
    <w:rsid w:val="00B67806"/>
    <w:rsid w:val="00B67813"/>
    <w:rsid w:val="00B72E9A"/>
    <w:rsid w:val="00B76076"/>
    <w:rsid w:val="00B762FC"/>
    <w:rsid w:val="00B766F7"/>
    <w:rsid w:val="00B76E6A"/>
    <w:rsid w:val="00B80788"/>
    <w:rsid w:val="00B80B54"/>
    <w:rsid w:val="00B813B3"/>
    <w:rsid w:val="00B84180"/>
    <w:rsid w:val="00B857CA"/>
    <w:rsid w:val="00B9127E"/>
    <w:rsid w:val="00B924F0"/>
    <w:rsid w:val="00B940DA"/>
    <w:rsid w:val="00B96F46"/>
    <w:rsid w:val="00BA05AA"/>
    <w:rsid w:val="00BA31B0"/>
    <w:rsid w:val="00BA478A"/>
    <w:rsid w:val="00BB087B"/>
    <w:rsid w:val="00BB394D"/>
    <w:rsid w:val="00BB7D17"/>
    <w:rsid w:val="00BC05D4"/>
    <w:rsid w:val="00BC1EBA"/>
    <w:rsid w:val="00BC412E"/>
    <w:rsid w:val="00BC6281"/>
    <w:rsid w:val="00BD1765"/>
    <w:rsid w:val="00BD771A"/>
    <w:rsid w:val="00BD7D60"/>
    <w:rsid w:val="00BF7420"/>
    <w:rsid w:val="00BF789C"/>
    <w:rsid w:val="00C003CB"/>
    <w:rsid w:val="00C00493"/>
    <w:rsid w:val="00C005AE"/>
    <w:rsid w:val="00C0070E"/>
    <w:rsid w:val="00C05DA9"/>
    <w:rsid w:val="00C06B66"/>
    <w:rsid w:val="00C141B6"/>
    <w:rsid w:val="00C16EC7"/>
    <w:rsid w:val="00C21AAD"/>
    <w:rsid w:val="00C2262E"/>
    <w:rsid w:val="00C238A8"/>
    <w:rsid w:val="00C3014C"/>
    <w:rsid w:val="00C3155B"/>
    <w:rsid w:val="00C325FC"/>
    <w:rsid w:val="00C347B5"/>
    <w:rsid w:val="00C36E29"/>
    <w:rsid w:val="00C36EE4"/>
    <w:rsid w:val="00C4445F"/>
    <w:rsid w:val="00C44A93"/>
    <w:rsid w:val="00C50571"/>
    <w:rsid w:val="00C51928"/>
    <w:rsid w:val="00C51D12"/>
    <w:rsid w:val="00C527E6"/>
    <w:rsid w:val="00C55C83"/>
    <w:rsid w:val="00C57069"/>
    <w:rsid w:val="00C5799E"/>
    <w:rsid w:val="00C61677"/>
    <w:rsid w:val="00C648E0"/>
    <w:rsid w:val="00C65595"/>
    <w:rsid w:val="00C65BB4"/>
    <w:rsid w:val="00C726CD"/>
    <w:rsid w:val="00C73580"/>
    <w:rsid w:val="00C8039D"/>
    <w:rsid w:val="00C8621D"/>
    <w:rsid w:val="00C9326C"/>
    <w:rsid w:val="00CA001F"/>
    <w:rsid w:val="00CA05BF"/>
    <w:rsid w:val="00CA1216"/>
    <w:rsid w:val="00CA2ABF"/>
    <w:rsid w:val="00CB267B"/>
    <w:rsid w:val="00CB448F"/>
    <w:rsid w:val="00CC15B0"/>
    <w:rsid w:val="00CC2CAB"/>
    <w:rsid w:val="00CC38E3"/>
    <w:rsid w:val="00CC6865"/>
    <w:rsid w:val="00CC6869"/>
    <w:rsid w:val="00CD00E3"/>
    <w:rsid w:val="00CD3477"/>
    <w:rsid w:val="00CD595F"/>
    <w:rsid w:val="00CE2C82"/>
    <w:rsid w:val="00CE51A0"/>
    <w:rsid w:val="00CE619E"/>
    <w:rsid w:val="00CE7F22"/>
    <w:rsid w:val="00CF0D8C"/>
    <w:rsid w:val="00CF0FB2"/>
    <w:rsid w:val="00CF30D8"/>
    <w:rsid w:val="00CF357C"/>
    <w:rsid w:val="00CF4D53"/>
    <w:rsid w:val="00CF52CC"/>
    <w:rsid w:val="00CF6976"/>
    <w:rsid w:val="00D006FC"/>
    <w:rsid w:val="00D010F6"/>
    <w:rsid w:val="00D01FAB"/>
    <w:rsid w:val="00D03244"/>
    <w:rsid w:val="00D078C6"/>
    <w:rsid w:val="00D1139D"/>
    <w:rsid w:val="00D12B36"/>
    <w:rsid w:val="00D1580C"/>
    <w:rsid w:val="00D15F7F"/>
    <w:rsid w:val="00D1663A"/>
    <w:rsid w:val="00D16DBB"/>
    <w:rsid w:val="00D30438"/>
    <w:rsid w:val="00D35D6F"/>
    <w:rsid w:val="00D367B5"/>
    <w:rsid w:val="00D37E46"/>
    <w:rsid w:val="00D43764"/>
    <w:rsid w:val="00D437D7"/>
    <w:rsid w:val="00D44339"/>
    <w:rsid w:val="00D45BAF"/>
    <w:rsid w:val="00D45F2A"/>
    <w:rsid w:val="00D50174"/>
    <w:rsid w:val="00D5121F"/>
    <w:rsid w:val="00D519D2"/>
    <w:rsid w:val="00D52A3A"/>
    <w:rsid w:val="00D53B4E"/>
    <w:rsid w:val="00D53B84"/>
    <w:rsid w:val="00D56EFB"/>
    <w:rsid w:val="00D620AE"/>
    <w:rsid w:val="00D66B6D"/>
    <w:rsid w:val="00D67873"/>
    <w:rsid w:val="00D70AF6"/>
    <w:rsid w:val="00D71A31"/>
    <w:rsid w:val="00D71BBF"/>
    <w:rsid w:val="00D7518E"/>
    <w:rsid w:val="00D755C0"/>
    <w:rsid w:val="00D76B1D"/>
    <w:rsid w:val="00D77D5B"/>
    <w:rsid w:val="00D84868"/>
    <w:rsid w:val="00D84AAE"/>
    <w:rsid w:val="00D8534F"/>
    <w:rsid w:val="00D85F56"/>
    <w:rsid w:val="00D86837"/>
    <w:rsid w:val="00D869EB"/>
    <w:rsid w:val="00D872B5"/>
    <w:rsid w:val="00D924A8"/>
    <w:rsid w:val="00D9288D"/>
    <w:rsid w:val="00D96258"/>
    <w:rsid w:val="00D9649E"/>
    <w:rsid w:val="00DA046E"/>
    <w:rsid w:val="00DA04D0"/>
    <w:rsid w:val="00DA7831"/>
    <w:rsid w:val="00DB2638"/>
    <w:rsid w:val="00DB6D06"/>
    <w:rsid w:val="00DC0E9F"/>
    <w:rsid w:val="00DC10F5"/>
    <w:rsid w:val="00DC5EFA"/>
    <w:rsid w:val="00DC637E"/>
    <w:rsid w:val="00DD2175"/>
    <w:rsid w:val="00DD2763"/>
    <w:rsid w:val="00DD43BB"/>
    <w:rsid w:val="00DD4AAB"/>
    <w:rsid w:val="00DD50F8"/>
    <w:rsid w:val="00DE1337"/>
    <w:rsid w:val="00DE40EE"/>
    <w:rsid w:val="00DE4703"/>
    <w:rsid w:val="00DE7755"/>
    <w:rsid w:val="00DF1E20"/>
    <w:rsid w:val="00DF53F2"/>
    <w:rsid w:val="00DF64BA"/>
    <w:rsid w:val="00DF7BBA"/>
    <w:rsid w:val="00E03969"/>
    <w:rsid w:val="00E122F2"/>
    <w:rsid w:val="00E12B1D"/>
    <w:rsid w:val="00E2097B"/>
    <w:rsid w:val="00E255C4"/>
    <w:rsid w:val="00E26E73"/>
    <w:rsid w:val="00E27448"/>
    <w:rsid w:val="00E2785A"/>
    <w:rsid w:val="00E278C0"/>
    <w:rsid w:val="00E32D2C"/>
    <w:rsid w:val="00E3314E"/>
    <w:rsid w:val="00E331D5"/>
    <w:rsid w:val="00E35ECE"/>
    <w:rsid w:val="00E379FD"/>
    <w:rsid w:val="00E37C47"/>
    <w:rsid w:val="00E4080F"/>
    <w:rsid w:val="00E41F40"/>
    <w:rsid w:val="00E42758"/>
    <w:rsid w:val="00E429B4"/>
    <w:rsid w:val="00E45C78"/>
    <w:rsid w:val="00E46010"/>
    <w:rsid w:val="00E501EA"/>
    <w:rsid w:val="00E52C9F"/>
    <w:rsid w:val="00E530CD"/>
    <w:rsid w:val="00E57835"/>
    <w:rsid w:val="00E609D5"/>
    <w:rsid w:val="00E60AF7"/>
    <w:rsid w:val="00E614C0"/>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35F7"/>
    <w:rsid w:val="00E845F8"/>
    <w:rsid w:val="00E84DF0"/>
    <w:rsid w:val="00E85A86"/>
    <w:rsid w:val="00E9567E"/>
    <w:rsid w:val="00EA34B8"/>
    <w:rsid w:val="00EB38F2"/>
    <w:rsid w:val="00EB68CB"/>
    <w:rsid w:val="00EB736A"/>
    <w:rsid w:val="00EC0098"/>
    <w:rsid w:val="00EC0548"/>
    <w:rsid w:val="00EC3441"/>
    <w:rsid w:val="00EC700F"/>
    <w:rsid w:val="00ED1389"/>
    <w:rsid w:val="00ED5DF9"/>
    <w:rsid w:val="00EE0A8B"/>
    <w:rsid w:val="00EE7A9E"/>
    <w:rsid w:val="00EF054B"/>
    <w:rsid w:val="00EF0AB2"/>
    <w:rsid w:val="00EF32F4"/>
    <w:rsid w:val="00EF37CC"/>
    <w:rsid w:val="00F04158"/>
    <w:rsid w:val="00F04CC2"/>
    <w:rsid w:val="00F057A8"/>
    <w:rsid w:val="00F07260"/>
    <w:rsid w:val="00F1195C"/>
    <w:rsid w:val="00F12AAF"/>
    <w:rsid w:val="00F132F5"/>
    <w:rsid w:val="00F17117"/>
    <w:rsid w:val="00F1782E"/>
    <w:rsid w:val="00F20A86"/>
    <w:rsid w:val="00F20F51"/>
    <w:rsid w:val="00F228DB"/>
    <w:rsid w:val="00F244EA"/>
    <w:rsid w:val="00F26232"/>
    <w:rsid w:val="00F27390"/>
    <w:rsid w:val="00F317E0"/>
    <w:rsid w:val="00F318E2"/>
    <w:rsid w:val="00F32A6C"/>
    <w:rsid w:val="00F334D2"/>
    <w:rsid w:val="00F34137"/>
    <w:rsid w:val="00F37625"/>
    <w:rsid w:val="00F45969"/>
    <w:rsid w:val="00F50F34"/>
    <w:rsid w:val="00F558B0"/>
    <w:rsid w:val="00F56A1E"/>
    <w:rsid w:val="00F61ECB"/>
    <w:rsid w:val="00F67D7A"/>
    <w:rsid w:val="00F73CF2"/>
    <w:rsid w:val="00F87674"/>
    <w:rsid w:val="00F87BD3"/>
    <w:rsid w:val="00F93FC9"/>
    <w:rsid w:val="00F94061"/>
    <w:rsid w:val="00F946CA"/>
    <w:rsid w:val="00FB1482"/>
    <w:rsid w:val="00FB28D2"/>
    <w:rsid w:val="00FB2996"/>
    <w:rsid w:val="00FB3DCF"/>
    <w:rsid w:val="00FB61FB"/>
    <w:rsid w:val="00FC05A6"/>
    <w:rsid w:val="00FC33ED"/>
    <w:rsid w:val="00FC4D5C"/>
    <w:rsid w:val="00FC5012"/>
    <w:rsid w:val="00FD0B43"/>
    <w:rsid w:val="00FD13F9"/>
    <w:rsid w:val="00FD1CDC"/>
    <w:rsid w:val="00FD3EBC"/>
    <w:rsid w:val="00FD62ED"/>
    <w:rsid w:val="00FD6F22"/>
    <w:rsid w:val="00FE046E"/>
    <w:rsid w:val="00FE08FC"/>
    <w:rsid w:val="00FE4A3C"/>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DB8439"/>
  <w15:docId w15:val="{D1DDE591-F094-4062-B11B-410CFF39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D52A3A"/>
    <w:pPr>
      <w:keepNext/>
      <w:numPr>
        <w:numId w:val="13"/>
      </w:numPr>
      <w:spacing w:before="300" w:line="280" w:lineRule="atLeast"/>
      <w:ind w:left="2869"/>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6C5A41"/>
    <w:pPr>
      <w:numPr>
        <w:ilvl w:val="1"/>
      </w:numPr>
      <w:ind w:left="2869"/>
      <w:outlineLvl w:val="1"/>
    </w:pPr>
    <w:rPr>
      <w:bCs w:val="0"/>
      <w:iCs/>
      <w:color w:val="56B4DF"/>
      <w:sz w:val="22"/>
      <w:szCs w:val="28"/>
    </w:rPr>
  </w:style>
  <w:style w:type="paragraph" w:styleId="Heading3">
    <w:name w:val="heading 3"/>
    <w:basedOn w:val="BodyText"/>
    <w:next w:val="BodyText"/>
    <w:link w:val="Heading3Char"/>
    <w:qFormat/>
    <w:rsid w:val="006C5A41"/>
    <w:pPr>
      <w:keepNext/>
      <w:numPr>
        <w:ilvl w:val="2"/>
        <w:numId w:val="13"/>
      </w:numPr>
      <w:spacing w:before="300" w:line="280" w:lineRule="atLeast"/>
      <w:ind w:left="2160"/>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13"/>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3"/>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D52A3A"/>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6C5A41"/>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6C5A41"/>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D52A3A"/>
    <w:pPr>
      <w:spacing w:after="180" w:line="270" w:lineRule="exact"/>
      <w:ind w:left="2160"/>
      <w:jc w:val="both"/>
    </w:pPr>
    <w:rPr>
      <w:color w:val="373737"/>
      <w:sz w:val="20"/>
    </w:rPr>
  </w:style>
  <w:style w:type="character" w:customStyle="1" w:styleId="BodyTextChar">
    <w:name w:val="Body Text Char"/>
    <w:basedOn w:val="DefaultParagraphFont"/>
    <w:link w:val="BodyText"/>
    <w:rsid w:val="00D52A3A"/>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70C0"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70C0" w:themeColor="accent1"/>
      <w:spacing w:val="15"/>
      <w:sz w:val="24"/>
      <w:szCs w:val="24"/>
    </w:rPr>
  </w:style>
  <w:style w:type="character" w:styleId="Hyperlink">
    <w:name w:val="Hyperlink"/>
    <w:uiPriority w:val="99"/>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373737"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character" w:styleId="IntenseEmphasis">
    <w:name w:val="Intense Emphasis"/>
    <w:basedOn w:val="DefaultParagraphFont"/>
    <w:uiPriority w:val="21"/>
    <w:rsid w:val="009F2590"/>
    <w:rPr>
      <w:b/>
      <w:bCs/>
      <w:i/>
      <w:iCs/>
      <w:color w:val="0070C0"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538F"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841711"/>
    <w:pPr>
      <w:numPr>
        <w:numId w:val="14"/>
      </w:numPr>
      <w:spacing w:after="120"/>
      <w:ind w:left="250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841711"/>
    <w:pPr>
      <w:numPr>
        <w:numId w:val="11"/>
      </w:numPr>
      <w:spacing w:after="120"/>
      <w:ind w:left="2585"/>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D52A3A"/>
    <w:pPr>
      <w:keepLines/>
      <w:pBdr>
        <w:bottom w:val="single" w:sz="4" w:space="1" w:color="595A5B"/>
      </w:pBdr>
      <w:spacing w:before="60" w:after="360" w:line="270" w:lineRule="exact"/>
    </w:pPr>
    <w:rPr>
      <w:rFonts w:eastAsia="Times New Roman" w:cs="Arial"/>
      <w:color w:val="005CAF"/>
      <w:sz w:val="16"/>
      <w:szCs w:val="20"/>
      <w:lang w:val="en"/>
    </w:rPr>
  </w:style>
  <w:style w:type="character" w:customStyle="1" w:styleId="SourceChar">
    <w:name w:val="Source Char"/>
    <w:basedOn w:val="DefaultParagraphFont"/>
    <w:link w:val="Source"/>
    <w:rsid w:val="00D52A3A"/>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D52A3A"/>
    <w:pPr>
      <w:keepNext/>
      <w:keepLines/>
      <w:pBdr>
        <w:top w:val="single" w:sz="2" w:space="1" w:color="595A5B"/>
      </w:pBdr>
      <w:spacing w:before="360" w:after="240" w:line="240" w:lineRule="atLeast"/>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3C5F95"/>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aliases w:val="HeaderPort"/>
    <w:basedOn w:val="Normal"/>
    <w:link w:val="HeaderChar"/>
    <w:unhideWhenUsed/>
    <w:rsid w:val="00E35ECE"/>
    <w:pPr>
      <w:spacing w:after="0" w:line="240" w:lineRule="auto"/>
      <w:ind w:left="0"/>
    </w:pPr>
  </w:style>
  <w:style w:type="character" w:customStyle="1" w:styleId="HeaderChar">
    <w:name w:val="Header Char"/>
    <w:aliases w:val="HeaderPort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715ACA"/>
    <w:pPr>
      <w:keepNext/>
      <w:pageBreakBefore/>
      <w:spacing w:line="280" w:lineRule="atLeast"/>
      <w:ind w:left="34" w:right="57"/>
      <w:jc w:val="left"/>
    </w:pPr>
    <w:rPr>
      <w:rFonts w:eastAsia="Times New Roman" w:cs="Times New Roman"/>
      <w:b/>
      <w:color w:val="005CAF"/>
      <w:sz w:val="24"/>
      <w:szCs w:val="20"/>
    </w:rPr>
  </w:style>
  <w:style w:type="character" w:customStyle="1" w:styleId="KeypointsheaderChar">
    <w:name w:val="Key points header Char"/>
    <w:basedOn w:val="DefaultParagraphFont"/>
    <w:link w:val="Keypointsheader"/>
    <w:rsid w:val="00715ACA"/>
    <w:rPr>
      <w:rFonts w:eastAsia="Times New Roman" w:cs="Times New Roman"/>
      <w:b/>
      <w:color w:val="005CAF"/>
      <w:sz w:val="24"/>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2"/>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1"/>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character" w:styleId="CommentReference">
    <w:name w:val="annotation reference"/>
    <w:basedOn w:val="DefaultParagraphFont"/>
    <w:uiPriority w:val="99"/>
    <w:semiHidden/>
    <w:unhideWhenUsed/>
    <w:rsid w:val="00D872B5"/>
    <w:rPr>
      <w:sz w:val="16"/>
      <w:szCs w:val="16"/>
    </w:rPr>
  </w:style>
  <w:style w:type="paragraph" w:styleId="CommentText">
    <w:name w:val="annotation text"/>
    <w:basedOn w:val="Normal"/>
    <w:link w:val="CommentTextChar"/>
    <w:uiPriority w:val="99"/>
    <w:semiHidden/>
    <w:unhideWhenUsed/>
    <w:rsid w:val="00D872B5"/>
    <w:pPr>
      <w:spacing w:line="240" w:lineRule="auto"/>
    </w:pPr>
    <w:rPr>
      <w:szCs w:val="20"/>
    </w:rPr>
  </w:style>
  <w:style w:type="character" w:customStyle="1" w:styleId="CommentTextChar">
    <w:name w:val="Comment Text Char"/>
    <w:basedOn w:val="DefaultParagraphFont"/>
    <w:link w:val="CommentText"/>
    <w:uiPriority w:val="99"/>
    <w:semiHidden/>
    <w:rsid w:val="00D872B5"/>
    <w:rPr>
      <w:rFonts w:ascii="Arial" w:hAnsi="Arial"/>
      <w:color w:val="373737"/>
      <w:sz w:val="20"/>
      <w:szCs w:val="20"/>
    </w:rPr>
  </w:style>
  <w:style w:type="paragraph" w:styleId="CommentSubject">
    <w:name w:val="annotation subject"/>
    <w:basedOn w:val="CommentText"/>
    <w:next w:val="CommentText"/>
    <w:link w:val="CommentSubjectChar"/>
    <w:uiPriority w:val="99"/>
    <w:semiHidden/>
    <w:unhideWhenUsed/>
    <w:rsid w:val="00D872B5"/>
    <w:rPr>
      <w:b/>
      <w:bCs/>
    </w:rPr>
  </w:style>
  <w:style w:type="character" w:customStyle="1" w:styleId="CommentSubjectChar">
    <w:name w:val="Comment Subject Char"/>
    <w:basedOn w:val="CommentTextChar"/>
    <w:link w:val="CommentSubject"/>
    <w:uiPriority w:val="99"/>
    <w:semiHidden/>
    <w:rsid w:val="00D872B5"/>
    <w:rPr>
      <w:rFonts w:ascii="Arial" w:hAnsi="Arial"/>
      <w:b/>
      <w:bCs/>
      <w:color w:val="373737"/>
      <w:sz w:val="20"/>
      <w:szCs w:val="20"/>
    </w:rPr>
  </w:style>
  <w:style w:type="character" w:styleId="EndnoteReference">
    <w:name w:val="endnote reference"/>
    <w:basedOn w:val="DefaultParagraphFont"/>
    <w:uiPriority w:val="99"/>
    <w:semiHidden/>
    <w:unhideWhenUsed/>
    <w:rsid w:val="00D872B5"/>
    <w:rPr>
      <w:vertAlign w:val="superscript"/>
    </w:rPr>
  </w:style>
  <w:style w:type="character" w:styleId="SubtleEmphasis">
    <w:name w:val="Subtle Emphasis"/>
    <w:basedOn w:val="DefaultParagraphFont"/>
    <w:uiPriority w:val="19"/>
    <w:qFormat/>
    <w:rsid w:val="00D872B5"/>
    <w:rPr>
      <w:i/>
      <w:iCs/>
      <w:color w:val="696969" w:themeColor="text1" w:themeTint="BF"/>
    </w:rPr>
  </w:style>
  <w:style w:type="paragraph" w:customStyle="1" w:styleId="Default">
    <w:name w:val="Default"/>
    <w:rsid w:val="00D872B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872B5"/>
    <w:rPr>
      <w:color w:val="56B4E9" w:themeColor="followedHyperlink"/>
      <w:u w:val="single"/>
    </w:rPr>
  </w:style>
  <w:style w:type="character" w:styleId="Emphasis">
    <w:name w:val="Emphasis"/>
    <w:basedOn w:val="DefaultParagraphFont"/>
    <w:uiPriority w:val="20"/>
    <w:qFormat/>
    <w:rsid w:val="00D872B5"/>
    <w:rPr>
      <w:i/>
      <w:iCs/>
    </w:rPr>
  </w:style>
  <w:style w:type="paragraph" w:styleId="EndnoteText">
    <w:name w:val="endnote text"/>
    <w:basedOn w:val="Normal"/>
    <w:link w:val="EndnoteTextChar"/>
    <w:uiPriority w:val="99"/>
    <w:semiHidden/>
    <w:unhideWhenUsed/>
    <w:rsid w:val="00D872B5"/>
    <w:pPr>
      <w:spacing w:after="0" w:line="240" w:lineRule="auto"/>
    </w:pPr>
    <w:rPr>
      <w:szCs w:val="20"/>
    </w:rPr>
  </w:style>
  <w:style w:type="character" w:customStyle="1" w:styleId="EndnoteTextChar">
    <w:name w:val="Endnote Text Char"/>
    <w:basedOn w:val="DefaultParagraphFont"/>
    <w:link w:val="EndnoteText"/>
    <w:uiPriority w:val="99"/>
    <w:semiHidden/>
    <w:rsid w:val="00D872B5"/>
    <w:rPr>
      <w:rFonts w:ascii="Arial" w:hAnsi="Arial"/>
      <w:color w:val="373737"/>
      <w:sz w:val="20"/>
      <w:szCs w:val="20"/>
    </w:rPr>
  </w:style>
  <w:style w:type="character" w:customStyle="1" w:styleId="st1">
    <w:name w:val="st1"/>
    <w:basedOn w:val="DefaultParagraphFont"/>
    <w:rsid w:val="00D872B5"/>
  </w:style>
  <w:style w:type="table" w:customStyle="1" w:styleId="OCETable1">
    <w:name w:val="OCE Table1"/>
    <w:basedOn w:val="TableNormal"/>
    <w:uiPriority w:val="99"/>
    <w:rsid w:val="00D872B5"/>
    <w:pPr>
      <w:spacing w:after="0" w:line="240" w:lineRule="auto"/>
    </w:pPr>
    <w:rPr>
      <w:color w:val="373737"/>
      <w:sz w:val="18"/>
    </w:rPr>
    <w:tblPr>
      <w:tblStyleRowBandSize w:val="1"/>
    </w:tblPr>
    <w:tcPr>
      <w:shd w:val="clear" w:color="auto" w:fill="CAE7F3"/>
    </w:tcPr>
    <w:tblStylePr w:type="firstRow">
      <w:rPr>
        <w:rFonts w:ascii="Calibri" w:hAnsi="Calibr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cPr>
    </w:tblStylePr>
  </w:style>
  <w:style w:type="paragraph" w:styleId="Revision">
    <w:name w:val="Revision"/>
    <w:hidden/>
    <w:uiPriority w:val="99"/>
    <w:semiHidden/>
    <w:rsid w:val="00D872B5"/>
    <w:pPr>
      <w:spacing w:after="0" w:line="240" w:lineRule="auto"/>
    </w:pPr>
    <w:rPr>
      <w:rFonts w:ascii="Arial" w:hAnsi="Arial"/>
      <w:color w:val="373737"/>
      <w:sz w:val="20"/>
    </w:rPr>
  </w:style>
  <w:style w:type="paragraph" w:customStyle="1" w:styleId="OnePagerH1">
    <w:name w:val="One Pager H1"/>
    <w:next w:val="Normal"/>
    <w:rsid w:val="00D872B5"/>
    <w:pPr>
      <w:numPr>
        <w:numId w:val="21"/>
      </w:numPr>
      <w:ind w:left="709" w:hanging="709"/>
    </w:pPr>
    <w:rPr>
      <w:rFonts w:asciiTheme="majorHAnsi" w:eastAsia="Times New Roman" w:hAnsiTheme="majorHAnsi" w:cs="Arial"/>
      <w:b/>
      <w:bCs/>
      <w:color w:val="22789A"/>
      <w:kern w:val="32"/>
      <w:sz w:val="32"/>
      <w:szCs w:val="32"/>
    </w:rPr>
  </w:style>
  <w:style w:type="paragraph" w:customStyle="1" w:styleId="OnePagerH2">
    <w:name w:val="One Pager H2"/>
    <w:basedOn w:val="OnePagerH1"/>
    <w:rsid w:val="00D872B5"/>
    <w:pPr>
      <w:numPr>
        <w:ilvl w:val="1"/>
      </w:numPr>
    </w:pPr>
    <w:rPr>
      <w:color w:val="6CCCDE"/>
      <w:sz w:val="22"/>
      <w:szCs w:val="22"/>
    </w:rPr>
  </w:style>
  <w:style w:type="paragraph" w:customStyle="1" w:styleId="OnePagerH3">
    <w:name w:val="One Pager H3"/>
    <w:basedOn w:val="OnePagerH2"/>
    <w:next w:val="Normal"/>
    <w:rsid w:val="00D872B5"/>
    <w:pPr>
      <w:numPr>
        <w:ilvl w:val="2"/>
      </w:numPr>
      <w:ind w:left="0"/>
    </w:pPr>
  </w:style>
  <w:style w:type="numbering" w:customStyle="1" w:styleId="OCEOnePagerHeadingStyles">
    <w:name w:val="OCE One Pager Heading Styles"/>
    <w:uiPriority w:val="99"/>
    <w:rsid w:val="00D872B5"/>
    <w:pPr>
      <w:numPr>
        <w:numId w:val="20"/>
      </w:numPr>
    </w:pPr>
  </w:style>
  <w:style w:type="character" w:customStyle="1" w:styleId="the-question">
    <w:name w:val="the-question"/>
    <w:basedOn w:val="DefaultParagraphFont"/>
    <w:rsid w:val="00D872B5"/>
  </w:style>
  <w:style w:type="paragraph" w:styleId="NormalWeb">
    <w:name w:val="Normal (Web)"/>
    <w:basedOn w:val="Normal"/>
    <w:uiPriority w:val="99"/>
    <w:semiHidden/>
    <w:unhideWhenUsed/>
    <w:rsid w:val="00D872B5"/>
    <w:pPr>
      <w:spacing w:before="100" w:beforeAutospacing="1" w:after="100" w:afterAutospacing="1" w:line="240" w:lineRule="auto"/>
      <w:ind w:left="0"/>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hiefeconomist@industry.gov.au" TargetMode="External"/><Relationship Id="rId26" Type="http://schemas.openxmlformats.org/officeDocument/2006/relationships/chart" Target="charts/chart7.xml"/><Relationship Id="rId39" Type="http://schemas.openxmlformats.org/officeDocument/2006/relationships/chart" Target="charts/chart18.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chart" Target="charts/chart14.xml"/><Relationship Id="rId42" Type="http://schemas.openxmlformats.org/officeDocument/2006/relationships/chart" Target="charts/chart2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chart" Target="charts/chart6.xml"/><Relationship Id="rId33" Type="http://schemas.openxmlformats.org/officeDocument/2006/relationships/chart" Target="charts/chart13.xml"/><Relationship Id="rId38" Type="http://schemas.openxmlformats.org/officeDocument/2006/relationships/chart" Target="charts/chart17.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luation.Unit@industry.gov.au" TargetMode="External"/><Relationship Id="rId20" Type="http://schemas.openxmlformats.org/officeDocument/2006/relationships/chart" Target="charts/chart1.xml"/><Relationship Id="rId29" Type="http://schemas.openxmlformats.org/officeDocument/2006/relationships/hyperlink" Target="https://www.indexmundi.com/facts/australia/tariff-rate" TargetMode="External"/><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chart" Target="charts/chart12.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www.abs.gov.au/AUSSTATS/abs@.nsf/DetailsPage/5204.02016-17?OpenDocument" TargetMode="External"/><Relationship Id="rId49"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industry.gov.au/OCE" TargetMode="External"/><Relationship Id="rId31" Type="http://schemas.openxmlformats.org/officeDocument/2006/relationships/chart" Target="charts/chart11.xml"/><Relationship Id="rId44" Type="http://schemas.openxmlformats.org/officeDocument/2006/relationships/chart" Target="charts/chart2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2.xml"/><Relationship Id="rId48" Type="http://schemas.openxmlformats.org/officeDocument/2006/relationships/image" Target="media/image5.png"/><Relationship Id="rId8" Type="http://schemas.openxmlformats.org/officeDocument/2006/relationships/settings" Target="settings.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ag.gov.au/LegalSystem/AdministrativeLaw/Documents/guide-to-managing-sunsetting-of-legislative-instruments-december-2016.pdf" TargetMode="External"/><Relationship Id="rId13" Type="http://schemas.openxmlformats.org/officeDocument/2006/relationships/hyperlink" Target="http://reports.weforum.org/global-competitiveness-report-2015-2016/competitiveness-rankings/" TargetMode="External"/><Relationship Id="rId18" Type="http://schemas.openxmlformats.org/officeDocument/2006/relationships/hyperlink" Target="https://www.homeaffairs.gov.au/ReportsandPublications/Documents/annual-reports/ACBPS_AR_2013-14.pdf" TargetMode="External"/><Relationship Id="rId3" Type="http://schemas.openxmlformats.org/officeDocument/2006/relationships/hyperlink" Target="http://www.wcoomd.org/en/topics/facilitation/instrument-and-tools/conventions/pf_revised_kyoto_conv/kyoto_new/spanf.aspx" TargetMode="External"/><Relationship Id="rId21" Type="http://schemas.openxmlformats.org/officeDocument/2006/relationships/hyperlink" Target="https://pmtranscripts.pmc.gov.au/release/transcript-10620" TargetMode="External"/><Relationship Id="rId7" Type="http://schemas.openxmlformats.org/officeDocument/2006/relationships/hyperlink" Target="http://parlinfo.aph.gov.au/parlInfo/download/legislation/ems/r937_ems_f48ea5f5-bc61-448b-8a3b-aadd9829968b/upload_pdf/26547d.pdf" TargetMode="External"/><Relationship Id="rId12" Type="http://schemas.openxmlformats.org/officeDocument/2006/relationships/hyperlink" Target="http://www.abs.gov.au/ausstats/meisubs.NSF/log?openagent&amp;5368032b.xls&amp;5368.0&amp;Time%20Series%20Spreadsheet&amp;9D89AB388741C1E1CA258281001CDEDC&amp;0&amp;Mar%202018&amp;03.05.2018&amp;Latest" TargetMode="External"/><Relationship Id="rId17" Type="http://schemas.openxmlformats.org/officeDocument/2006/relationships/hyperlink" Target="https://www.homeaffairs.gov.au/ReportsandPublications/Documents/annual-reports/ACBPS_AR_2012-13.pdf" TargetMode="External"/><Relationship Id="rId2" Type="http://schemas.openxmlformats.org/officeDocument/2006/relationships/hyperlink" Target="https://www.legislation.gov.au/Details/C2017C00053" TargetMode="External"/><Relationship Id="rId16" Type="http://schemas.openxmlformats.org/officeDocument/2006/relationships/hyperlink" Target="https://www.industry.gov.au/innovation/InnovationPolicy/Research-and-development-tax-incentive/Documents/Research-and-development-tax-incentive-review-report.pdf" TargetMode="External"/><Relationship Id="rId20" Type="http://schemas.openxmlformats.org/officeDocument/2006/relationships/hyperlink" Target="http://www.abs.gov.au/ausstats/meisubs.nsf/log?openagent&amp;5368036j.xls&amp;5368.0&amp;Time%20Series%20Spreadsheet&amp;18096DB9E3FE669ECA25826500153901&amp;0&amp;Feb%202018&amp;05.04.2018&amp;Latest" TargetMode="External"/><Relationship Id="rId1" Type="http://schemas.openxmlformats.org/officeDocument/2006/relationships/hyperlink" Target="http://www.wcoomd.org/en/topics/facilitation/instrument-and-tools/conventions/pf_revised_kyoto_conv/kyoto_new/spanf.aspx" TargetMode="External"/><Relationship Id="rId6" Type="http://schemas.openxmlformats.org/officeDocument/2006/relationships/hyperlink" Target="http://parlinfo.aph.gov.au/parlInfo/search/display/display.w3p;query=Id%3A%22chamber%2Fhansards%2F1999-11-26%2F0066%22" TargetMode="External"/><Relationship Id="rId11" Type="http://schemas.openxmlformats.org/officeDocument/2006/relationships/hyperlink" Target="http://www.abs.gov.au/ausstats/meisubs.NSF/log?openagent&amp;5368032a.xls&amp;5368.0&amp;Time%20Series%20Spreadsheet&amp;2100164885335CFBCA258281001CDE6E&amp;0&amp;Mar%202018&amp;03.05.2018&amp;Latest" TargetMode="External"/><Relationship Id="rId5" Type="http://schemas.openxmlformats.org/officeDocument/2006/relationships/hyperlink" Target="https://www.legislation.gov.au/Details/C2004B00554/Explanatory%20Memorandum/Text" TargetMode="External"/><Relationship Id="rId15" Type="http://schemas.openxmlformats.org/officeDocument/2006/relationships/hyperlink" Target="http://www.abs.gov.au/AUSSTATS/ABS@Archive.nsf/log?openagent&amp;6291004.xls&amp;6291.0.55.003&amp;Time%20Series%20Spreadsheet&amp;37FCBB9443794081CA25836900763FBA&amp;0&amp;Nov%202018&amp;21.12.2018&amp;Latest" TargetMode="External"/><Relationship Id="rId23" Type="http://schemas.openxmlformats.org/officeDocument/2006/relationships/hyperlink" Target="http://www.cbfca.com.au/CBFCA/About_CBFCA/Member_Directory/CBFCA/About/Member_Directory.aspx" TargetMode="External"/><Relationship Id="rId10" Type="http://schemas.openxmlformats.org/officeDocument/2006/relationships/hyperlink" Target="http://www.abs.gov.au/AUSSTATS/ABS@Archive.nsf/log?openagent&amp;5204002_expenditure_on_gdp.xls&amp;5204.0&amp;Time%20Series%20Spreadsheet&amp;4FD5EB3B22B0143DCA2581C500149D14&amp;0&amp;2016-17&amp;27.10.2017&amp;Latest" TargetMode="External"/><Relationship Id="rId19" Type="http://schemas.openxmlformats.org/officeDocument/2006/relationships/hyperlink" Target="https://www.homeaffairs.gov.au/ReportsandPublications/Documents/annual-reports/annual-report-full-2015-16.pdf" TargetMode="External"/><Relationship Id="rId4" Type="http://schemas.openxmlformats.org/officeDocument/2006/relationships/hyperlink" Target="https://business.gov.au/grants-and-programs/tradex-scheme" TargetMode="External"/><Relationship Id="rId9" Type="http://schemas.openxmlformats.org/officeDocument/2006/relationships/hyperlink" Target="http://www.abs.gov.au/AUSSTATS/ABS@Archive.nsf/log?openagent&amp;5204005_gva_by_industry.xls&amp;5204.0&amp;Time%20Series%20Spreadsheet&amp;C67F97E2C1140A41CA2581C500149DC6&amp;0&amp;2016-17&amp;27.10.2017&amp;Latest" TargetMode="External"/><Relationship Id="rId14" Type="http://schemas.openxmlformats.org/officeDocument/2006/relationships/hyperlink" Target="http://reports.weforum.org/global-competitiveness-report-2015-2016/appendix-a-measurement-of-key-concepts-and-preliminary-index-structure/" TargetMode="External"/><Relationship Id="rId22" Type="http://schemas.openxmlformats.org/officeDocument/2006/relationships/hyperlink" Target="https://www.homeaffairs.gov.au/ReportsandPublications/Documents/annual-reports/complete-annual-report-2016-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dochub/div/economicanalyticalservices/businessfunctions/evaluations/inprogressevaluations/docs/Tradex%20Order%20Holders.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prod.protected.ind\User\User07\JMcalester\My%20Documents\Burden%20of%20customs.xls" TargetMode="External"/><Relationship Id="rId1" Type="http://schemas.openxmlformats.org/officeDocument/2006/relationships/image" Target="../media/image4.png"/></Relationships>
</file>

<file path=word/charts/_rels/chart11.xml.rels><?xml version="1.0" encoding="UTF-8" standalone="yes"?>
<Relationships xmlns="http://schemas.openxmlformats.org/package/2006/relationships"><Relationship Id="rId3" Type="http://schemas.openxmlformats.org/officeDocument/2006/relationships/oleObject" Target="https://dochub/div/economicanalyticalservices/businessfunctions/evaluations/inprogressevaluations/docs/Distribution%20sans%20outliers.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https://dochub/div/economicanalyticalservices/businessfunctions/evaluations/inprogressevaluations/docs/Distribution%20sans%20outliers.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prod.protected.ind\User\user07\JMcalester\desktop\Tradex%20Sheets\Tradex%20Coustomer%20records%202006%20-16%20with%20ANZSIC.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prod.protected.ind\User\user07\JMcalester\desktop\Tradex%20Sheets\Tradex%20Coustomer%20records%202006%20-16%20with%20ANZSIC.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prod.protected.ind\User\User07\JMcalester\desktop\Tradex%20Sheets\Copy%20of%205204005_gva_by_industry%20(00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prod.protected.ind\User\user07\JMcalester\desktop\Tradex%20Sheets\externals.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prod.protected.ind\User\user07\JMcalester\desktop\Tradex%20Sheets\Copy%20of%20884038%20-%20Contact%20Data%20for%20Evaluation%20-%20first%20pass.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oleObject" Target="file:///\\prod.protected.ind\User\User07\JMcalester\desktop\Tradex%20Sheets\dds%20figures.xlsx" TargetMode="External"/><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3" Type="http://schemas.openxmlformats.org/officeDocument/2006/relationships/oleObject" Target="file:///\\prod.protected.ind\User\User07\JMcalester\My%20Documents\Tradex%20Concession%20Benefit%20record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dochub/div/economicanalyticalservices/businessfunctions/evaluations/inprogressevaluations/docs/Tradex%20Order%20Holders.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file:///\\prod.protected.ind\User\User07\JMcalester\desktop\Tradex%20Sheets\sans%20Toyota.xlsx" TargetMode="External"/><Relationship Id="rId2" Type="http://schemas.microsoft.com/office/2011/relationships/chartColorStyle" Target="colors16.xml"/><Relationship Id="rId1" Type="http://schemas.microsoft.com/office/2011/relationships/chartStyle" Target="style16.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prod.protected.ind\User\User07\JMcalester\desktop\Tradex%20Sheets\sans%20Toyota.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prod.protected.ind\User\user07\JMcalester\desktop\Tradex%20Sheets\CBFF.xlsx" TargetMode="External"/><Relationship Id="rId2" Type="http://schemas.microsoft.com/office/2011/relationships/chartColorStyle" Target="colors18.xml"/><Relationship Id="rId1" Type="http://schemas.microsoft.com/office/2011/relationships/chartStyle" Target="style18.xml"/></Relationships>
</file>

<file path=word/charts/_rels/chart2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oleObject" Target="http://dochub/div/economicanalyticalservices/businessfunctions/evaluations/inprogressevaluations/docs/Tradex%20Order%20Holders.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dochub/div/economicanalyticalservices/businessfunctions/evaluations/inprogressevaluations/docs/Tradex%20Order%20Holder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http://dochub/div/economicanalyticalservices/businessfunctions/evaluations/inprogressevaluations/docs/Tradex%20Order%20Holder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dochub/div/economicanalyticalservices/businessfunctions/evaluations/inprogressevaluations/docs/Tradex%20Order%20Holder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prod.protected.ind\User\user07\JMcalester\desktop\Tradex%20Sheets\CBFF.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prod.protected.ind\User\user07\JMcalester\desktop\Tradex%20Sheets\CBFF.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prod.protected.ind\User\User07\JMcalester\My%20Documents\Tradex%20Concession%20Benefit%20reco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061291634320358"/>
          <c:y val="8.1481481481481488E-2"/>
          <c:w val="0.76549037004177289"/>
          <c:h val="0.66051997231689319"/>
        </c:manualLayout>
      </c:layout>
      <c:barChart>
        <c:barDir val="col"/>
        <c:grouping val="stacked"/>
        <c:varyColors val="0"/>
        <c:ser>
          <c:idx val="0"/>
          <c:order val="0"/>
          <c:tx>
            <c:strRef>
              <c:f>'Is Cash Flow'!$B$23</c:f>
              <c:strCache>
                <c:ptCount val="1"/>
                <c:pt idx="0">
                  <c:v>Strongly Agree</c:v>
                </c:pt>
              </c:strCache>
            </c:strRef>
          </c:tx>
          <c:spPr>
            <a:solidFill>
              <a:schemeClr val="accent1">
                <a:shade val="76000"/>
              </a:schemeClr>
            </a:solidFill>
            <a:ln>
              <a:noFill/>
            </a:ln>
            <a:effectLst/>
          </c:spPr>
          <c:invertIfNegative val="0"/>
          <c:dPt>
            <c:idx val="0"/>
            <c:invertIfNegative val="0"/>
            <c:bubble3D val="0"/>
            <c:spPr>
              <a:solidFill>
                <a:srgbClr val="005CAF"/>
              </a:solidFill>
              <a:ln>
                <a:noFill/>
              </a:ln>
              <a:effectLst/>
            </c:spPr>
          </c:dPt>
          <c:dPt>
            <c:idx val="1"/>
            <c:invertIfNegative val="0"/>
            <c:bubble3D val="0"/>
            <c:spPr>
              <a:solidFill>
                <a:srgbClr val="005CAF"/>
              </a:solidFill>
              <a:ln>
                <a:noFill/>
              </a:ln>
              <a:effectLst/>
            </c:spPr>
          </c:dPt>
          <c:dPt>
            <c:idx val="2"/>
            <c:invertIfNegative val="0"/>
            <c:bubble3D val="0"/>
            <c:spPr>
              <a:solidFill>
                <a:srgbClr val="005CAF"/>
              </a:solidFill>
              <a:ln>
                <a:noFill/>
              </a:ln>
              <a:effectLst/>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0.12832550860719874"/>
                  <c:y val="-4.44444444444444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accent1">
                            <a:lumMod val="75000"/>
                          </a:schemeClr>
                        </a:solidFill>
                        <a:effectLst>
                          <a:glow rad="127000">
                            <a:schemeClr val="bg1"/>
                          </a:glow>
                        </a:effectLst>
                        <a:latin typeface="Arial"/>
                        <a:ea typeface="Arial"/>
                        <a:cs typeface="Arial"/>
                      </a:defRPr>
                    </a:pPr>
                    <a:r>
                      <a:rPr lang="en-US" sz="900" baseline="0">
                        <a:solidFill>
                          <a:schemeClr val="accent1">
                            <a:lumMod val="75000"/>
                          </a:schemeClr>
                        </a:solidFill>
                      </a:rPr>
                      <a:t>Strongly</a:t>
                    </a:r>
                    <a:br>
                      <a:rPr lang="en-US" sz="900" baseline="0">
                        <a:solidFill>
                          <a:schemeClr val="accent1">
                            <a:lumMod val="75000"/>
                          </a:schemeClr>
                        </a:solidFill>
                      </a:rPr>
                    </a:br>
                    <a:r>
                      <a:rPr lang="en-US" sz="900" baseline="0">
                        <a:solidFill>
                          <a:schemeClr val="accent1">
                            <a:lumMod val="75000"/>
                          </a:schemeClr>
                        </a:solidFill>
                      </a:rPr>
                      <a:t>Agree</a:t>
                    </a:r>
                  </a:p>
                </c:rich>
              </c:tx>
              <c:spPr>
                <a:noFill/>
                <a:ln>
                  <a:noFill/>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effectLst>
                      <a:glow rad="127000">
                        <a:schemeClr val="bg1"/>
                      </a:glow>
                    </a:effectLst>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 Cash Flow'!$B$29:$B$31</c:f>
              <c:strCache>
                <c:ptCount val="3"/>
                <c:pt idx="0">
                  <c:v>$10m or more
 (n=50)</c:v>
                </c:pt>
                <c:pt idx="1">
                  <c:v>$2m to $10m
 (n=62)</c:v>
                </c:pt>
                <c:pt idx="2">
                  <c:v>Less than $2m 
(n=57)</c:v>
                </c:pt>
              </c:strCache>
            </c:strRef>
          </c:cat>
          <c:val>
            <c:numRef>
              <c:f>'Is Cash Flow'!$C$33:$E$33</c:f>
              <c:numCache>
                <c:formatCode>0</c:formatCode>
                <c:ptCount val="3"/>
                <c:pt idx="0">
                  <c:v>18</c:v>
                </c:pt>
                <c:pt idx="1">
                  <c:v>17.741935483870968</c:v>
                </c:pt>
                <c:pt idx="2">
                  <c:v>38.596491228070178</c:v>
                </c:pt>
              </c:numCache>
            </c:numRef>
          </c:val>
        </c:ser>
        <c:ser>
          <c:idx val="1"/>
          <c:order val="1"/>
          <c:tx>
            <c:strRef>
              <c:f>'Is Cash Flow'!$B$22</c:f>
              <c:strCache>
                <c:ptCount val="1"/>
                <c:pt idx="0">
                  <c:v>Agree</c:v>
                </c:pt>
              </c:strCache>
            </c:strRef>
          </c:tx>
          <c:spPr>
            <a:solidFill>
              <a:srgbClr val="56B4DF"/>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0.11267605633802817"/>
                  <c:y val="-5.1851851851851885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effectLst>
                      <a:glow rad="127000">
                        <a:schemeClr val="bg1"/>
                      </a:glow>
                    </a:effectLst>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 Cash Flow'!$B$29:$B$31</c:f>
              <c:strCache>
                <c:ptCount val="3"/>
                <c:pt idx="0">
                  <c:v>$10m or more
 (n=50)</c:v>
                </c:pt>
                <c:pt idx="1">
                  <c:v>$2m to $10m
 (n=62)</c:v>
                </c:pt>
                <c:pt idx="2">
                  <c:v>Less than $2m 
(n=57)</c:v>
                </c:pt>
              </c:strCache>
            </c:strRef>
          </c:cat>
          <c:val>
            <c:numRef>
              <c:f>'Is Cash Flow'!$C$32:$E$32</c:f>
              <c:numCache>
                <c:formatCode>0</c:formatCode>
                <c:ptCount val="3"/>
                <c:pt idx="0">
                  <c:v>50</c:v>
                </c:pt>
                <c:pt idx="1">
                  <c:v>51.612903225806448</c:v>
                </c:pt>
                <c:pt idx="2">
                  <c:v>47.368421052631582</c:v>
                </c:pt>
              </c:numCache>
            </c:numRef>
          </c:val>
        </c:ser>
        <c:dLbls>
          <c:showLegendKey val="0"/>
          <c:showVal val="0"/>
          <c:showCatName val="0"/>
          <c:showSerName val="0"/>
          <c:showPercent val="0"/>
          <c:showBubbleSize val="0"/>
        </c:dLbls>
        <c:gapWidth val="150"/>
        <c:overlap val="100"/>
        <c:axId val="448601872"/>
        <c:axId val="448604224"/>
      </c:barChart>
      <c:catAx>
        <c:axId val="448601872"/>
        <c:scaling>
          <c:orientation val="minMax"/>
        </c:scaling>
        <c:delete val="0"/>
        <c:axPos val="b"/>
        <c:title>
          <c:tx>
            <c:rich>
              <a:bodyPr/>
              <a:lstStyle/>
              <a:p>
                <a:pPr>
                  <a:defRPr sz="900">
                    <a:solidFill>
                      <a:srgbClr val="373737"/>
                    </a:solidFill>
                  </a:defRPr>
                </a:pPr>
                <a:r>
                  <a:rPr lang="en-AU" sz="900">
                    <a:solidFill>
                      <a:srgbClr val="373737"/>
                    </a:solidFill>
                  </a:rPr>
                  <a:t>Firm Turnover</a:t>
                </a:r>
              </a:p>
            </c:rich>
          </c:tx>
          <c:layout/>
          <c:overlay val="0"/>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604224"/>
        <c:crosses val="autoZero"/>
        <c:auto val="1"/>
        <c:lblAlgn val="ctr"/>
        <c:lblOffset val="100"/>
        <c:noMultiLvlLbl val="0"/>
      </c:catAx>
      <c:valAx>
        <c:axId val="44860422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b="0" i="0" u="none" strike="noStrike" kern="1200" baseline="0">
                    <a:solidFill>
                      <a:srgbClr val="373737"/>
                    </a:solidFill>
                    <a:latin typeface="Arial"/>
                    <a:cs typeface="Arial"/>
                  </a:rPr>
                  <a:t>Per cent of respondents</a:t>
                </a:r>
                <a:endParaRPr lang="en-AU" sz="900">
                  <a:solidFill>
                    <a:srgbClr val="373737"/>
                  </a:solidFill>
                </a:endParaRPr>
              </a:p>
            </c:rich>
          </c:tx>
          <c:layout/>
          <c:overlay val="0"/>
          <c:spPr>
            <a:noFill/>
            <a:ln>
              <a:noFill/>
            </a:ln>
            <a:effectLst/>
          </c:spPr>
        </c:title>
        <c:numFmt formatCode="General"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601872"/>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800" b="0">
          <a:solidFill>
            <a:srgbClr val="595A5B"/>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98670063221887E-2"/>
          <c:y val="3.2789009180453153E-2"/>
          <c:w val="0.91209377878187547"/>
          <c:h val="0.89806115326244773"/>
        </c:manualLayout>
      </c:layout>
      <c:barChart>
        <c:barDir val="col"/>
        <c:grouping val="stacked"/>
        <c:varyColors val="0"/>
        <c:ser>
          <c:idx val="3"/>
          <c:order val="0"/>
          <c:spPr>
            <a:noFill/>
            <a:ln w="25400">
              <a:noFill/>
            </a:ln>
          </c:spPr>
          <c:invertIfNegative val="0"/>
          <c:errBars>
            <c:errBarType val="minus"/>
            <c:errValType val="cust"/>
            <c:noEndCap val="0"/>
            <c:minus>
              <c:numRef>
                <c:f>Sheet1!$A$13:$M$13</c:f>
                <c:numCache>
                  <c:formatCode>General</c:formatCode>
                  <c:ptCount val="13"/>
                  <c:pt idx="0">
                    <c:v>1.5</c:v>
                  </c:pt>
                  <c:pt idx="1">
                    <c:v>0</c:v>
                  </c:pt>
                  <c:pt idx="2">
                    <c:v>1.0336257309941521</c:v>
                  </c:pt>
                  <c:pt idx="3">
                    <c:v>1.2026318733354679</c:v>
                  </c:pt>
                  <c:pt idx="4">
                    <c:v>1.5555327348750003</c:v>
                  </c:pt>
                  <c:pt idx="5">
                    <c:v>1.3630443105500003</c:v>
                  </c:pt>
                  <c:pt idx="6">
                    <c:v>1.2000000000000002</c:v>
                  </c:pt>
                  <c:pt idx="7">
                    <c:v>1.2999999999999998</c:v>
                  </c:pt>
                  <c:pt idx="8">
                    <c:v>1.5999999999999999</c:v>
                  </c:pt>
                  <c:pt idx="9">
                    <c:v>1.7</c:v>
                  </c:pt>
                  <c:pt idx="10">
                    <c:v>1.58705275089009</c:v>
                  </c:pt>
                  <c:pt idx="11">
                    <c:v>1.6</c:v>
                  </c:pt>
                  <c:pt idx="12">
                    <c:v>1.4</c:v>
                  </c:pt>
                </c:numCache>
              </c:numRef>
            </c:minus>
            <c:spPr>
              <a:noFill/>
              <a:ln w="9525" cap="flat" cmpd="sng" algn="ctr">
                <a:solidFill>
                  <a:srgbClr val="005CAF"/>
                </a:solidFill>
                <a:round/>
              </a:ln>
              <a:effectLst/>
            </c:spPr>
          </c:errBars>
          <c:cat>
            <c:strRef>
              <c:f>Sheet1!$A$6:$M$6</c:f>
              <c:strCache>
                <c:ptCount val="13"/>
                <c:pt idx="0">
                  <c:v>Example</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Sheet1!$A$14:$M$14</c:f>
              <c:numCache>
                <c:formatCode>General</c:formatCode>
                <c:ptCount val="13"/>
                <c:pt idx="0">
                  <c:v>3</c:v>
                </c:pt>
                <c:pt idx="1">
                  <c:v>0</c:v>
                </c:pt>
                <c:pt idx="2">
                  <c:v>3.0336257309941521</c:v>
                </c:pt>
                <c:pt idx="3">
                  <c:v>3.1436837338005841</c:v>
                </c:pt>
                <c:pt idx="4">
                  <c:v>3.3811652098750002</c:v>
                </c:pt>
                <c:pt idx="5">
                  <c:v>3.5584789591500003</c:v>
                </c:pt>
                <c:pt idx="6">
                  <c:v>3.5</c:v>
                </c:pt>
                <c:pt idx="7">
                  <c:v>3.4</c:v>
                </c:pt>
                <c:pt idx="8">
                  <c:v>3.4</c:v>
                </c:pt>
                <c:pt idx="9">
                  <c:v>3.4</c:v>
                </c:pt>
                <c:pt idx="10">
                  <c:v>3.47962051858965</c:v>
                </c:pt>
                <c:pt idx="11">
                  <c:v>3.5</c:v>
                </c:pt>
                <c:pt idx="12">
                  <c:v>3.6</c:v>
                </c:pt>
              </c:numCache>
            </c:numRef>
          </c:val>
        </c:ser>
        <c:ser>
          <c:idx val="1"/>
          <c:order val="1"/>
          <c:spPr>
            <a:solidFill>
              <a:schemeClr val="bg1"/>
            </a:solidFill>
            <a:ln>
              <a:solidFill>
                <a:srgbClr val="005CAF"/>
              </a:solidFill>
            </a:ln>
            <a:effectLst/>
          </c:spPr>
          <c:invertIfNegative val="0"/>
          <c:cat>
            <c:strRef>
              <c:f>Sheet1!$A$6:$M$6</c:f>
              <c:strCache>
                <c:ptCount val="13"/>
                <c:pt idx="0">
                  <c:v>Example</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Sheet1!$A$15:$M$15</c:f>
              <c:numCache>
                <c:formatCode>General</c:formatCode>
                <c:ptCount val="13"/>
                <c:pt idx="0">
                  <c:v>1</c:v>
                </c:pt>
                <c:pt idx="1">
                  <c:v>0</c:v>
                </c:pt>
                <c:pt idx="2">
                  <c:v>0.76051268708494346</c:v>
                </c:pt>
                <c:pt idx="3">
                  <c:v>0.59250941743177954</c:v>
                </c:pt>
                <c:pt idx="4">
                  <c:v>0.58609747332500017</c:v>
                </c:pt>
                <c:pt idx="5">
                  <c:v>0.59724675204999933</c:v>
                </c:pt>
                <c:pt idx="6">
                  <c:v>0.59999999999999964</c:v>
                </c:pt>
                <c:pt idx="7">
                  <c:v>0.60000000000000009</c:v>
                </c:pt>
                <c:pt idx="8">
                  <c:v>0.60000000000000009</c:v>
                </c:pt>
                <c:pt idx="9">
                  <c:v>0.60000000000000009</c:v>
                </c:pt>
                <c:pt idx="10">
                  <c:v>0.46930714793318984</c:v>
                </c:pt>
                <c:pt idx="11">
                  <c:v>0.39999999999999991</c:v>
                </c:pt>
                <c:pt idx="12">
                  <c:v>0.49999999999999956</c:v>
                </c:pt>
              </c:numCache>
            </c:numRef>
          </c:val>
        </c:ser>
        <c:ser>
          <c:idx val="2"/>
          <c:order val="2"/>
          <c:spPr>
            <a:solidFill>
              <a:schemeClr val="bg1"/>
            </a:solidFill>
            <a:ln>
              <a:solidFill>
                <a:srgbClr val="005CAF"/>
              </a:solidFill>
            </a:ln>
            <a:effectLst/>
          </c:spPr>
          <c:invertIfNegative val="0"/>
          <c:errBars>
            <c:errBarType val="plus"/>
            <c:errValType val="cust"/>
            <c:noEndCap val="0"/>
            <c:plus>
              <c:numRef>
                <c:f>Sheet1!$A$17:$M$17</c:f>
                <c:numCache>
                  <c:formatCode>General</c:formatCode>
                  <c:ptCount val="13"/>
                  <c:pt idx="0">
                    <c:v>1.5</c:v>
                  </c:pt>
                  <c:pt idx="2">
                    <c:v>1.8891174424355199</c:v>
                  </c:pt>
                  <c:pt idx="3">
                    <c:v>1.9105385224337876</c:v>
                  </c:pt>
                  <c:pt idx="4">
                    <c:v>1.7528690477249995</c:v>
                  </c:pt>
                  <c:pt idx="5">
                    <c:v>1.7555089992500008</c:v>
                  </c:pt>
                  <c:pt idx="6">
                    <c:v>1.5</c:v>
                  </c:pt>
                  <c:pt idx="7">
                    <c:v>1.5</c:v>
                  </c:pt>
                  <c:pt idx="8">
                    <c:v>1.5</c:v>
                  </c:pt>
                  <c:pt idx="9">
                    <c:v>1.3999999999999995</c:v>
                  </c:pt>
                  <c:pt idx="10">
                    <c:v>1.5960854417097297</c:v>
                  </c:pt>
                  <c:pt idx="11">
                    <c:v>1.6000000000000005</c:v>
                  </c:pt>
                  <c:pt idx="12">
                    <c:v>1.4249999999999998</c:v>
                  </c:pt>
                </c:numCache>
              </c:numRef>
            </c:plus>
            <c:minus>
              <c:numLit>
                <c:formatCode>General</c:formatCode>
                <c:ptCount val="1"/>
                <c:pt idx="0">
                  <c:v>1</c:v>
                </c:pt>
              </c:numLit>
            </c:minus>
            <c:spPr>
              <a:ln>
                <a:solidFill>
                  <a:srgbClr val="005CAF"/>
                </a:solidFill>
              </a:ln>
            </c:spPr>
          </c:errBars>
          <c:cat>
            <c:strRef>
              <c:f>Sheet1!$A$6:$M$6</c:f>
              <c:strCache>
                <c:ptCount val="13"/>
                <c:pt idx="0">
                  <c:v>Example</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Sheet1!$A$16:$M$16</c:f>
              <c:numCache>
                <c:formatCode>General</c:formatCode>
                <c:ptCount val="13"/>
                <c:pt idx="0">
                  <c:v>1</c:v>
                </c:pt>
                <c:pt idx="1">
                  <c:v>0</c:v>
                </c:pt>
                <c:pt idx="2">
                  <c:v>0.74656870088889304</c:v>
                </c:pt>
                <c:pt idx="3">
                  <c:v>0.80616843455360154</c:v>
                </c:pt>
                <c:pt idx="4">
                  <c:v>0.66738279767499975</c:v>
                </c:pt>
                <c:pt idx="5">
                  <c:v>0.55829607844999973</c:v>
                </c:pt>
                <c:pt idx="6">
                  <c:v>0.60000000000000053</c:v>
                </c:pt>
                <c:pt idx="7">
                  <c:v>0.70000000000000018</c:v>
                </c:pt>
                <c:pt idx="8">
                  <c:v>0.70000000000000018</c:v>
                </c:pt>
                <c:pt idx="9">
                  <c:v>0.70000000000000018</c:v>
                </c:pt>
                <c:pt idx="10">
                  <c:v>0.66722103203201044</c:v>
                </c:pt>
                <c:pt idx="11">
                  <c:v>0.69999999999999973</c:v>
                </c:pt>
                <c:pt idx="12">
                  <c:v>0.77500000000000036</c:v>
                </c:pt>
              </c:numCache>
            </c:numRef>
          </c:val>
        </c:ser>
        <c:dLbls>
          <c:showLegendKey val="0"/>
          <c:showVal val="0"/>
          <c:showCatName val="0"/>
          <c:showSerName val="0"/>
          <c:showPercent val="0"/>
          <c:showBubbleSize val="0"/>
        </c:dLbls>
        <c:gapWidth val="50"/>
        <c:overlap val="100"/>
        <c:axId val="449986640"/>
        <c:axId val="449988208"/>
      </c:barChart>
      <c:lineChart>
        <c:grouping val="standard"/>
        <c:varyColors val="0"/>
        <c:ser>
          <c:idx val="4"/>
          <c:order val="3"/>
          <c:tx>
            <c:v>Australia</c:v>
          </c:tx>
          <c:spPr>
            <a:ln w="19050">
              <a:noFill/>
            </a:ln>
          </c:spPr>
          <c:marker>
            <c:symbol val="square"/>
            <c:size val="40"/>
            <c:spPr>
              <a:blipFill dpi="0" rotWithShape="0">
                <a:blip xmlns:r="http://schemas.openxmlformats.org/officeDocument/2006/relationships" r:embed="rId1"/>
                <a:srcRect/>
                <a:tile tx="0" ty="0" sx="100000" sy="100000" flip="none" algn="tl"/>
              </a:blipFill>
              <a:ln w="6350">
                <a:noFill/>
              </a:ln>
            </c:spPr>
          </c:marker>
          <c:dLbls>
            <c:dLbl>
              <c:idx val="0"/>
              <c:layout>
                <c:manualLayout>
                  <c:x val="-0.16970054921608091"/>
                  <c:y val="-5.2910330653112805E-2"/>
                </c:manualLayout>
              </c:layout>
              <c:tx>
                <c:rich>
                  <a:bodyPr wrap="square" lIns="38100" tIns="19050" rIns="38100" bIns="19050" anchor="ctr">
                    <a:noAutofit/>
                  </a:bodyPr>
                  <a:lstStyle/>
                  <a:p>
                    <a:pPr>
                      <a:defRPr sz="800"/>
                    </a:pPr>
                    <a:r>
                      <a:rPr lang="en-US" sz="800"/>
                      <a:t>Australia's Score</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543182134227079"/>
                      <c:h val="0.11361579802524682"/>
                    </c:manualLayout>
                  </c15:layout>
                </c:ext>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Sheet1!$A$20:$M$20</c:f>
              <c:numCache>
                <c:formatCode>General</c:formatCode>
                <c:ptCount val="13"/>
                <c:pt idx="0">
                  <c:v>5.5</c:v>
                </c:pt>
                <c:pt idx="1">
                  <c:v>0</c:v>
                </c:pt>
                <c:pt idx="2">
                  <c:v>4.88</c:v>
                </c:pt>
                <c:pt idx="3">
                  <c:v>4.9400000000000004</c:v>
                </c:pt>
                <c:pt idx="4">
                  <c:v>4.93</c:v>
                </c:pt>
                <c:pt idx="5">
                  <c:v>4.99</c:v>
                </c:pt>
                <c:pt idx="6">
                  <c:v>5.0999999999999996</c:v>
                </c:pt>
                <c:pt idx="7">
                  <c:v>5.3</c:v>
                </c:pt>
                <c:pt idx="8">
                  <c:v>5.2</c:v>
                </c:pt>
                <c:pt idx="9">
                  <c:v>5.2</c:v>
                </c:pt>
                <c:pt idx="10">
                  <c:v>5.17</c:v>
                </c:pt>
                <c:pt idx="11">
                  <c:v>5.0999999999999996</c:v>
                </c:pt>
                <c:pt idx="12">
                  <c:v>5</c:v>
                </c:pt>
              </c:numCache>
            </c:numRef>
          </c:val>
          <c:smooth val="0"/>
        </c:ser>
        <c:ser>
          <c:idx val="5"/>
          <c:order val="4"/>
          <c:tx>
            <c:strRef>
              <c:f>Sheet1!$C$40</c:f>
              <c:strCache>
                <c:ptCount val="1"/>
                <c:pt idx="0">
                  <c:v>Lowest score</c:v>
                </c:pt>
              </c:strCache>
            </c:strRef>
          </c:tx>
          <c:spPr>
            <a:ln w="19050">
              <a:noFill/>
            </a:ln>
          </c:spPr>
          <c:marker>
            <c:symbol val="none"/>
          </c:marker>
          <c:dLbls>
            <c:dLbl>
              <c:idx val="0"/>
              <c:layout>
                <c:manualLayout>
                  <c:x val="-7.6617872430375739E-2"/>
                  <c:y val="2.7723559809205548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val>
            <c:numRef>
              <c:f>Sheet1!$B$40</c:f>
              <c:numCache>
                <c:formatCode>General</c:formatCode>
                <c:ptCount val="1"/>
                <c:pt idx="0">
                  <c:v>1.5</c:v>
                </c:pt>
              </c:numCache>
            </c:numRef>
          </c:val>
          <c:smooth val="0"/>
        </c:ser>
        <c:ser>
          <c:idx val="6"/>
          <c:order val="5"/>
          <c:tx>
            <c:strRef>
              <c:f>Sheet1!$C$44</c:f>
              <c:strCache>
                <c:ptCount val="1"/>
                <c:pt idx="0">
                  <c:v>Highest score</c:v>
                </c:pt>
              </c:strCache>
            </c:strRef>
          </c:tx>
          <c:spPr>
            <a:ln w="19050">
              <a:noFill/>
            </a:ln>
          </c:spPr>
          <c:marker>
            <c:symbol val="none"/>
          </c:marker>
          <c:dLbls>
            <c:dLbl>
              <c:idx val="0"/>
              <c:layout>
                <c:manualLayout>
                  <c:x val="-6.4598610195751957E-2"/>
                  <c:y val="-3.5273368606701945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val>
            <c:numRef>
              <c:f>Sheet1!$B$44</c:f>
              <c:numCache>
                <c:formatCode>General</c:formatCode>
                <c:ptCount val="1"/>
                <c:pt idx="0">
                  <c:v>6.5</c:v>
                </c:pt>
              </c:numCache>
            </c:numRef>
          </c:val>
          <c:smooth val="0"/>
        </c:ser>
        <c:ser>
          <c:idx val="7"/>
          <c:order val="6"/>
          <c:tx>
            <c:strRef>
              <c:f>Sheet1!$C$43</c:f>
              <c:strCache>
                <c:ptCount val="1"/>
                <c:pt idx="0">
                  <c:v>3rd Quartile</c:v>
                </c:pt>
              </c:strCache>
            </c:strRef>
          </c:tx>
          <c:spPr>
            <a:ln w="19050">
              <a:noFill/>
            </a:ln>
          </c:spPr>
          <c:marker>
            <c:symbol val="none"/>
          </c:marker>
          <c:dLbls>
            <c:dLbl>
              <c:idx val="0"/>
              <c:layout>
                <c:manualLayout>
                  <c:x val="-0.11593263929257165"/>
                  <c:y val="-2.8218623377227074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val>
            <c:numRef>
              <c:f>Sheet1!$B$43</c:f>
              <c:numCache>
                <c:formatCode>General</c:formatCode>
                <c:ptCount val="1"/>
                <c:pt idx="0">
                  <c:v>5</c:v>
                </c:pt>
              </c:numCache>
            </c:numRef>
          </c:val>
          <c:smooth val="0"/>
        </c:ser>
        <c:ser>
          <c:idx val="8"/>
          <c:order val="7"/>
          <c:tx>
            <c:strRef>
              <c:f>Sheet1!$C$42</c:f>
              <c:strCache>
                <c:ptCount val="1"/>
                <c:pt idx="0">
                  <c:v>Median</c:v>
                </c:pt>
              </c:strCache>
            </c:strRef>
          </c:tx>
          <c:spPr>
            <a:ln w="19050">
              <a:noFill/>
            </a:ln>
          </c:spPr>
          <c:marker>
            <c:symbol val="none"/>
          </c:marker>
          <c:dLbls>
            <c:dLbl>
              <c:idx val="0"/>
              <c:layout>
                <c:manualLayout>
                  <c:x val="-0.10871443921858762"/>
                  <c:y val="-6.012830943768052E-17"/>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val>
            <c:numRef>
              <c:f>Sheet1!$B$42</c:f>
              <c:numCache>
                <c:formatCode>General</c:formatCode>
                <c:ptCount val="1"/>
                <c:pt idx="0">
                  <c:v>4</c:v>
                </c:pt>
              </c:numCache>
            </c:numRef>
          </c:val>
          <c:smooth val="0"/>
        </c:ser>
        <c:ser>
          <c:idx val="9"/>
          <c:order val="8"/>
          <c:tx>
            <c:strRef>
              <c:f>Sheet1!$C$41</c:f>
              <c:strCache>
                <c:ptCount val="1"/>
                <c:pt idx="0">
                  <c:v>1st Quartile</c:v>
                </c:pt>
              </c:strCache>
            </c:strRef>
          </c:tx>
          <c:spPr>
            <a:ln w="19050">
              <a:noFill/>
            </a:ln>
          </c:spPr>
          <c:marker>
            <c:symbol val="none"/>
          </c:marker>
          <c:dLbls>
            <c:dLbl>
              <c:idx val="0"/>
              <c:layout>
                <c:manualLayout>
                  <c:x val="-0.11706466689104353"/>
                  <c:y val="2.821869488536155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val>
            <c:numRef>
              <c:f>Sheet1!$B$41</c:f>
              <c:numCache>
                <c:formatCode>General</c:formatCode>
                <c:ptCount val="1"/>
                <c:pt idx="0">
                  <c:v>3</c:v>
                </c:pt>
              </c:numCache>
            </c:numRef>
          </c:val>
          <c:smooth val="0"/>
        </c:ser>
        <c:dLbls>
          <c:showLegendKey val="0"/>
          <c:showVal val="0"/>
          <c:showCatName val="0"/>
          <c:showSerName val="0"/>
          <c:showPercent val="0"/>
          <c:showBubbleSize val="0"/>
        </c:dLbls>
        <c:marker val="1"/>
        <c:smooth val="0"/>
        <c:axId val="449986640"/>
        <c:axId val="449988208"/>
      </c:lineChart>
      <c:catAx>
        <c:axId val="4499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49988208"/>
        <c:crosses val="autoZero"/>
        <c:auto val="1"/>
        <c:lblAlgn val="ctr"/>
        <c:lblOffset val="100"/>
        <c:noMultiLvlLbl val="0"/>
      </c:catAx>
      <c:valAx>
        <c:axId val="449988208"/>
        <c:scaling>
          <c:orientation val="minMax"/>
          <c:min val="1"/>
        </c:scaling>
        <c:delete val="0"/>
        <c:axPos val="l"/>
        <c:title>
          <c:tx>
            <c:rich>
              <a:bodyPr/>
              <a:lstStyle/>
              <a:p>
                <a:pPr>
                  <a:defRPr sz="800" b="0"/>
                </a:pPr>
                <a:r>
                  <a:rPr lang="en-AU" sz="800" b="0"/>
                  <a:t>Score</a:t>
                </a:r>
                <a:r>
                  <a:rPr lang="en-AU" sz="800" b="0" baseline="0"/>
                  <a:t> </a:t>
                </a:r>
                <a:endParaRPr lang="en-AU" sz="800" b="0"/>
              </a:p>
            </c:rich>
          </c:tx>
          <c:layout>
            <c:manualLayout>
              <c:xMode val="edge"/>
              <c:yMode val="edge"/>
              <c:x val="0.13855308354912013"/>
              <c:y val="0.44789204153678885"/>
            </c:manualLayout>
          </c:layout>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9986640"/>
        <c:crossesAt val="3"/>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r>
              <a:rPr lang="en-AU" sz="900" b="1" baseline="0">
                <a:solidFill>
                  <a:srgbClr val="005CAF"/>
                </a:solidFill>
              </a:rPr>
              <a:t>(a) With all recipients</a:t>
            </a:r>
          </a:p>
        </c:rich>
      </c:tx>
      <c:layout>
        <c:manualLayout>
          <c:xMode val="edge"/>
          <c:yMode val="edge"/>
          <c:x val="0.37719804698768145"/>
          <c:y val="0.10584677419354839"/>
        </c:manualLayout>
      </c:layout>
      <c:overlay val="0"/>
      <c:spPr>
        <a:noFill/>
        <a:ln>
          <a:noFill/>
        </a:ln>
        <a:effectLst/>
      </c:spPr>
      <c:txPr>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4936462996399535"/>
          <c:y val="0.18747499682499363"/>
          <c:w val="0.80115770467633196"/>
          <c:h val="0.65901344615189228"/>
        </c:manualLayout>
      </c:layout>
      <c:scatterChart>
        <c:scatterStyle val="smoothMarker"/>
        <c:varyColors val="0"/>
        <c:ser>
          <c:idx val="0"/>
          <c:order val="0"/>
          <c:tx>
            <c:v>All</c:v>
          </c:tx>
          <c:spPr>
            <a:ln w="12700" cap="rnd">
              <a:solidFill>
                <a:srgbClr val="005CAF"/>
              </a:solidFill>
              <a:round/>
            </a:ln>
            <a:effectLst/>
          </c:spPr>
          <c:marker>
            <c:symbol val="none"/>
          </c:marker>
          <c:xVal>
            <c:numRef>
              <c:f>Sheet2!$AE$2:$AE$1793</c:f>
              <c:numCache>
                <c:formatCode>0.00%</c:formatCode>
                <c:ptCount val="1792"/>
                <c:pt idx="0">
                  <c:v>1</c:v>
                </c:pt>
                <c:pt idx="1">
                  <c:v>0.99941690962099128</c:v>
                </c:pt>
                <c:pt idx="2">
                  <c:v>0.99883381924198256</c:v>
                </c:pt>
                <c:pt idx="3">
                  <c:v>0.99825072886297372</c:v>
                </c:pt>
                <c:pt idx="4">
                  <c:v>0.997667638483965</c:v>
                </c:pt>
                <c:pt idx="5">
                  <c:v>0.99708454810495628</c:v>
                </c:pt>
                <c:pt idx="6">
                  <c:v>0.99650145772594756</c:v>
                </c:pt>
                <c:pt idx="7">
                  <c:v>0.99591836734693873</c:v>
                </c:pt>
                <c:pt idx="8">
                  <c:v>0.99533527696793</c:v>
                </c:pt>
                <c:pt idx="9">
                  <c:v>0.99475218658892128</c:v>
                </c:pt>
                <c:pt idx="10">
                  <c:v>0.99416909620991256</c:v>
                </c:pt>
                <c:pt idx="11">
                  <c:v>0.99358600583090384</c:v>
                </c:pt>
                <c:pt idx="12">
                  <c:v>0.99300291545189501</c:v>
                </c:pt>
                <c:pt idx="13">
                  <c:v>0.99241982507288629</c:v>
                </c:pt>
                <c:pt idx="14">
                  <c:v>0.99183673469387756</c:v>
                </c:pt>
                <c:pt idx="15">
                  <c:v>0.99125364431486884</c:v>
                </c:pt>
                <c:pt idx="16">
                  <c:v>0.99067055393586001</c:v>
                </c:pt>
                <c:pt idx="17">
                  <c:v>0.99008746355685129</c:v>
                </c:pt>
                <c:pt idx="18">
                  <c:v>0.98950437317784257</c:v>
                </c:pt>
                <c:pt idx="19">
                  <c:v>0.98892128279883385</c:v>
                </c:pt>
                <c:pt idx="20">
                  <c:v>0.98833819241982512</c:v>
                </c:pt>
                <c:pt idx="21">
                  <c:v>0.98775510204081629</c:v>
                </c:pt>
                <c:pt idx="22">
                  <c:v>0.98717201166180757</c:v>
                </c:pt>
                <c:pt idx="23">
                  <c:v>0.98658892128279885</c:v>
                </c:pt>
                <c:pt idx="24">
                  <c:v>0.98600583090379013</c:v>
                </c:pt>
                <c:pt idx="25">
                  <c:v>0.98542274052478129</c:v>
                </c:pt>
                <c:pt idx="26">
                  <c:v>0.98483965014577257</c:v>
                </c:pt>
                <c:pt idx="27">
                  <c:v>0.98425655976676385</c:v>
                </c:pt>
                <c:pt idx="28">
                  <c:v>0.98367346938775513</c:v>
                </c:pt>
                <c:pt idx="29">
                  <c:v>0.98309037900874641</c:v>
                </c:pt>
                <c:pt idx="30">
                  <c:v>0.98250728862973757</c:v>
                </c:pt>
                <c:pt idx="31">
                  <c:v>0.98192419825072885</c:v>
                </c:pt>
                <c:pt idx="32">
                  <c:v>0.98134110787172013</c:v>
                </c:pt>
                <c:pt idx="33">
                  <c:v>0.98075801749271141</c:v>
                </c:pt>
                <c:pt idx="34">
                  <c:v>0.98017492711370258</c:v>
                </c:pt>
                <c:pt idx="35">
                  <c:v>0.97959183673469385</c:v>
                </c:pt>
                <c:pt idx="36">
                  <c:v>0.97900874635568513</c:v>
                </c:pt>
                <c:pt idx="37">
                  <c:v>0.97842565597667641</c:v>
                </c:pt>
                <c:pt idx="38">
                  <c:v>0.97784256559766769</c:v>
                </c:pt>
                <c:pt idx="39">
                  <c:v>0.97725947521865886</c:v>
                </c:pt>
                <c:pt idx="40">
                  <c:v>0.97667638483965014</c:v>
                </c:pt>
                <c:pt idx="41">
                  <c:v>0.97609329446064141</c:v>
                </c:pt>
                <c:pt idx="42">
                  <c:v>0.97551020408163269</c:v>
                </c:pt>
                <c:pt idx="43">
                  <c:v>0.97492711370262386</c:v>
                </c:pt>
                <c:pt idx="44">
                  <c:v>0.97434402332361514</c:v>
                </c:pt>
                <c:pt idx="45">
                  <c:v>0.97376093294460642</c:v>
                </c:pt>
                <c:pt idx="46">
                  <c:v>0.97317784256559769</c:v>
                </c:pt>
                <c:pt idx="47">
                  <c:v>0.97259475218658897</c:v>
                </c:pt>
                <c:pt idx="48">
                  <c:v>0.97201166180758014</c:v>
                </c:pt>
                <c:pt idx="49">
                  <c:v>0.97142857142857142</c:v>
                </c:pt>
                <c:pt idx="50">
                  <c:v>0.9708454810495627</c:v>
                </c:pt>
                <c:pt idx="51">
                  <c:v>0.97026239067055398</c:v>
                </c:pt>
                <c:pt idx="52">
                  <c:v>0.96967930029154514</c:v>
                </c:pt>
                <c:pt idx="53">
                  <c:v>0.96909620991253642</c:v>
                </c:pt>
                <c:pt idx="54">
                  <c:v>0.9685131195335277</c:v>
                </c:pt>
                <c:pt idx="55">
                  <c:v>0.96793002915451898</c:v>
                </c:pt>
                <c:pt idx="56">
                  <c:v>0.96734693877551026</c:v>
                </c:pt>
                <c:pt idx="57">
                  <c:v>0.96676384839650142</c:v>
                </c:pt>
                <c:pt idx="58">
                  <c:v>0.9661807580174927</c:v>
                </c:pt>
                <c:pt idx="59">
                  <c:v>0.96559766763848398</c:v>
                </c:pt>
                <c:pt idx="60">
                  <c:v>0.96501457725947526</c:v>
                </c:pt>
                <c:pt idx="61">
                  <c:v>0.96443148688046643</c:v>
                </c:pt>
                <c:pt idx="62">
                  <c:v>0.9638483965014577</c:v>
                </c:pt>
                <c:pt idx="63">
                  <c:v>0.96326530612244898</c:v>
                </c:pt>
                <c:pt idx="64">
                  <c:v>0.96268221574344026</c:v>
                </c:pt>
                <c:pt idx="65">
                  <c:v>0.96209912536443154</c:v>
                </c:pt>
                <c:pt idx="66">
                  <c:v>0.96151603498542271</c:v>
                </c:pt>
                <c:pt idx="67">
                  <c:v>0.96093294460641399</c:v>
                </c:pt>
                <c:pt idx="68">
                  <c:v>0.96034985422740526</c:v>
                </c:pt>
                <c:pt idx="69">
                  <c:v>0.95976676384839654</c:v>
                </c:pt>
                <c:pt idx="70">
                  <c:v>0.95918367346938771</c:v>
                </c:pt>
                <c:pt idx="71">
                  <c:v>0.95860058309037899</c:v>
                </c:pt>
                <c:pt idx="72">
                  <c:v>0.95801749271137027</c:v>
                </c:pt>
                <c:pt idx="73">
                  <c:v>0.95743440233236154</c:v>
                </c:pt>
                <c:pt idx="74">
                  <c:v>0.95685131195335282</c:v>
                </c:pt>
                <c:pt idx="75">
                  <c:v>0.95626822157434399</c:v>
                </c:pt>
                <c:pt idx="76">
                  <c:v>0.95568513119533527</c:v>
                </c:pt>
                <c:pt idx="77">
                  <c:v>0.95510204081632655</c:v>
                </c:pt>
                <c:pt idx="78">
                  <c:v>0.95451895043731783</c:v>
                </c:pt>
                <c:pt idx="79">
                  <c:v>0.95393586005830899</c:v>
                </c:pt>
                <c:pt idx="80">
                  <c:v>0.95335276967930027</c:v>
                </c:pt>
                <c:pt idx="81">
                  <c:v>0.95276967930029155</c:v>
                </c:pt>
                <c:pt idx="82">
                  <c:v>0.95218658892128283</c:v>
                </c:pt>
                <c:pt idx="83">
                  <c:v>0.95160349854227411</c:v>
                </c:pt>
                <c:pt idx="84">
                  <c:v>0.95102040816326527</c:v>
                </c:pt>
                <c:pt idx="85">
                  <c:v>0.95043731778425655</c:v>
                </c:pt>
                <c:pt idx="86">
                  <c:v>0.94985422740524783</c:v>
                </c:pt>
                <c:pt idx="87">
                  <c:v>0.94927113702623911</c:v>
                </c:pt>
                <c:pt idx="88">
                  <c:v>0.94868804664723028</c:v>
                </c:pt>
                <c:pt idx="89">
                  <c:v>0.94810495626822155</c:v>
                </c:pt>
                <c:pt idx="90">
                  <c:v>0.94752186588921283</c:v>
                </c:pt>
                <c:pt idx="91">
                  <c:v>0.94693877551020411</c:v>
                </c:pt>
                <c:pt idx="92">
                  <c:v>0.94635568513119539</c:v>
                </c:pt>
                <c:pt idx="93">
                  <c:v>0.94577259475218656</c:v>
                </c:pt>
                <c:pt idx="94">
                  <c:v>0.94518950437317784</c:v>
                </c:pt>
                <c:pt idx="95">
                  <c:v>0.94460641399416911</c:v>
                </c:pt>
                <c:pt idx="96">
                  <c:v>0.94402332361516039</c:v>
                </c:pt>
                <c:pt idx="97">
                  <c:v>0.94344023323615156</c:v>
                </c:pt>
                <c:pt idx="98">
                  <c:v>0.94285714285714284</c:v>
                </c:pt>
                <c:pt idx="99">
                  <c:v>0.94227405247813412</c:v>
                </c:pt>
                <c:pt idx="100">
                  <c:v>0.94169096209912539</c:v>
                </c:pt>
                <c:pt idx="101">
                  <c:v>0.94110787172011667</c:v>
                </c:pt>
                <c:pt idx="102">
                  <c:v>0.94052478134110784</c:v>
                </c:pt>
                <c:pt idx="103">
                  <c:v>0.93994169096209912</c:v>
                </c:pt>
                <c:pt idx="104">
                  <c:v>0.9393586005830904</c:v>
                </c:pt>
                <c:pt idx="105">
                  <c:v>0.93877551020408168</c:v>
                </c:pt>
                <c:pt idx="106">
                  <c:v>0.93819241982507284</c:v>
                </c:pt>
                <c:pt idx="107">
                  <c:v>0.93760932944606412</c:v>
                </c:pt>
                <c:pt idx="108">
                  <c:v>0.9370262390670554</c:v>
                </c:pt>
                <c:pt idx="109">
                  <c:v>0.93644314868804668</c:v>
                </c:pt>
                <c:pt idx="110">
                  <c:v>0.93586005830903796</c:v>
                </c:pt>
                <c:pt idx="111">
                  <c:v>0.93527696793002912</c:v>
                </c:pt>
                <c:pt idx="112">
                  <c:v>0.9346938775510204</c:v>
                </c:pt>
                <c:pt idx="113">
                  <c:v>0.93411078717201168</c:v>
                </c:pt>
                <c:pt idx="114">
                  <c:v>0.93352769679300296</c:v>
                </c:pt>
                <c:pt idx="115">
                  <c:v>0.93294460641399413</c:v>
                </c:pt>
                <c:pt idx="116">
                  <c:v>0.9323615160349854</c:v>
                </c:pt>
                <c:pt idx="117">
                  <c:v>0.93177842565597668</c:v>
                </c:pt>
                <c:pt idx="118">
                  <c:v>0.93119533527696796</c:v>
                </c:pt>
                <c:pt idx="119">
                  <c:v>0.93061224489795924</c:v>
                </c:pt>
                <c:pt idx="120">
                  <c:v>0.93002915451895041</c:v>
                </c:pt>
                <c:pt idx="121">
                  <c:v>0.92944606413994169</c:v>
                </c:pt>
                <c:pt idx="122">
                  <c:v>0.92886297376093296</c:v>
                </c:pt>
                <c:pt idx="123">
                  <c:v>0.92827988338192424</c:v>
                </c:pt>
                <c:pt idx="124">
                  <c:v>0.92769679300291541</c:v>
                </c:pt>
                <c:pt idx="125">
                  <c:v>0.92711370262390669</c:v>
                </c:pt>
                <c:pt idx="126">
                  <c:v>0.92653061224489797</c:v>
                </c:pt>
                <c:pt idx="127">
                  <c:v>0.92594752186588924</c:v>
                </c:pt>
                <c:pt idx="128">
                  <c:v>0.92536443148688052</c:v>
                </c:pt>
                <c:pt idx="129">
                  <c:v>0.92478134110787169</c:v>
                </c:pt>
                <c:pt idx="130">
                  <c:v>0.92419825072886297</c:v>
                </c:pt>
                <c:pt idx="131">
                  <c:v>0.92361516034985425</c:v>
                </c:pt>
                <c:pt idx="132">
                  <c:v>0.92303206997084553</c:v>
                </c:pt>
                <c:pt idx="133">
                  <c:v>0.92244897959183669</c:v>
                </c:pt>
                <c:pt idx="134">
                  <c:v>0.92186588921282797</c:v>
                </c:pt>
                <c:pt idx="135">
                  <c:v>0.92128279883381925</c:v>
                </c:pt>
                <c:pt idx="136">
                  <c:v>0.92069970845481053</c:v>
                </c:pt>
                <c:pt idx="137">
                  <c:v>0.92011661807580181</c:v>
                </c:pt>
                <c:pt idx="138">
                  <c:v>0.91953352769679297</c:v>
                </c:pt>
                <c:pt idx="139">
                  <c:v>0.91895043731778425</c:v>
                </c:pt>
                <c:pt idx="140">
                  <c:v>0.91836734693877553</c:v>
                </c:pt>
                <c:pt idx="141">
                  <c:v>0.91778425655976681</c:v>
                </c:pt>
                <c:pt idx="142">
                  <c:v>0.91720116618075798</c:v>
                </c:pt>
                <c:pt idx="143">
                  <c:v>0.91661807580174925</c:v>
                </c:pt>
                <c:pt idx="144">
                  <c:v>0.91603498542274053</c:v>
                </c:pt>
                <c:pt idx="145">
                  <c:v>0.91545189504373181</c:v>
                </c:pt>
                <c:pt idx="146">
                  <c:v>0.91486880466472309</c:v>
                </c:pt>
                <c:pt idx="147">
                  <c:v>0.91428571428571426</c:v>
                </c:pt>
                <c:pt idx="148">
                  <c:v>0.91370262390670554</c:v>
                </c:pt>
                <c:pt idx="149">
                  <c:v>0.91311953352769681</c:v>
                </c:pt>
                <c:pt idx="150">
                  <c:v>0.91253644314868809</c:v>
                </c:pt>
                <c:pt idx="151">
                  <c:v>0.91195335276967926</c:v>
                </c:pt>
                <c:pt idx="152">
                  <c:v>0.91137026239067054</c:v>
                </c:pt>
                <c:pt idx="153">
                  <c:v>0.91078717201166182</c:v>
                </c:pt>
                <c:pt idx="154">
                  <c:v>0.91020408163265309</c:v>
                </c:pt>
                <c:pt idx="155">
                  <c:v>0.90962099125364437</c:v>
                </c:pt>
                <c:pt idx="156">
                  <c:v>0.90903790087463554</c:v>
                </c:pt>
                <c:pt idx="157">
                  <c:v>0.90845481049562682</c:v>
                </c:pt>
                <c:pt idx="158">
                  <c:v>0.9078717201166181</c:v>
                </c:pt>
                <c:pt idx="159">
                  <c:v>0.90728862973760938</c:v>
                </c:pt>
                <c:pt idx="160">
                  <c:v>0.90670553935860054</c:v>
                </c:pt>
                <c:pt idx="161">
                  <c:v>0.90612244897959182</c:v>
                </c:pt>
                <c:pt idx="162">
                  <c:v>0.9055393586005831</c:v>
                </c:pt>
                <c:pt idx="163">
                  <c:v>0.90495626822157438</c:v>
                </c:pt>
                <c:pt idx="164">
                  <c:v>0.90437317784256566</c:v>
                </c:pt>
                <c:pt idx="165">
                  <c:v>0.90379008746355682</c:v>
                </c:pt>
                <c:pt idx="166">
                  <c:v>0.9032069970845481</c:v>
                </c:pt>
                <c:pt idx="167">
                  <c:v>0.90262390670553938</c:v>
                </c:pt>
                <c:pt idx="168">
                  <c:v>0.90204081632653066</c:v>
                </c:pt>
                <c:pt idx="169">
                  <c:v>0.90145772594752183</c:v>
                </c:pt>
                <c:pt idx="170">
                  <c:v>0.9008746355685131</c:v>
                </c:pt>
                <c:pt idx="171">
                  <c:v>0.90029154518950438</c:v>
                </c:pt>
                <c:pt idx="172">
                  <c:v>0.89970845481049566</c:v>
                </c:pt>
                <c:pt idx="173">
                  <c:v>0.89912536443148694</c:v>
                </c:pt>
                <c:pt idx="174">
                  <c:v>0.89854227405247811</c:v>
                </c:pt>
                <c:pt idx="175">
                  <c:v>0.89795918367346939</c:v>
                </c:pt>
                <c:pt idx="176">
                  <c:v>0.89737609329446066</c:v>
                </c:pt>
                <c:pt idx="177">
                  <c:v>0.89679300291545194</c:v>
                </c:pt>
                <c:pt idx="178">
                  <c:v>0.89620991253644311</c:v>
                </c:pt>
                <c:pt idx="179">
                  <c:v>0.89562682215743439</c:v>
                </c:pt>
                <c:pt idx="180">
                  <c:v>0.89504373177842567</c:v>
                </c:pt>
                <c:pt idx="181">
                  <c:v>0.89446064139941694</c:v>
                </c:pt>
                <c:pt idx="182">
                  <c:v>0.89387755102040822</c:v>
                </c:pt>
                <c:pt idx="183">
                  <c:v>0.89329446064139939</c:v>
                </c:pt>
                <c:pt idx="184">
                  <c:v>0.89271137026239067</c:v>
                </c:pt>
                <c:pt idx="185">
                  <c:v>0.89212827988338195</c:v>
                </c:pt>
                <c:pt idx="186">
                  <c:v>0.89154518950437323</c:v>
                </c:pt>
                <c:pt idx="187">
                  <c:v>0.89096209912536439</c:v>
                </c:pt>
                <c:pt idx="188">
                  <c:v>0.89037900874635567</c:v>
                </c:pt>
                <c:pt idx="189">
                  <c:v>0.88979591836734695</c:v>
                </c:pt>
                <c:pt idx="190">
                  <c:v>0.88921282798833823</c:v>
                </c:pt>
                <c:pt idx="191">
                  <c:v>0.88862973760932951</c:v>
                </c:pt>
                <c:pt idx="192">
                  <c:v>0.88804664723032067</c:v>
                </c:pt>
                <c:pt idx="193">
                  <c:v>0.88746355685131195</c:v>
                </c:pt>
                <c:pt idx="194">
                  <c:v>0.88688046647230323</c:v>
                </c:pt>
                <c:pt idx="195">
                  <c:v>0.88629737609329451</c:v>
                </c:pt>
                <c:pt idx="196">
                  <c:v>0.88571428571428568</c:v>
                </c:pt>
                <c:pt idx="197">
                  <c:v>0.88513119533527695</c:v>
                </c:pt>
                <c:pt idx="198">
                  <c:v>0.88454810495626823</c:v>
                </c:pt>
                <c:pt idx="199">
                  <c:v>0.88396501457725951</c:v>
                </c:pt>
                <c:pt idx="200">
                  <c:v>0.88338192419825079</c:v>
                </c:pt>
                <c:pt idx="201">
                  <c:v>0.88279883381924196</c:v>
                </c:pt>
                <c:pt idx="202">
                  <c:v>0.88221574344023324</c:v>
                </c:pt>
                <c:pt idx="203">
                  <c:v>0.88163265306122451</c:v>
                </c:pt>
                <c:pt idx="204">
                  <c:v>0.88104956268221568</c:v>
                </c:pt>
                <c:pt idx="205">
                  <c:v>0.88046647230320696</c:v>
                </c:pt>
                <c:pt idx="206">
                  <c:v>0.87988338192419824</c:v>
                </c:pt>
                <c:pt idx="207">
                  <c:v>0.87930029154518952</c:v>
                </c:pt>
                <c:pt idx="208">
                  <c:v>0.87871720116618079</c:v>
                </c:pt>
                <c:pt idx="209">
                  <c:v>0.87813411078717207</c:v>
                </c:pt>
                <c:pt idx="210">
                  <c:v>0.87755102040816324</c:v>
                </c:pt>
                <c:pt idx="211">
                  <c:v>0.87696793002915452</c:v>
                </c:pt>
                <c:pt idx="212">
                  <c:v>0.8763848396501458</c:v>
                </c:pt>
                <c:pt idx="213">
                  <c:v>0.87580174927113696</c:v>
                </c:pt>
                <c:pt idx="214">
                  <c:v>0.87521865889212824</c:v>
                </c:pt>
                <c:pt idx="215">
                  <c:v>0.87463556851311952</c:v>
                </c:pt>
                <c:pt idx="216">
                  <c:v>0.8740524781341108</c:v>
                </c:pt>
                <c:pt idx="217">
                  <c:v>0.87346938775510208</c:v>
                </c:pt>
                <c:pt idx="218">
                  <c:v>0.87288629737609336</c:v>
                </c:pt>
                <c:pt idx="219">
                  <c:v>0.87230320699708452</c:v>
                </c:pt>
                <c:pt idx="220">
                  <c:v>0.8717201166180758</c:v>
                </c:pt>
                <c:pt idx="221">
                  <c:v>0.87113702623906708</c:v>
                </c:pt>
                <c:pt idx="222">
                  <c:v>0.87055393586005825</c:v>
                </c:pt>
                <c:pt idx="223">
                  <c:v>0.86997084548104953</c:v>
                </c:pt>
                <c:pt idx="224">
                  <c:v>0.8693877551020408</c:v>
                </c:pt>
                <c:pt idx="225">
                  <c:v>0.86880466472303208</c:v>
                </c:pt>
                <c:pt idx="226">
                  <c:v>0.86822157434402336</c:v>
                </c:pt>
                <c:pt idx="227">
                  <c:v>0.86763848396501464</c:v>
                </c:pt>
                <c:pt idx="228">
                  <c:v>0.86705539358600581</c:v>
                </c:pt>
                <c:pt idx="229">
                  <c:v>0.86647230320699709</c:v>
                </c:pt>
                <c:pt idx="230">
                  <c:v>0.86588921282798836</c:v>
                </c:pt>
                <c:pt idx="231">
                  <c:v>0.86530612244897953</c:v>
                </c:pt>
                <c:pt idx="232">
                  <c:v>0.86472303206997081</c:v>
                </c:pt>
                <c:pt idx="233">
                  <c:v>0.86413994169096209</c:v>
                </c:pt>
                <c:pt idx="234">
                  <c:v>0.86355685131195337</c:v>
                </c:pt>
                <c:pt idx="235">
                  <c:v>0.86297376093294464</c:v>
                </c:pt>
                <c:pt idx="236">
                  <c:v>0.86239067055393592</c:v>
                </c:pt>
                <c:pt idx="237">
                  <c:v>0.86180758017492709</c:v>
                </c:pt>
                <c:pt idx="238">
                  <c:v>0.86122448979591837</c:v>
                </c:pt>
                <c:pt idx="239">
                  <c:v>0.86064139941690965</c:v>
                </c:pt>
                <c:pt idx="240">
                  <c:v>0.86005830903790081</c:v>
                </c:pt>
                <c:pt idx="241">
                  <c:v>0.85947521865889209</c:v>
                </c:pt>
                <c:pt idx="242">
                  <c:v>0.85889212827988337</c:v>
                </c:pt>
                <c:pt idx="243">
                  <c:v>0.85830903790087465</c:v>
                </c:pt>
                <c:pt idx="244">
                  <c:v>0.85772594752186593</c:v>
                </c:pt>
                <c:pt idx="245">
                  <c:v>0.85714285714285721</c:v>
                </c:pt>
                <c:pt idx="246">
                  <c:v>0.85655976676384837</c:v>
                </c:pt>
                <c:pt idx="247">
                  <c:v>0.85597667638483965</c:v>
                </c:pt>
                <c:pt idx="248">
                  <c:v>0.85539358600583093</c:v>
                </c:pt>
                <c:pt idx="249">
                  <c:v>0.8548104956268221</c:v>
                </c:pt>
                <c:pt idx="250">
                  <c:v>0.85422740524781338</c:v>
                </c:pt>
                <c:pt idx="251">
                  <c:v>0.85364431486880465</c:v>
                </c:pt>
                <c:pt idx="252">
                  <c:v>0.85306122448979593</c:v>
                </c:pt>
                <c:pt idx="253">
                  <c:v>0.85247813411078721</c:v>
                </c:pt>
                <c:pt idx="254">
                  <c:v>0.85189504373177849</c:v>
                </c:pt>
                <c:pt idx="255">
                  <c:v>0.85131195335276966</c:v>
                </c:pt>
                <c:pt idx="256">
                  <c:v>0.85072886297376094</c:v>
                </c:pt>
                <c:pt idx="257">
                  <c:v>0.85014577259475221</c:v>
                </c:pt>
                <c:pt idx="258">
                  <c:v>0.84956268221574338</c:v>
                </c:pt>
                <c:pt idx="259">
                  <c:v>0.84897959183673466</c:v>
                </c:pt>
                <c:pt idx="260">
                  <c:v>0.84839650145772594</c:v>
                </c:pt>
                <c:pt idx="261">
                  <c:v>0.84781341107871722</c:v>
                </c:pt>
                <c:pt idx="262">
                  <c:v>0.84723032069970849</c:v>
                </c:pt>
                <c:pt idx="263">
                  <c:v>0.84664723032069977</c:v>
                </c:pt>
                <c:pt idx="264">
                  <c:v>0.84606413994169094</c:v>
                </c:pt>
                <c:pt idx="265">
                  <c:v>0.84548104956268222</c:v>
                </c:pt>
                <c:pt idx="266">
                  <c:v>0.8448979591836735</c:v>
                </c:pt>
                <c:pt idx="267">
                  <c:v>0.84431486880466466</c:v>
                </c:pt>
                <c:pt idx="268">
                  <c:v>0.84373177842565594</c:v>
                </c:pt>
                <c:pt idx="269">
                  <c:v>0.84314868804664722</c:v>
                </c:pt>
                <c:pt idx="270">
                  <c:v>0.8425655976676385</c:v>
                </c:pt>
                <c:pt idx="271">
                  <c:v>0.84198250728862978</c:v>
                </c:pt>
                <c:pt idx="272">
                  <c:v>0.84139941690962106</c:v>
                </c:pt>
                <c:pt idx="273">
                  <c:v>0.84081632653061222</c:v>
                </c:pt>
                <c:pt idx="274">
                  <c:v>0.8402332361516035</c:v>
                </c:pt>
                <c:pt idx="275">
                  <c:v>0.83965014577259478</c:v>
                </c:pt>
                <c:pt idx="276">
                  <c:v>0.83906705539358595</c:v>
                </c:pt>
                <c:pt idx="277">
                  <c:v>0.83848396501457723</c:v>
                </c:pt>
                <c:pt idx="278">
                  <c:v>0.8379008746355685</c:v>
                </c:pt>
                <c:pt idx="279">
                  <c:v>0.83731778425655978</c:v>
                </c:pt>
                <c:pt idx="280">
                  <c:v>0.83673469387755106</c:v>
                </c:pt>
                <c:pt idx="281">
                  <c:v>0.83615160349854234</c:v>
                </c:pt>
                <c:pt idx="282">
                  <c:v>0.83556851311953351</c:v>
                </c:pt>
                <c:pt idx="283">
                  <c:v>0.83498542274052479</c:v>
                </c:pt>
                <c:pt idx="284">
                  <c:v>0.83440233236151606</c:v>
                </c:pt>
                <c:pt idx="285">
                  <c:v>0.83381924198250723</c:v>
                </c:pt>
                <c:pt idx="286">
                  <c:v>0.83323615160349851</c:v>
                </c:pt>
                <c:pt idx="287">
                  <c:v>0.83265306122448979</c:v>
                </c:pt>
                <c:pt idx="288">
                  <c:v>0.83206997084548107</c:v>
                </c:pt>
                <c:pt idx="289">
                  <c:v>0.83148688046647234</c:v>
                </c:pt>
                <c:pt idx="290">
                  <c:v>0.83090379008746362</c:v>
                </c:pt>
                <c:pt idx="291">
                  <c:v>0.83032069970845479</c:v>
                </c:pt>
                <c:pt idx="292">
                  <c:v>0.82973760932944607</c:v>
                </c:pt>
                <c:pt idx="293">
                  <c:v>0.82915451895043735</c:v>
                </c:pt>
                <c:pt idx="294">
                  <c:v>0.82857142857142851</c:v>
                </c:pt>
                <c:pt idx="295">
                  <c:v>0.82798833819241979</c:v>
                </c:pt>
                <c:pt idx="296">
                  <c:v>0.82740524781341107</c:v>
                </c:pt>
                <c:pt idx="297">
                  <c:v>0.82682215743440235</c:v>
                </c:pt>
                <c:pt idx="298">
                  <c:v>0.82623906705539363</c:v>
                </c:pt>
                <c:pt idx="299">
                  <c:v>0.82565597667638491</c:v>
                </c:pt>
                <c:pt idx="300">
                  <c:v>0.82507288629737607</c:v>
                </c:pt>
                <c:pt idx="301">
                  <c:v>0.82448979591836735</c:v>
                </c:pt>
                <c:pt idx="302">
                  <c:v>0.82390670553935863</c:v>
                </c:pt>
                <c:pt idx="303">
                  <c:v>0.8233236151603498</c:v>
                </c:pt>
                <c:pt idx="304">
                  <c:v>0.82274052478134108</c:v>
                </c:pt>
                <c:pt idx="305">
                  <c:v>0.82215743440233235</c:v>
                </c:pt>
                <c:pt idx="306">
                  <c:v>0.82157434402332363</c:v>
                </c:pt>
                <c:pt idx="307">
                  <c:v>0.82099125364431491</c:v>
                </c:pt>
                <c:pt idx="308">
                  <c:v>0.82040816326530619</c:v>
                </c:pt>
                <c:pt idx="309">
                  <c:v>0.81982507288629736</c:v>
                </c:pt>
                <c:pt idx="310">
                  <c:v>0.81924198250728864</c:v>
                </c:pt>
                <c:pt idx="311">
                  <c:v>0.81865889212827991</c:v>
                </c:pt>
                <c:pt idx="312">
                  <c:v>0.81807580174927108</c:v>
                </c:pt>
                <c:pt idx="313">
                  <c:v>0.81749271137026236</c:v>
                </c:pt>
                <c:pt idx="314">
                  <c:v>0.81690962099125364</c:v>
                </c:pt>
                <c:pt idx="315">
                  <c:v>0.81632653061224492</c:v>
                </c:pt>
                <c:pt idx="316">
                  <c:v>0.81574344023323619</c:v>
                </c:pt>
                <c:pt idx="317">
                  <c:v>0.81516034985422747</c:v>
                </c:pt>
                <c:pt idx="318">
                  <c:v>0.81457725947521864</c:v>
                </c:pt>
                <c:pt idx="319">
                  <c:v>0.81399416909620992</c:v>
                </c:pt>
                <c:pt idx="320">
                  <c:v>0.8134110787172012</c:v>
                </c:pt>
                <c:pt idx="321">
                  <c:v>0.81282798833819236</c:v>
                </c:pt>
                <c:pt idx="322">
                  <c:v>0.81224489795918364</c:v>
                </c:pt>
                <c:pt idx="323">
                  <c:v>0.81166180758017492</c:v>
                </c:pt>
                <c:pt idx="324">
                  <c:v>0.8110787172011662</c:v>
                </c:pt>
                <c:pt idx="325">
                  <c:v>0.81049562682215748</c:v>
                </c:pt>
                <c:pt idx="326">
                  <c:v>0.80991253644314876</c:v>
                </c:pt>
                <c:pt idx="327">
                  <c:v>0.80932944606413992</c:v>
                </c:pt>
                <c:pt idx="328">
                  <c:v>0.8087463556851312</c:v>
                </c:pt>
                <c:pt idx="329">
                  <c:v>0.80816326530612248</c:v>
                </c:pt>
                <c:pt idx="330">
                  <c:v>0.80758017492711365</c:v>
                </c:pt>
                <c:pt idx="331">
                  <c:v>0.80699708454810493</c:v>
                </c:pt>
                <c:pt idx="332">
                  <c:v>0.8064139941690962</c:v>
                </c:pt>
                <c:pt idx="333">
                  <c:v>0.80583090379008748</c:v>
                </c:pt>
                <c:pt idx="334">
                  <c:v>0.80524781341107876</c:v>
                </c:pt>
                <c:pt idx="335">
                  <c:v>0.80466472303207004</c:v>
                </c:pt>
                <c:pt idx="336">
                  <c:v>0.80408163265306121</c:v>
                </c:pt>
                <c:pt idx="337">
                  <c:v>0.80349854227405249</c:v>
                </c:pt>
                <c:pt idx="338">
                  <c:v>0.80291545189504376</c:v>
                </c:pt>
                <c:pt idx="339">
                  <c:v>0.80233236151603493</c:v>
                </c:pt>
                <c:pt idx="340">
                  <c:v>0.80174927113702621</c:v>
                </c:pt>
                <c:pt idx="341">
                  <c:v>0.80116618075801749</c:v>
                </c:pt>
                <c:pt idx="342">
                  <c:v>0.80058309037900877</c:v>
                </c:pt>
                <c:pt idx="343">
                  <c:v>0.8</c:v>
                </c:pt>
                <c:pt idx="344">
                  <c:v>0.79941690962099132</c:v>
                </c:pt>
                <c:pt idx="345">
                  <c:v>0.79883381924198249</c:v>
                </c:pt>
                <c:pt idx="346">
                  <c:v>0.79825072886297377</c:v>
                </c:pt>
                <c:pt idx="347">
                  <c:v>0.79766763848396505</c:v>
                </c:pt>
                <c:pt idx="348">
                  <c:v>0.79708454810495621</c:v>
                </c:pt>
                <c:pt idx="349">
                  <c:v>0.79650145772594749</c:v>
                </c:pt>
                <c:pt idx="350">
                  <c:v>0.79591836734693877</c:v>
                </c:pt>
                <c:pt idx="351">
                  <c:v>0.79533527696793005</c:v>
                </c:pt>
                <c:pt idx="352">
                  <c:v>0.79475218658892133</c:v>
                </c:pt>
                <c:pt idx="353">
                  <c:v>0.7941690962099125</c:v>
                </c:pt>
                <c:pt idx="354">
                  <c:v>0.79358600583090377</c:v>
                </c:pt>
                <c:pt idx="355">
                  <c:v>0.79300291545189505</c:v>
                </c:pt>
                <c:pt idx="356">
                  <c:v>0.79241982507288633</c:v>
                </c:pt>
                <c:pt idx="357">
                  <c:v>0.7918367346938775</c:v>
                </c:pt>
                <c:pt idx="358">
                  <c:v>0.79125364431486878</c:v>
                </c:pt>
                <c:pt idx="359">
                  <c:v>0.79067055393586005</c:v>
                </c:pt>
                <c:pt idx="360">
                  <c:v>0.79008746355685133</c:v>
                </c:pt>
                <c:pt idx="361">
                  <c:v>0.78950437317784261</c:v>
                </c:pt>
                <c:pt idx="362">
                  <c:v>0.78892128279883378</c:v>
                </c:pt>
                <c:pt idx="363">
                  <c:v>0.78833819241982506</c:v>
                </c:pt>
                <c:pt idx="364">
                  <c:v>0.78775510204081634</c:v>
                </c:pt>
                <c:pt idx="365">
                  <c:v>0.78717201166180761</c:v>
                </c:pt>
                <c:pt idx="366">
                  <c:v>0.78658892128279878</c:v>
                </c:pt>
                <c:pt idx="367">
                  <c:v>0.78600583090379006</c:v>
                </c:pt>
                <c:pt idx="368">
                  <c:v>0.78542274052478134</c:v>
                </c:pt>
                <c:pt idx="369">
                  <c:v>0.78483965014577262</c:v>
                </c:pt>
                <c:pt idx="370">
                  <c:v>0.78425655976676389</c:v>
                </c:pt>
                <c:pt idx="371">
                  <c:v>0.78367346938775506</c:v>
                </c:pt>
                <c:pt idx="372">
                  <c:v>0.78309037900874634</c:v>
                </c:pt>
                <c:pt idx="373">
                  <c:v>0.78250728862973762</c:v>
                </c:pt>
                <c:pt idx="374">
                  <c:v>0.7819241982507289</c:v>
                </c:pt>
                <c:pt idx="375">
                  <c:v>0.78134110787172006</c:v>
                </c:pt>
                <c:pt idx="376">
                  <c:v>0.78075801749271134</c:v>
                </c:pt>
                <c:pt idx="377">
                  <c:v>0.78017492711370262</c:v>
                </c:pt>
                <c:pt idx="378">
                  <c:v>0.7795918367346939</c:v>
                </c:pt>
                <c:pt idx="379">
                  <c:v>0.77900874635568518</c:v>
                </c:pt>
                <c:pt idx="380">
                  <c:v>0.77842565597667635</c:v>
                </c:pt>
                <c:pt idx="381">
                  <c:v>0.77784256559766762</c:v>
                </c:pt>
                <c:pt idx="382">
                  <c:v>0.7772594752186589</c:v>
                </c:pt>
                <c:pt idx="383">
                  <c:v>0.77667638483965018</c:v>
                </c:pt>
                <c:pt idx="384">
                  <c:v>0.77609329446064135</c:v>
                </c:pt>
                <c:pt idx="385">
                  <c:v>0.77551020408163263</c:v>
                </c:pt>
                <c:pt idx="386">
                  <c:v>0.7749271137026239</c:v>
                </c:pt>
                <c:pt idx="387">
                  <c:v>0.77434402332361518</c:v>
                </c:pt>
                <c:pt idx="388">
                  <c:v>0.77376093294460646</c:v>
                </c:pt>
                <c:pt idx="389">
                  <c:v>0.77317784256559763</c:v>
                </c:pt>
                <c:pt idx="390">
                  <c:v>0.77259475218658891</c:v>
                </c:pt>
                <c:pt idx="391">
                  <c:v>0.77201166180758019</c:v>
                </c:pt>
                <c:pt idx="392">
                  <c:v>0.77142857142857146</c:v>
                </c:pt>
                <c:pt idx="393">
                  <c:v>0.77084548104956263</c:v>
                </c:pt>
                <c:pt idx="394">
                  <c:v>0.77026239067055391</c:v>
                </c:pt>
                <c:pt idx="395">
                  <c:v>0.76967930029154519</c:v>
                </c:pt>
                <c:pt idx="396">
                  <c:v>0.76909620991253647</c:v>
                </c:pt>
                <c:pt idx="397">
                  <c:v>0.76851311953352774</c:v>
                </c:pt>
                <c:pt idx="398">
                  <c:v>0.76793002915451891</c:v>
                </c:pt>
                <c:pt idx="399">
                  <c:v>0.76734693877551019</c:v>
                </c:pt>
                <c:pt idx="400">
                  <c:v>0.76676384839650147</c:v>
                </c:pt>
                <c:pt idx="401">
                  <c:v>0.76618075801749275</c:v>
                </c:pt>
                <c:pt idx="402">
                  <c:v>0.76559766763848391</c:v>
                </c:pt>
                <c:pt idx="403">
                  <c:v>0.76501457725947519</c:v>
                </c:pt>
                <c:pt idx="404">
                  <c:v>0.76443148688046647</c:v>
                </c:pt>
                <c:pt idx="405">
                  <c:v>0.76384839650145775</c:v>
                </c:pt>
                <c:pt idx="406">
                  <c:v>0.76326530612244903</c:v>
                </c:pt>
                <c:pt idx="407">
                  <c:v>0.76268221574344019</c:v>
                </c:pt>
                <c:pt idx="408">
                  <c:v>0.76209912536443147</c:v>
                </c:pt>
                <c:pt idx="409">
                  <c:v>0.76151603498542275</c:v>
                </c:pt>
                <c:pt idx="410">
                  <c:v>0.76093294460641403</c:v>
                </c:pt>
                <c:pt idx="411">
                  <c:v>0.7603498542274052</c:v>
                </c:pt>
                <c:pt idx="412">
                  <c:v>0.75976676384839648</c:v>
                </c:pt>
                <c:pt idx="413">
                  <c:v>0.75918367346938775</c:v>
                </c:pt>
                <c:pt idx="414">
                  <c:v>0.75860058309037903</c:v>
                </c:pt>
                <c:pt idx="415">
                  <c:v>0.75801749271137031</c:v>
                </c:pt>
                <c:pt idx="416">
                  <c:v>0.75743440233236148</c:v>
                </c:pt>
                <c:pt idx="417">
                  <c:v>0.75685131195335276</c:v>
                </c:pt>
                <c:pt idx="418">
                  <c:v>0.75626822157434404</c:v>
                </c:pt>
                <c:pt idx="419">
                  <c:v>0.75568513119533531</c:v>
                </c:pt>
                <c:pt idx="420">
                  <c:v>0.75510204081632648</c:v>
                </c:pt>
                <c:pt idx="421">
                  <c:v>0.75451895043731776</c:v>
                </c:pt>
                <c:pt idx="422">
                  <c:v>0.75393586005830904</c:v>
                </c:pt>
                <c:pt idx="423">
                  <c:v>0.75335276967930032</c:v>
                </c:pt>
                <c:pt idx="424">
                  <c:v>0.75276967930029159</c:v>
                </c:pt>
                <c:pt idx="425">
                  <c:v>0.75218658892128276</c:v>
                </c:pt>
                <c:pt idx="426">
                  <c:v>0.75160349854227404</c:v>
                </c:pt>
                <c:pt idx="427">
                  <c:v>0.75102040816326532</c:v>
                </c:pt>
                <c:pt idx="428">
                  <c:v>0.7504373177842566</c:v>
                </c:pt>
                <c:pt idx="429">
                  <c:v>0.74985422740524776</c:v>
                </c:pt>
                <c:pt idx="430">
                  <c:v>0.74927113702623904</c:v>
                </c:pt>
                <c:pt idx="431">
                  <c:v>0.74868804664723032</c:v>
                </c:pt>
                <c:pt idx="432">
                  <c:v>0.7481049562682216</c:v>
                </c:pt>
                <c:pt idx="433">
                  <c:v>0.74752186588921288</c:v>
                </c:pt>
                <c:pt idx="434">
                  <c:v>0.74693877551020416</c:v>
                </c:pt>
                <c:pt idx="435">
                  <c:v>0.74635568513119532</c:v>
                </c:pt>
                <c:pt idx="436">
                  <c:v>0.7457725947521866</c:v>
                </c:pt>
                <c:pt idx="437">
                  <c:v>0.74518950437317777</c:v>
                </c:pt>
                <c:pt idx="438">
                  <c:v>0.74460641399416905</c:v>
                </c:pt>
                <c:pt idx="439">
                  <c:v>0.74402332361516033</c:v>
                </c:pt>
                <c:pt idx="440">
                  <c:v>0.7434402332361516</c:v>
                </c:pt>
                <c:pt idx="441">
                  <c:v>0.74285714285714288</c:v>
                </c:pt>
                <c:pt idx="442">
                  <c:v>0.74227405247813416</c:v>
                </c:pt>
                <c:pt idx="443">
                  <c:v>0.74169096209912544</c:v>
                </c:pt>
                <c:pt idx="444">
                  <c:v>0.74110787172011661</c:v>
                </c:pt>
                <c:pt idx="445">
                  <c:v>0.74052478134110788</c:v>
                </c:pt>
                <c:pt idx="446">
                  <c:v>0.73994169096209905</c:v>
                </c:pt>
                <c:pt idx="447">
                  <c:v>0.73935860058309033</c:v>
                </c:pt>
                <c:pt idx="448">
                  <c:v>0.73877551020408161</c:v>
                </c:pt>
                <c:pt idx="449">
                  <c:v>0.73819241982507289</c:v>
                </c:pt>
                <c:pt idx="450">
                  <c:v>0.73760932944606417</c:v>
                </c:pt>
                <c:pt idx="451">
                  <c:v>0.73702623906705544</c:v>
                </c:pt>
                <c:pt idx="452">
                  <c:v>0.73644314868804672</c:v>
                </c:pt>
                <c:pt idx="453">
                  <c:v>0.73586005830903789</c:v>
                </c:pt>
                <c:pt idx="454">
                  <c:v>0.73527696793002917</c:v>
                </c:pt>
                <c:pt idx="455">
                  <c:v>0.73469387755102034</c:v>
                </c:pt>
                <c:pt idx="456">
                  <c:v>0.73411078717201161</c:v>
                </c:pt>
                <c:pt idx="457">
                  <c:v>0.73352769679300289</c:v>
                </c:pt>
                <c:pt idx="458">
                  <c:v>0.73294460641399417</c:v>
                </c:pt>
                <c:pt idx="459">
                  <c:v>0.73236151603498545</c:v>
                </c:pt>
                <c:pt idx="460">
                  <c:v>0.73177842565597673</c:v>
                </c:pt>
                <c:pt idx="461">
                  <c:v>0.73119533527696801</c:v>
                </c:pt>
                <c:pt idx="462">
                  <c:v>0.73061224489795917</c:v>
                </c:pt>
                <c:pt idx="463">
                  <c:v>0.73002915451895045</c:v>
                </c:pt>
                <c:pt idx="464">
                  <c:v>0.72944606413994162</c:v>
                </c:pt>
                <c:pt idx="465">
                  <c:v>0.7288629737609329</c:v>
                </c:pt>
                <c:pt idx="466">
                  <c:v>0.72827988338192418</c:v>
                </c:pt>
                <c:pt idx="467">
                  <c:v>0.72769679300291545</c:v>
                </c:pt>
                <c:pt idx="468">
                  <c:v>0.72711370262390673</c:v>
                </c:pt>
                <c:pt idx="469">
                  <c:v>0.72653061224489801</c:v>
                </c:pt>
                <c:pt idx="470">
                  <c:v>0.72594752186588929</c:v>
                </c:pt>
                <c:pt idx="471">
                  <c:v>0.72536443148688046</c:v>
                </c:pt>
                <c:pt idx="472">
                  <c:v>0.72478134110787173</c:v>
                </c:pt>
                <c:pt idx="473">
                  <c:v>0.7241982507288629</c:v>
                </c:pt>
                <c:pt idx="474">
                  <c:v>0.72361516034985418</c:v>
                </c:pt>
                <c:pt idx="475">
                  <c:v>0.72303206997084546</c:v>
                </c:pt>
                <c:pt idx="476">
                  <c:v>0.72244897959183674</c:v>
                </c:pt>
                <c:pt idx="477">
                  <c:v>0.72186588921282802</c:v>
                </c:pt>
                <c:pt idx="478">
                  <c:v>0.72128279883381929</c:v>
                </c:pt>
                <c:pt idx="479">
                  <c:v>0.72069970845481057</c:v>
                </c:pt>
                <c:pt idx="480">
                  <c:v>0.72011661807580174</c:v>
                </c:pt>
                <c:pt idx="481">
                  <c:v>0.71953352769679302</c:v>
                </c:pt>
                <c:pt idx="482">
                  <c:v>0.71895043731778419</c:v>
                </c:pt>
                <c:pt idx="483">
                  <c:v>0.71836734693877546</c:v>
                </c:pt>
                <c:pt idx="484">
                  <c:v>0.71778425655976674</c:v>
                </c:pt>
                <c:pt idx="485">
                  <c:v>0.71720116618075802</c:v>
                </c:pt>
                <c:pt idx="486">
                  <c:v>0.7166180758017493</c:v>
                </c:pt>
                <c:pt idx="487">
                  <c:v>0.71603498542274058</c:v>
                </c:pt>
                <c:pt idx="488">
                  <c:v>0.71545189504373186</c:v>
                </c:pt>
                <c:pt idx="489">
                  <c:v>0.71486880466472302</c:v>
                </c:pt>
                <c:pt idx="490">
                  <c:v>0.7142857142857143</c:v>
                </c:pt>
                <c:pt idx="491">
                  <c:v>0.71370262390670547</c:v>
                </c:pt>
                <c:pt idx="492">
                  <c:v>0.71311953352769675</c:v>
                </c:pt>
                <c:pt idx="493">
                  <c:v>0.71253644314868803</c:v>
                </c:pt>
                <c:pt idx="494">
                  <c:v>0.7119533527696793</c:v>
                </c:pt>
                <c:pt idx="495">
                  <c:v>0.71137026239067058</c:v>
                </c:pt>
                <c:pt idx="496">
                  <c:v>0.71078717201166186</c:v>
                </c:pt>
                <c:pt idx="497">
                  <c:v>0.71020408163265314</c:v>
                </c:pt>
                <c:pt idx="498">
                  <c:v>0.70962099125364431</c:v>
                </c:pt>
                <c:pt idx="499">
                  <c:v>0.70903790087463558</c:v>
                </c:pt>
                <c:pt idx="500">
                  <c:v>0.70845481049562675</c:v>
                </c:pt>
                <c:pt idx="501">
                  <c:v>0.70787172011661803</c:v>
                </c:pt>
                <c:pt idx="502">
                  <c:v>0.70728862973760931</c:v>
                </c:pt>
                <c:pt idx="503">
                  <c:v>0.70670553935860059</c:v>
                </c:pt>
                <c:pt idx="504">
                  <c:v>0.70612244897959187</c:v>
                </c:pt>
                <c:pt idx="505">
                  <c:v>0.70553935860058314</c:v>
                </c:pt>
                <c:pt idx="506">
                  <c:v>0.70495626822157442</c:v>
                </c:pt>
                <c:pt idx="507">
                  <c:v>0.70437317784256559</c:v>
                </c:pt>
                <c:pt idx="508">
                  <c:v>0.70379008746355687</c:v>
                </c:pt>
                <c:pt idx="509">
                  <c:v>0.70320699708454804</c:v>
                </c:pt>
                <c:pt idx="510">
                  <c:v>0.70262390670553931</c:v>
                </c:pt>
                <c:pt idx="511">
                  <c:v>0.70204081632653059</c:v>
                </c:pt>
                <c:pt idx="512">
                  <c:v>0.70145772594752187</c:v>
                </c:pt>
                <c:pt idx="513">
                  <c:v>0.70087463556851315</c:v>
                </c:pt>
                <c:pt idx="514">
                  <c:v>0.70029154518950443</c:v>
                </c:pt>
                <c:pt idx="515">
                  <c:v>0.69970845481049571</c:v>
                </c:pt>
                <c:pt idx="516">
                  <c:v>0.69912536443148687</c:v>
                </c:pt>
                <c:pt idx="517">
                  <c:v>0.69854227405247815</c:v>
                </c:pt>
                <c:pt idx="518">
                  <c:v>0.69795918367346932</c:v>
                </c:pt>
                <c:pt idx="519">
                  <c:v>0.6973760932944606</c:v>
                </c:pt>
                <c:pt idx="520">
                  <c:v>0.69679300291545188</c:v>
                </c:pt>
                <c:pt idx="521">
                  <c:v>0.69620991253644315</c:v>
                </c:pt>
                <c:pt idx="522">
                  <c:v>0.69562682215743443</c:v>
                </c:pt>
                <c:pt idx="523">
                  <c:v>0.69504373177842571</c:v>
                </c:pt>
                <c:pt idx="524">
                  <c:v>0.69446064139941699</c:v>
                </c:pt>
                <c:pt idx="525">
                  <c:v>0.69387755102040816</c:v>
                </c:pt>
                <c:pt idx="526">
                  <c:v>0.69329446064139943</c:v>
                </c:pt>
                <c:pt idx="527">
                  <c:v>0.6927113702623906</c:v>
                </c:pt>
                <c:pt idx="528">
                  <c:v>0.69212827988338188</c:v>
                </c:pt>
                <c:pt idx="529">
                  <c:v>0.69154518950437316</c:v>
                </c:pt>
                <c:pt idx="530">
                  <c:v>0.69096209912536444</c:v>
                </c:pt>
                <c:pt idx="531">
                  <c:v>0.69037900874635572</c:v>
                </c:pt>
                <c:pt idx="532">
                  <c:v>0.68979591836734699</c:v>
                </c:pt>
                <c:pt idx="533">
                  <c:v>0.68921282798833827</c:v>
                </c:pt>
                <c:pt idx="534">
                  <c:v>0.68862973760932944</c:v>
                </c:pt>
                <c:pt idx="535">
                  <c:v>0.68804664723032072</c:v>
                </c:pt>
                <c:pt idx="536">
                  <c:v>0.68746355685131189</c:v>
                </c:pt>
                <c:pt idx="537">
                  <c:v>0.68688046647230316</c:v>
                </c:pt>
                <c:pt idx="538">
                  <c:v>0.68629737609329444</c:v>
                </c:pt>
                <c:pt idx="539">
                  <c:v>0.68571428571428572</c:v>
                </c:pt>
                <c:pt idx="540">
                  <c:v>0.685131195335277</c:v>
                </c:pt>
                <c:pt idx="541">
                  <c:v>0.68454810495626828</c:v>
                </c:pt>
                <c:pt idx="542">
                  <c:v>0.68396501457725956</c:v>
                </c:pt>
                <c:pt idx="543">
                  <c:v>0.68338192419825072</c:v>
                </c:pt>
                <c:pt idx="544">
                  <c:v>0.682798833819242</c:v>
                </c:pt>
                <c:pt idx="545">
                  <c:v>0.68221574344023317</c:v>
                </c:pt>
                <c:pt idx="546">
                  <c:v>0.68163265306122445</c:v>
                </c:pt>
                <c:pt idx="547">
                  <c:v>0.68104956268221573</c:v>
                </c:pt>
                <c:pt idx="548">
                  <c:v>0.680466472303207</c:v>
                </c:pt>
                <c:pt idx="549">
                  <c:v>0.67988338192419828</c:v>
                </c:pt>
                <c:pt idx="550">
                  <c:v>0.67930029154518956</c:v>
                </c:pt>
                <c:pt idx="551">
                  <c:v>0.67871720116618084</c:v>
                </c:pt>
                <c:pt idx="552">
                  <c:v>0.67813411078717201</c:v>
                </c:pt>
                <c:pt idx="553">
                  <c:v>0.67755102040816328</c:v>
                </c:pt>
                <c:pt idx="554">
                  <c:v>0.67696793002915445</c:v>
                </c:pt>
                <c:pt idx="555">
                  <c:v>0.67638483965014573</c:v>
                </c:pt>
                <c:pt idx="556">
                  <c:v>0.67580174927113701</c:v>
                </c:pt>
                <c:pt idx="557">
                  <c:v>0.67521865889212829</c:v>
                </c:pt>
                <c:pt idx="558">
                  <c:v>0.67463556851311957</c:v>
                </c:pt>
                <c:pt idx="559">
                  <c:v>0.67405247813411084</c:v>
                </c:pt>
                <c:pt idx="560">
                  <c:v>0.67346938775510212</c:v>
                </c:pt>
                <c:pt idx="561">
                  <c:v>0.67288629737609329</c:v>
                </c:pt>
                <c:pt idx="562">
                  <c:v>0.67230320699708457</c:v>
                </c:pt>
                <c:pt idx="563">
                  <c:v>0.67172011661807574</c:v>
                </c:pt>
                <c:pt idx="564">
                  <c:v>0.67113702623906701</c:v>
                </c:pt>
                <c:pt idx="565">
                  <c:v>0.67055393586005829</c:v>
                </c:pt>
                <c:pt idx="566">
                  <c:v>0.66997084548104957</c:v>
                </c:pt>
                <c:pt idx="567">
                  <c:v>0.66938775510204085</c:v>
                </c:pt>
                <c:pt idx="568">
                  <c:v>0.66880466472303213</c:v>
                </c:pt>
                <c:pt idx="569">
                  <c:v>0.66822157434402341</c:v>
                </c:pt>
                <c:pt idx="570">
                  <c:v>0.66763848396501457</c:v>
                </c:pt>
                <c:pt idx="571">
                  <c:v>0.66705539358600585</c:v>
                </c:pt>
                <c:pt idx="572">
                  <c:v>0.66647230320699702</c:v>
                </c:pt>
                <c:pt idx="573">
                  <c:v>0.6658892128279883</c:v>
                </c:pt>
                <c:pt idx="574">
                  <c:v>0.66530612244897958</c:v>
                </c:pt>
                <c:pt idx="575">
                  <c:v>0.66472303206997085</c:v>
                </c:pt>
                <c:pt idx="576">
                  <c:v>0.66413994169096213</c:v>
                </c:pt>
                <c:pt idx="577">
                  <c:v>0.66355685131195341</c:v>
                </c:pt>
                <c:pt idx="578">
                  <c:v>0.66297376093294469</c:v>
                </c:pt>
                <c:pt idx="579">
                  <c:v>0.66239067055393586</c:v>
                </c:pt>
                <c:pt idx="580">
                  <c:v>0.66180758017492713</c:v>
                </c:pt>
                <c:pt idx="581">
                  <c:v>0.6612244897959183</c:v>
                </c:pt>
                <c:pt idx="582">
                  <c:v>0.66064139941690958</c:v>
                </c:pt>
                <c:pt idx="583">
                  <c:v>0.66005830903790086</c:v>
                </c:pt>
                <c:pt idx="584">
                  <c:v>0.65947521865889214</c:v>
                </c:pt>
                <c:pt idx="585">
                  <c:v>0.65889212827988342</c:v>
                </c:pt>
                <c:pt idx="586">
                  <c:v>0.65830903790087469</c:v>
                </c:pt>
                <c:pt idx="587">
                  <c:v>0.65772594752186597</c:v>
                </c:pt>
                <c:pt idx="588">
                  <c:v>0.65714285714285714</c:v>
                </c:pt>
                <c:pt idx="589">
                  <c:v>0.65655976676384842</c:v>
                </c:pt>
                <c:pt idx="590">
                  <c:v>0.65597667638483959</c:v>
                </c:pt>
                <c:pt idx="591">
                  <c:v>0.65539358600583086</c:v>
                </c:pt>
                <c:pt idx="592">
                  <c:v>0.65481049562682214</c:v>
                </c:pt>
                <c:pt idx="593">
                  <c:v>0.65422740524781342</c:v>
                </c:pt>
                <c:pt idx="594">
                  <c:v>0.6536443148688047</c:v>
                </c:pt>
                <c:pt idx="595">
                  <c:v>0.65306122448979598</c:v>
                </c:pt>
                <c:pt idx="596">
                  <c:v>0.65247813411078714</c:v>
                </c:pt>
                <c:pt idx="597">
                  <c:v>0.65189504373177842</c:v>
                </c:pt>
                <c:pt idx="598">
                  <c:v>0.6513119533527697</c:v>
                </c:pt>
                <c:pt idx="599">
                  <c:v>0.65072886297376087</c:v>
                </c:pt>
                <c:pt idx="600">
                  <c:v>0.65014577259475215</c:v>
                </c:pt>
                <c:pt idx="601">
                  <c:v>0.64956268221574343</c:v>
                </c:pt>
                <c:pt idx="602">
                  <c:v>0.6489795918367347</c:v>
                </c:pt>
                <c:pt idx="603">
                  <c:v>0.64839650145772598</c:v>
                </c:pt>
                <c:pt idx="604">
                  <c:v>0.64781341107871726</c:v>
                </c:pt>
                <c:pt idx="605">
                  <c:v>0.64723032069970843</c:v>
                </c:pt>
                <c:pt idx="606">
                  <c:v>0.64664723032069971</c:v>
                </c:pt>
                <c:pt idx="607">
                  <c:v>0.64606413994169098</c:v>
                </c:pt>
                <c:pt idx="608">
                  <c:v>0.64548104956268215</c:v>
                </c:pt>
                <c:pt idx="609">
                  <c:v>0.64489795918367343</c:v>
                </c:pt>
                <c:pt idx="610">
                  <c:v>0.64431486880466471</c:v>
                </c:pt>
                <c:pt idx="611">
                  <c:v>0.64373177842565599</c:v>
                </c:pt>
                <c:pt idx="612">
                  <c:v>0.64314868804664727</c:v>
                </c:pt>
                <c:pt idx="613">
                  <c:v>0.64256559766763854</c:v>
                </c:pt>
                <c:pt idx="614">
                  <c:v>0.64198250728862971</c:v>
                </c:pt>
                <c:pt idx="615">
                  <c:v>0.64139941690962099</c:v>
                </c:pt>
                <c:pt idx="616">
                  <c:v>0.64081632653061227</c:v>
                </c:pt>
                <c:pt idx="617">
                  <c:v>0.64023323615160344</c:v>
                </c:pt>
                <c:pt idx="618">
                  <c:v>0.63965014577259471</c:v>
                </c:pt>
                <c:pt idx="619">
                  <c:v>0.63906705539358599</c:v>
                </c:pt>
                <c:pt idx="620">
                  <c:v>0.63848396501457727</c:v>
                </c:pt>
                <c:pt idx="621">
                  <c:v>0.63790087463556855</c:v>
                </c:pt>
                <c:pt idx="622">
                  <c:v>0.63731778425655983</c:v>
                </c:pt>
                <c:pt idx="623">
                  <c:v>0.63673469387755099</c:v>
                </c:pt>
                <c:pt idx="624">
                  <c:v>0.63615160349854227</c:v>
                </c:pt>
                <c:pt idx="625">
                  <c:v>0.63556851311953355</c:v>
                </c:pt>
                <c:pt idx="626">
                  <c:v>0.63498542274052472</c:v>
                </c:pt>
                <c:pt idx="627">
                  <c:v>0.634402332361516</c:v>
                </c:pt>
                <c:pt idx="628">
                  <c:v>0.63381924198250728</c:v>
                </c:pt>
                <c:pt idx="629">
                  <c:v>0.63323615160349855</c:v>
                </c:pt>
                <c:pt idx="630">
                  <c:v>0.63265306122448983</c:v>
                </c:pt>
                <c:pt idx="631">
                  <c:v>0.63206997084548111</c:v>
                </c:pt>
                <c:pt idx="632">
                  <c:v>0.63148688046647228</c:v>
                </c:pt>
                <c:pt idx="633">
                  <c:v>0.63090379008746356</c:v>
                </c:pt>
                <c:pt idx="634">
                  <c:v>0.63032069970845483</c:v>
                </c:pt>
                <c:pt idx="635">
                  <c:v>0.629737609329446</c:v>
                </c:pt>
                <c:pt idx="636">
                  <c:v>0.62915451895043728</c:v>
                </c:pt>
                <c:pt idx="637">
                  <c:v>0.62857142857142856</c:v>
                </c:pt>
                <c:pt idx="638">
                  <c:v>0.62798833819241984</c:v>
                </c:pt>
                <c:pt idx="639">
                  <c:v>0.62740524781341112</c:v>
                </c:pt>
                <c:pt idx="640">
                  <c:v>0.62682215743440239</c:v>
                </c:pt>
                <c:pt idx="641">
                  <c:v>0.62623906705539356</c:v>
                </c:pt>
                <c:pt idx="642">
                  <c:v>0.62565597667638484</c:v>
                </c:pt>
                <c:pt idx="643">
                  <c:v>0.62507288629737612</c:v>
                </c:pt>
                <c:pt idx="644">
                  <c:v>0.62448979591836729</c:v>
                </c:pt>
                <c:pt idx="645">
                  <c:v>0.62390670553935856</c:v>
                </c:pt>
                <c:pt idx="646">
                  <c:v>0.62332361516034984</c:v>
                </c:pt>
                <c:pt idx="647">
                  <c:v>0.62274052478134112</c:v>
                </c:pt>
                <c:pt idx="648">
                  <c:v>0.6221574344023324</c:v>
                </c:pt>
                <c:pt idx="649">
                  <c:v>0.62157434402332368</c:v>
                </c:pt>
                <c:pt idx="650">
                  <c:v>0.62099125364431484</c:v>
                </c:pt>
                <c:pt idx="651">
                  <c:v>0.62040816326530612</c:v>
                </c:pt>
                <c:pt idx="652">
                  <c:v>0.6198250728862974</c:v>
                </c:pt>
                <c:pt idx="653">
                  <c:v>0.61924198250728857</c:v>
                </c:pt>
                <c:pt idx="654">
                  <c:v>0.61865889212827985</c:v>
                </c:pt>
                <c:pt idx="655">
                  <c:v>0.61807580174927113</c:v>
                </c:pt>
                <c:pt idx="656">
                  <c:v>0.6174927113702624</c:v>
                </c:pt>
                <c:pt idx="657">
                  <c:v>0.61690962099125368</c:v>
                </c:pt>
                <c:pt idx="658">
                  <c:v>0.61632653061224496</c:v>
                </c:pt>
                <c:pt idx="659">
                  <c:v>0.61574344023323613</c:v>
                </c:pt>
                <c:pt idx="660">
                  <c:v>0.61516034985422741</c:v>
                </c:pt>
                <c:pt idx="661">
                  <c:v>0.61457725947521868</c:v>
                </c:pt>
                <c:pt idx="662">
                  <c:v>0.61399416909620985</c:v>
                </c:pt>
                <c:pt idx="663">
                  <c:v>0.61341107871720113</c:v>
                </c:pt>
                <c:pt idx="664">
                  <c:v>0.61282798833819241</c:v>
                </c:pt>
                <c:pt idx="665">
                  <c:v>0.61224489795918369</c:v>
                </c:pt>
                <c:pt idx="666">
                  <c:v>0.61166180758017497</c:v>
                </c:pt>
                <c:pt idx="667">
                  <c:v>0.61107871720116624</c:v>
                </c:pt>
                <c:pt idx="668">
                  <c:v>0.61049562682215741</c:v>
                </c:pt>
                <c:pt idx="669">
                  <c:v>0.60991253644314869</c:v>
                </c:pt>
                <c:pt idx="670">
                  <c:v>0.60932944606413997</c:v>
                </c:pt>
                <c:pt idx="671">
                  <c:v>0.60874635568513114</c:v>
                </c:pt>
                <c:pt idx="672">
                  <c:v>0.60816326530612241</c:v>
                </c:pt>
                <c:pt idx="673">
                  <c:v>0.60758017492711369</c:v>
                </c:pt>
                <c:pt idx="674">
                  <c:v>0.60699708454810497</c:v>
                </c:pt>
                <c:pt idx="675">
                  <c:v>0.60641399416909625</c:v>
                </c:pt>
                <c:pt idx="676">
                  <c:v>0.60583090379008753</c:v>
                </c:pt>
                <c:pt idx="677">
                  <c:v>0.60524781341107869</c:v>
                </c:pt>
                <c:pt idx="678">
                  <c:v>0.60466472303206997</c:v>
                </c:pt>
                <c:pt idx="679">
                  <c:v>0.60408163265306125</c:v>
                </c:pt>
                <c:pt idx="680">
                  <c:v>0.60349854227405242</c:v>
                </c:pt>
                <c:pt idx="681">
                  <c:v>0.6029154518950437</c:v>
                </c:pt>
                <c:pt idx="682">
                  <c:v>0.60233236151603498</c:v>
                </c:pt>
                <c:pt idx="683">
                  <c:v>0.60174927113702625</c:v>
                </c:pt>
                <c:pt idx="684">
                  <c:v>0.60116618075801753</c:v>
                </c:pt>
                <c:pt idx="685">
                  <c:v>0.60058309037900881</c:v>
                </c:pt>
                <c:pt idx="686">
                  <c:v>0.6</c:v>
                </c:pt>
                <c:pt idx="687">
                  <c:v>0.59941690962099126</c:v>
                </c:pt>
                <c:pt idx="688">
                  <c:v>0.59883381924198253</c:v>
                </c:pt>
                <c:pt idx="689">
                  <c:v>0.5982507288629737</c:v>
                </c:pt>
                <c:pt idx="690">
                  <c:v>0.59766763848396498</c:v>
                </c:pt>
                <c:pt idx="691">
                  <c:v>0.59708454810495626</c:v>
                </c:pt>
                <c:pt idx="692">
                  <c:v>0.59650145772594754</c:v>
                </c:pt>
                <c:pt idx="693">
                  <c:v>0.59591836734693882</c:v>
                </c:pt>
                <c:pt idx="694">
                  <c:v>0.59533527696793009</c:v>
                </c:pt>
                <c:pt idx="695">
                  <c:v>0.59475218658892126</c:v>
                </c:pt>
                <c:pt idx="696">
                  <c:v>0.59416909620991254</c:v>
                </c:pt>
                <c:pt idx="697">
                  <c:v>0.59358600583090371</c:v>
                </c:pt>
                <c:pt idx="698">
                  <c:v>0.59300291545189499</c:v>
                </c:pt>
                <c:pt idx="699">
                  <c:v>0.59241982507288626</c:v>
                </c:pt>
                <c:pt idx="700">
                  <c:v>0.59183673469387754</c:v>
                </c:pt>
                <c:pt idx="701">
                  <c:v>0.59125364431486882</c:v>
                </c:pt>
                <c:pt idx="702">
                  <c:v>0.5906705539358601</c:v>
                </c:pt>
                <c:pt idx="703">
                  <c:v>0.59008746355685138</c:v>
                </c:pt>
                <c:pt idx="704">
                  <c:v>0.58950437317784254</c:v>
                </c:pt>
                <c:pt idx="705">
                  <c:v>0.58892128279883382</c:v>
                </c:pt>
                <c:pt idx="706">
                  <c:v>0.58833819241982499</c:v>
                </c:pt>
                <c:pt idx="707">
                  <c:v>0.58775510204081627</c:v>
                </c:pt>
                <c:pt idx="708">
                  <c:v>0.58717201166180755</c:v>
                </c:pt>
                <c:pt idx="709">
                  <c:v>0.58658892128279883</c:v>
                </c:pt>
                <c:pt idx="710">
                  <c:v>0.5860058309037901</c:v>
                </c:pt>
                <c:pt idx="711">
                  <c:v>0.58542274052478138</c:v>
                </c:pt>
                <c:pt idx="712">
                  <c:v>0.58483965014577266</c:v>
                </c:pt>
                <c:pt idx="713">
                  <c:v>0.58425655976676383</c:v>
                </c:pt>
                <c:pt idx="714">
                  <c:v>0.58367346938775511</c:v>
                </c:pt>
                <c:pt idx="715">
                  <c:v>0.58309037900874627</c:v>
                </c:pt>
                <c:pt idx="716">
                  <c:v>0.58250728862973755</c:v>
                </c:pt>
                <c:pt idx="717">
                  <c:v>0.58192419825072883</c:v>
                </c:pt>
                <c:pt idx="718">
                  <c:v>0.58134110787172011</c:v>
                </c:pt>
                <c:pt idx="719">
                  <c:v>0.58075801749271139</c:v>
                </c:pt>
                <c:pt idx="720">
                  <c:v>0.58017492711370267</c:v>
                </c:pt>
                <c:pt idx="721">
                  <c:v>0.57959183673469394</c:v>
                </c:pt>
                <c:pt idx="722">
                  <c:v>0.57900874635568511</c:v>
                </c:pt>
                <c:pt idx="723">
                  <c:v>0.57842565597667639</c:v>
                </c:pt>
                <c:pt idx="724">
                  <c:v>0.57784256559766756</c:v>
                </c:pt>
                <c:pt idx="725">
                  <c:v>0.57725947521865884</c:v>
                </c:pt>
                <c:pt idx="726">
                  <c:v>0.57667638483965011</c:v>
                </c:pt>
                <c:pt idx="727">
                  <c:v>0.57609329446064139</c:v>
                </c:pt>
                <c:pt idx="728">
                  <c:v>0.57551020408163267</c:v>
                </c:pt>
                <c:pt idx="729">
                  <c:v>0.57492711370262395</c:v>
                </c:pt>
                <c:pt idx="730">
                  <c:v>0.57434402332361523</c:v>
                </c:pt>
                <c:pt idx="731">
                  <c:v>0.57376093294460639</c:v>
                </c:pt>
                <c:pt idx="732">
                  <c:v>0.57317784256559767</c:v>
                </c:pt>
                <c:pt idx="733">
                  <c:v>0.57259475218658884</c:v>
                </c:pt>
                <c:pt idx="734">
                  <c:v>0.57201166180758012</c:v>
                </c:pt>
                <c:pt idx="735">
                  <c:v>0.5714285714285714</c:v>
                </c:pt>
                <c:pt idx="736">
                  <c:v>0.57084548104956268</c:v>
                </c:pt>
                <c:pt idx="737">
                  <c:v>0.57026239067055395</c:v>
                </c:pt>
                <c:pt idx="738">
                  <c:v>0.56967930029154523</c:v>
                </c:pt>
                <c:pt idx="739">
                  <c:v>0.56909620991253651</c:v>
                </c:pt>
                <c:pt idx="740">
                  <c:v>0.56851311953352768</c:v>
                </c:pt>
                <c:pt idx="741">
                  <c:v>0.56793002915451896</c:v>
                </c:pt>
                <c:pt idx="742">
                  <c:v>0.56734693877551012</c:v>
                </c:pt>
                <c:pt idx="743">
                  <c:v>0.5667638483965014</c:v>
                </c:pt>
                <c:pt idx="744">
                  <c:v>0.56618075801749268</c:v>
                </c:pt>
                <c:pt idx="745">
                  <c:v>0.56559766763848396</c:v>
                </c:pt>
                <c:pt idx="746">
                  <c:v>0.56501457725947524</c:v>
                </c:pt>
                <c:pt idx="747">
                  <c:v>0.56443148688046652</c:v>
                </c:pt>
                <c:pt idx="748">
                  <c:v>0.56384839650145779</c:v>
                </c:pt>
                <c:pt idx="749">
                  <c:v>0.56326530612244896</c:v>
                </c:pt>
                <c:pt idx="750">
                  <c:v>0.56268221574344024</c:v>
                </c:pt>
                <c:pt idx="751">
                  <c:v>0.56209912536443141</c:v>
                </c:pt>
                <c:pt idx="752">
                  <c:v>0.56151603498542269</c:v>
                </c:pt>
                <c:pt idx="753">
                  <c:v>0.56093294460641396</c:v>
                </c:pt>
                <c:pt idx="754">
                  <c:v>0.56034985422740524</c:v>
                </c:pt>
                <c:pt idx="755">
                  <c:v>0.55976676384839652</c:v>
                </c:pt>
                <c:pt idx="756">
                  <c:v>0.5591836734693878</c:v>
                </c:pt>
                <c:pt idx="757">
                  <c:v>0.55860058309037908</c:v>
                </c:pt>
                <c:pt idx="758">
                  <c:v>0.55801749271137024</c:v>
                </c:pt>
                <c:pt idx="759">
                  <c:v>0.55743440233236152</c:v>
                </c:pt>
                <c:pt idx="760">
                  <c:v>0.55685131195335269</c:v>
                </c:pt>
                <c:pt idx="761">
                  <c:v>0.55626822157434397</c:v>
                </c:pt>
                <c:pt idx="762">
                  <c:v>0.55568513119533525</c:v>
                </c:pt>
                <c:pt idx="763">
                  <c:v>0.55510204081632653</c:v>
                </c:pt>
                <c:pt idx="764">
                  <c:v>0.5545189504373178</c:v>
                </c:pt>
                <c:pt idx="765">
                  <c:v>0.55393586005830908</c:v>
                </c:pt>
                <c:pt idx="766">
                  <c:v>0.55335276967930036</c:v>
                </c:pt>
                <c:pt idx="767">
                  <c:v>0.55276967930029153</c:v>
                </c:pt>
                <c:pt idx="768">
                  <c:v>0.55218658892128281</c:v>
                </c:pt>
                <c:pt idx="769">
                  <c:v>0.55160349854227397</c:v>
                </c:pt>
                <c:pt idx="770">
                  <c:v>0.55102040816326525</c:v>
                </c:pt>
                <c:pt idx="771">
                  <c:v>0.55043731778425653</c:v>
                </c:pt>
                <c:pt idx="772">
                  <c:v>0.54985422740524781</c:v>
                </c:pt>
                <c:pt idx="773">
                  <c:v>0.54927113702623909</c:v>
                </c:pt>
                <c:pt idx="774">
                  <c:v>0.54868804664723037</c:v>
                </c:pt>
                <c:pt idx="775">
                  <c:v>0.54810495626822164</c:v>
                </c:pt>
                <c:pt idx="776">
                  <c:v>0.54752186588921281</c:v>
                </c:pt>
                <c:pt idx="777">
                  <c:v>0.54693877551020409</c:v>
                </c:pt>
                <c:pt idx="778">
                  <c:v>0.54635568513119526</c:v>
                </c:pt>
                <c:pt idx="779">
                  <c:v>0.54577259475218654</c:v>
                </c:pt>
                <c:pt idx="780">
                  <c:v>0.54518950437317781</c:v>
                </c:pt>
                <c:pt idx="781">
                  <c:v>0.54460641399416909</c:v>
                </c:pt>
                <c:pt idx="782">
                  <c:v>0.54402332361516037</c:v>
                </c:pt>
                <c:pt idx="783">
                  <c:v>0.54344023323615165</c:v>
                </c:pt>
                <c:pt idx="784">
                  <c:v>0.54285714285714293</c:v>
                </c:pt>
                <c:pt idx="785">
                  <c:v>0.54227405247813409</c:v>
                </c:pt>
                <c:pt idx="786">
                  <c:v>0.54169096209912537</c:v>
                </c:pt>
                <c:pt idx="787">
                  <c:v>0.54110787172011654</c:v>
                </c:pt>
                <c:pt idx="788">
                  <c:v>0.54052478134110782</c:v>
                </c:pt>
                <c:pt idx="789">
                  <c:v>0.5399416909620991</c:v>
                </c:pt>
                <c:pt idx="790">
                  <c:v>0.53935860058309038</c:v>
                </c:pt>
                <c:pt idx="791">
                  <c:v>0.53877551020408165</c:v>
                </c:pt>
                <c:pt idx="792">
                  <c:v>0.53819241982507293</c:v>
                </c:pt>
                <c:pt idx="793">
                  <c:v>0.53760932944606421</c:v>
                </c:pt>
                <c:pt idx="794">
                  <c:v>0.53702623906705538</c:v>
                </c:pt>
                <c:pt idx="795">
                  <c:v>0.53644314868804666</c:v>
                </c:pt>
                <c:pt idx="796">
                  <c:v>0.53586005830903782</c:v>
                </c:pt>
                <c:pt idx="797">
                  <c:v>0.5352769679300291</c:v>
                </c:pt>
                <c:pt idx="798">
                  <c:v>0.53469387755102038</c:v>
                </c:pt>
                <c:pt idx="799">
                  <c:v>0.53411078717201166</c:v>
                </c:pt>
                <c:pt idx="800">
                  <c:v>0.53352769679300294</c:v>
                </c:pt>
                <c:pt idx="801">
                  <c:v>0.53294460641399422</c:v>
                </c:pt>
                <c:pt idx="802">
                  <c:v>0.53236151603498549</c:v>
                </c:pt>
                <c:pt idx="803">
                  <c:v>0.53177842565597666</c:v>
                </c:pt>
                <c:pt idx="804">
                  <c:v>0.53119533527696794</c:v>
                </c:pt>
                <c:pt idx="805">
                  <c:v>0.53061224489795911</c:v>
                </c:pt>
                <c:pt idx="806">
                  <c:v>0.53002915451895039</c:v>
                </c:pt>
                <c:pt idx="807">
                  <c:v>0.52944606413994166</c:v>
                </c:pt>
                <c:pt idx="808">
                  <c:v>0.52886297376093294</c:v>
                </c:pt>
                <c:pt idx="809">
                  <c:v>0.52827988338192422</c:v>
                </c:pt>
                <c:pt idx="810">
                  <c:v>0.5276967930029155</c:v>
                </c:pt>
                <c:pt idx="811">
                  <c:v>0.52711370262390678</c:v>
                </c:pt>
                <c:pt idx="812">
                  <c:v>0.52653061224489794</c:v>
                </c:pt>
                <c:pt idx="813">
                  <c:v>0.52594752186588922</c:v>
                </c:pt>
                <c:pt idx="814">
                  <c:v>0.52536443148688039</c:v>
                </c:pt>
                <c:pt idx="815">
                  <c:v>0.52478134110787167</c:v>
                </c:pt>
                <c:pt idx="816">
                  <c:v>0.52419825072886295</c:v>
                </c:pt>
                <c:pt idx="817">
                  <c:v>0.52361516034985423</c:v>
                </c:pt>
                <c:pt idx="818">
                  <c:v>0.5230320699708455</c:v>
                </c:pt>
                <c:pt idx="819">
                  <c:v>0.52244897959183678</c:v>
                </c:pt>
                <c:pt idx="820">
                  <c:v>0.52186588921282806</c:v>
                </c:pt>
                <c:pt idx="821">
                  <c:v>0.52128279883381923</c:v>
                </c:pt>
                <c:pt idx="822">
                  <c:v>0.52069970845481051</c:v>
                </c:pt>
                <c:pt idx="823">
                  <c:v>0.52011661807580167</c:v>
                </c:pt>
                <c:pt idx="824">
                  <c:v>0.51953352769679295</c:v>
                </c:pt>
                <c:pt idx="825">
                  <c:v>0.51895043731778423</c:v>
                </c:pt>
                <c:pt idx="826">
                  <c:v>0.51836734693877551</c:v>
                </c:pt>
                <c:pt idx="827">
                  <c:v>0.51778425655976679</c:v>
                </c:pt>
                <c:pt idx="828">
                  <c:v>0.51720116618075807</c:v>
                </c:pt>
                <c:pt idx="829">
                  <c:v>0.51661807580174934</c:v>
                </c:pt>
                <c:pt idx="830">
                  <c:v>0.51603498542274051</c:v>
                </c:pt>
                <c:pt idx="831">
                  <c:v>0.51545189504373179</c:v>
                </c:pt>
                <c:pt idx="832">
                  <c:v>0.51486880466472296</c:v>
                </c:pt>
                <c:pt idx="833">
                  <c:v>0.51428571428571423</c:v>
                </c:pt>
                <c:pt idx="834">
                  <c:v>0.51370262390670551</c:v>
                </c:pt>
                <c:pt idx="835">
                  <c:v>0.51311953352769679</c:v>
                </c:pt>
                <c:pt idx="836">
                  <c:v>0.51253644314868807</c:v>
                </c:pt>
                <c:pt idx="837">
                  <c:v>0.51195335276967935</c:v>
                </c:pt>
                <c:pt idx="838">
                  <c:v>0.51137026239067063</c:v>
                </c:pt>
                <c:pt idx="839">
                  <c:v>0.51078717201166179</c:v>
                </c:pt>
                <c:pt idx="840">
                  <c:v>0.51020408163265307</c:v>
                </c:pt>
                <c:pt idx="841">
                  <c:v>0.50962099125364424</c:v>
                </c:pt>
                <c:pt idx="842">
                  <c:v>0.50903790087463552</c:v>
                </c:pt>
                <c:pt idx="843">
                  <c:v>0.5084548104956268</c:v>
                </c:pt>
                <c:pt idx="844">
                  <c:v>0.50787172011661808</c:v>
                </c:pt>
                <c:pt idx="845">
                  <c:v>0.50728862973760935</c:v>
                </c:pt>
                <c:pt idx="846">
                  <c:v>0.50670553935860063</c:v>
                </c:pt>
                <c:pt idx="847">
                  <c:v>0.50612244897959191</c:v>
                </c:pt>
                <c:pt idx="848">
                  <c:v>0.50553935860058308</c:v>
                </c:pt>
                <c:pt idx="849">
                  <c:v>0.50495626822157436</c:v>
                </c:pt>
                <c:pt idx="850">
                  <c:v>0.50437317784256552</c:v>
                </c:pt>
                <c:pt idx="851">
                  <c:v>0.5037900874635568</c:v>
                </c:pt>
                <c:pt idx="852">
                  <c:v>0.50320699708454808</c:v>
                </c:pt>
                <c:pt idx="853">
                  <c:v>0.50262390670553936</c:v>
                </c:pt>
                <c:pt idx="854">
                  <c:v>0.50204081632653064</c:v>
                </c:pt>
                <c:pt idx="855">
                  <c:v>0.50145772594752192</c:v>
                </c:pt>
                <c:pt idx="856">
                  <c:v>0.50087463556851319</c:v>
                </c:pt>
                <c:pt idx="857">
                  <c:v>0.50029154518950436</c:v>
                </c:pt>
                <c:pt idx="858">
                  <c:v>0.49970845481049564</c:v>
                </c:pt>
                <c:pt idx="859">
                  <c:v>0.49912536443148692</c:v>
                </c:pt>
                <c:pt idx="860">
                  <c:v>0.49854227405247808</c:v>
                </c:pt>
                <c:pt idx="861">
                  <c:v>0.49795918367346936</c:v>
                </c:pt>
                <c:pt idx="862">
                  <c:v>0.49737609329446064</c:v>
                </c:pt>
                <c:pt idx="863">
                  <c:v>0.49679300291545192</c:v>
                </c:pt>
                <c:pt idx="864">
                  <c:v>0.4962099125364432</c:v>
                </c:pt>
                <c:pt idx="865">
                  <c:v>0.49562682215743437</c:v>
                </c:pt>
                <c:pt idx="866">
                  <c:v>0.49504373177842564</c:v>
                </c:pt>
                <c:pt idx="867">
                  <c:v>0.49446064139941692</c:v>
                </c:pt>
                <c:pt idx="868">
                  <c:v>0.4938775510204082</c:v>
                </c:pt>
                <c:pt idx="869">
                  <c:v>0.49329446064139937</c:v>
                </c:pt>
                <c:pt idx="870">
                  <c:v>0.49271137026239065</c:v>
                </c:pt>
                <c:pt idx="871">
                  <c:v>0.49212827988338192</c:v>
                </c:pt>
                <c:pt idx="872">
                  <c:v>0.4915451895043732</c:v>
                </c:pt>
                <c:pt idx="873">
                  <c:v>0.49096209912536448</c:v>
                </c:pt>
                <c:pt idx="874">
                  <c:v>0.49037900874635565</c:v>
                </c:pt>
                <c:pt idx="875">
                  <c:v>0.48979591836734693</c:v>
                </c:pt>
                <c:pt idx="876">
                  <c:v>0.48921282798833821</c:v>
                </c:pt>
                <c:pt idx="877">
                  <c:v>0.48862973760932948</c:v>
                </c:pt>
                <c:pt idx="878">
                  <c:v>0.48804664723032065</c:v>
                </c:pt>
                <c:pt idx="879">
                  <c:v>0.48746355685131193</c:v>
                </c:pt>
                <c:pt idx="880">
                  <c:v>0.48688046647230321</c:v>
                </c:pt>
                <c:pt idx="881">
                  <c:v>0.48629737609329449</c:v>
                </c:pt>
                <c:pt idx="882">
                  <c:v>0.48571428571428577</c:v>
                </c:pt>
                <c:pt idx="883">
                  <c:v>0.48513119533527693</c:v>
                </c:pt>
                <c:pt idx="884">
                  <c:v>0.48454810495626821</c:v>
                </c:pt>
                <c:pt idx="885">
                  <c:v>0.48396501457725949</c:v>
                </c:pt>
                <c:pt idx="886">
                  <c:v>0.48338192419825077</c:v>
                </c:pt>
                <c:pt idx="887">
                  <c:v>0.48279883381924193</c:v>
                </c:pt>
                <c:pt idx="888">
                  <c:v>0.48221574344023321</c:v>
                </c:pt>
                <c:pt idx="889">
                  <c:v>0.48163265306122449</c:v>
                </c:pt>
                <c:pt idx="890">
                  <c:v>0.48104956268221577</c:v>
                </c:pt>
                <c:pt idx="891">
                  <c:v>0.48046647230320705</c:v>
                </c:pt>
                <c:pt idx="892">
                  <c:v>0.47988338192419822</c:v>
                </c:pt>
                <c:pt idx="893">
                  <c:v>0.47930029154518949</c:v>
                </c:pt>
                <c:pt idx="894">
                  <c:v>0.47871720116618077</c:v>
                </c:pt>
                <c:pt idx="895">
                  <c:v>0.47813411078717205</c:v>
                </c:pt>
                <c:pt idx="896">
                  <c:v>0.47755102040816322</c:v>
                </c:pt>
                <c:pt idx="897">
                  <c:v>0.4769679300291545</c:v>
                </c:pt>
                <c:pt idx="898">
                  <c:v>0.47638483965014577</c:v>
                </c:pt>
                <c:pt idx="899">
                  <c:v>0.47580174927113705</c:v>
                </c:pt>
                <c:pt idx="900">
                  <c:v>0.47521865889212833</c:v>
                </c:pt>
                <c:pt idx="901">
                  <c:v>0.4746355685131195</c:v>
                </c:pt>
                <c:pt idx="902">
                  <c:v>0.47405247813411078</c:v>
                </c:pt>
                <c:pt idx="903">
                  <c:v>0.47346938775510206</c:v>
                </c:pt>
                <c:pt idx="904">
                  <c:v>0.47288629737609333</c:v>
                </c:pt>
                <c:pt idx="905">
                  <c:v>0.4723032069970845</c:v>
                </c:pt>
                <c:pt idx="906">
                  <c:v>0.47172011661807578</c:v>
                </c:pt>
                <c:pt idx="907">
                  <c:v>0.47113702623906706</c:v>
                </c:pt>
                <c:pt idx="908">
                  <c:v>0.47055393586005834</c:v>
                </c:pt>
                <c:pt idx="909">
                  <c:v>0.46997084548104961</c:v>
                </c:pt>
                <c:pt idx="910">
                  <c:v>0.46938775510204078</c:v>
                </c:pt>
                <c:pt idx="911">
                  <c:v>0.46880466472303206</c:v>
                </c:pt>
                <c:pt idx="912">
                  <c:v>0.46822157434402334</c:v>
                </c:pt>
                <c:pt idx="913">
                  <c:v>0.46763848396501462</c:v>
                </c:pt>
                <c:pt idx="914">
                  <c:v>0.46705539358600578</c:v>
                </c:pt>
                <c:pt idx="915">
                  <c:v>0.46647230320699706</c:v>
                </c:pt>
                <c:pt idx="916">
                  <c:v>0.46588921282798834</c:v>
                </c:pt>
                <c:pt idx="917">
                  <c:v>0.46530612244897962</c:v>
                </c:pt>
                <c:pt idx="918">
                  <c:v>0.4647230320699709</c:v>
                </c:pt>
                <c:pt idx="919">
                  <c:v>0.46413994169096207</c:v>
                </c:pt>
                <c:pt idx="920">
                  <c:v>0.46355685131195334</c:v>
                </c:pt>
                <c:pt idx="921">
                  <c:v>0.46297376093294462</c:v>
                </c:pt>
                <c:pt idx="922">
                  <c:v>0.4623906705539359</c:v>
                </c:pt>
                <c:pt idx="923">
                  <c:v>0.46180758017492707</c:v>
                </c:pt>
                <c:pt idx="924">
                  <c:v>0.46122448979591835</c:v>
                </c:pt>
                <c:pt idx="925">
                  <c:v>0.46064139941690962</c:v>
                </c:pt>
                <c:pt idx="926">
                  <c:v>0.4600583090379009</c:v>
                </c:pt>
                <c:pt idx="927">
                  <c:v>0.45947521865889218</c:v>
                </c:pt>
                <c:pt idx="928">
                  <c:v>0.45889212827988335</c:v>
                </c:pt>
                <c:pt idx="929">
                  <c:v>0.45830903790087463</c:v>
                </c:pt>
                <c:pt idx="930">
                  <c:v>0.45772594752186591</c:v>
                </c:pt>
                <c:pt idx="931">
                  <c:v>0.45714285714285718</c:v>
                </c:pt>
                <c:pt idx="932">
                  <c:v>0.45655976676384835</c:v>
                </c:pt>
                <c:pt idx="933">
                  <c:v>0.45597667638483963</c:v>
                </c:pt>
                <c:pt idx="934">
                  <c:v>0.45539358600583091</c:v>
                </c:pt>
                <c:pt idx="935">
                  <c:v>0.45481049562682219</c:v>
                </c:pt>
                <c:pt idx="936">
                  <c:v>0.45422740524781346</c:v>
                </c:pt>
                <c:pt idx="937">
                  <c:v>0.45364431486880463</c:v>
                </c:pt>
                <c:pt idx="938">
                  <c:v>0.45306122448979591</c:v>
                </c:pt>
                <c:pt idx="939">
                  <c:v>0.45247813411078719</c:v>
                </c:pt>
                <c:pt idx="940">
                  <c:v>0.45189504373177847</c:v>
                </c:pt>
                <c:pt idx="941">
                  <c:v>0.45131195335276963</c:v>
                </c:pt>
                <c:pt idx="942">
                  <c:v>0.45072886297376091</c:v>
                </c:pt>
                <c:pt idx="943">
                  <c:v>0.45014577259475219</c:v>
                </c:pt>
                <c:pt idx="944">
                  <c:v>0.44956268221574347</c:v>
                </c:pt>
                <c:pt idx="945">
                  <c:v>0.44897959183673475</c:v>
                </c:pt>
                <c:pt idx="946">
                  <c:v>0.44839650145772592</c:v>
                </c:pt>
                <c:pt idx="947">
                  <c:v>0.44781341107871719</c:v>
                </c:pt>
                <c:pt idx="948">
                  <c:v>0.44723032069970847</c:v>
                </c:pt>
                <c:pt idx="949">
                  <c:v>0.44664723032069975</c:v>
                </c:pt>
                <c:pt idx="950">
                  <c:v>0.44606413994169092</c:v>
                </c:pt>
                <c:pt idx="951">
                  <c:v>0.4454810495626822</c:v>
                </c:pt>
                <c:pt idx="952">
                  <c:v>0.44489795918367347</c:v>
                </c:pt>
                <c:pt idx="953">
                  <c:v>0.44431486880466475</c:v>
                </c:pt>
                <c:pt idx="954">
                  <c:v>0.44373177842565603</c:v>
                </c:pt>
                <c:pt idx="955">
                  <c:v>0.4431486880466472</c:v>
                </c:pt>
                <c:pt idx="956">
                  <c:v>0.44256559766763848</c:v>
                </c:pt>
                <c:pt idx="957">
                  <c:v>0.44198250728862976</c:v>
                </c:pt>
                <c:pt idx="958">
                  <c:v>0.44139941690962103</c:v>
                </c:pt>
                <c:pt idx="959">
                  <c:v>0.4408163265306122</c:v>
                </c:pt>
                <c:pt idx="960">
                  <c:v>0.44023323615160348</c:v>
                </c:pt>
                <c:pt idx="961">
                  <c:v>0.43965014577259476</c:v>
                </c:pt>
                <c:pt idx="962">
                  <c:v>0.43906705539358604</c:v>
                </c:pt>
                <c:pt idx="963">
                  <c:v>0.43848396501457731</c:v>
                </c:pt>
                <c:pt idx="964">
                  <c:v>0.43790087463556848</c:v>
                </c:pt>
                <c:pt idx="965">
                  <c:v>0.43731778425655976</c:v>
                </c:pt>
                <c:pt idx="966">
                  <c:v>0.43673469387755104</c:v>
                </c:pt>
                <c:pt idx="967">
                  <c:v>0.43615160349854232</c:v>
                </c:pt>
                <c:pt idx="968">
                  <c:v>0.43556851311953348</c:v>
                </c:pt>
                <c:pt idx="969">
                  <c:v>0.43498542274052476</c:v>
                </c:pt>
                <c:pt idx="970">
                  <c:v>0.43440233236151604</c:v>
                </c:pt>
                <c:pt idx="971">
                  <c:v>0.43381924198250732</c:v>
                </c:pt>
                <c:pt idx="972">
                  <c:v>0.43323615160349849</c:v>
                </c:pt>
                <c:pt idx="973">
                  <c:v>0.43265306122448977</c:v>
                </c:pt>
                <c:pt idx="974">
                  <c:v>0.43206997084548104</c:v>
                </c:pt>
                <c:pt idx="975">
                  <c:v>0.43148688046647232</c:v>
                </c:pt>
                <c:pt idx="976">
                  <c:v>0.4309037900874636</c:v>
                </c:pt>
                <c:pt idx="977">
                  <c:v>0.43032069970845477</c:v>
                </c:pt>
                <c:pt idx="978">
                  <c:v>0.42973760932944605</c:v>
                </c:pt>
                <c:pt idx="979">
                  <c:v>0.42915451895043732</c:v>
                </c:pt>
                <c:pt idx="980">
                  <c:v>0.4285714285714286</c:v>
                </c:pt>
                <c:pt idx="981">
                  <c:v>0.42798833819241977</c:v>
                </c:pt>
                <c:pt idx="982">
                  <c:v>0.42740524781341105</c:v>
                </c:pt>
                <c:pt idx="983">
                  <c:v>0.42682215743440233</c:v>
                </c:pt>
                <c:pt idx="984">
                  <c:v>0.42623906705539361</c:v>
                </c:pt>
                <c:pt idx="985">
                  <c:v>0.42565597667638488</c:v>
                </c:pt>
                <c:pt idx="986">
                  <c:v>0.42507288629737605</c:v>
                </c:pt>
                <c:pt idx="987">
                  <c:v>0.42448979591836733</c:v>
                </c:pt>
                <c:pt idx="988">
                  <c:v>0.42390670553935861</c:v>
                </c:pt>
                <c:pt idx="989">
                  <c:v>0.42332361516034989</c:v>
                </c:pt>
                <c:pt idx="990">
                  <c:v>0.42274052478134105</c:v>
                </c:pt>
                <c:pt idx="991">
                  <c:v>0.42215743440233233</c:v>
                </c:pt>
                <c:pt idx="992">
                  <c:v>0.42157434402332361</c:v>
                </c:pt>
                <c:pt idx="993">
                  <c:v>0.42099125364431489</c:v>
                </c:pt>
                <c:pt idx="994">
                  <c:v>0.42040816326530617</c:v>
                </c:pt>
                <c:pt idx="995">
                  <c:v>0.41982507288629733</c:v>
                </c:pt>
                <c:pt idx="996">
                  <c:v>0.41924198250728861</c:v>
                </c:pt>
                <c:pt idx="997">
                  <c:v>0.41865889212827989</c:v>
                </c:pt>
                <c:pt idx="998">
                  <c:v>0.41807580174927117</c:v>
                </c:pt>
                <c:pt idx="999">
                  <c:v>0.41749271137026234</c:v>
                </c:pt>
                <c:pt idx="1000">
                  <c:v>0.41690962099125362</c:v>
                </c:pt>
                <c:pt idx="1001">
                  <c:v>0.41632653061224489</c:v>
                </c:pt>
                <c:pt idx="1002">
                  <c:v>0.41574344023323617</c:v>
                </c:pt>
                <c:pt idx="1003">
                  <c:v>0.41516034985422745</c:v>
                </c:pt>
                <c:pt idx="1004">
                  <c:v>0.41457725947521862</c:v>
                </c:pt>
                <c:pt idx="1005">
                  <c:v>0.4139941690962099</c:v>
                </c:pt>
                <c:pt idx="1006">
                  <c:v>0.41341107871720117</c:v>
                </c:pt>
                <c:pt idx="1007">
                  <c:v>0.41282798833819245</c:v>
                </c:pt>
                <c:pt idx="1008">
                  <c:v>0.41224489795918362</c:v>
                </c:pt>
                <c:pt idx="1009">
                  <c:v>0.4116618075801749</c:v>
                </c:pt>
                <c:pt idx="1010">
                  <c:v>0.41107871720116618</c:v>
                </c:pt>
                <c:pt idx="1011">
                  <c:v>0.41049562682215746</c:v>
                </c:pt>
                <c:pt idx="1012">
                  <c:v>0.40991253644314873</c:v>
                </c:pt>
                <c:pt idx="1013">
                  <c:v>0.4093294460641399</c:v>
                </c:pt>
                <c:pt idx="1014">
                  <c:v>0.40874635568513118</c:v>
                </c:pt>
                <c:pt idx="1015">
                  <c:v>0.40816326530612246</c:v>
                </c:pt>
                <c:pt idx="1016">
                  <c:v>0.40758017492711374</c:v>
                </c:pt>
                <c:pt idx="1017">
                  <c:v>0.4069970845481049</c:v>
                </c:pt>
                <c:pt idx="1018">
                  <c:v>0.40641399416909618</c:v>
                </c:pt>
                <c:pt idx="1019">
                  <c:v>0.40583090379008746</c:v>
                </c:pt>
                <c:pt idx="1020">
                  <c:v>0.40524781341107874</c:v>
                </c:pt>
                <c:pt idx="1021">
                  <c:v>0.40466472303207002</c:v>
                </c:pt>
                <c:pt idx="1022">
                  <c:v>0.40408163265306118</c:v>
                </c:pt>
                <c:pt idx="1023">
                  <c:v>0.40349854227405246</c:v>
                </c:pt>
                <c:pt idx="1024">
                  <c:v>0.40291545189504374</c:v>
                </c:pt>
                <c:pt idx="1025">
                  <c:v>0.40233236151603502</c:v>
                </c:pt>
                <c:pt idx="1026">
                  <c:v>0.40174927113702619</c:v>
                </c:pt>
                <c:pt idx="1027">
                  <c:v>0.40116618075801747</c:v>
                </c:pt>
                <c:pt idx="1028">
                  <c:v>0.40058309037900874</c:v>
                </c:pt>
                <c:pt idx="1029">
                  <c:v>0.4</c:v>
                </c:pt>
                <c:pt idx="1030">
                  <c:v>0.3994169096209913</c:v>
                </c:pt>
                <c:pt idx="1031">
                  <c:v>0.39883381924198247</c:v>
                </c:pt>
                <c:pt idx="1032">
                  <c:v>0.39825072886297375</c:v>
                </c:pt>
                <c:pt idx="1033">
                  <c:v>0.39766763848396502</c:v>
                </c:pt>
                <c:pt idx="1034">
                  <c:v>0.3970845481049563</c:v>
                </c:pt>
                <c:pt idx="1035">
                  <c:v>0.39650145772594747</c:v>
                </c:pt>
                <c:pt idx="1036">
                  <c:v>0.39591836734693875</c:v>
                </c:pt>
                <c:pt idx="1037">
                  <c:v>0.39533527696793003</c:v>
                </c:pt>
                <c:pt idx="1038">
                  <c:v>0.39475218658892131</c:v>
                </c:pt>
                <c:pt idx="1039">
                  <c:v>0.39416909620991258</c:v>
                </c:pt>
                <c:pt idx="1040">
                  <c:v>0.39358600583090375</c:v>
                </c:pt>
                <c:pt idx="1041">
                  <c:v>0.39300291545189503</c:v>
                </c:pt>
                <c:pt idx="1042">
                  <c:v>0.39241982507288631</c:v>
                </c:pt>
                <c:pt idx="1043">
                  <c:v>0.39183673469387759</c:v>
                </c:pt>
                <c:pt idx="1044">
                  <c:v>0.39125364431486875</c:v>
                </c:pt>
                <c:pt idx="1045">
                  <c:v>0.39067055393586003</c:v>
                </c:pt>
                <c:pt idx="1046">
                  <c:v>0.39008746355685131</c:v>
                </c:pt>
                <c:pt idx="1047">
                  <c:v>0.38950437317784259</c:v>
                </c:pt>
                <c:pt idx="1048">
                  <c:v>0.38892128279883387</c:v>
                </c:pt>
                <c:pt idx="1049">
                  <c:v>0.38833819241982503</c:v>
                </c:pt>
                <c:pt idx="1050">
                  <c:v>0.38775510204081631</c:v>
                </c:pt>
                <c:pt idx="1051">
                  <c:v>0.38717201166180759</c:v>
                </c:pt>
                <c:pt idx="1052">
                  <c:v>0.38658892128279887</c:v>
                </c:pt>
                <c:pt idx="1053">
                  <c:v>0.38600583090379004</c:v>
                </c:pt>
                <c:pt idx="1054">
                  <c:v>0.38542274052478132</c:v>
                </c:pt>
                <c:pt idx="1055">
                  <c:v>0.38483965014577259</c:v>
                </c:pt>
                <c:pt idx="1056">
                  <c:v>0.38425655976676387</c:v>
                </c:pt>
                <c:pt idx="1057">
                  <c:v>0.38367346938775515</c:v>
                </c:pt>
                <c:pt idx="1058">
                  <c:v>0.38309037900874632</c:v>
                </c:pt>
                <c:pt idx="1059">
                  <c:v>0.3825072886297376</c:v>
                </c:pt>
                <c:pt idx="1060">
                  <c:v>0.38192419825072887</c:v>
                </c:pt>
                <c:pt idx="1061">
                  <c:v>0.38134110787172015</c:v>
                </c:pt>
                <c:pt idx="1062">
                  <c:v>0.38075801749271132</c:v>
                </c:pt>
                <c:pt idx="1063">
                  <c:v>0.3801749271137026</c:v>
                </c:pt>
                <c:pt idx="1064">
                  <c:v>0.37959183673469388</c:v>
                </c:pt>
                <c:pt idx="1065">
                  <c:v>0.37900874635568516</c:v>
                </c:pt>
                <c:pt idx="1066">
                  <c:v>0.37842565597667643</c:v>
                </c:pt>
                <c:pt idx="1067">
                  <c:v>0.3778425655976676</c:v>
                </c:pt>
                <c:pt idx="1068">
                  <c:v>0.37725947521865888</c:v>
                </c:pt>
                <c:pt idx="1069">
                  <c:v>0.37667638483965016</c:v>
                </c:pt>
                <c:pt idx="1070">
                  <c:v>0.37609329446064144</c:v>
                </c:pt>
                <c:pt idx="1071">
                  <c:v>0.3755102040816326</c:v>
                </c:pt>
                <c:pt idx="1072">
                  <c:v>0.37492711370262388</c:v>
                </c:pt>
                <c:pt idx="1073">
                  <c:v>0.37434402332361516</c:v>
                </c:pt>
                <c:pt idx="1074">
                  <c:v>0.37376093294460644</c:v>
                </c:pt>
                <c:pt idx="1075">
                  <c:v>0.37317784256559772</c:v>
                </c:pt>
                <c:pt idx="1076">
                  <c:v>0.37259475218658888</c:v>
                </c:pt>
                <c:pt idx="1077">
                  <c:v>0.37201166180758016</c:v>
                </c:pt>
                <c:pt idx="1078">
                  <c:v>0.37142857142857144</c:v>
                </c:pt>
                <c:pt idx="1079">
                  <c:v>0.37084548104956272</c:v>
                </c:pt>
                <c:pt idx="1080">
                  <c:v>0.37026239067055389</c:v>
                </c:pt>
                <c:pt idx="1081">
                  <c:v>0.36967930029154517</c:v>
                </c:pt>
                <c:pt idx="1082">
                  <c:v>0.36909620991253644</c:v>
                </c:pt>
                <c:pt idx="1083">
                  <c:v>0.36851311953352772</c:v>
                </c:pt>
                <c:pt idx="1084">
                  <c:v>0.367930029154519</c:v>
                </c:pt>
                <c:pt idx="1085">
                  <c:v>0.36734693877551017</c:v>
                </c:pt>
                <c:pt idx="1086">
                  <c:v>0.36676384839650145</c:v>
                </c:pt>
                <c:pt idx="1087">
                  <c:v>0.36618075801749272</c:v>
                </c:pt>
                <c:pt idx="1088">
                  <c:v>0.365597667638484</c:v>
                </c:pt>
                <c:pt idx="1089">
                  <c:v>0.36501457725947517</c:v>
                </c:pt>
                <c:pt idx="1090">
                  <c:v>0.36443148688046645</c:v>
                </c:pt>
                <c:pt idx="1091">
                  <c:v>0.36384839650145773</c:v>
                </c:pt>
                <c:pt idx="1092">
                  <c:v>0.36326530612244901</c:v>
                </c:pt>
                <c:pt idx="1093">
                  <c:v>0.36268221574344028</c:v>
                </c:pt>
                <c:pt idx="1094">
                  <c:v>0.36209912536443145</c:v>
                </c:pt>
                <c:pt idx="1095">
                  <c:v>0.36151603498542273</c:v>
                </c:pt>
                <c:pt idx="1096">
                  <c:v>0.36093294460641401</c:v>
                </c:pt>
                <c:pt idx="1097">
                  <c:v>0.36034985422740529</c:v>
                </c:pt>
                <c:pt idx="1098">
                  <c:v>0.35976676384839645</c:v>
                </c:pt>
                <c:pt idx="1099">
                  <c:v>0.35918367346938773</c:v>
                </c:pt>
                <c:pt idx="1100">
                  <c:v>0.35860058309037901</c:v>
                </c:pt>
                <c:pt idx="1101">
                  <c:v>0.35801749271137029</c:v>
                </c:pt>
                <c:pt idx="1102">
                  <c:v>0.35743440233236157</c:v>
                </c:pt>
                <c:pt idx="1103">
                  <c:v>0.35685131195335273</c:v>
                </c:pt>
                <c:pt idx="1104">
                  <c:v>0.35626822157434401</c:v>
                </c:pt>
                <c:pt idx="1105">
                  <c:v>0.35568513119533529</c:v>
                </c:pt>
                <c:pt idx="1106">
                  <c:v>0.35510204081632657</c:v>
                </c:pt>
                <c:pt idx="1107">
                  <c:v>0.35451895043731774</c:v>
                </c:pt>
                <c:pt idx="1108">
                  <c:v>0.35393586005830902</c:v>
                </c:pt>
                <c:pt idx="1109">
                  <c:v>0.35335276967930029</c:v>
                </c:pt>
                <c:pt idx="1110">
                  <c:v>0.35276967930029157</c:v>
                </c:pt>
                <c:pt idx="1111">
                  <c:v>0.35218658892128285</c:v>
                </c:pt>
                <c:pt idx="1112">
                  <c:v>0.35160349854227402</c:v>
                </c:pt>
                <c:pt idx="1113">
                  <c:v>0.3510204081632653</c:v>
                </c:pt>
                <c:pt idx="1114">
                  <c:v>0.35043731778425657</c:v>
                </c:pt>
                <c:pt idx="1115">
                  <c:v>0.34985422740524785</c:v>
                </c:pt>
                <c:pt idx="1116">
                  <c:v>0.34927113702623902</c:v>
                </c:pt>
                <c:pt idx="1117">
                  <c:v>0.3486880466472303</c:v>
                </c:pt>
                <c:pt idx="1118">
                  <c:v>0.34810495626822158</c:v>
                </c:pt>
                <c:pt idx="1119">
                  <c:v>0.34752186588921286</c:v>
                </c:pt>
                <c:pt idx="1120">
                  <c:v>0.34693877551020413</c:v>
                </c:pt>
                <c:pt idx="1121">
                  <c:v>0.3463556851311953</c:v>
                </c:pt>
                <c:pt idx="1122">
                  <c:v>0.34577259475218658</c:v>
                </c:pt>
                <c:pt idx="1123">
                  <c:v>0.34518950437317786</c:v>
                </c:pt>
                <c:pt idx="1124">
                  <c:v>0.34460641399416914</c:v>
                </c:pt>
                <c:pt idx="1125">
                  <c:v>0.3440233236151603</c:v>
                </c:pt>
                <c:pt idx="1126">
                  <c:v>0.34344023323615158</c:v>
                </c:pt>
                <c:pt idx="1127">
                  <c:v>0.34285714285714286</c:v>
                </c:pt>
                <c:pt idx="1128">
                  <c:v>0.34227405247813414</c:v>
                </c:pt>
                <c:pt idx="1129">
                  <c:v>0.34169096209912542</c:v>
                </c:pt>
                <c:pt idx="1130">
                  <c:v>0.34110787172011658</c:v>
                </c:pt>
                <c:pt idx="1131">
                  <c:v>0.34052478134110786</c:v>
                </c:pt>
                <c:pt idx="1132">
                  <c:v>0.33994169096209914</c:v>
                </c:pt>
                <c:pt idx="1133">
                  <c:v>0.33935860058309042</c:v>
                </c:pt>
                <c:pt idx="1134">
                  <c:v>0.33877551020408159</c:v>
                </c:pt>
                <c:pt idx="1135">
                  <c:v>0.33819241982507287</c:v>
                </c:pt>
                <c:pt idx="1136">
                  <c:v>0.33760932944606414</c:v>
                </c:pt>
                <c:pt idx="1137">
                  <c:v>0.33702623906705542</c:v>
                </c:pt>
                <c:pt idx="1138">
                  <c:v>0.3364431486880467</c:v>
                </c:pt>
                <c:pt idx="1139">
                  <c:v>0.33586005830903787</c:v>
                </c:pt>
                <c:pt idx="1140">
                  <c:v>0.33527696793002915</c:v>
                </c:pt>
                <c:pt idx="1141">
                  <c:v>0.33469387755102042</c:v>
                </c:pt>
                <c:pt idx="1142">
                  <c:v>0.3341107871720117</c:v>
                </c:pt>
                <c:pt idx="1143">
                  <c:v>0.33352769679300287</c:v>
                </c:pt>
                <c:pt idx="1144">
                  <c:v>0.33294460641399415</c:v>
                </c:pt>
                <c:pt idx="1145">
                  <c:v>0.33236151603498543</c:v>
                </c:pt>
                <c:pt idx="1146">
                  <c:v>0.33177842565597671</c:v>
                </c:pt>
                <c:pt idx="1147">
                  <c:v>0.33119533527696798</c:v>
                </c:pt>
                <c:pt idx="1148">
                  <c:v>0.33061224489795915</c:v>
                </c:pt>
                <c:pt idx="1149">
                  <c:v>0.33002915451895043</c:v>
                </c:pt>
                <c:pt idx="1150">
                  <c:v>0.32944606413994171</c:v>
                </c:pt>
                <c:pt idx="1151">
                  <c:v>0.32886297376093299</c:v>
                </c:pt>
                <c:pt idx="1152">
                  <c:v>0.32827988338192415</c:v>
                </c:pt>
                <c:pt idx="1153">
                  <c:v>0.32769679300291543</c:v>
                </c:pt>
                <c:pt idx="1154">
                  <c:v>0.32711370262390671</c:v>
                </c:pt>
                <c:pt idx="1155">
                  <c:v>0.32653061224489799</c:v>
                </c:pt>
                <c:pt idx="1156">
                  <c:v>0.32594752186588927</c:v>
                </c:pt>
                <c:pt idx="1157">
                  <c:v>0.32536443148688043</c:v>
                </c:pt>
                <c:pt idx="1158">
                  <c:v>0.32478134110787171</c:v>
                </c:pt>
                <c:pt idx="1159">
                  <c:v>0.32419825072886299</c:v>
                </c:pt>
                <c:pt idx="1160">
                  <c:v>0.32361516034985427</c:v>
                </c:pt>
                <c:pt idx="1161">
                  <c:v>0.32303206997084544</c:v>
                </c:pt>
                <c:pt idx="1162">
                  <c:v>0.32244897959183672</c:v>
                </c:pt>
                <c:pt idx="1163">
                  <c:v>0.32186588921282799</c:v>
                </c:pt>
                <c:pt idx="1164">
                  <c:v>0.32128279883381927</c:v>
                </c:pt>
                <c:pt idx="1165">
                  <c:v>0.32069970845481055</c:v>
                </c:pt>
                <c:pt idx="1166">
                  <c:v>0.32011661807580172</c:v>
                </c:pt>
                <c:pt idx="1167">
                  <c:v>0.319533527696793</c:v>
                </c:pt>
                <c:pt idx="1168">
                  <c:v>0.31895043731778427</c:v>
                </c:pt>
                <c:pt idx="1169">
                  <c:v>0.31836734693877555</c:v>
                </c:pt>
                <c:pt idx="1170">
                  <c:v>0.31778425655976672</c:v>
                </c:pt>
                <c:pt idx="1171">
                  <c:v>0.317201166180758</c:v>
                </c:pt>
                <c:pt idx="1172">
                  <c:v>0.31661807580174928</c:v>
                </c:pt>
                <c:pt idx="1173">
                  <c:v>0.31603498542274056</c:v>
                </c:pt>
                <c:pt idx="1174">
                  <c:v>0.31545189504373183</c:v>
                </c:pt>
                <c:pt idx="1175">
                  <c:v>0.314868804664723</c:v>
                </c:pt>
                <c:pt idx="1176">
                  <c:v>0.31428571428571428</c:v>
                </c:pt>
                <c:pt idx="1177">
                  <c:v>0.31370262390670556</c:v>
                </c:pt>
                <c:pt idx="1178">
                  <c:v>0.31311953352769684</c:v>
                </c:pt>
                <c:pt idx="1179">
                  <c:v>0.312536443148688</c:v>
                </c:pt>
                <c:pt idx="1180">
                  <c:v>0.31195335276967928</c:v>
                </c:pt>
                <c:pt idx="1181">
                  <c:v>0.31137026239067056</c:v>
                </c:pt>
                <c:pt idx="1182">
                  <c:v>0.31078717201166184</c:v>
                </c:pt>
                <c:pt idx="1183">
                  <c:v>0.31020408163265301</c:v>
                </c:pt>
                <c:pt idx="1184">
                  <c:v>0.30962099125364428</c:v>
                </c:pt>
                <c:pt idx="1185">
                  <c:v>0.30903790087463556</c:v>
                </c:pt>
                <c:pt idx="1186">
                  <c:v>0.30845481049562684</c:v>
                </c:pt>
                <c:pt idx="1187">
                  <c:v>0.30787172011661812</c:v>
                </c:pt>
                <c:pt idx="1188">
                  <c:v>0.30728862973760929</c:v>
                </c:pt>
                <c:pt idx="1189">
                  <c:v>0.30670553935860057</c:v>
                </c:pt>
                <c:pt idx="1190">
                  <c:v>0.30612244897959184</c:v>
                </c:pt>
                <c:pt idx="1191">
                  <c:v>0.30553935860058312</c:v>
                </c:pt>
                <c:pt idx="1192">
                  <c:v>0.30495626822157429</c:v>
                </c:pt>
                <c:pt idx="1193">
                  <c:v>0.30437317784256557</c:v>
                </c:pt>
                <c:pt idx="1194">
                  <c:v>0.30379008746355685</c:v>
                </c:pt>
                <c:pt idx="1195">
                  <c:v>0.30320699708454812</c:v>
                </c:pt>
                <c:pt idx="1196">
                  <c:v>0.3026239067055394</c:v>
                </c:pt>
                <c:pt idx="1197">
                  <c:v>0.30204081632653057</c:v>
                </c:pt>
                <c:pt idx="1198">
                  <c:v>0.30145772594752185</c:v>
                </c:pt>
                <c:pt idx="1199">
                  <c:v>0.30087463556851313</c:v>
                </c:pt>
                <c:pt idx="1200">
                  <c:v>0.30029154518950441</c:v>
                </c:pt>
                <c:pt idx="1201">
                  <c:v>0.29970845481049557</c:v>
                </c:pt>
                <c:pt idx="1202">
                  <c:v>0.29912536443148685</c:v>
                </c:pt>
                <c:pt idx="1203">
                  <c:v>0.29854227405247813</c:v>
                </c:pt>
                <c:pt idx="1204">
                  <c:v>0.29795918367346941</c:v>
                </c:pt>
                <c:pt idx="1205">
                  <c:v>0.29737609329446069</c:v>
                </c:pt>
                <c:pt idx="1206">
                  <c:v>0.29679300291545185</c:v>
                </c:pt>
                <c:pt idx="1207">
                  <c:v>0.29620991253644313</c:v>
                </c:pt>
                <c:pt idx="1208">
                  <c:v>0.29562682215743441</c:v>
                </c:pt>
                <c:pt idx="1209">
                  <c:v>0.29504373177842569</c:v>
                </c:pt>
                <c:pt idx="1210">
                  <c:v>0.29446064139941686</c:v>
                </c:pt>
                <c:pt idx="1211">
                  <c:v>0.29387755102040813</c:v>
                </c:pt>
                <c:pt idx="1212">
                  <c:v>0.29329446064139941</c:v>
                </c:pt>
                <c:pt idx="1213">
                  <c:v>0.29271137026239069</c:v>
                </c:pt>
                <c:pt idx="1214">
                  <c:v>0.29212827988338197</c:v>
                </c:pt>
                <c:pt idx="1215">
                  <c:v>0.29154518950437314</c:v>
                </c:pt>
                <c:pt idx="1216">
                  <c:v>0.29096209912536442</c:v>
                </c:pt>
                <c:pt idx="1217">
                  <c:v>0.29037900874635569</c:v>
                </c:pt>
                <c:pt idx="1218">
                  <c:v>0.28979591836734697</c:v>
                </c:pt>
                <c:pt idx="1219">
                  <c:v>0.28921282798833814</c:v>
                </c:pt>
                <c:pt idx="1220">
                  <c:v>0.28862973760932942</c:v>
                </c:pt>
                <c:pt idx="1221">
                  <c:v>0.2880466472303207</c:v>
                </c:pt>
                <c:pt idx="1222">
                  <c:v>0.28746355685131197</c:v>
                </c:pt>
                <c:pt idx="1223">
                  <c:v>0.28688046647230325</c:v>
                </c:pt>
                <c:pt idx="1224">
                  <c:v>0.28629737609329442</c:v>
                </c:pt>
                <c:pt idx="1225">
                  <c:v>0.2857142857142857</c:v>
                </c:pt>
                <c:pt idx="1226">
                  <c:v>0.28513119533527698</c:v>
                </c:pt>
                <c:pt idx="1227">
                  <c:v>0.28454810495626826</c:v>
                </c:pt>
                <c:pt idx="1228">
                  <c:v>0.28396501457725942</c:v>
                </c:pt>
                <c:pt idx="1229">
                  <c:v>0.2833819241982507</c:v>
                </c:pt>
                <c:pt idx="1230">
                  <c:v>0.28279883381924198</c:v>
                </c:pt>
                <c:pt idx="1231">
                  <c:v>0.28221574344023326</c:v>
                </c:pt>
                <c:pt idx="1232">
                  <c:v>0.28163265306122454</c:v>
                </c:pt>
                <c:pt idx="1233">
                  <c:v>0.2810495626822157</c:v>
                </c:pt>
                <c:pt idx="1234">
                  <c:v>0.28046647230320698</c:v>
                </c:pt>
                <c:pt idx="1235">
                  <c:v>0.27988338192419826</c:v>
                </c:pt>
                <c:pt idx="1236">
                  <c:v>0.27930029154518954</c:v>
                </c:pt>
                <c:pt idx="1237">
                  <c:v>0.27871720116618071</c:v>
                </c:pt>
                <c:pt idx="1238">
                  <c:v>0.27813411078717198</c:v>
                </c:pt>
                <c:pt idx="1239">
                  <c:v>0.27755102040816326</c:v>
                </c:pt>
                <c:pt idx="1240">
                  <c:v>0.27696793002915454</c:v>
                </c:pt>
                <c:pt idx="1241">
                  <c:v>0.27638483965014582</c:v>
                </c:pt>
                <c:pt idx="1242">
                  <c:v>0.27580174927113699</c:v>
                </c:pt>
                <c:pt idx="1243">
                  <c:v>0.27521865889212827</c:v>
                </c:pt>
                <c:pt idx="1244">
                  <c:v>0.27463556851311954</c:v>
                </c:pt>
                <c:pt idx="1245">
                  <c:v>0.27405247813411082</c:v>
                </c:pt>
                <c:pt idx="1246">
                  <c:v>0.27346938775510199</c:v>
                </c:pt>
                <c:pt idx="1247">
                  <c:v>0.27288629737609327</c:v>
                </c:pt>
                <c:pt idx="1248">
                  <c:v>0.27230320699708455</c:v>
                </c:pt>
                <c:pt idx="1249">
                  <c:v>0.27172011661807582</c:v>
                </c:pt>
                <c:pt idx="1250">
                  <c:v>0.2711370262390671</c:v>
                </c:pt>
                <c:pt idx="1251">
                  <c:v>0.27055393586005827</c:v>
                </c:pt>
                <c:pt idx="1252">
                  <c:v>0.26997084548104955</c:v>
                </c:pt>
                <c:pt idx="1253">
                  <c:v>0.26938775510204083</c:v>
                </c:pt>
                <c:pt idx="1254">
                  <c:v>0.26880466472303211</c:v>
                </c:pt>
                <c:pt idx="1255">
                  <c:v>0.26822157434402327</c:v>
                </c:pt>
                <c:pt idx="1256">
                  <c:v>0.26763848396501455</c:v>
                </c:pt>
                <c:pt idx="1257">
                  <c:v>0.26705539358600583</c:v>
                </c:pt>
                <c:pt idx="1258">
                  <c:v>0.26647230320699711</c:v>
                </c:pt>
                <c:pt idx="1259">
                  <c:v>0.26588921282798839</c:v>
                </c:pt>
                <c:pt idx="1260">
                  <c:v>0.26530612244897955</c:v>
                </c:pt>
                <c:pt idx="1261">
                  <c:v>0.26472303206997083</c:v>
                </c:pt>
                <c:pt idx="1262">
                  <c:v>0.26413994169096211</c:v>
                </c:pt>
                <c:pt idx="1263">
                  <c:v>0.26355685131195339</c:v>
                </c:pt>
                <c:pt idx="1264">
                  <c:v>0.26297376093294456</c:v>
                </c:pt>
                <c:pt idx="1265">
                  <c:v>0.26239067055393583</c:v>
                </c:pt>
                <c:pt idx="1266">
                  <c:v>0.26180758017492711</c:v>
                </c:pt>
                <c:pt idx="1267">
                  <c:v>0.26122448979591839</c:v>
                </c:pt>
                <c:pt idx="1268">
                  <c:v>0.26064139941690967</c:v>
                </c:pt>
                <c:pt idx="1269">
                  <c:v>0.26005830903790084</c:v>
                </c:pt>
                <c:pt idx="1270">
                  <c:v>0.25947521865889212</c:v>
                </c:pt>
                <c:pt idx="1271">
                  <c:v>0.25889212827988339</c:v>
                </c:pt>
                <c:pt idx="1272">
                  <c:v>0.25830903790087467</c:v>
                </c:pt>
                <c:pt idx="1273">
                  <c:v>0.25772594752186584</c:v>
                </c:pt>
                <c:pt idx="1274">
                  <c:v>0.25714285714285712</c:v>
                </c:pt>
                <c:pt idx="1275">
                  <c:v>0.2565597667638484</c:v>
                </c:pt>
                <c:pt idx="1276">
                  <c:v>0.25597667638483967</c:v>
                </c:pt>
                <c:pt idx="1277">
                  <c:v>0.25539358600583095</c:v>
                </c:pt>
                <c:pt idx="1278">
                  <c:v>0.25481049562682212</c:v>
                </c:pt>
                <c:pt idx="1279">
                  <c:v>0.2542274052478134</c:v>
                </c:pt>
                <c:pt idx="1280">
                  <c:v>0.25364431486880468</c:v>
                </c:pt>
                <c:pt idx="1281">
                  <c:v>0.25306122448979596</c:v>
                </c:pt>
                <c:pt idx="1282">
                  <c:v>0.25247813411078712</c:v>
                </c:pt>
                <c:pt idx="1283">
                  <c:v>0.2518950437317784</c:v>
                </c:pt>
                <c:pt idx="1284">
                  <c:v>0.25131195335276968</c:v>
                </c:pt>
                <c:pt idx="1285">
                  <c:v>0.25072886297376096</c:v>
                </c:pt>
                <c:pt idx="1286">
                  <c:v>0.25014577259475224</c:v>
                </c:pt>
                <c:pt idx="1287">
                  <c:v>0.2495626822157434</c:v>
                </c:pt>
                <c:pt idx="1288">
                  <c:v>0.24897959183673468</c:v>
                </c:pt>
                <c:pt idx="1289">
                  <c:v>0.24839650145772596</c:v>
                </c:pt>
                <c:pt idx="1290">
                  <c:v>0.24781341107871724</c:v>
                </c:pt>
                <c:pt idx="1291">
                  <c:v>0.24723032069970841</c:v>
                </c:pt>
                <c:pt idx="1292">
                  <c:v>0.24664723032069968</c:v>
                </c:pt>
                <c:pt idx="1293">
                  <c:v>0.24606413994169096</c:v>
                </c:pt>
                <c:pt idx="1294">
                  <c:v>0.24548104956268224</c:v>
                </c:pt>
                <c:pt idx="1295">
                  <c:v>0.24489795918367352</c:v>
                </c:pt>
                <c:pt idx="1296">
                  <c:v>0.24431486880466469</c:v>
                </c:pt>
                <c:pt idx="1297">
                  <c:v>0.24373177842565596</c:v>
                </c:pt>
                <c:pt idx="1298">
                  <c:v>0.24314868804664724</c:v>
                </c:pt>
                <c:pt idx="1299">
                  <c:v>0.24256559766763852</c:v>
                </c:pt>
                <c:pt idx="1300">
                  <c:v>0.24198250728862969</c:v>
                </c:pt>
                <c:pt idx="1301">
                  <c:v>0.24139941690962097</c:v>
                </c:pt>
                <c:pt idx="1302">
                  <c:v>0.24081632653061225</c:v>
                </c:pt>
                <c:pt idx="1303">
                  <c:v>0.24023323615160352</c:v>
                </c:pt>
                <c:pt idx="1304">
                  <c:v>0.2396501457725948</c:v>
                </c:pt>
                <c:pt idx="1305">
                  <c:v>0.23906705539358597</c:v>
                </c:pt>
                <c:pt idx="1306">
                  <c:v>0.23848396501457725</c:v>
                </c:pt>
                <c:pt idx="1307">
                  <c:v>0.23790087463556853</c:v>
                </c:pt>
                <c:pt idx="1308">
                  <c:v>0.23731778425655981</c:v>
                </c:pt>
                <c:pt idx="1309">
                  <c:v>0.23673469387755097</c:v>
                </c:pt>
                <c:pt idx="1310">
                  <c:v>0.23615160349854225</c:v>
                </c:pt>
                <c:pt idx="1311">
                  <c:v>0.23556851311953353</c:v>
                </c:pt>
                <c:pt idx="1312">
                  <c:v>0.23498542274052481</c:v>
                </c:pt>
                <c:pt idx="1313">
                  <c:v>0.23440233236151609</c:v>
                </c:pt>
                <c:pt idx="1314">
                  <c:v>0.23381924198250725</c:v>
                </c:pt>
                <c:pt idx="1315">
                  <c:v>0.23323615160349853</c:v>
                </c:pt>
                <c:pt idx="1316">
                  <c:v>0.23265306122448981</c:v>
                </c:pt>
                <c:pt idx="1317">
                  <c:v>0.23206997084548109</c:v>
                </c:pt>
                <c:pt idx="1318">
                  <c:v>0.23148688046647226</c:v>
                </c:pt>
                <c:pt idx="1319">
                  <c:v>0.23090379008746353</c:v>
                </c:pt>
                <c:pt idx="1320">
                  <c:v>0.23032069970845481</c:v>
                </c:pt>
                <c:pt idx="1321">
                  <c:v>0.22973760932944609</c:v>
                </c:pt>
                <c:pt idx="1322">
                  <c:v>0.22915451895043737</c:v>
                </c:pt>
                <c:pt idx="1323">
                  <c:v>0.22857142857142854</c:v>
                </c:pt>
                <c:pt idx="1324">
                  <c:v>0.22798833819241981</c:v>
                </c:pt>
                <c:pt idx="1325">
                  <c:v>0.22740524781341109</c:v>
                </c:pt>
                <c:pt idx="1326">
                  <c:v>0.22682215743440237</c:v>
                </c:pt>
                <c:pt idx="1327">
                  <c:v>0.22623906705539354</c:v>
                </c:pt>
                <c:pt idx="1328">
                  <c:v>0.22565597667638482</c:v>
                </c:pt>
                <c:pt idx="1329">
                  <c:v>0.2250728862973761</c:v>
                </c:pt>
                <c:pt idx="1330">
                  <c:v>0.22448979591836737</c:v>
                </c:pt>
                <c:pt idx="1331">
                  <c:v>0.22390670553935865</c:v>
                </c:pt>
                <c:pt idx="1332">
                  <c:v>0.22332361516034982</c:v>
                </c:pt>
                <c:pt idx="1333">
                  <c:v>0.2227405247813411</c:v>
                </c:pt>
                <c:pt idx="1334">
                  <c:v>0.22215743440233238</c:v>
                </c:pt>
                <c:pt idx="1335">
                  <c:v>0.22157434402332365</c:v>
                </c:pt>
                <c:pt idx="1336">
                  <c:v>0.22099125364431482</c:v>
                </c:pt>
                <c:pt idx="1337">
                  <c:v>0.2204081632653061</c:v>
                </c:pt>
                <c:pt idx="1338">
                  <c:v>0.21982507288629738</c:v>
                </c:pt>
                <c:pt idx="1339">
                  <c:v>0.21924198250728866</c:v>
                </c:pt>
                <c:pt idx="1340">
                  <c:v>0.21865889212827994</c:v>
                </c:pt>
                <c:pt idx="1341">
                  <c:v>0.2180758017492711</c:v>
                </c:pt>
                <c:pt idx="1342">
                  <c:v>0.21749271137026238</c:v>
                </c:pt>
                <c:pt idx="1343">
                  <c:v>0.21690962099125366</c:v>
                </c:pt>
                <c:pt idx="1344">
                  <c:v>0.21632653061224494</c:v>
                </c:pt>
                <c:pt idx="1345">
                  <c:v>0.21574344023323611</c:v>
                </c:pt>
                <c:pt idx="1346">
                  <c:v>0.21516034985422738</c:v>
                </c:pt>
                <c:pt idx="1347">
                  <c:v>0.21457725947521866</c:v>
                </c:pt>
                <c:pt idx="1348">
                  <c:v>0.21399416909620994</c:v>
                </c:pt>
                <c:pt idx="1349">
                  <c:v>0.21341107871720122</c:v>
                </c:pt>
                <c:pt idx="1350">
                  <c:v>0.21282798833819239</c:v>
                </c:pt>
                <c:pt idx="1351">
                  <c:v>0.21224489795918366</c:v>
                </c:pt>
                <c:pt idx="1352">
                  <c:v>0.21166180758017494</c:v>
                </c:pt>
                <c:pt idx="1353">
                  <c:v>0.21107871720116622</c:v>
                </c:pt>
                <c:pt idx="1354">
                  <c:v>0.21049562682215739</c:v>
                </c:pt>
                <c:pt idx="1355">
                  <c:v>0.20991253644314867</c:v>
                </c:pt>
                <c:pt idx="1356">
                  <c:v>0.20932944606413995</c:v>
                </c:pt>
                <c:pt idx="1357">
                  <c:v>0.20874635568513122</c:v>
                </c:pt>
                <c:pt idx="1358">
                  <c:v>0.2081632653061225</c:v>
                </c:pt>
                <c:pt idx="1359">
                  <c:v>0.20758017492711367</c:v>
                </c:pt>
                <c:pt idx="1360">
                  <c:v>0.20699708454810495</c:v>
                </c:pt>
                <c:pt idx="1361">
                  <c:v>0.20641399416909623</c:v>
                </c:pt>
                <c:pt idx="1362">
                  <c:v>0.2058309037900875</c:v>
                </c:pt>
                <c:pt idx="1363">
                  <c:v>0.20524781341107867</c:v>
                </c:pt>
                <c:pt idx="1364">
                  <c:v>0.20466472303206995</c:v>
                </c:pt>
                <c:pt idx="1365">
                  <c:v>0.20408163265306123</c:v>
                </c:pt>
                <c:pt idx="1366">
                  <c:v>0.20349854227405251</c:v>
                </c:pt>
                <c:pt idx="1367">
                  <c:v>0.20291545189504379</c:v>
                </c:pt>
                <c:pt idx="1368">
                  <c:v>0.20233236151603495</c:v>
                </c:pt>
                <c:pt idx="1369">
                  <c:v>0.20174927113702623</c:v>
                </c:pt>
                <c:pt idx="1370">
                  <c:v>0.20116618075801751</c:v>
                </c:pt>
                <c:pt idx="1371">
                  <c:v>0.20058309037900879</c:v>
                </c:pt>
                <c:pt idx="1372">
                  <c:v>0.19999999999999996</c:v>
                </c:pt>
                <c:pt idx="1373">
                  <c:v>0.19941690962099123</c:v>
                </c:pt>
                <c:pt idx="1374">
                  <c:v>0.19883381924198251</c:v>
                </c:pt>
                <c:pt idx="1375">
                  <c:v>0.19825072886297379</c:v>
                </c:pt>
                <c:pt idx="1376">
                  <c:v>0.19766763848396507</c:v>
                </c:pt>
                <c:pt idx="1377">
                  <c:v>0.19708454810495624</c:v>
                </c:pt>
                <c:pt idx="1378">
                  <c:v>0.19650145772594751</c:v>
                </c:pt>
                <c:pt idx="1379">
                  <c:v>0.19591836734693879</c:v>
                </c:pt>
                <c:pt idx="1380">
                  <c:v>0.19533527696793007</c:v>
                </c:pt>
                <c:pt idx="1381">
                  <c:v>0.19475218658892124</c:v>
                </c:pt>
                <c:pt idx="1382">
                  <c:v>0.19416909620991252</c:v>
                </c:pt>
                <c:pt idx="1383">
                  <c:v>0.1935860058309038</c:v>
                </c:pt>
                <c:pt idx="1384">
                  <c:v>0.19300291545189507</c:v>
                </c:pt>
                <c:pt idx="1385">
                  <c:v>0.19241982507288635</c:v>
                </c:pt>
                <c:pt idx="1386">
                  <c:v>0.19183673469387752</c:v>
                </c:pt>
                <c:pt idx="1387">
                  <c:v>0.1912536443148688</c:v>
                </c:pt>
                <c:pt idx="1388">
                  <c:v>0.19067055393586008</c:v>
                </c:pt>
                <c:pt idx="1389">
                  <c:v>0.19008746355685135</c:v>
                </c:pt>
                <c:pt idx="1390">
                  <c:v>0.18950437317784252</c:v>
                </c:pt>
                <c:pt idx="1391">
                  <c:v>0.1889212827988338</c:v>
                </c:pt>
                <c:pt idx="1392">
                  <c:v>0.18833819241982508</c:v>
                </c:pt>
                <c:pt idx="1393">
                  <c:v>0.18775510204081636</c:v>
                </c:pt>
                <c:pt idx="1394">
                  <c:v>0.18717201166180752</c:v>
                </c:pt>
                <c:pt idx="1395">
                  <c:v>0.1865889212827988</c:v>
                </c:pt>
                <c:pt idx="1396">
                  <c:v>0.18600583090379008</c:v>
                </c:pt>
                <c:pt idx="1397">
                  <c:v>0.18542274052478136</c:v>
                </c:pt>
                <c:pt idx="1398">
                  <c:v>0.18483965014577264</c:v>
                </c:pt>
                <c:pt idx="1399">
                  <c:v>0.18425655976676381</c:v>
                </c:pt>
                <c:pt idx="1400">
                  <c:v>0.18367346938775508</c:v>
                </c:pt>
                <c:pt idx="1401">
                  <c:v>0.18309037900874636</c:v>
                </c:pt>
                <c:pt idx="1402">
                  <c:v>0.18250728862973764</c:v>
                </c:pt>
                <c:pt idx="1403">
                  <c:v>0.18192419825072881</c:v>
                </c:pt>
                <c:pt idx="1404">
                  <c:v>0.18134110787172009</c:v>
                </c:pt>
                <c:pt idx="1405">
                  <c:v>0.18075801749271136</c:v>
                </c:pt>
                <c:pt idx="1406">
                  <c:v>0.18017492711370264</c:v>
                </c:pt>
                <c:pt idx="1407">
                  <c:v>0.17959183673469392</c:v>
                </c:pt>
                <c:pt idx="1408">
                  <c:v>0.17900874635568509</c:v>
                </c:pt>
                <c:pt idx="1409">
                  <c:v>0.17842565597667637</c:v>
                </c:pt>
                <c:pt idx="1410">
                  <c:v>0.17784256559766765</c:v>
                </c:pt>
                <c:pt idx="1411">
                  <c:v>0.17725947521865892</c:v>
                </c:pt>
                <c:pt idx="1412">
                  <c:v>0.17667638483965009</c:v>
                </c:pt>
                <c:pt idx="1413">
                  <c:v>0.17609329446064137</c:v>
                </c:pt>
                <c:pt idx="1414">
                  <c:v>0.17551020408163265</c:v>
                </c:pt>
                <c:pt idx="1415">
                  <c:v>0.17492711370262393</c:v>
                </c:pt>
                <c:pt idx="1416">
                  <c:v>0.1743440233236152</c:v>
                </c:pt>
                <c:pt idx="1417">
                  <c:v>0.17376093294460637</c:v>
                </c:pt>
                <c:pt idx="1418">
                  <c:v>0.17317784256559765</c:v>
                </c:pt>
                <c:pt idx="1419">
                  <c:v>0.17259475218658893</c:v>
                </c:pt>
                <c:pt idx="1420">
                  <c:v>0.17201166180758021</c:v>
                </c:pt>
                <c:pt idx="1421">
                  <c:v>0.17142857142857137</c:v>
                </c:pt>
                <c:pt idx="1422">
                  <c:v>0.17084548104956265</c:v>
                </c:pt>
                <c:pt idx="1423">
                  <c:v>0.17026239067055393</c:v>
                </c:pt>
                <c:pt idx="1424">
                  <c:v>0.16967930029154521</c:v>
                </c:pt>
                <c:pt idx="1425">
                  <c:v>0.16909620991253649</c:v>
                </c:pt>
                <c:pt idx="1426">
                  <c:v>0.16851311953352766</c:v>
                </c:pt>
                <c:pt idx="1427">
                  <c:v>0.16793002915451893</c:v>
                </c:pt>
                <c:pt idx="1428">
                  <c:v>0.16734693877551021</c:v>
                </c:pt>
                <c:pt idx="1429">
                  <c:v>0.16676384839650149</c:v>
                </c:pt>
                <c:pt idx="1430">
                  <c:v>0.16618075801749266</c:v>
                </c:pt>
                <c:pt idx="1431">
                  <c:v>0.16559766763848394</c:v>
                </c:pt>
                <c:pt idx="1432">
                  <c:v>0.16501457725947521</c:v>
                </c:pt>
                <c:pt idx="1433">
                  <c:v>0.16443148688046649</c:v>
                </c:pt>
                <c:pt idx="1434">
                  <c:v>0.16384839650145777</c:v>
                </c:pt>
                <c:pt idx="1435">
                  <c:v>0.16326530612244894</c:v>
                </c:pt>
                <c:pt idx="1436">
                  <c:v>0.16268221574344022</c:v>
                </c:pt>
                <c:pt idx="1437">
                  <c:v>0.1620991253644315</c:v>
                </c:pt>
                <c:pt idx="1438">
                  <c:v>0.16151603498542277</c:v>
                </c:pt>
                <c:pt idx="1439">
                  <c:v>0.16093294460641394</c:v>
                </c:pt>
                <c:pt idx="1440">
                  <c:v>0.16034985422740522</c:v>
                </c:pt>
                <c:pt idx="1441">
                  <c:v>0.1597667638483965</c:v>
                </c:pt>
                <c:pt idx="1442">
                  <c:v>0.15918367346938778</c:v>
                </c:pt>
                <c:pt idx="1443">
                  <c:v>0.15860058309037905</c:v>
                </c:pt>
                <c:pt idx="1444">
                  <c:v>0.15801749271137022</c:v>
                </c:pt>
                <c:pt idx="1445">
                  <c:v>0.1574344023323615</c:v>
                </c:pt>
                <c:pt idx="1446">
                  <c:v>0.15685131195335278</c:v>
                </c:pt>
                <c:pt idx="1447">
                  <c:v>0.15626822157434406</c:v>
                </c:pt>
                <c:pt idx="1448">
                  <c:v>0.15568513119533522</c:v>
                </c:pt>
                <c:pt idx="1449">
                  <c:v>0.1551020408163265</c:v>
                </c:pt>
                <c:pt idx="1450">
                  <c:v>0.15451895043731778</c:v>
                </c:pt>
                <c:pt idx="1451">
                  <c:v>0.15393586005830906</c:v>
                </c:pt>
                <c:pt idx="1452">
                  <c:v>0.15335276967930034</c:v>
                </c:pt>
                <c:pt idx="1453">
                  <c:v>0.15276967930029151</c:v>
                </c:pt>
                <c:pt idx="1454">
                  <c:v>0.15218658892128278</c:v>
                </c:pt>
                <c:pt idx="1455">
                  <c:v>0.15160349854227406</c:v>
                </c:pt>
                <c:pt idx="1456">
                  <c:v>0.15102040816326534</c:v>
                </c:pt>
                <c:pt idx="1457">
                  <c:v>0.15043731778425651</c:v>
                </c:pt>
                <c:pt idx="1458">
                  <c:v>0.14985422740524779</c:v>
                </c:pt>
                <c:pt idx="1459">
                  <c:v>0.14927113702623906</c:v>
                </c:pt>
                <c:pt idx="1460">
                  <c:v>0.14868804664723034</c:v>
                </c:pt>
                <c:pt idx="1461">
                  <c:v>0.14810495626822162</c:v>
                </c:pt>
                <c:pt idx="1462">
                  <c:v>0.14752186588921279</c:v>
                </c:pt>
                <c:pt idx="1463">
                  <c:v>0.14693877551020407</c:v>
                </c:pt>
                <c:pt idx="1464">
                  <c:v>0.14635568513119535</c:v>
                </c:pt>
                <c:pt idx="1465">
                  <c:v>0.14577259475218662</c:v>
                </c:pt>
                <c:pt idx="1466">
                  <c:v>0.14518950437317779</c:v>
                </c:pt>
                <c:pt idx="1467">
                  <c:v>0.14460641399416907</c:v>
                </c:pt>
                <c:pt idx="1468">
                  <c:v>0.14402332361516035</c:v>
                </c:pt>
                <c:pt idx="1469">
                  <c:v>0.14344023323615163</c:v>
                </c:pt>
                <c:pt idx="1470">
                  <c:v>0.1428571428571429</c:v>
                </c:pt>
                <c:pt idx="1471">
                  <c:v>0.14227405247813407</c:v>
                </c:pt>
                <c:pt idx="1472">
                  <c:v>0.14169096209912535</c:v>
                </c:pt>
                <c:pt idx="1473">
                  <c:v>0.14110787172011663</c:v>
                </c:pt>
                <c:pt idx="1474">
                  <c:v>0.14052478134110791</c:v>
                </c:pt>
                <c:pt idx="1475">
                  <c:v>0.13994169096209907</c:v>
                </c:pt>
                <c:pt idx="1476">
                  <c:v>0.13935860058309035</c:v>
                </c:pt>
                <c:pt idx="1477">
                  <c:v>0.13877551020408163</c:v>
                </c:pt>
                <c:pt idx="1478">
                  <c:v>0.13819241982507291</c:v>
                </c:pt>
                <c:pt idx="1479">
                  <c:v>0.13760932944606419</c:v>
                </c:pt>
                <c:pt idx="1480">
                  <c:v>0.13702623906705536</c:v>
                </c:pt>
                <c:pt idx="1481">
                  <c:v>0.13644314868804663</c:v>
                </c:pt>
                <c:pt idx="1482">
                  <c:v>0.13586005830903791</c:v>
                </c:pt>
                <c:pt idx="1483">
                  <c:v>0.13527696793002919</c:v>
                </c:pt>
                <c:pt idx="1484">
                  <c:v>0.13469387755102036</c:v>
                </c:pt>
                <c:pt idx="1485">
                  <c:v>0.13411078717201164</c:v>
                </c:pt>
                <c:pt idx="1486">
                  <c:v>0.13352769679300291</c:v>
                </c:pt>
                <c:pt idx="1487">
                  <c:v>0.13294460641399419</c:v>
                </c:pt>
                <c:pt idx="1488">
                  <c:v>0.13236151603498547</c:v>
                </c:pt>
                <c:pt idx="1489">
                  <c:v>0.13177842565597664</c:v>
                </c:pt>
                <c:pt idx="1490">
                  <c:v>0.13119533527696792</c:v>
                </c:pt>
                <c:pt idx="1491">
                  <c:v>0.1306122448979592</c:v>
                </c:pt>
                <c:pt idx="1492">
                  <c:v>0.13002915451895047</c:v>
                </c:pt>
                <c:pt idx="1493">
                  <c:v>0.12944606413994164</c:v>
                </c:pt>
                <c:pt idx="1494">
                  <c:v>0.12886297376093292</c:v>
                </c:pt>
                <c:pt idx="1495">
                  <c:v>0.1282798833819242</c:v>
                </c:pt>
                <c:pt idx="1496">
                  <c:v>0.12769679300291548</c:v>
                </c:pt>
                <c:pt idx="1497">
                  <c:v>0.12711370262390675</c:v>
                </c:pt>
                <c:pt idx="1498">
                  <c:v>0.12653061224489792</c:v>
                </c:pt>
                <c:pt idx="1499">
                  <c:v>0.1259475218658892</c:v>
                </c:pt>
                <c:pt idx="1500">
                  <c:v>0.12536443148688048</c:v>
                </c:pt>
                <c:pt idx="1501">
                  <c:v>0.12478134110787176</c:v>
                </c:pt>
                <c:pt idx="1502">
                  <c:v>0.12419825072886292</c:v>
                </c:pt>
                <c:pt idx="1503">
                  <c:v>0.1236151603498542</c:v>
                </c:pt>
                <c:pt idx="1504">
                  <c:v>0.12303206997084548</c:v>
                </c:pt>
                <c:pt idx="1505">
                  <c:v>0.12244897959183676</c:v>
                </c:pt>
                <c:pt idx="1506">
                  <c:v>0.12186588921282804</c:v>
                </c:pt>
                <c:pt idx="1507">
                  <c:v>0.12128279883381921</c:v>
                </c:pt>
                <c:pt idx="1508">
                  <c:v>0.12069970845481048</c:v>
                </c:pt>
                <c:pt idx="1509">
                  <c:v>0.12011661807580176</c:v>
                </c:pt>
                <c:pt idx="1510">
                  <c:v>0.11953352769679304</c:v>
                </c:pt>
                <c:pt idx="1511">
                  <c:v>0.11895043731778421</c:v>
                </c:pt>
                <c:pt idx="1512">
                  <c:v>0.11836734693877549</c:v>
                </c:pt>
                <c:pt idx="1513">
                  <c:v>0.11778425655976676</c:v>
                </c:pt>
                <c:pt idx="1514">
                  <c:v>0.11720116618075804</c:v>
                </c:pt>
                <c:pt idx="1515">
                  <c:v>0.11661807580174932</c:v>
                </c:pt>
                <c:pt idx="1516">
                  <c:v>0.11603498542274049</c:v>
                </c:pt>
                <c:pt idx="1517">
                  <c:v>0.11545189504373177</c:v>
                </c:pt>
                <c:pt idx="1518">
                  <c:v>0.11486880466472305</c:v>
                </c:pt>
                <c:pt idx="1519">
                  <c:v>0.11428571428571432</c:v>
                </c:pt>
                <c:pt idx="1520">
                  <c:v>0.11370262390670549</c:v>
                </c:pt>
                <c:pt idx="1521">
                  <c:v>0.11311953352769677</c:v>
                </c:pt>
                <c:pt idx="1522">
                  <c:v>0.11253644314868805</c:v>
                </c:pt>
                <c:pt idx="1523">
                  <c:v>0.11195335276967933</c:v>
                </c:pt>
                <c:pt idx="1524">
                  <c:v>0.1113702623906706</c:v>
                </c:pt>
                <c:pt idx="1525">
                  <c:v>0.11078717201166177</c:v>
                </c:pt>
                <c:pt idx="1526">
                  <c:v>0.11020408163265305</c:v>
                </c:pt>
                <c:pt idx="1527">
                  <c:v>0.10962099125364433</c:v>
                </c:pt>
                <c:pt idx="1528">
                  <c:v>0.10903790087463561</c:v>
                </c:pt>
                <c:pt idx="1529">
                  <c:v>0.10845481049562677</c:v>
                </c:pt>
                <c:pt idx="1530">
                  <c:v>0.10787172011661805</c:v>
                </c:pt>
                <c:pt idx="1531">
                  <c:v>0.10728862973760933</c:v>
                </c:pt>
                <c:pt idx="1532">
                  <c:v>0.10670553935860061</c:v>
                </c:pt>
                <c:pt idx="1533">
                  <c:v>0.10612244897959189</c:v>
                </c:pt>
                <c:pt idx="1534">
                  <c:v>0.10553935860058306</c:v>
                </c:pt>
                <c:pt idx="1535">
                  <c:v>0.10495626822157433</c:v>
                </c:pt>
                <c:pt idx="1536">
                  <c:v>0.10437317784256561</c:v>
                </c:pt>
                <c:pt idx="1537">
                  <c:v>0.10379008746355689</c:v>
                </c:pt>
                <c:pt idx="1538">
                  <c:v>0.10320699708454806</c:v>
                </c:pt>
                <c:pt idx="1539">
                  <c:v>0.10262390670553934</c:v>
                </c:pt>
                <c:pt idx="1540">
                  <c:v>0.10204081632653061</c:v>
                </c:pt>
                <c:pt idx="1541">
                  <c:v>0.10145772594752189</c:v>
                </c:pt>
                <c:pt idx="1542">
                  <c:v>0.10087463556851317</c:v>
                </c:pt>
                <c:pt idx="1543">
                  <c:v>0.10029154518950434</c:v>
                </c:pt>
                <c:pt idx="1544">
                  <c:v>9.9708454810495617E-2</c:v>
                </c:pt>
                <c:pt idx="1545">
                  <c:v>9.9125364431486895E-2</c:v>
                </c:pt>
                <c:pt idx="1546">
                  <c:v>9.8542274052478174E-2</c:v>
                </c:pt>
                <c:pt idx="1547">
                  <c:v>9.7959183673469341E-2</c:v>
                </c:pt>
                <c:pt idx="1548">
                  <c:v>9.7376093294460619E-2</c:v>
                </c:pt>
                <c:pt idx="1549">
                  <c:v>9.6793002915451898E-2</c:v>
                </c:pt>
                <c:pt idx="1550">
                  <c:v>9.6209912536443176E-2</c:v>
                </c:pt>
                <c:pt idx="1551">
                  <c:v>9.5626822157434455E-2</c:v>
                </c:pt>
                <c:pt idx="1552">
                  <c:v>9.5043731778425622E-2</c:v>
                </c:pt>
                <c:pt idx="1553">
                  <c:v>9.44606413994169E-2</c:v>
                </c:pt>
                <c:pt idx="1554">
                  <c:v>9.3877551020408179E-2</c:v>
                </c:pt>
                <c:pt idx="1555">
                  <c:v>9.3294460641399457E-2</c:v>
                </c:pt>
                <c:pt idx="1556">
                  <c:v>9.2711370262390624E-2</c:v>
                </c:pt>
                <c:pt idx="1557">
                  <c:v>9.2128279883381903E-2</c:v>
                </c:pt>
                <c:pt idx="1558">
                  <c:v>9.1545189504373181E-2</c:v>
                </c:pt>
                <c:pt idx="1559">
                  <c:v>9.096209912536446E-2</c:v>
                </c:pt>
                <c:pt idx="1560">
                  <c:v>9.0379008746355738E-2</c:v>
                </c:pt>
                <c:pt idx="1561">
                  <c:v>8.9795918367346905E-2</c:v>
                </c:pt>
                <c:pt idx="1562">
                  <c:v>8.9212827988338184E-2</c:v>
                </c:pt>
                <c:pt idx="1563">
                  <c:v>8.8629737609329462E-2</c:v>
                </c:pt>
                <c:pt idx="1564">
                  <c:v>8.804664723032074E-2</c:v>
                </c:pt>
                <c:pt idx="1565">
                  <c:v>8.7463556851311908E-2</c:v>
                </c:pt>
                <c:pt idx="1566">
                  <c:v>8.6880466472303186E-2</c:v>
                </c:pt>
                <c:pt idx="1567">
                  <c:v>8.6297376093294464E-2</c:v>
                </c:pt>
                <c:pt idx="1568">
                  <c:v>8.5714285714285743E-2</c:v>
                </c:pt>
                <c:pt idx="1569">
                  <c:v>8.5131195335277021E-2</c:v>
                </c:pt>
                <c:pt idx="1570">
                  <c:v>8.4548104956268189E-2</c:v>
                </c:pt>
                <c:pt idx="1571">
                  <c:v>8.3965014577259467E-2</c:v>
                </c:pt>
                <c:pt idx="1572">
                  <c:v>8.3381924198250745E-2</c:v>
                </c:pt>
                <c:pt idx="1573">
                  <c:v>8.2798833819242024E-2</c:v>
                </c:pt>
                <c:pt idx="1574">
                  <c:v>8.2215743440233191E-2</c:v>
                </c:pt>
                <c:pt idx="1575">
                  <c:v>8.1632653061224469E-2</c:v>
                </c:pt>
                <c:pt idx="1576">
                  <c:v>8.1049562682215748E-2</c:v>
                </c:pt>
                <c:pt idx="1577">
                  <c:v>8.0466472303207026E-2</c:v>
                </c:pt>
                <c:pt idx="1578">
                  <c:v>7.9883381924198305E-2</c:v>
                </c:pt>
                <c:pt idx="1579">
                  <c:v>7.9300291545189472E-2</c:v>
                </c:pt>
                <c:pt idx="1580">
                  <c:v>7.871720116618075E-2</c:v>
                </c:pt>
                <c:pt idx="1581">
                  <c:v>7.8134110787172029E-2</c:v>
                </c:pt>
                <c:pt idx="1582">
                  <c:v>7.7551020408163307E-2</c:v>
                </c:pt>
                <c:pt idx="1583">
                  <c:v>7.6967930029154474E-2</c:v>
                </c:pt>
                <c:pt idx="1584">
                  <c:v>7.6384839650145753E-2</c:v>
                </c:pt>
                <c:pt idx="1585">
                  <c:v>7.5801749271137031E-2</c:v>
                </c:pt>
                <c:pt idx="1586">
                  <c:v>7.5218658892128309E-2</c:v>
                </c:pt>
                <c:pt idx="1587">
                  <c:v>7.4635568513119588E-2</c:v>
                </c:pt>
                <c:pt idx="1588">
                  <c:v>7.4052478134110755E-2</c:v>
                </c:pt>
                <c:pt idx="1589">
                  <c:v>7.3469387755102034E-2</c:v>
                </c:pt>
                <c:pt idx="1590">
                  <c:v>7.2886297376093312E-2</c:v>
                </c:pt>
                <c:pt idx="1591">
                  <c:v>7.230320699708459E-2</c:v>
                </c:pt>
                <c:pt idx="1592">
                  <c:v>7.1720116618075758E-2</c:v>
                </c:pt>
                <c:pt idx="1593">
                  <c:v>7.1137026239067036E-2</c:v>
                </c:pt>
                <c:pt idx="1594">
                  <c:v>7.0553935860058314E-2</c:v>
                </c:pt>
                <c:pt idx="1595">
                  <c:v>6.9970845481049593E-2</c:v>
                </c:pt>
                <c:pt idx="1596">
                  <c:v>6.9387755102040871E-2</c:v>
                </c:pt>
                <c:pt idx="1597">
                  <c:v>6.8804664723032039E-2</c:v>
                </c:pt>
                <c:pt idx="1598">
                  <c:v>6.8221574344023317E-2</c:v>
                </c:pt>
                <c:pt idx="1599">
                  <c:v>6.7638483965014595E-2</c:v>
                </c:pt>
                <c:pt idx="1600">
                  <c:v>6.7055393586005874E-2</c:v>
                </c:pt>
                <c:pt idx="1601">
                  <c:v>6.6472303206997041E-2</c:v>
                </c:pt>
                <c:pt idx="1602">
                  <c:v>6.5889212827988319E-2</c:v>
                </c:pt>
                <c:pt idx="1603">
                  <c:v>6.5306122448979598E-2</c:v>
                </c:pt>
                <c:pt idx="1604">
                  <c:v>6.4723032069970876E-2</c:v>
                </c:pt>
                <c:pt idx="1605">
                  <c:v>6.4139941690962154E-2</c:v>
                </c:pt>
                <c:pt idx="1606">
                  <c:v>6.3556851311953322E-2</c:v>
                </c:pt>
                <c:pt idx="1607">
                  <c:v>6.29737609329446E-2</c:v>
                </c:pt>
                <c:pt idx="1608">
                  <c:v>6.2390670553935879E-2</c:v>
                </c:pt>
                <c:pt idx="1609">
                  <c:v>6.1807580174927157E-2</c:v>
                </c:pt>
                <c:pt idx="1610">
                  <c:v>6.1224489795918324E-2</c:v>
                </c:pt>
                <c:pt idx="1611">
                  <c:v>6.0641399416909603E-2</c:v>
                </c:pt>
                <c:pt idx="1612">
                  <c:v>6.0058309037900881E-2</c:v>
                </c:pt>
                <c:pt idx="1613">
                  <c:v>5.9475218658892159E-2</c:v>
                </c:pt>
                <c:pt idx="1614">
                  <c:v>5.8892128279883327E-2</c:v>
                </c:pt>
                <c:pt idx="1615">
                  <c:v>5.8309037900874605E-2</c:v>
                </c:pt>
                <c:pt idx="1616">
                  <c:v>5.7725947521865884E-2</c:v>
                </c:pt>
                <c:pt idx="1617">
                  <c:v>5.7142857142857162E-2</c:v>
                </c:pt>
                <c:pt idx="1618">
                  <c:v>5.655976676384844E-2</c:v>
                </c:pt>
                <c:pt idx="1619">
                  <c:v>5.5976676384839608E-2</c:v>
                </c:pt>
                <c:pt idx="1620">
                  <c:v>5.5393586005830886E-2</c:v>
                </c:pt>
                <c:pt idx="1621">
                  <c:v>5.4810495626822164E-2</c:v>
                </c:pt>
                <c:pt idx="1622">
                  <c:v>5.4227405247813443E-2</c:v>
                </c:pt>
                <c:pt idx="1623">
                  <c:v>5.364431486880461E-2</c:v>
                </c:pt>
                <c:pt idx="1624">
                  <c:v>5.3061224489795888E-2</c:v>
                </c:pt>
                <c:pt idx="1625">
                  <c:v>5.2478134110787167E-2</c:v>
                </c:pt>
                <c:pt idx="1626">
                  <c:v>5.1895043731778445E-2</c:v>
                </c:pt>
                <c:pt idx="1627">
                  <c:v>5.1311953352769724E-2</c:v>
                </c:pt>
                <c:pt idx="1628">
                  <c:v>5.0728862973760891E-2</c:v>
                </c:pt>
                <c:pt idx="1629">
                  <c:v>5.0145772594752169E-2</c:v>
                </c:pt>
                <c:pt idx="1630">
                  <c:v>4.9562682215743448E-2</c:v>
                </c:pt>
                <c:pt idx="1631">
                  <c:v>4.8979591836734726E-2</c:v>
                </c:pt>
                <c:pt idx="1632">
                  <c:v>4.8396501457725893E-2</c:v>
                </c:pt>
                <c:pt idx="1633">
                  <c:v>4.7813411078717172E-2</c:v>
                </c:pt>
                <c:pt idx="1634">
                  <c:v>4.723032069970845E-2</c:v>
                </c:pt>
                <c:pt idx="1635">
                  <c:v>4.6647230320699729E-2</c:v>
                </c:pt>
                <c:pt idx="1636">
                  <c:v>4.6064139941691007E-2</c:v>
                </c:pt>
                <c:pt idx="1637">
                  <c:v>4.5481049562682174E-2</c:v>
                </c:pt>
                <c:pt idx="1638">
                  <c:v>4.4897959183673453E-2</c:v>
                </c:pt>
                <c:pt idx="1639">
                  <c:v>4.4314868804664731E-2</c:v>
                </c:pt>
                <c:pt idx="1640">
                  <c:v>4.3731778425656009E-2</c:v>
                </c:pt>
                <c:pt idx="1641">
                  <c:v>4.3148688046647177E-2</c:v>
                </c:pt>
                <c:pt idx="1642">
                  <c:v>4.2565597667638455E-2</c:v>
                </c:pt>
                <c:pt idx="1643">
                  <c:v>4.1982507288629733E-2</c:v>
                </c:pt>
                <c:pt idx="1644">
                  <c:v>4.1399416909621012E-2</c:v>
                </c:pt>
                <c:pt idx="1645">
                  <c:v>4.081632653061229E-2</c:v>
                </c:pt>
                <c:pt idx="1646">
                  <c:v>4.0233236151603458E-2</c:v>
                </c:pt>
                <c:pt idx="1647">
                  <c:v>3.9650145772594736E-2</c:v>
                </c:pt>
                <c:pt idx="1648">
                  <c:v>3.9067055393586014E-2</c:v>
                </c:pt>
                <c:pt idx="1649">
                  <c:v>3.8483965014577293E-2</c:v>
                </c:pt>
                <c:pt idx="1650">
                  <c:v>3.790087463556846E-2</c:v>
                </c:pt>
                <c:pt idx="1651">
                  <c:v>3.7317784256559738E-2</c:v>
                </c:pt>
                <c:pt idx="1652">
                  <c:v>3.6734693877551017E-2</c:v>
                </c:pt>
                <c:pt idx="1653">
                  <c:v>3.6151603498542295E-2</c:v>
                </c:pt>
                <c:pt idx="1654">
                  <c:v>3.5568513119533574E-2</c:v>
                </c:pt>
                <c:pt idx="1655">
                  <c:v>3.4985422740524741E-2</c:v>
                </c:pt>
                <c:pt idx="1656">
                  <c:v>3.4402332361516019E-2</c:v>
                </c:pt>
                <c:pt idx="1657">
                  <c:v>3.3819241982507298E-2</c:v>
                </c:pt>
                <c:pt idx="1658">
                  <c:v>3.3236151603498576E-2</c:v>
                </c:pt>
                <c:pt idx="1659">
                  <c:v>3.2653061224489743E-2</c:v>
                </c:pt>
                <c:pt idx="1660">
                  <c:v>3.2069970845481022E-2</c:v>
                </c:pt>
                <c:pt idx="1661">
                  <c:v>3.14868804664723E-2</c:v>
                </c:pt>
                <c:pt idx="1662">
                  <c:v>3.0903790087463578E-2</c:v>
                </c:pt>
                <c:pt idx="1663">
                  <c:v>3.0320699708454857E-2</c:v>
                </c:pt>
                <c:pt idx="1664">
                  <c:v>2.9737609329446024E-2</c:v>
                </c:pt>
                <c:pt idx="1665">
                  <c:v>2.9154518950437303E-2</c:v>
                </c:pt>
                <c:pt idx="1666">
                  <c:v>2.8571428571428581E-2</c:v>
                </c:pt>
                <c:pt idx="1667">
                  <c:v>2.7988338192419859E-2</c:v>
                </c:pt>
                <c:pt idx="1668">
                  <c:v>2.7405247813411027E-2</c:v>
                </c:pt>
                <c:pt idx="1669">
                  <c:v>2.6822157434402305E-2</c:v>
                </c:pt>
                <c:pt idx="1670">
                  <c:v>2.6239067055393583E-2</c:v>
                </c:pt>
                <c:pt idx="1671">
                  <c:v>2.5655976676384862E-2</c:v>
                </c:pt>
                <c:pt idx="1672">
                  <c:v>2.507288629737614E-2</c:v>
                </c:pt>
                <c:pt idx="1673">
                  <c:v>2.4489795918367308E-2</c:v>
                </c:pt>
                <c:pt idx="1674">
                  <c:v>2.3906705539358586E-2</c:v>
                </c:pt>
                <c:pt idx="1675">
                  <c:v>2.3323615160349864E-2</c:v>
                </c:pt>
                <c:pt idx="1676">
                  <c:v>2.2740524781341143E-2</c:v>
                </c:pt>
                <c:pt idx="1677">
                  <c:v>2.215743440233231E-2</c:v>
                </c:pt>
                <c:pt idx="1678">
                  <c:v>2.1574344023323588E-2</c:v>
                </c:pt>
                <c:pt idx="1679">
                  <c:v>2.0991253644314867E-2</c:v>
                </c:pt>
                <c:pt idx="1680">
                  <c:v>2.0408163265306145E-2</c:v>
                </c:pt>
                <c:pt idx="1681">
                  <c:v>1.9825072886297423E-2</c:v>
                </c:pt>
                <c:pt idx="1682">
                  <c:v>1.9241982507288591E-2</c:v>
                </c:pt>
                <c:pt idx="1683">
                  <c:v>1.8658892128279869E-2</c:v>
                </c:pt>
                <c:pt idx="1684">
                  <c:v>1.8075801749271148E-2</c:v>
                </c:pt>
                <c:pt idx="1685">
                  <c:v>1.7492711370262426E-2</c:v>
                </c:pt>
                <c:pt idx="1686">
                  <c:v>1.6909620991253593E-2</c:v>
                </c:pt>
                <c:pt idx="1687">
                  <c:v>1.6326530612244872E-2</c:v>
                </c:pt>
                <c:pt idx="1688">
                  <c:v>1.574344023323615E-2</c:v>
                </c:pt>
                <c:pt idx="1689">
                  <c:v>1.5160349854227428E-2</c:v>
                </c:pt>
                <c:pt idx="1690">
                  <c:v>1.5160349854227428E-2</c:v>
                </c:pt>
                <c:pt idx="1691">
                  <c:v>1.5160349854227428E-2</c:v>
                </c:pt>
                <c:pt idx="1692">
                  <c:v>1.5160349854227428E-2</c:v>
                </c:pt>
                <c:pt idx="1693">
                  <c:v>1.5160349854227428E-2</c:v>
                </c:pt>
                <c:pt idx="1694">
                  <c:v>1.5160349854227428E-2</c:v>
                </c:pt>
                <c:pt idx="1695">
                  <c:v>1.5160349854227428E-2</c:v>
                </c:pt>
                <c:pt idx="1696">
                  <c:v>1.5160349854227428E-2</c:v>
                </c:pt>
                <c:pt idx="1697">
                  <c:v>1.5160349854227428E-2</c:v>
                </c:pt>
                <c:pt idx="1698">
                  <c:v>1.5160349854227428E-2</c:v>
                </c:pt>
                <c:pt idx="1699">
                  <c:v>1.5160349854227428E-2</c:v>
                </c:pt>
                <c:pt idx="1700">
                  <c:v>1.5160349854227428E-2</c:v>
                </c:pt>
                <c:pt idx="1701">
                  <c:v>1.5160349854227428E-2</c:v>
                </c:pt>
                <c:pt idx="1702">
                  <c:v>1.5160349854227428E-2</c:v>
                </c:pt>
                <c:pt idx="1703">
                  <c:v>1.5160349854227428E-2</c:v>
                </c:pt>
                <c:pt idx="1704">
                  <c:v>1.5160349854227428E-2</c:v>
                </c:pt>
                <c:pt idx="1705">
                  <c:v>1.5160349854227428E-2</c:v>
                </c:pt>
                <c:pt idx="1706">
                  <c:v>1.5160349854227428E-2</c:v>
                </c:pt>
                <c:pt idx="1707">
                  <c:v>1.5160349854227428E-2</c:v>
                </c:pt>
                <c:pt idx="1708">
                  <c:v>1.5160349854227428E-2</c:v>
                </c:pt>
                <c:pt idx="1709">
                  <c:v>1.5160349854227428E-2</c:v>
                </c:pt>
                <c:pt idx="1710">
                  <c:v>1.5160349854227428E-2</c:v>
                </c:pt>
                <c:pt idx="1711">
                  <c:v>1.5160349854227428E-2</c:v>
                </c:pt>
                <c:pt idx="1712">
                  <c:v>1.5160349854227428E-2</c:v>
                </c:pt>
                <c:pt idx="1713">
                  <c:v>1.5160349854227428E-2</c:v>
                </c:pt>
                <c:pt idx="1714">
                  <c:v>1.5160349854227428E-2</c:v>
                </c:pt>
                <c:pt idx="1715">
                  <c:v>1.5160349854227428E-2</c:v>
                </c:pt>
                <c:pt idx="1716">
                  <c:v>1.5160349854227428E-2</c:v>
                </c:pt>
                <c:pt idx="1717">
                  <c:v>1.5160349854227428E-2</c:v>
                </c:pt>
                <c:pt idx="1718">
                  <c:v>1.5160349854227428E-2</c:v>
                </c:pt>
                <c:pt idx="1719">
                  <c:v>1.5160349854227428E-2</c:v>
                </c:pt>
                <c:pt idx="1720">
                  <c:v>1.5160349854227428E-2</c:v>
                </c:pt>
                <c:pt idx="1721">
                  <c:v>1.5160349854227428E-2</c:v>
                </c:pt>
                <c:pt idx="1722">
                  <c:v>1.5160349854227428E-2</c:v>
                </c:pt>
                <c:pt idx="1723">
                  <c:v>1.5160349854227428E-2</c:v>
                </c:pt>
                <c:pt idx="1724">
                  <c:v>1.5160349854227428E-2</c:v>
                </c:pt>
                <c:pt idx="1725">
                  <c:v>1.5160349854227428E-2</c:v>
                </c:pt>
                <c:pt idx="1726">
                  <c:v>1.5160349854227428E-2</c:v>
                </c:pt>
                <c:pt idx="1727">
                  <c:v>1.5160349854227428E-2</c:v>
                </c:pt>
                <c:pt idx="1728">
                  <c:v>1.5160349854227428E-2</c:v>
                </c:pt>
                <c:pt idx="1729">
                  <c:v>1.5160349854227428E-2</c:v>
                </c:pt>
                <c:pt idx="1730">
                  <c:v>1.5160349854227428E-2</c:v>
                </c:pt>
                <c:pt idx="1731">
                  <c:v>1.5160349854227428E-2</c:v>
                </c:pt>
                <c:pt idx="1732">
                  <c:v>1.5160349854227428E-2</c:v>
                </c:pt>
                <c:pt idx="1733">
                  <c:v>1.5160349854227428E-2</c:v>
                </c:pt>
                <c:pt idx="1734">
                  <c:v>1.5160349854227428E-2</c:v>
                </c:pt>
                <c:pt idx="1735">
                  <c:v>1.5160349854227428E-2</c:v>
                </c:pt>
                <c:pt idx="1736">
                  <c:v>1.5160349854227428E-2</c:v>
                </c:pt>
                <c:pt idx="1737">
                  <c:v>1.5160349854227428E-2</c:v>
                </c:pt>
                <c:pt idx="1738">
                  <c:v>1.5160349854227428E-2</c:v>
                </c:pt>
                <c:pt idx="1739">
                  <c:v>1.5160349854227428E-2</c:v>
                </c:pt>
                <c:pt idx="1740">
                  <c:v>1.5160349854227428E-2</c:v>
                </c:pt>
                <c:pt idx="1741">
                  <c:v>1.5160349854227428E-2</c:v>
                </c:pt>
                <c:pt idx="1742">
                  <c:v>1.5160349854227428E-2</c:v>
                </c:pt>
                <c:pt idx="1743">
                  <c:v>1.5160349854227428E-2</c:v>
                </c:pt>
                <c:pt idx="1744">
                  <c:v>1.5160349854227428E-2</c:v>
                </c:pt>
                <c:pt idx="1745">
                  <c:v>1.5160349854227428E-2</c:v>
                </c:pt>
                <c:pt idx="1746">
                  <c:v>1.5160349854227428E-2</c:v>
                </c:pt>
                <c:pt idx="1747">
                  <c:v>1.5160349854227428E-2</c:v>
                </c:pt>
                <c:pt idx="1748">
                  <c:v>1.5160349854227428E-2</c:v>
                </c:pt>
                <c:pt idx="1749">
                  <c:v>1.5160349854227428E-2</c:v>
                </c:pt>
                <c:pt idx="1750">
                  <c:v>1.5160349854227428E-2</c:v>
                </c:pt>
                <c:pt idx="1751">
                  <c:v>1.5160349854227428E-2</c:v>
                </c:pt>
                <c:pt idx="1752">
                  <c:v>1.5160349854227428E-2</c:v>
                </c:pt>
                <c:pt idx="1753">
                  <c:v>1.5160349854227428E-2</c:v>
                </c:pt>
                <c:pt idx="1754">
                  <c:v>1.5160349854227428E-2</c:v>
                </c:pt>
                <c:pt idx="1755">
                  <c:v>1.5160349854227428E-2</c:v>
                </c:pt>
                <c:pt idx="1756">
                  <c:v>1.5160349854227428E-2</c:v>
                </c:pt>
                <c:pt idx="1757">
                  <c:v>1.5160349854227428E-2</c:v>
                </c:pt>
                <c:pt idx="1758">
                  <c:v>1.5160349854227428E-2</c:v>
                </c:pt>
                <c:pt idx="1759">
                  <c:v>1.5160349854227428E-2</c:v>
                </c:pt>
                <c:pt idx="1760">
                  <c:v>1.5160349854227428E-2</c:v>
                </c:pt>
                <c:pt idx="1761">
                  <c:v>1.5160349854227428E-2</c:v>
                </c:pt>
                <c:pt idx="1762">
                  <c:v>1.5160349854227428E-2</c:v>
                </c:pt>
                <c:pt idx="1763">
                  <c:v>1.5160349854227428E-2</c:v>
                </c:pt>
                <c:pt idx="1764">
                  <c:v>1.5160349854227428E-2</c:v>
                </c:pt>
                <c:pt idx="1765">
                  <c:v>1.5160349854227428E-2</c:v>
                </c:pt>
                <c:pt idx="1766">
                  <c:v>1.5160349854227428E-2</c:v>
                </c:pt>
                <c:pt idx="1767">
                  <c:v>1.4577259475218707E-2</c:v>
                </c:pt>
                <c:pt idx="1768">
                  <c:v>1.3994169096209874E-2</c:v>
                </c:pt>
                <c:pt idx="1769">
                  <c:v>1.3411078717201153E-2</c:v>
                </c:pt>
                <c:pt idx="1770">
                  <c:v>1.2827988338192431E-2</c:v>
                </c:pt>
                <c:pt idx="1771">
                  <c:v>1.2244897959183709E-2</c:v>
                </c:pt>
                <c:pt idx="1772">
                  <c:v>1.1661807580174877E-2</c:v>
                </c:pt>
                <c:pt idx="1773">
                  <c:v>1.1078717201166155E-2</c:v>
                </c:pt>
                <c:pt idx="1774">
                  <c:v>1.0495626822157433E-2</c:v>
                </c:pt>
                <c:pt idx="1775">
                  <c:v>9.9125364431487117E-3</c:v>
                </c:pt>
                <c:pt idx="1776">
                  <c:v>9.3294460641399901E-3</c:v>
                </c:pt>
                <c:pt idx="1777">
                  <c:v>8.7463556851311575E-3</c:v>
                </c:pt>
                <c:pt idx="1778">
                  <c:v>8.1632653061224358E-3</c:v>
                </c:pt>
                <c:pt idx="1779">
                  <c:v>7.5801749271137142E-3</c:v>
                </c:pt>
                <c:pt idx="1780">
                  <c:v>6.9970845481049926E-3</c:v>
                </c:pt>
                <c:pt idx="1781">
                  <c:v>6.4139941690961599E-3</c:v>
                </c:pt>
                <c:pt idx="1782">
                  <c:v>5.8309037900874383E-3</c:v>
                </c:pt>
                <c:pt idx="1783">
                  <c:v>5.2478134110787167E-3</c:v>
                </c:pt>
                <c:pt idx="1784">
                  <c:v>4.6647230320699951E-3</c:v>
                </c:pt>
                <c:pt idx="1785">
                  <c:v>4.0816326530612734E-3</c:v>
                </c:pt>
                <c:pt idx="1786">
                  <c:v>3.4985422740524408E-3</c:v>
                </c:pt>
                <c:pt idx="1787">
                  <c:v>2.9154518950437192E-3</c:v>
                </c:pt>
                <c:pt idx="1788">
                  <c:v>2.3323615160349975E-3</c:v>
                </c:pt>
                <c:pt idx="1789">
                  <c:v>1.7492711370262759E-3</c:v>
                </c:pt>
                <c:pt idx="1790">
                  <c:v>1.1661807580174433E-3</c:v>
                </c:pt>
                <c:pt idx="1791">
                  <c:v>5.8309037900872163E-4</c:v>
                </c:pt>
              </c:numCache>
            </c:numRef>
          </c:xVal>
          <c:yVal>
            <c:numRef>
              <c:f>Sheet2!$AG$2:$AG$1793</c:f>
              <c:numCache>
                <c:formatCode>0.00%</c:formatCode>
                <c:ptCount val="1792"/>
                <c:pt idx="0">
                  <c:v>1</c:v>
                </c:pt>
                <c:pt idx="1">
                  <c:v>0.71037385014538912</c:v>
                </c:pt>
                <c:pt idx="2">
                  <c:v>0.65919081203750562</c:v>
                </c:pt>
                <c:pt idx="3">
                  <c:v>0.62195555158789906</c:v>
                </c:pt>
                <c:pt idx="4">
                  <c:v>0.58951729048594903</c:v>
                </c:pt>
                <c:pt idx="5">
                  <c:v>0.56673716140238872</c:v>
                </c:pt>
                <c:pt idx="6">
                  <c:v>0.54409190380001349</c:v>
                </c:pt>
                <c:pt idx="7">
                  <c:v>0.52576602903777547</c:v>
                </c:pt>
                <c:pt idx="8">
                  <c:v>0.51093356923836009</c:v>
                </c:pt>
                <c:pt idx="9">
                  <c:v>0.49659775314634519</c:v>
                </c:pt>
                <c:pt idx="10">
                  <c:v>0.48329044000947641</c:v>
                </c:pt>
                <c:pt idx="11">
                  <c:v>0.47145894709700575</c:v>
                </c:pt>
                <c:pt idx="12">
                  <c:v>0.45975197573357629</c:v>
                </c:pt>
                <c:pt idx="13">
                  <c:v>0.44907098075630358</c:v>
                </c:pt>
                <c:pt idx="14">
                  <c:v>0.44016934337702285</c:v>
                </c:pt>
                <c:pt idx="15">
                  <c:v>0.43134435311411545</c:v>
                </c:pt>
                <c:pt idx="16">
                  <c:v>0.42275245562825592</c:v>
                </c:pt>
                <c:pt idx="17">
                  <c:v>0.41445387152143059</c:v>
                </c:pt>
                <c:pt idx="18">
                  <c:v>0.40657089794267509</c:v>
                </c:pt>
                <c:pt idx="19">
                  <c:v>0.39879811666037057</c:v>
                </c:pt>
                <c:pt idx="20">
                  <c:v>0.39125886313437541</c:v>
                </c:pt>
                <c:pt idx="21">
                  <c:v>0.38379515865195407</c:v>
                </c:pt>
                <c:pt idx="22">
                  <c:v>0.37641730928272282</c:v>
                </c:pt>
                <c:pt idx="23">
                  <c:v>0.369662992607597</c:v>
                </c:pt>
                <c:pt idx="24">
                  <c:v>0.36293340363215365</c:v>
                </c:pt>
                <c:pt idx="25">
                  <c:v>0.35667041968347002</c:v>
                </c:pt>
                <c:pt idx="26">
                  <c:v>0.35048204686536266</c:v>
                </c:pt>
                <c:pt idx="27">
                  <c:v>0.34466843248168477</c:v>
                </c:pt>
                <c:pt idx="28">
                  <c:v>0.33893969989742745</c:v>
                </c:pt>
                <c:pt idx="29">
                  <c:v>0.33344543059888393</c:v>
                </c:pt>
                <c:pt idx="30">
                  <c:v>0.32796648565009295</c:v>
                </c:pt>
                <c:pt idx="31">
                  <c:v>0.32331488415462489</c:v>
                </c:pt>
                <c:pt idx="32">
                  <c:v>0.31874966710658387</c:v>
                </c:pt>
                <c:pt idx="33">
                  <c:v>0.31424598245776514</c:v>
                </c:pt>
                <c:pt idx="34">
                  <c:v>0.31023068936244491</c:v>
                </c:pt>
                <c:pt idx="35">
                  <c:v>0.30637630795147797</c:v>
                </c:pt>
                <c:pt idx="36">
                  <c:v>0.30255371807581177</c:v>
                </c:pt>
                <c:pt idx="37">
                  <c:v>0.29880486555844982</c:v>
                </c:pt>
                <c:pt idx="38">
                  <c:v>0.29517237919245176</c:v>
                </c:pt>
                <c:pt idx="39">
                  <c:v>0.29154799993429986</c:v>
                </c:pt>
                <c:pt idx="40">
                  <c:v>0.28803144131950664</c:v>
                </c:pt>
                <c:pt idx="41">
                  <c:v>0.28466510739478418</c:v>
                </c:pt>
                <c:pt idx="42">
                  <c:v>0.28136352604180342</c:v>
                </c:pt>
                <c:pt idx="43">
                  <c:v>0.27846757556269885</c:v>
                </c:pt>
                <c:pt idx="44">
                  <c:v>0.27560586691731831</c:v>
                </c:pt>
                <c:pt idx="45">
                  <c:v>0.27281975453713991</c:v>
                </c:pt>
                <c:pt idx="46">
                  <c:v>0.27021793693845736</c:v>
                </c:pt>
                <c:pt idx="47">
                  <c:v>0.26767312445256092</c:v>
                </c:pt>
                <c:pt idx="48">
                  <c:v>0.26512982848806577</c:v>
                </c:pt>
                <c:pt idx="49">
                  <c:v>0.26264802117061686</c:v>
                </c:pt>
                <c:pt idx="50">
                  <c:v>0.26018275413115804</c:v>
                </c:pt>
                <c:pt idx="51">
                  <c:v>0.25774010883829818</c:v>
                </c:pt>
                <c:pt idx="52">
                  <c:v>0.25531936711984182</c:v>
                </c:pt>
                <c:pt idx="53">
                  <c:v>0.25292470008720092</c:v>
                </c:pt>
                <c:pt idx="54">
                  <c:v>0.2505314021154138</c:v>
                </c:pt>
                <c:pt idx="55">
                  <c:v>0.24815683195979613</c:v>
                </c:pt>
                <c:pt idx="56">
                  <c:v>0.24588872364937595</c:v>
                </c:pt>
                <c:pt idx="57">
                  <c:v>0.24365812591753028</c:v>
                </c:pt>
                <c:pt idx="58">
                  <c:v>0.24145156076339994</c:v>
                </c:pt>
                <c:pt idx="59">
                  <c:v>0.23930067961997845</c:v>
                </c:pt>
                <c:pt idx="60">
                  <c:v>0.23718526689847669</c:v>
                </c:pt>
                <c:pt idx="61">
                  <c:v>0.23509133938222976</c:v>
                </c:pt>
                <c:pt idx="62">
                  <c:v>0.23302542195437934</c:v>
                </c:pt>
                <c:pt idx="63">
                  <c:v>0.23097039751181242</c:v>
                </c:pt>
                <c:pt idx="64">
                  <c:v>0.22902968076724012</c:v>
                </c:pt>
                <c:pt idx="65">
                  <c:v>0.22709075199559986</c:v>
                </c:pt>
                <c:pt idx="66">
                  <c:v>0.22519371836912475</c:v>
                </c:pt>
                <c:pt idx="67">
                  <c:v>0.22338636122792882</c:v>
                </c:pt>
                <c:pt idx="68">
                  <c:v>0.22160375476160465</c:v>
                </c:pt>
                <c:pt idx="69">
                  <c:v>0.21982468853580231</c:v>
                </c:pt>
                <c:pt idx="70">
                  <c:v>0.21807461603224146</c:v>
                </c:pt>
                <c:pt idx="71">
                  <c:v>0.2163403583689302</c:v>
                </c:pt>
                <c:pt idx="72">
                  <c:v>0.21463165545914817</c:v>
                </c:pt>
                <c:pt idx="73">
                  <c:v>0.21298817001887718</c:v>
                </c:pt>
                <c:pt idx="74">
                  <c:v>0.21135272394385282</c:v>
                </c:pt>
                <c:pt idx="75">
                  <c:v>0.20972802985133623</c:v>
                </c:pt>
                <c:pt idx="76">
                  <c:v>0.20815569464387246</c:v>
                </c:pt>
                <c:pt idx="77">
                  <c:v>0.2065929339018408</c:v>
                </c:pt>
                <c:pt idx="78">
                  <c:v>0.20506264866274396</c:v>
                </c:pt>
                <c:pt idx="79">
                  <c:v>0.20362100561489924</c:v>
                </c:pt>
                <c:pt idx="80">
                  <c:v>0.20220504121445765</c:v>
                </c:pt>
                <c:pt idx="81">
                  <c:v>0.20079277987160479</c:v>
                </c:pt>
                <c:pt idx="82">
                  <c:v>0.19939296031988141</c:v>
                </c:pt>
                <c:pt idx="83">
                  <c:v>0.19801465685418604</c:v>
                </c:pt>
                <c:pt idx="84">
                  <c:v>0.19664699498415225</c:v>
                </c:pt>
                <c:pt idx="85">
                  <c:v>0.19528051527478665</c:v>
                </c:pt>
                <c:pt idx="86">
                  <c:v>0.19393573068577738</c:v>
                </c:pt>
                <c:pt idx="87">
                  <c:v>0.19260067885926832</c:v>
                </c:pt>
                <c:pt idx="88">
                  <c:v>0.19130141485174409</c:v>
                </c:pt>
                <c:pt idx="89">
                  <c:v>0.19002431540000062</c:v>
                </c:pt>
                <c:pt idx="90">
                  <c:v>0.18875147696527061</c:v>
                </c:pt>
                <c:pt idx="91">
                  <c:v>0.18752052558031723</c:v>
                </c:pt>
                <c:pt idx="92">
                  <c:v>0.18629125957668202</c:v>
                </c:pt>
                <c:pt idx="93">
                  <c:v>0.18506889596878534</c:v>
                </c:pt>
                <c:pt idx="94">
                  <c:v>0.18384751245907049</c:v>
                </c:pt>
                <c:pt idx="95">
                  <c:v>0.18262910051752582</c:v>
                </c:pt>
                <c:pt idx="96">
                  <c:v>0.18141518958109609</c:v>
                </c:pt>
                <c:pt idx="97">
                  <c:v>0.18023064029216343</c:v>
                </c:pt>
                <c:pt idx="98">
                  <c:v>0.17905458847300634</c:v>
                </c:pt>
                <c:pt idx="99">
                  <c:v>0.17789901860475643</c:v>
                </c:pt>
                <c:pt idx="100">
                  <c:v>0.17674888411012771</c:v>
                </c:pt>
                <c:pt idx="101">
                  <c:v>0.1756149107388614</c:v>
                </c:pt>
                <c:pt idx="102">
                  <c:v>0.17448930363381113</c:v>
                </c:pt>
                <c:pt idx="103">
                  <c:v>0.17337193536102577</c:v>
                </c:pt>
                <c:pt idx="104">
                  <c:v>0.17226507929452167</c:v>
                </c:pt>
                <c:pt idx="105">
                  <c:v>0.17117073929014331</c:v>
                </c:pt>
                <c:pt idx="106">
                  <c:v>0.17008549087936992</c:v>
                </c:pt>
                <c:pt idx="107">
                  <c:v>0.1690024647101262</c:v>
                </c:pt>
                <c:pt idx="108">
                  <c:v>0.16794847924197892</c:v>
                </c:pt>
                <c:pt idx="109">
                  <c:v>0.16689631187273238</c:v>
                </c:pt>
                <c:pt idx="110">
                  <c:v>0.16586554652575455</c:v>
                </c:pt>
                <c:pt idx="111">
                  <c:v>0.16484556818244725</c:v>
                </c:pt>
                <c:pt idx="112">
                  <c:v>0.16382662700672093</c:v>
                </c:pt>
                <c:pt idx="113">
                  <c:v>0.16282150604078799</c:v>
                </c:pt>
                <c:pt idx="114">
                  <c:v>0.16181682437548262</c:v>
                </c:pt>
                <c:pt idx="115">
                  <c:v>0.16081849066008386</c:v>
                </c:pt>
                <c:pt idx="116">
                  <c:v>0.15982142091115226</c:v>
                </c:pt>
                <c:pt idx="117">
                  <c:v>0.15883407797456617</c:v>
                </c:pt>
                <c:pt idx="118">
                  <c:v>0.15784704680754719</c:v>
                </c:pt>
                <c:pt idx="119">
                  <c:v>0.15686326132190812</c:v>
                </c:pt>
                <c:pt idx="120">
                  <c:v>0.15589586672918088</c:v>
                </c:pt>
                <c:pt idx="121">
                  <c:v>0.1549450546790811</c:v>
                </c:pt>
                <c:pt idx="122">
                  <c:v>0.15400398861159528</c:v>
                </c:pt>
                <c:pt idx="123">
                  <c:v>0.15306850593444987</c:v>
                </c:pt>
                <c:pt idx="124">
                  <c:v>0.15214467806543611</c:v>
                </c:pt>
                <c:pt idx="125">
                  <c:v>0.15123253441103068</c:v>
                </c:pt>
                <c:pt idx="126">
                  <c:v>0.15032390589438019</c:v>
                </c:pt>
                <c:pt idx="127">
                  <c:v>0.14941639063931431</c:v>
                </c:pt>
                <c:pt idx="128">
                  <c:v>0.1485251401718416</c:v>
                </c:pt>
                <c:pt idx="129">
                  <c:v>0.14763827892338016</c:v>
                </c:pt>
                <c:pt idx="130">
                  <c:v>0.14675276635163725</c:v>
                </c:pt>
                <c:pt idx="131">
                  <c:v>0.14587243439155076</c:v>
                </c:pt>
                <c:pt idx="132">
                  <c:v>0.14499331767993631</c:v>
                </c:pt>
                <c:pt idx="133">
                  <c:v>0.14413251418936507</c:v>
                </c:pt>
                <c:pt idx="134">
                  <c:v>0.14327833884448671</c:v>
                </c:pt>
                <c:pt idx="135">
                  <c:v>0.14242648390986243</c:v>
                </c:pt>
                <c:pt idx="136">
                  <c:v>0.14158105884570932</c:v>
                </c:pt>
                <c:pt idx="137">
                  <c:v>0.14074363396318024</c:v>
                </c:pt>
                <c:pt idx="138">
                  <c:v>0.13991305977007504</c:v>
                </c:pt>
                <c:pt idx="139">
                  <c:v>0.13908329453316509</c:v>
                </c:pt>
                <c:pt idx="140">
                  <c:v>0.13826343968941213</c:v>
                </c:pt>
                <c:pt idx="141">
                  <c:v>0.13744644375374152</c:v>
                </c:pt>
                <c:pt idx="142">
                  <c:v>0.13663293113927164</c:v>
                </c:pt>
                <c:pt idx="143">
                  <c:v>0.1358227842289238</c:v>
                </c:pt>
                <c:pt idx="144">
                  <c:v>0.13502653006463947</c:v>
                </c:pt>
                <c:pt idx="145">
                  <c:v>0.13423107330053774</c:v>
                </c:pt>
                <c:pt idx="146">
                  <c:v>0.13344742503776977</c:v>
                </c:pt>
                <c:pt idx="147">
                  <c:v>0.13267217446933463</c:v>
                </c:pt>
                <c:pt idx="148">
                  <c:v>0.13189774345967009</c:v>
                </c:pt>
                <c:pt idx="149">
                  <c:v>0.13112844421565908</c:v>
                </c:pt>
                <c:pt idx="150">
                  <c:v>0.1303652876412176</c:v>
                </c:pt>
                <c:pt idx="151">
                  <c:v>0.12960477437886003</c:v>
                </c:pt>
                <c:pt idx="152">
                  <c:v>0.12884571727561478</c:v>
                </c:pt>
                <c:pt idx="153">
                  <c:v>0.12808859559702093</c:v>
                </c:pt>
                <c:pt idx="154">
                  <c:v>0.12733999574940721</c:v>
                </c:pt>
                <c:pt idx="155">
                  <c:v>0.12661442742777779</c:v>
                </c:pt>
                <c:pt idx="156">
                  <c:v>0.12589627235003487</c:v>
                </c:pt>
                <c:pt idx="157">
                  <c:v>0.12517838114487936</c:v>
                </c:pt>
                <c:pt idx="158">
                  <c:v>0.12446566925806031</c:v>
                </c:pt>
                <c:pt idx="159">
                  <c:v>0.12375675949360883</c:v>
                </c:pt>
                <c:pt idx="160">
                  <c:v>0.12304987534632426</c:v>
                </c:pt>
                <c:pt idx="161">
                  <c:v>0.1223464886849633</c:v>
                </c:pt>
                <c:pt idx="162">
                  <c:v>0.12164916718225456</c:v>
                </c:pt>
                <c:pt idx="163">
                  <c:v>0.12096263359251298</c:v>
                </c:pt>
                <c:pt idx="164">
                  <c:v>0.12027617575689227</c:v>
                </c:pt>
                <c:pt idx="165">
                  <c:v>0.11959018110197105</c:v>
                </c:pt>
                <c:pt idx="166">
                  <c:v>0.11890846971093251</c:v>
                </c:pt>
                <c:pt idx="167">
                  <c:v>0.11822744093241122</c:v>
                </c:pt>
                <c:pt idx="168">
                  <c:v>0.11756674193886021</c:v>
                </c:pt>
                <c:pt idx="169">
                  <c:v>0.11690912896126202</c:v>
                </c:pt>
                <c:pt idx="170">
                  <c:v>0.11625206529152834</c:v>
                </c:pt>
                <c:pt idx="171">
                  <c:v>0.11559903754816375</c:v>
                </c:pt>
                <c:pt idx="172">
                  <c:v>0.11495066406612413</c:v>
                </c:pt>
                <c:pt idx="173">
                  <c:v>0.11431135245340035</c:v>
                </c:pt>
                <c:pt idx="174">
                  <c:v>0.11367920066005888</c:v>
                </c:pt>
                <c:pt idx="175">
                  <c:v>0.113050838183893</c:v>
                </c:pt>
                <c:pt idx="176">
                  <c:v>0.11242787510233429</c:v>
                </c:pt>
                <c:pt idx="177">
                  <c:v>0.11180841561576008</c:v>
                </c:pt>
                <c:pt idx="178">
                  <c:v>0.11118971745324509</c:v>
                </c:pt>
                <c:pt idx="179">
                  <c:v>0.11057702547310866</c:v>
                </c:pt>
                <c:pt idx="180">
                  <c:v>0.10996969791055726</c:v>
                </c:pt>
                <c:pt idx="181">
                  <c:v>0.10937516270830171</c:v>
                </c:pt>
                <c:pt idx="182">
                  <c:v>0.10879067240448057</c:v>
                </c:pt>
                <c:pt idx="183">
                  <c:v>0.10821195051520939</c:v>
                </c:pt>
                <c:pt idx="184">
                  <c:v>0.10763691401403935</c:v>
                </c:pt>
                <c:pt idx="185">
                  <c:v>0.10706773811950461</c:v>
                </c:pt>
                <c:pt idx="186">
                  <c:v>0.10650346635747965</c:v>
                </c:pt>
                <c:pt idx="187">
                  <c:v>0.10594333441117167</c:v>
                </c:pt>
                <c:pt idx="188">
                  <c:v>0.10538538503280998</c:v>
                </c:pt>
                <c:pt idx="189">
                  <c:v>0.10483004146466698</c:v>
                </c:pt>
                <c:pt idx="190">
                  <c:v>0.1042751907220595</c:v>
                </c:pt>
                <c:pt idx="191">
                  <c:v>0.10372213452492139</c:v>
                </c:pt>
                <c:pt idx="192">
                  <c:v>0.10317854453836084</c:v>
                </c:pt>
                <c:pt idx="193">
                  <c:v>0.10265115586960533</c:v>
                </c:pt>
                <c:pt idx="194">
                  <c:v>0.10212813144068793</c:v>
                </c:pt>
                <c:pt idx="195">
                  <c:v>0.1016076848235981</c:v>
                </c:pt>
                <c:pt idx="196">
                  <c:v>0.10108945507171123</c:v>
                </c:pt>
                <c:pt idx="197">
                  <c:v>0.10058053981911337</c:v>
                </c:pt>
                <c:pt idx="198">
                  <c:v>0.10007724480544006</c:v>
                </c:pt>
                <c:pt idx="199">
                  <c:v>9.9579696171322465E-2</c:v>
                </c:pt>
                <c:pt idx="200">
                  <c:v>9.9087455234101576E-2</c:v>
                </c:pt>
                <c:pt idx="201">
                  <c:v>9.8595584941198064E-2</c:v>
                </c:pt>
                <c:pt idx="202">
                  <c:v>9.8105095596215566E-2</c:v>
                </c:pt>
                <c:pt idx="203">
                  <c:v>9.7615548582706005E-2</c:v>
                </c:pt>
                <c:pt idx="204">
                  <c:v>9.712777264510164E-2</c:v>
                </c:pt>
                <c:pt idx="205">
                  <c:v>9.6646159867139578E-2</c:v>
                </c:pt>
                <c:pt idx="206">
                  <c:v>9.6164844371795274E-2</c:v>
                </c:pt>
                <c:pt idx="207">
                  <c:v>9.5683762892327426E-2</c:v>
                </c:pt>
                <c:pt idx="208">
                  <c:v>9.520303508069701E-2</c:v>
                </c:pt>
                <c:pt idx="209">
                  <c:v>9.4724878755544251E-2</c:v>
                </c:pt>
                <c:pt idx="210">
                  <c:v>9.4249664261030347E-2</c:v>
                </c:pt>
                <c:pt idx="211">
                  <c:v>9.377818758925234E-2</c:v>
                </c:pt>
                <c:pt idx="212">
                  <c:v>9.330678699382168E-2</c:v>
                </c:pt>
                <c:pt idx="213">
                  <c:v>9.2843035503231641E-2</c:v>
                </c:pt>
                <c:pt idx="214">
                  <c:v>9.2380616838465796E-2</c:v>
                </c:pt>
                <c:pt idx="215">
                  <c:v>9.1920203556809646E-2</c:v>
                </c:pt>
                <c:pt idx="216">
                  <c:v>9.1460541769098083E-2</c:v>
                </c:pt>
                <c:pt idx="217">
                  <c:v>9.1001503110013038E-2</c:v>
                </c:pt>
                <c:pt idx="218">
                  <c:v>9.0544871972682794E-2</c:v>
                </c:pt>
                <c:pt idx="219">
                  <c:v>9.0092651524358247E-2</c:v>
                </c:pt>
                <c:pt idx="220">
                  <c:v>8.9645219326190906E-2</c:v>
                </c:pt>
                <c:pt idx="221">
                  <c:v>8.9204402464110405E-2</c:v>
                </c:pt>
                <c:pt idx="222">
                  <c:v>8.8768727564165165E-2</c:v>
                </c:pt>
                <c:pt idx="223">
                  <c:v>8.8338083140407683E-2</c:v>
                </c:pt>
                <c:pt idx="224">
                  <c:v>8.7909052528377676E-2</c:v>
                </c:pt>
                <c:pt idx="225">
                  <c:v>8.7481116281335633E-2</c:v>
                </c:pt>
                <c:pt idx="226">
                  <c:v>8.7054611315756161E-2</c:v>
                </c:pt>
                <c:pt idx="227">
                  <c:v>8.6628962002726934E-2</c:v>
                </c:pt>
                <c:pt idx="228">
                  <c:v>8.620499976160137E-2</c:v>
                </c:pt>
                <c:pt idx="229">
                  <c:v>8.578479401910527E-2</c:v>
                </c:pt>
                <c:pt idx="230">
                  <c:v>8.5369324736584581E-2</c:v>
                </c:pt>
                <c:pt idx="231">
                  <c:v>8.4955476937429969E-2</c:v>
                </c:pt>
                <c:pt idx="232">
                  <c:v>8.4542757601887245E-2</c:v>
                </c:pt>
                <c:pt idx="233">
                  <c:v>8.4132551129673397E-2</c:v>
                </c:pt>
                <c:pt idx="234">
                  <c:v>8.372817346961095E-2</c:v>
                </c:pt>
                <c:pt idx="235">
                  <c:v>8.3325960994921192E-2</c:v>
                </c:pt>
                <c:pt idx="236">
                  <c:v>8.2924598487470663E-2</c:v>
                </c:pt>
                <c:pt idx="237">
                  <c:v>8.2525233709147452E-2</c:v>
                </c:pt>
                <c:pt idx="238">
                  <c:v>8.2129516141708769E-2</c:v>
                </c:pt>
                <c:pt idx="239">
                  <c:v>8.1734166225853874E-2</c:v>
                </c:pt>
                <c:pt idx="240">
                  <c:v>8.1342253168789957E-2</c:v>
                </c:pt>
                <c:pt idx="241">
                  <c:v>8.0953443126229097E-2</c:v>
                </c:pt>
                <c:pt idx="242">
                  <c:v>8.0569469358812915E-2</c:v>
                </c:pt>
                <c:pt idx="243">
                  <c:v>8.0188063312680052E-2</c:v>
                </c:pt>
                <c:pt idx="244">
                  <c:v>7.9807174329693559E-2</c:v>
                </c:pt>
                <c:pt idx="245">
                  <c:v>7.9426981554533274E-2</c:v>
                </c:pt>
                <c:pt idx="246">
                  <c:v>7.9048341244475823E-2</c:v>
                </c:pt>
                <c:pt idx="247">
                  <c:v>7.8673717355050354E-2</c:v>
                </c:pt>
                <c:pt idx="248">
                  <c:v>7.8301990520025413E-2</c:v>
                </c:pt>
                <c:pt idx="249">
                  <c:v>7.7935721477639275E-2</c:v>
                </c:pt>
                <c:pt idx="250">
                  <c:v>7.7571360002763351E-2</c:v>
                </c:pt>
                <c:pt idx="251">
                  <c:v>7.7207615525382731E-2</c:v>
                </c:pt>
                <c:pt idx="252">
                  <c:v>7.6844181034288431E-2</c:v>
                </c:pt>
                <c:pt idx="253">
                  <c:v>7.6482330290749759E-2</c:v>
                </c:pt>
                <c:pt idx="254">
                  <c:v>7.6121585207782047E-2</c:v>
                </c:pt>
                <c:pt idx="255">
                  <c:v>7.5762302622518762E-2</c:v>
                </c:pt>
                <c:pt idx="256">
                  <c:v>7.5403617184716901E-2</c:v>
                </c:pt>
                <c:pt idx="257">
                  <c:v>7.5045497651650236E-2</c:v>
                </c:pt>
                <c:pt idx="258">
                  <c:v>7.4687868238299468E-2</c:v>
                </c:pt>
                <c:pt idx="259">
                  <c:v>7.4330336494884158E-2</c:v>
                </c:pt>
                <c:pt idx="260">
                  <c:v>7.3977145892523938E-2</c:v>
                </c:pt>
                <c:pt idx="261">
                  <c:v>7.3626416478076384E-2</c:v>
                </c:pt>
                <c:pt idx="262">
                  <c:v>7.3279906301551651E-2</c:v>
                </c:pt>
                <c:pt idx="263">
                  <c:v>7.293722436098142E-2</c:v>
                </c:pt>
                <c:pt idx="264">
                  <c:v>7.2595123527173677E-2</c:v>
                </c:pt>
                <c:pt idx="265">
                  <c:v>7.2255863543523313E-2</c:v>
                </c:pt>
                <c:pt idx="266">
                  <c:v>7.1918323918213248E-2</c:v>
                </c:pt>
                <c:pt idx="267">
                  <c:v>7.1581930554010423E-2</c:v>
                </c:pt>
                <c:pt idx="268">
                  <c:v>7.1247234908427229E-2</c:v>
                </c:pt>
                <c:pt idx="269">
                  <c:v>7.0913801423960116E-2</c:v>
                </c:pt>
                <c:pt idx="270">
                  <c:v>7.0590157162251921E-2</c:v>
                </c:pt>
                <c:pt idx="271">
                  <c:v>7.0272047506678106E-2</c:v>
                </c:pt>
                <c:pt idx="272">
                  <c:v>6.9953964229534912E-2</c:v>
                </c:pt>
                <c:pt idx="273">
                  <c:v>6.9639456708451147E-2</c:v>
                </c:pt>
                <c:pt idx="274">
                  <c:v>6.9331312021488858E-2</c:v>
                </c:pt>
                <c:pt idx="275">
                  <c:v>6.9023333391514494E-2</c:v>
                </c:pt>
                <c:pt idx="276">
                  <c:v>6.871708669796335E-2</c:v>
                </c:pt>
                <c:pt idx="277">
                  <c:v>6.8414261533168111E-2</c:v>
                </c:pt>
                <c:pt idx="278">
                  <c:v>6.811202777755454E-2</c:v>
                </c:pt>
                <c:pt idx="279">
                  <c:v>6.7812646123540724E-2</c:v>
                </c:pt>
                <c:pt idx="280">
                  <c:v>6.7515111604123199E-2</c:v>
                </c:pt>
                <c:pt idx="281">
                  <c:v>6.7217868306817211E-2</c:v>
                </c:pt>
                <c:pt idx="282">
                  <c:v>6.6924133526174129E-2</c:v>
                </c:pt>
                <c:pt idx="283">
                  <c:v>6.6630704260373222E-2</c:v>
                </c:pt>
                <c:pt idx="284">
                  <c:v>6.6339548064018442E-2</c:v>
                </c:pt>
                <c:pt idx="285">
                  <c:v>6.6049218899440112E-2</c:v>
                </c:pt>
                <c:pt idx="286">
                  <c:v>6.5759378755476397E-2</c:v>
                </c:pt>
                <c:pt idx="287">
                  <c:v>6.547286997423743E-2</c:v>
                </c:pt>
                <c:pt idx="288">
                  <c:v>6.518768821433199E-2</c:v>
                </c:pt>
                <c:pt idx="289">
                  <c:v>6.4906092790991035E-2</c:v>
                </c:pt>
                <c:pt idx="290">
                  <c:v>6.4626298119289716E-2</c:v>
                </c:pt>
                <c:pt idx="291">
                  <c:v>6.4346537201915521E-2</c:v>
                </c:pt>
                <c:pt idx="292">
                  <c:v>6.4066932648250544E-2</c:v>
                </c:pt>
                <c:pt idx="293">
                  <c:v>6.3788551217743072E-2</c:v>
                </c:pt>
                <c:pt idx="294">
                  <c:v>6.3512392858608824E-2</c:v>
                </c:pt>
                <c:pt idx="295">
                  <c:v>6.3236918846717935E-2</c:v>
                </c:pt>
                <c:pt idx="296">
                  <c:v>6.2962535284542598E-2</c:v>
                </c:pt>
                <c:pt idx="297">
                  <c:v>6.2688166765488329E-2</c:v>
                </c:pt>
                <c:pt idx="298">
                  <c:v>6.2415030687675073E-2</c:v>
                </c:pt>
                <c:pt idx="299">
                  <c:v>6.2146013577967042E-2</c:v>
                </c:pt>
                <c:pt idx="300">
                  <c:v>6.1877710641314906E-2</c:v>
                </c:pt>
                <c:pt idx="301">
                  <c:v>6.1615160113826277E-2</c:v>
                </c:pt>
                <c:pt idx="302">
                  <c:v>6.1352760361845192E-2</c:v>
                </c:pt>
                <c:pt idx="303">
                  <c:v>6.1091003504657342E-2</c:v>
                </c:pt>
                <c:pt idx="304">
                  <c:v>6.0829838974775917E-2</c:v>
                </c:pt>
                <c:pt idx="305">
                  <c:v>6.0570974166443033E-2</c:v>
                </c:pt>
                <c:pt idx="306">
                  <c:v>6.0312376289642082E-2</c:v>
                </c:pt>
                <c:pt idx="307">
                  <c:v>6.0055874081161649E-2</c:v>
                </c:pt>
                <c:pt idx="308">
                  <c:v>5.9799762336134051E-2</c:v>
                </c:pt>
                <c:pt idx="309">
                  <c:v>5.9544229146541471E-2</c:v>
                </c:pt>
                <c:pt idx="310">
                  <c:v>5.9289864332503488E-2</c:v>
                </c:pt>
                <c:pt idx="311">
                  <c:v>5.9035592262308499E-2</c:v>
                </c:pt>
                <c:pt idx="312">
                  <c:v>5.8781975357997292E-2</c:v>
                </c:pt>
                <c:pt idx="313">
                  <c:v>5.8531527034656416E-2</c:v>
                </c:pt>
                <c:pt idx="314">
                  <c:v>5.8283051183183825E-2</c:v>
                </c:pt>
                <c:pt idx="315">
                  <c:v>5.8034676418130177E-2</c:v>
                </c:pt>
                <c:pt idx="316">
                  <c:v>5.7787928084605387E-2</c:v>
                </c:pt>
                <c:pt idx="317">
                  <c:v>5.7541262042426322E-2</c:v>
                </c:pt>
                <c:pt idx="318">
                  <c:v>5.7294882022594515E-2</c:v>
                </c:pt>
                <c:pt idx="319">
                  <c:v>5.7049623880595063E-2</c:v>
                </c:pt>
                <c:pt idx="320">
                  <c:v>5.6805314311551294E-2</c:v>
                </c:pt>
                <c:pt idx="321">
                  <c:v>5.656304834697444E-2</c:v>
                </c:pt>
                <c:pt idx="322">
                  <c:v>5.6321681486967735E-2</c:v>
                </c:pt>
                <c:pt idx="323">
                  <c:v>5.6083881360679065E-2</c:v>
                </c:pt>
                <c:pt idx="324">
                  <c:v>5.5846575450355221E-2</c:v>
                </c:pt>
                <c:pt idx="325">
                  <c:v>5.5609751445179108E-2</c:v>
                </c:pt>
                <c:pt idx="326">
                  <c:v>5.5373580937371589E-2</c:v>
                </c:pt>
                <c:pt idx="327">
                  <c:v>5.513789794498377E-2</c:v>
                </c:pt>
                <c:pt idx="328">
                  <c:v>5.4902235367629691E-2</c:v>
                </c:pt>
                <c:pt idx="329">
                  <c:v>5.466832297001438E-2</c:v>
                </c:pt>
                <c:pt idx="330">
                  <c:v>5.4436515373412521E-2</c:v>
                </c:pt>
                <c:pt idx="331">
                  <c:v>5.4205335955123356E-2</c:v>
                </c:pt>
                <c:pt idx="332">
                  <c:v>5.3974183595030256E-2</c:v>
                </c:pt>
                <c:pt idx="333">
                  <c:v>5.3743840398593271E-2</c:v>
                </c:pt>
                <c:pt idx="334">
                  <c:v>5.351395049094429E-2</c:v>
                </c:pt>
                <c:pt idx="335">
                  <c:v>5.3284679174266762E-2</c:v>
                </c:pt>
                <c:pt idx="336">
                  <c:v>5.3058653322680137E-2</c:v>
                </c:pt>
                <c:pt idx="337">
                  <c:v>5.2832736622002538E-2</c:v>
                </c:pt>
                <c:pt idx="338">
                  <c:v>5.2608890950355008E-2</c:v>
                </c:pt>
                <c:pt idx="339">
                  <c:v>5.2385099403927736E-2</c:v>
                </c:pt>
                <c:pt idx="340">
                  <c:v>5.2162310370285826E-2</c:v>
                </c:pt>
                <c:pt idx="341">
                  <c:v>5.1941362114991861E-2</c:v>
                </c:pt>
                <c:pt idx="342">
                  <c:v>5.1720699564232746E-2</c:v>
                </c:pt>
                <c:pt idx="343">
                  <c:v>5.1500262139430528E-2</c:v>
                </c:pt>
                <c:pt idx="344">
                  <c:v>5.1280031795902417E-2</c:v>
                </c:pt>
                <c:pt idx="345">
                  <c:v>5.1059867429349287E-2</c:v>
                </c:pt>
                <c:pt idx="346">
                  <c:v>5.0842590949191267E-2</c:v>
                </c:pt>
                <c:pt idx="347">
                  <c:v>5.0625519007808019E-2</c:v>
                </c:pt>
                <c:pt idx="348">
                  <c:v>5.0408642070827028E-2</c:v>
                </c:pt>
                <c:pt idx="349">
                  <c:v>5.0193157761373383E-2</c:v>
                </c:pt>
                <c:pt idx="350">
                  <c:v>4.9978354303226509E-2</c:v>
                </c:pt>
                <c:pt idx="351">
                  <c:v>4.9764337558819732E-2</c:v>
                </c:pt>
                <c:pt idx="352">
                  <c:v>4.9550633815503183E-2</c:v>
                </c:pt>
                <c:pt idx="353">
                  <c:v>4.9337308021775543E-2</c:v>
                </c:pt>
                <c:pt idx="354">
                  <c:v>4.9126197579227829E-2</c:v>
                </c:pt>
                <c:pt idx="355">
                  <c:v>4.891555123991842E-2</c:v>
                </c:pt>
                <c:pt idx="356">
                  <c:v>4.8706270911346432E-2</c:v>
                </c:pt>
                <c:pt idx="357">
                  <c:v>4.8498429032672652E-2</c:v>
                </c:pt>
                <c:pt idx="358">
                  <c:v>4.8291812157546507E-2</c:v>
                </c:pt>
                <c:pt idx="359">
                  <c:v>4.8086296286156599E-2</c:v>
                </c:pt>
                <c:pt idx="360">
                  <c:v>4.7880922971292005E-2</c:v>
                </c:pt>
                <c:pt idx="361">
                  <c:v>4.7677280052343216E-2</c:v>
                </c:pt>
                <c:pt idx="362">
                  <c:v>4.7473765150001651E-2</c:v>
                </c:pt>
                <c:pt idx="363">
                  <c:v>4.7270593833781398E-2</c:v>
                </c:pt>
                <c:pt idx="364">
                  <c:v>4.7067549360028063E-2</c:v>
                </c:pt>
                <c:pt idx="365">
                  <c:v>4.6864757299958884E-2</c:v>
                </c:pt>
                <c:pt idx="366">
                  <c:v>4.6665037038150906E-2</c:v>
                </c:pt>
                <c:pt idx="367">
                  <c:v>4.6465443323067727E-2</c:v>
                </c:pt>
                <c:pt idx="368">
                  <c:v>4.6266909406458098E-2</c:v>
                </c:pt>
                <c:pt idx="369">
                  <c:v>4.6069013824916329E-2</c:v>
                </c:pt>
                <c:pt idx="370">
                  <c:v>4.5871834941273538E-2</c:v>
                </c:pt>
                <c:pt idx="371">
                  <c:v>4.567501126597559E-2</c:v>
                </c:pt>
                <c:pt idx="372">
                  <c:v>4.5479729854884708E-2</c:v>
                </c:pt>
                <c:pt idx="373">
                  <c:v>4.5285537511908176E-2</c:v>
                </c:pt>
                <c:pt idx="374">
                  <c:v>4.5092481750002349E-2</c:v>
                </c:pt>
                <c:pt idx="375">
                  <c:v>4.4900646193559469E-2</c:v>
                </c:pt>
                <c:pt idx="376">
                  <c:v>4.4709284641094506E-2</c:v>
                </c:pt>
                <c:pt idx="377">
                  <c:v>4.4518874164358013E-2</c:v>
                </c:pt>
                <c:pt idx="378">
                  <c:v>4.4329413831983043E-2</c:v>
                </c:pt>
                <c:pt idx="379">
                  <c:v>4.4142911975672272E-2</c:v>
                </c:pt>
                <c:pt idx="380">
                  <c:v>4.3957958739816907E-2</c:v>
                </c:pt>
                <c:pt idx="381">
                  <c:v>4.3773376183591416E-2</c:v>
                </c:pt>
                <c:pt idx="382">
                  <c:v>4.359123873043904E-2</c:v>
                </c:pt>
                <c:pt idx="383">
                  <c:v>4.3409358639133588E-2</c:v>
                </c:pt>
                <c:pt idx="384">
                  <c:v>4.3228947565101185E-2</c:v>
                </c:pt>
                <c:pt idx="385">
                  <c:v>4.3050249914918702E-2</c:v>
                </c:pt>
                <c:pt idx="386">
                  <c:v>4.287205860171351E-2</c:v>
                </c:pt>
                <c:pt idx="387">
                  <c:v>4.269506217491538E-2</c:v>
                </c:pt>
                <c:pt idx="388">
                  <c:v>4.2518985135299295E-2</c:v>
                </c:pt>
                <c:pt idx="389">
                  <c:v>4.2343161259757796E-2</c:v>
                </c:pt>
                <c:pt idx="390">
                  <c:v>4.2168603337011064E-2</c:v>
                </c:pt>
                <c:pt idx="391">
                  <c:v>4.199415139587731E-2</c:v>
                </c:pt>
                <c:pt idx="392">
                  <c:v>4.1820167098059073E-2</c:v>
                </c:pt>
                <c:pt idx="393">
                  <c:v>4.1646303233490667E-2</c:v>
                </c:pt>
                <c:pt idx="394">
                  <c:v>4.1473335423376022E-2</c:v>
                </c:pt>
                <c:pt idx="395">
                  <c:v>4.1301792971053623E-2</c:v>
                </c:pt>
                <c:pt idx="396">
                  <c:v>4.1131647626530841E-2</c:v>
                </c:pt>
                <c:pt idx="397">
                  <c:v>4.0962615879061325E-2</c:v>
                </c:pt>
                <c:pt idx="398">
                  <c:v>4.0793780919274845E-2</c:v>
                </c:pt>
                <c:pt idx="399">
                  <c:v>4.062537533289199E-2</c:v>
                </c:pt>
                <c:pt idx="400">
                  <c:v>4.0457259154441455E-2</c:v>
                </c:pt>
                <c:pt idx="401">
                  <c:v>4.028916327625906E-2</c:v>
                </c:pt>
                <c:pt idx="402">
                  <c:v>4.0122866211943373E-2</c:v>
                </c:pt>
                <c:pt idx="403">
                  <c:v>3.9957494083284847E-2</c:v>
                </c:pt>
                <c:pt idx="404">
                  <c:v>3.9793128470965326E-2</c:v>
                </c:pt>
                <c:pt idx="405">
                  <c:v>3.9628856551511986E-2</c:v>
                </c:pt>
                <c:pt idx="406">
                  <c:v>3.9465262411178724E-2</c:v>
                </c:pt>
                <c:pt idx="407">
                  <c:v>3.9303732868588147E-2</c:v>
                </c:pt>
                <c:pt idx="408">
                  <c:v>3.9142481416276589E-2</c:v>
                </c:pt>
                <c:pt idx="409">
                  <c:v>3.8981935710577807E-2</c:v>
                </c:pt>
                <c:pt idx="410">
                  <c:v>3.8821884741703096E-2</c:v>
                </c:pt>
                <c:pt idx="411">
                  <c:v>3.8662840478972033E-2</c:v>
                </c:pt>
                <c:pt idx="412">
                  <c:v>3.8504108661159463E-2</c:v>
                </c:pt>
                <c:pt idx="413">
                  <c:v>3.834583114295495E-2</c:v>
                </c:pt>
                <c:pt idx="414">
                  <c:v>3.8187603115206276E-2</c:v>
                </c:pt>
                <c:pt idx="415">
                  <c:v>3.8029503938322426E-2</c:v>
                </c:pt>
                <c:pt idx="416">
                  <c:v>3.7872731438475318E-2</c:v>
                </c:pt>
                <c:pt idx="417">
                  <c:v>3.771611915581298E-2</c:v>
                </c:pt>
                <c:pt idx="418">
                  <c:v>3.7559549340834879E-2</c:v>
                </c:pt>
                <c:pt idx="419">
                  <c:v>3.740313117976253E-2</c:v>
                </c:pt>
                <c:pt idx="420">
                  <c:v>3.7247850478159088E-2</c:v>
                </c:pt>
                <c:pt idx="421">
                  <c:v>3.7093529005055428E-2</c:v>
                </c:pt>
                <c:pt idx="422">
                  <c:v>3.6940749345924576E-2</c:v>
                </c:pt>
                <c:pt idx="423">
                  <c:v>3.6788088018950359E-2</c:v>
                </c:pt>
                <c:pt idx="424">
                  <c:v>3.6636283938002522E-2</c:v>
                </c:pt>
                <c:pt idx="425">
                  <c:v>3.6485761285548542E-2</c:v>
                </c:pt>
                <c:pt idx="426">
                  <c:v>3.6336132096494306E-2</c:v>
                </c:pt>
                <c:pt idx="427">
                  <c:v>3.6187311488440087E-2</c:v>
                </c:pt>
                <c:pt idx="428">
                  <c:v>3.6039928072276593E-2</c:v>
                </c:pt>
                <c:pt idx="429">
                  <c:v>3.5892635082573884E-2</c:v>
                </c:pt>
                <c:pt idx="430">
                  <c:v>3.5745746001554876E-2</c:v>
                </c:pt>
                <c:pt idx="431">
                  <c:v>3.5599735398197337E-2</c:v>
                </c:pt>
                <c:pt idx="432">
                  <c:v>3.5454167207380642E-2</c:v>
                </c:pt>
                <c:pt idx="433">
                  <c:v>3.530967320487749E-2</c:v>
                </c:pt>
                <c:pt idx="434">
                  <c:v>3.5165523304940827E-2</c:v>
                </c:pt>
                <c:pt idx="435">
                  <c:v>3.5021591300728572E-2</c:v>
                </c:pt>
                <c:pt idx="436">
                  <c:v>3.4880261522517199E-2</c:v>
                </c:pt>
                <c:pt idx="437">
                  <c:v>3.4739674489580825E-2</c:v>
                </c:pt>
                <c:pt idx="438">
                  <c:v>3.4599863197028034E-2</c:v>
                </c:pt>
                <c:pt idx="439">
                  <c:v>3.4460053506779512E-2</c:v>
                </c:pt>
                <c:pt idx="440">
                  <c:v>3.4320690003094283E-2</c:v>
                </c:pt>
                <c:pt idx="441">
                  <c:v>3.4182596420444973E-2</c:v>
                </c:pt>
                <c:pt idx="442">
                  <c:v>3.4045361134368651E-2</c:v>
                </c:pt>
                <c:pt idx="443">
                  <c:v>3.3908293189772114E-2</c:v>
                </c:pt>
                <c:pt idx="444">
                  <c:v>3.3771551002903098E-2</c:v>
                </c:pt>
                <c:pt idx="445">
                  <c:v>3.3635282515441768E-2</c:v>
                </c:pt>
                <c:pt idx="446">
                  <c:v>3.3500006653268383E-2</c:v>
                </c:pt>
                <c:pt idx="447">
                  <c:v>3.3365771185354852E-2</c:v>
                </c:pt>
                <c:pt idx="448">
                  <c:v>3.3231672350296303E-2</c:v>
                </c:pt>
                <c:pt idx="449">
                  <c:v>3.3097770713428502E-2</c:v>
                </c:pt>
                <c:pt idx="450">
                  <c:v>3.296567680683133E-2</c:v>
                </c:pt>
                <c:pt idx="451">
                  <c:v>3.2834167723636294E-2</c:v>
                </c:pt>
                <c:pt idx="452">
                  <c:v>3.270274814436322E-2</c:v>
                </c:pt>
                <c:pt idx="453">
                  <c:v>3.257232907830572E-2</c:v>
                </c:pt>
                <c:pt idx="454">
                  <c:v>3.2442001272966599E-2</c:v>
                </c:pt>
                <c:pt idx="455">
                  <c:v>3.2311855123908217E-2</c:v>
                </c:pt>
                <c:pt idx="456">
                  <c:v>3.2182475004298453E-2</c:v>
                </c:pt>
                <c:pt idx="457">
                  <c:v>3.2053364936961988E-2</c:v>
                </c:pt>
                <c:pt idx="458">
                  <c:v>3.19243726941651E-2</c:v>
                </c:pt>
                <c:pt idx="459">
                  <c:v>3.1795581675182913E-2</c:v>
                </c:pt>
                <c:pt idx="460">
                  <c:v>3.1667836872607498E-2</c:v>
                </c:pt>
                <c:pt idx="461">
                  <c:v>3.1540627001298796E-2</c:v>
                </c:pt>
                <c:pt idx="462">
                  <c:v>3.1413607031737428E-2</c:v>
                </c:pt>
                <c:pt idx="463">
                  <c:v>3.1289067936802348E-2</c:v>
                </c:pt>
                <c:pt idx="464">
                  <c:v>3.1165511367782846E-2</c:v>
                </c:pt>
                <c:pt idx="465">
                  <c:v>3.1042755028359285E-2</c:v>
                </c:pt>
                <c:pt idx="466">
                  <c:v>3.0920007318425664E-2</c:v>
                </c:pt>
                <c:pt idx="467">
                  <c:v>3.0798927448330411E-2</c:v>
                </c:pt>
                <c:pt idx="468">
                  <c:v>3.0678051260682029E-2</c:v>
                </c:pt>
                <c:pt idx="469">
                  <c:v>3.0557319103855448E-2</c:v>
                </c:pt>
                <c:pt idx="470">
                  <c:v>3.0437097790762799E-2</c:v>
                </c:pt>
                <c:pt idx="471">
                  <c:v>3.0317959944340646E-2</c:v>
                </c:pt>
                <c:pt idx="472">
                  <c:v>3.0199150905762411E-2</c:v>
                </c:pt>
                <c:pt idx="473">
                  <c:v>3.0081085971990069E-2</c:v>
                </c:pt>
                <c:pt idx="474">
                  <c:v>2.996332213899856E-2</c:v>
                </c:pt>
                <c:pt idx="475">
                  <c:v>2.9845808940824482E-2</c:v>
                </c:pt>
                <c:pt idx="476">
                  <c:v>2.9728365921811786E-2</c:v>
                </c:pt>
                <c:pt idx="477">
                  <c:v>2.9611131065518225E-2</c:v>
                </c:pt>
                <c:pt idx="478">
                  <c:v>2.9493934178980385E-2</c:v>
                </c:pt>
                <c:pt idx="479">
                  <c:v>2.9377089812624026E-2</c:v>
                </c:pt>
                <c:pt idx="480">
                  <c:v>2.9260304916916217E-2</c:v>
                </c:pt>
                <c:pt idx="481">
                  <c:v>2.9144146738466801E-2</c:v>
                </c:pt>
                <c:pt idx="482">
                  <c:v>2.9029517083251469E-2</c:v>
                </c:pt>
                <c:pt idx="483">
                  <c:v>2.8915010571519642E-2</c:v>
                </c:pt>
                <c:pt idx="484">
                  <c:v>2.8800517800760792E-2</c:v>
                </c:pt>
                <c:pt idx="485">
                  <c:v>2.8686596068290483E-2</c:v>
                </c:pt>
                <c:pt idx="486">
                  <c:v>2.8573529017276913E-2</c:v>
                </c:pt>
                <c:pt idx="487">
                  <c:v>2.8460591337987409E-2</c:v>
                </c:pt>
                <c:pt idx="488">
                  <c:v>2.8347890993948494E-2</c:v>
                </c:pt>
                <c:pt idx="489">
                  <c:v>2.8235564353171469E-2</c:v>
                </c:pt>
                <c:pt idx="490">
                  <c:v>2.8124190747966155E-2</c:v>
                </c:pt>
                <c:pt idx="491">
                  <c:v>2.8013332418212362E-2</c:v>
                </c:pt>
                <c:pt idx="492">
                  <c:v>2.7902492203766345E-2</c:v>
                </c:pt>
                <c:pt idx="493">
                  <c:v>2.7791765139368936E-2</c:v>
                </c:pt>
                <c:pt idx="494">
                  <c:v>2.7681088465895884E-2</c:v>
                </c:pt>
                <c:pt idx="495">
                  <c:v>2.7570623989594041E-2</c:v>
                </c:pt>
                <c:pt idx="496">
                  <c:v>2.7460309586963987E-2</c:v>
                </c:pt>
                <c:pt idx="497">
                  <c:v>2.7350074328453912E-2</c:v>
                </c:pt>
                <c:pt idx="498">
                  <c:v>2.7240144942324986E-2</c:v>
                </c:pt>
                <c:pt idx="499">
                  <c:v>2.7130466495583729E-2</c:v>
                </c:pt>
                <c:pt idx="500">
                  <c:v>2.7020822540317849E-2</c:v>
                </c:pt>
                <c:pt idx="501">
                  <c:v>2.6911266857450818E-2</c:v>
                </c:pt>
                <c:pt idx="502">
                  <c:v>2.6802815590389443E-2</c:v>
                </c:pt>
                <c:pt idx="503">
                  <c:v>2.6694433915419289E-2</c:v>
                </c:pt>
                <c:pt idx="504">
                  <c:v>2.6586450719837375E-2</c:v>
                </c:pt>
                <c:pt idx="505">
                  <c:v>2.6478818587796698E-2</c:v>
                </c:pt>
                <c:pt idx="506">
                  <c:v>2.6371285361628659E-2</c:v>
                </c:pt>
                <c:pt idx="507">
                  <c:v>2.6264947419133197E-2</c:v>
                </c:pt>
                <c:pt idx="508">
                  <c:v>2.6158815012990371E-2</c:v>
                </c:pt>
                <c:pt idx="509">
                  <c:v>2.6052804814550041E-2</c:v>
                </c:pt>
                <c:pt idx="510">
                  <c:v>2.594832167828949E-2</c:v>
                </c:pt>
                <c:pt idx="511">
                  <c:v>2.5843999933354029E-2</c:v>
                </c:pt>
                <c:pt idx="512">
                  <c:v>2.5740409218774747E-2</c:v>
                </c:pt>
                <c:pt idx="513">
                  <c:v>2.5637162796566592E-2</c:v>
                </c:pt>
                <c:pt idx="514">
                  <c:v>2.5534452598945122E-2</c:v>
                </c:pt>
                <c:pt idx="515">
                  <c:v>2.5431828157707531E-2</c:v>
                </c:pt>
                <c:pt idx="516">
                  <c:v>2.532964065116065E-2</c:v>
                </c:pt>
                <c:pt idx="517">
                  <c:v>2.5227479187575726E-2</c:v>
                </c:pt>
                <c:pt idx="518">
                  <c:v>2.5126122778155801E-2</c:v>
                </c:pt>
                <c:pt idx="519">
                  <c:v>2.5025491568117016E-2</c:v>
                </c:pt>
                <c:pt idx="520">
                  <c:v>2.4925291889957849E-2</c:v>
                </c:pt>
                <c:pt idx="521">
                  <c:v>2.4825996904570501E-2</c:v>
                </c:pt>
                <c:pt idx="522">
                  <c:v>2.4727129350399779E-2</c:v>
                </c:pt>
                <c:pt idx="523">
                  <c:v>2.4628321853947765E-2</c:v>
                </c:pt>
                <c:pt idx="524">
                  <c:v>2.4529884436813275E-2</c:v>
                </c:pt>
                <c:pt idx="525">
                  <c:v>2.4431793673572736E-2</c:v>
                </c:pt>
                <c:pt idx="526">
                  <c:v>2.4333983220884075E-2</c:v>
                </c:pt>
                <c:pt idx="527">
                  <c:v>2.4236760716752983E-2</c:v>
                </c:pt>
                <c:pt idx="528">
                  <c:v>2.4139714360154066E-2</c:v>
                </c:pt>
                <c:pt idx="529">
                  <c:v>2.4043051430994191E-2</c:v>
                </c:pt>
                <c:pt idx="530">
                  <c:v>2.3946396045465161E-2</c:v>
                </c:pt>
                <c:pt idx="531">
                  <c:v>2.384981139085518E-2</c:v>
                </c:pt>
                <c:pt idx="532">
                  <c:v>2.3754294780185342E-2</c:v>
                </c:pt>
                <c:pt idx="533">
                  <c:v>2.3658801939235866E-2</c:v>
                </c:pt>
                <c:pt idx="534">
                  <c:v>2.3563362353936562E-2</c:v>
                </c:pt>
                <c:pt idx="535">
                  <c:v>2.3468367494146249E-2</c:v>
                </c:pt>
                <c:pt idx="536">
                  <c:v>2.3373644443425656E-2</c:v>
                </c:pt>
                <c:pt idx="537">
                  <c:v>2.3279911285689032E-2</c:v>
                </c:pt>
                <c:pt idx="538">
                  <c:v>2.3186269763866004E-2</c:v>
                </c:pt>
                <c:pt idx="539">
                  <c:v>2.3094579985479164E-2</c:v>
                </c:pt>
                <c:pt idx="540">
                  <c:v>2.3004044952025477E-2</c:v>
                </c:pt>
                <c:pt idx="541">
                  <c:v>2.291411250415679E-2</c:v>
                </c:pt>
                <c:pt idx="542">
                  <c:v>2.2825465823804264E-2</c:v>
                </c:pt>
                <c:pt idx="543">
                  <c:v>2.2736828916183564E-2</c:v>
                </c:pt>
                <c:pt idx="544">
                  <c:v>2.264838383925501E-2</c:v>
                </c:pt>
                <c:pt idx="545">
                  <c:v>2.2559959729117864E-2</c:v>
                </c:pt>
                <c:pt idx="546">
                  <c:v>2.2471710349599199E-2</c:v>
                </c:pt>
                <c:pt idx="547">
                  <c:v>2.2383962208816971E-2</c:v>
                </c:pt>
                <c:pt idx="548">
                  <c:v>2.2296694551854717E-2</c:v>
                </c:pt>
                <c:pt idx="549">
                  <c:v>2.2209560521771671E-2</c:v>
                </c:pt>
                <c:pt idx="550">
                  <c:v>2.2123306977748006E-2</c:v>
                </c:pt>
                <c:pt idx="551">
                  <c:v>2.2037100116837165E-2</c:v>
                </c:pt>
                <c:pt idx="552">
                  <c:v>2.1951365383928164E-2</c:v>
                </c:pt>
                <c:pt idx="553">
                  <c:v>2.1866187926264422E-2</c:v>
                </c:pt>
                <c:pt idx="554">
                  <c:v>2.1781758073757224E-2</c:v>
                </c:pt>
                <c:pt idx="555">
                  <c:v>2.169737016807502E-2</c:v>
                </c:pt>
                <c:pt idx="556">
                  <c:v>2.1613527394555302E-2</c:v>
                </c:pt>
                <c:pt idx="557">
                  <c:v>2.1530815658045235E-2</c:v>
                </c:pt>
                <c:pt idx="558">
                  <c:v>2.1448527428651255E-2</c:v>
                </c:pt>
                <c:pt idx="559">
                  <c:v>2.1366827765783431E-2</c:v>
                </c:pt>
                <c:pt idx="560">
                  <c:v>2.128532596762962E-2</c:v>
                </c:pt>
                <c:pt idx="561">
                  <c:v>2.1204353905392308E-2</c:v>
                </c:pt>
                <c:pt idx="562">
                  <c:v>2.1124448902759461E-2</c:v>
                </c:pt>
                <c:pt idx="563">
                  <c:v>2.104467107364813E-2</c:v>
                </c:pt>
                <c:pt idx="564">
                  <c:v>2.0965119363657501E-2</c:v>
                </c:pt>
                <c:pt idx="565">
                  <c:v>2.0885754147758846E-2</c:v>
                </c:pt>
                <c:pt idx="566">
                  <c:v>2.0806965871748757E-2</c:v>
                </c:pt>
                <c:pt idx="567">
                  <c:v>2.0728225347054336E-2</c:v>
                </c:pt>
                <c:pt idx="568">
                  <c:v>2.0650106975478873E-2</c:v>
                </c:pt>
                <c:pt idx="569">
                  <c:v>2.0572926053424496E-2</c:v>
                </c:pt>
                <c:pt idx="570">
                  <c:v>2.0495902236641637E-2</c:v>
                </c:pt>
                <c:pt idx="571">
                  <c:v>2.0418952117027052E-2</c:v>
                </c:pt>
                <c:pt idx="572">
                  <c:v>2.0342003696826087E-2</c:v>
                </c:pt>
                <c:pt idx="573">
                  <c:v>2.0265232364352365E-2</c:v>
                </c:pt>
                <c:pt idx="574">
                  <c:v>2.018886750954605E-2</c:v>
                </c:pt>
                <c:pt idx="575">
                  <c:v>2.011292733158208E-2</c:v>
                </c:pt>
                <c:pt idx="576">
                  <c:v>2.0037353595749083E-2</c:v>
                </c:pt>
                <c:pt idx="577">
                  <c:v>1.9962073196363006E-2</c:v>
                </c:pt>
                <c:pt idx="578">
                  <c:v>1.9887324814963147E-2</c:v>
                </c:pt>
                <c:pt idx="579">
                  <c:v>1.9812712735363672E-2</c:v>
                </c:pt>
                <c:pt idx="580">
                  <c:v>1.9738110379941349E-2</c:v>
                </c:pt>
                <c:pt idx="581">
                  <c:v>1.9663880262312548E-2</c:v>
                </c:pt>
                <c:pt idx="582">
                  <c:v>1.9589756951726198E-2</c:v>
                </c:pt>
                <c:pt idx="583">
                  <c:v>1.9515721004242058E-2</c:v>
                </c:pt>
                <c:pt idx="584">
                  <c:v>1.94418471455047E-2</c:v>
                </c:pt>
                <c:pt idx="585">
                  <c:v>1.9368048952606978E-2</c:v>
                </c:pt>
                <c:pt idx="586">
                  <c:v>1.9294831491276521E-2</c:v>
                </c:pt>
                <c:pt idx="587">
                  <c:v>1.9221731240931114E-2</c:v>
                </c:pt>
                <c:pt idx="588">
                  <c:v>1.9148824392683693E-2</c:v>
                </c:pt>
                <c:pt idx="589">
                  <c:v>1.9076159355545068E-2</c:v>
                </c:pt>
                <c:pt idx="590">
                  <c:v>1.9003546033549205E-2</c:v>
                </c:pt>
                <c:pt idx="591">
                  <c:v>1.8931039174299006E-2</c:v>
                </c:pt>
                <c:pt idx="592">
                  <c:v>1.8858616376433129E-2</c:v>
                </c:pt>
                <c:pt idx="593">
                  <c:v>1.878630305611682E-2</c:v>
                </c:pt>
                <c:pt idx="594">
                  <c:v>1.8714714860142607E-2</c:v>
                </c:pt>
                <c:pt idx="595">
                  <c:v>1.8643387093787961E-2</c:v>
                </c:pt>
                <c:pt idx="596">
                  <c:v>1.8572356733644796E-2</c:v>
                </c:pt>
                <c:pt idx="597">
                  <c:v>1.8501638505021772E-2</c:v>
                </c:pt>
                <c:pt idx="598">
                  <c:v>1.8431279505953479E-2</c:v>
                </c:pt>
                <c:pt idx="599">
                  <c:v>1.8360973290230793E-2</c:v>
                </c:pt>
                <c:pt idx="600">
                  <c:v>1.8291122014155059E-2</c:v>
                </c:pt>
                <c:pt idx="601">
                  <c:v>1.8221520631334448E-2</c:v>
                </c:pt>
                <c:pt idx="602">
                  <c:v>1.8151955448230957E-2</c:v>
                </c:pt>
                <c:pt idx="603">
                  <c:v>1.808277264201991E-2</c:v>
                </c:pt>
                <c:pt idx="604">
                  <c:v>1.8013840400001313E-2</c:v>
                </c:pt>
                <c:pt idx="605">
                  <c:v>1.7944985373157887E-2</c:v>
                </c:pt>
                <c:pt idx="606">
                  <c:v>1.7876159002400735E-2</c:v>
                </c:pt>
                <c:pt idx="607">
                  <c:v>1.7807383411005337E-2</c:v>
                </c:pt>
                <c:pt idx="608">
                  <c:v>1.7738861438332844E-2</c:v>
                </c:pt>
                <c:pt idx="609">
                  <c:v>1.7671120079167661E-2</c:v>
                </c:pt>
                <c:pt idx="610">
                  <c:v>1.7603480005054181E-2</c:v>
                </c:pt>
                <c:pt idx="611">
                  <c:v>1.7535957578917825E-2</c:v>
                </c:pt>
                <c:pt idx="612">
                  <c:v>1.7468489225032989E-2</c:v>
                </c:pt>
                <c:pt idx="613">
                  <c:v>1.7401060098911358E-2</c:v>
                </c:pt>
                <c:pt idx="614">
                  <c:v>1.7333705769059279E-2</c:v>
                </c:pt>
                <c:pt idx="615">
                  <c:v>1.7266391805798233E-2</c:v>
                </c:pt>
                <c:pt idx="616">
                  <c:v>1.7199140027833463E-2</c:v>
                </c:pt>
                <c:pt idx="617">
                  <c:v>1.7132151257300086E-2</c:v>
                </c:pt>
                <c:pt idx="618">
                  <c:v>1.706519538476594E-2</c:v>
                </c:pt>
                <c:pt idx="619">
                  <c:v>1.6998293469717721E-2</c:v>
                </c:pt>
                <c:pt idx="620">
                  <c:v>1.6931647177376257E-2</c:v>
                </c:pt>
                <c:pt idx="621">
                  <c:v>1.6865211515214223E-2</c:v>
                </c:pt>
                <c:pt idx="622">
                  <c:v>1.6798814462846808E-2</c:v>
                </c:pt>
                <c:pt idx="623">
                  <c:v>1.673299806700761E-2</c:v>
                </c:pt>
                <c:pt idx="624">
                  <c:v>1.6667261106616441E-2</c:v>
                </c:pt>
                <c:pt idx="625">
                  <c:v>1.660166590380548E-2</c:v>
                </c:pt>
                <c:pt idx="626">
                  <c:v>1.6536365445527008E-2</c:v>
                </c:pt>
                <c:pt idx="627">
                  <c:v>1.647115896702871E-2</c:v>
                </c:pt>
                <c:pt idx="628">
                  <c:v>1.6406389648338252E-2</c:v>
                </c:pt>
                <c:pt idx="629">
                  <c:v>1.6341816596471596E-2</c:v>
                </c:pt>
                <c:pt idx="630">
                  <c:v>1.6277695743119793E-2</c:v>
                </c:pt>
                <c:pt idx="631">
                  <c:v>1.6213866584184087E-2</c:v>
                </c:pt>
                <c:pt idx="632">
                  <c:v>1.6150125905108115E-2</c:v>
                </c:pt>
                <c:pt idx="633">
                  <c:v>1.6086480658038499E-2</c:v>
                </c:pt>
                <c:pt idx="634">
                  <c:v>1.6023131643040044E-2</c:v>
                </c:pt>
                <c:pt idx="635">
                  <c:v>1.5959852361382774E-2</c:v>
                </c:pt>
                <c:pt idx="636">
                  <c:v>1.5896864624063516E-2</c:v>
                </c:pt>
                <c:pt idx="637">
                  <c:v>1.5834083751729358E-2</c:v>
                </c:pt>
                <c:pt idx="638">
                  <c:v>1.5771364009730816E-2</c:v>
                </c:pt>
                <c:pt idx="639">
                  <c:v>1.5709093791325953E-2</c:v>
                </c:pt>
                <c:pt idx="640">
                  <c:v>1.5647132142293723E-2</c:v>
                </c:pt>
                <c:pt idx="641">
                  <c:v>1.5585207280048771E-2</c:v>
                </c:pt>
                <c:pt idx="642">
                  <c:v>1.5523520799186948E-2</c:v>
                </c:pt>
                <c:pt idx="643">
                  <c:v>1.5461973290632623E-2</c:v>
                </c:pt>
                <c:pt idx="644">
                  <c:v>1.5400451458673163E-2</c:v>
                </c:pt>
                <c:pt idx="645">
                  <c:v>1.5339207964180158E-2</c:v>
                </c:pt>
                <c:pt idx="646">
                  <c:v>1.5278191096424911E-2</c:v>
                </c:pt>
                <c:pt idx="647">
                  <c:v>1.5217209351355817E-2</c:v>
                </c:pt>
                <c:pt idx="648">
                  <c:v>1.515638317546489E-2</c:v>
                </c:pt>
                <c:pt idx="649">
                  <c:v>1.5095667364349861E-2</c:v>
                </c:pt>
                <c:pt idx="650">
                  <c:v>1.5035242369252721E-2</c:v>
                </c:pt>
                <c:pt idx="651">
                  <c:v>1.4975021370000806E-2</c:v>
                </c:pt>
                <c:pt idx="652">
                  <c:v>1.4914883981898955E-2</c:v>
                </c:pt>
                <c:pt idx="653">
                  <c:v>1.4855010356032986E-2</c:v>
                </c:pt>
                <c:pt idx="654">
                  <c:v>1.4795159515551699E-2</c:v>
                </c:pt>
                <c:pt idx="655">
                  <c:v>1.4735670169038614E-2</c:v>
                </c:pt>
                <c:pt idx="656">
                  <c:v>1.4676702674928464E-2</c:v>
                </c:pt>
                <c:pt idx="657">
                  <c:v>1.4617829540207761E-2</c:v>
                </c:pt>
                <c:pt idx="658">
                  <c:v>1.4559038807184314E-2</c:v>
                </c:pt>
                <c:pt idx="659">
                  <c:v>1.4500553310917182E-2</c:v>
                </c:pt>
                <c:pt idx="660">
                  <c:v>1.4442095067064816E-2</c:v>
                </c:pt>
                <c:pt idx="661">
                  <c:v>1.4383759198649277E-2</c:v>
                </c:pt>
                <c:pt idx="662">
                  <c:v>1.4325509620719041E-2</c:v>
                </c:pt>
                <c:pt idx="663">
                  <c:v>1.4267826671430058E-2</c:v>
                </c:pt>
                <c:pt idx="664">
                  <c:v>1.4210428159840317E-2</c:v>
                </c:pt>
                <c:pt idx="665">
                  <c:v>1.415355994916693E-2</c:v>
                </c:pt>
                <c:pt idx="666">
                  <c:v>1.4096851297983172E-2</c:v>
                </c:pt>
                <c:pt idx="667">
                  <c:v>1.4040375228105931E-2</c:v>
                </c:pt>
                <c:pt idx="668">
                  <c:v>1.3984470059681328E-2</c:v>
                </c:pt>
                <c:pt idx="669">
                  <c:v>1.3928765227845093E-2</c:v>
                </c:pt>
                <c:pt idx="670">
                  <c:v>1.3873790927576105E-2</c:v>
                </c:pt>
                <c:pt idx="671">
                  <c:v>1.3818877845923961E-2</c:v>
                </c:pt>
                <c:pt idx="672">
                  <c:v>1.3764192273821845E-2</c:v>
                </c:pt>
                <c:pt idx="673">
                  <c:v>1.3709670551676987E-2</c:v>
                </c:pt>
                <c:pt idx="674">
                  <c:v>1.3655334118585358E-2</c:v>
                </c:pt>
                <c:pt idx="675">
                  <c:v>1.3601021088846999E-2</c:v>
                </c:pt>
                <c:pt idx="676">
                  <c:v>1.3546808267129375E-2</c:v>
                </c:pt>
                <c:pt idx="677">
                  <c:v>1.34926270280207E-2</c:v>
                </c:pt>
                <c:pt idx="678">
                  <c:v>1.3438625450037035E-2</c:v>
                </c:pt>
                <c:pt idx="679">
                  <c:v>1.3384787779393425E-2</c:v>
                </c:pt>
                <c:pt idx="680">
                  <c:v>1.3330972024564411E-2</c:v>
                </c:pt>
                <c:pt idx="681">
                  <c:v>1.3277288276654088E-2</c:v>
                </c:pt>
                <c:pt idx="682">
                  <c:v>1.3223967143883549E-2</c:v>
                </c:pt>
                <c:pt idx="683">
                  <c:v>1.3170663632045913E-2</c:v>
                </c:pt>
                <c:pt idx="684">
                  <c:v>1.311782148231449E-2</c:v>
                </c:pt>
                <c:pt idx="685">
                  <c:v>1.3065463365308368E-2</c:v>
                </c:pt>
                <c:pt idx="686">
                  <c:v>1.3013880278021949E-2</c:v>
                </c:pt>
                <c:pt idx="687">
                  <c:v>1.2962815485405017E-2</c:v>
                </c:pt>
                <c:pt idx="688">
                  <c:v>1.2911957217890463E-2</c:v>
                </c:pt>
                <c:pt idx="689">
                  <c:v>1.2861272882049286E-2</c:v>
                </c:pt>
                <c:pt idx="690">
                  <c:v>1.2811000506139709E-2</c:v>
                </c:pt>
                <c:pt idx="691">
                  <c:v>1.2760796009665551E-2</c:v>
                </c:pt>
                <c:pt idx="692">
                  <c:v>1.2710981733870851E-2</c:v>
                </c:pt>
                <c:pt idx="693">
                  <c:v>1.2661232216770197E-2</c:v>
                </c:pt>
                <c:pt idx="694">
                  <c:v>1.2611509184037634E-2</c:v>
                </c:pt>
                <c:pt idx="695">
                  <c:v>1.2561835637346849E-2</c:v>
                </c:pt>
                <c:pt idx="696">
                  <c:v>1.2512278515938195E-2</c:v>
                </c:pt>
                <c:pt idx="697">
                  <c:v>1.2462791516308124E-2</c:v>
                </c:pt>
                <c:pt idx="698">
                  <c:v>1.2413470269095752E-2</c:v>
                </c:pt>
                <c:pt idx="699">
                  <c:v>1.2364233542330082E-2</c:v>
                </c:pt>
                <c:pt idx="700">
                  <c:v>1.2315119967876039E-2</c:v>
                </c:pt>
                <c:pt idx="701">
                  <c:v>1.2266060849696852E-2</c:v>
                </c:pt>
                <c:pt idx="702">
                  <c:v>1.2217124813204309E-2</c:v>
                </c:pt>
                <c:pt idx="703">
                  <c:v>1.2168216333696764E-2</c:v>
                </c:pt>
                <c:pt idx="704">
                  <c:v>1.2119333861838685E-2</c:v>
                </c:pt>
                <c:pt idx="705">
                  <c:v>1.2070933599698569E-2</c:v>
                </c:pt>
                <c:pt idx="706">
                  <c:v>1.2022729644108807E-2</c:v>
                </c:pt>
                <c:pt idx="707">
                  <c:v>1.1974795643683001E-2</c:v>
                </c:pt>
                <c:pt idx="708">
                  <c:v>1.1927028631612073E-2</c:v>
                </c:pt>
                <c:pt idx="709">
                  <c:v>1.1879312275309181E-2</c:v>
                </c:pt>
                <c:pt idx="710">
                  <c:v>1.183193004579413E-2</c:v>
                </c:pt>
                <c:pt idx="711">
                  <c:v>1.178466244503824E-2</c:v>
                </c:pt>
                <c:pt idx="712">
                  <c:v>1.173751755518784E-2</c:v>
                </c:pt>
                <c:pt idx="713">
                  <c:v>1.1690578488604062E-2</c:v>
                </c:pt>
                <c:pt idx="714">
                  <c:v>1.1643937437372232E-2</c:v>
                </c:pt>
                <c:pt idx="715">
                  <c:v>1.1597485413903593E-2</c:v>
                </c:pt>
                <c:pt idx="716">
                  <c:v>1.1551343619494654E-2</c:v>
                </c:pt>
                <c:pt idx="717">
                  <c:v>1.1505257256868131E-2</c:v>
                </c:pt>
                <c:pt idx="718">
                  <c:v>1.1459233679850229E-2</c:v>
                </c:pt>
                <c:pt idx="719">
                  <c:v>1.1413271436214767E-2</c:v>
                </c:pt>
                <c:pt idx="720">
                  <c:v>1.1367346804796055E-2</c:v>
                </c:pt>
                <c:pt idx="721">
                  <c:v>1.1321482138400762E-2</c:v>
                </c:pt>
                <c:pt idx="722">
                  <c:v>1.1275655693362687E-2</c:v>
                </c:pt>
                <c:pt idx="723">
                  <c:v>1.1229921127011584E-2</c:v>
                </c:pt>
                <c:pt idx="724">
                  <c:v>1.1184295274577434E-2</c:v>
                </c:pt>
                <c:pt idx="725">
                  <c:v>1.1138783031254273E-2</c:v>
                </c:pt>
                <c:pt idx="726">
                  <c:v>1.109336108638412E-2</c:v>
                </c:pt>
                <c:pt idx="727">
                  <c:v>1.1048060157419898E-2</c:v>
                </c:pt>
                <c:pt idx="728">
                  <c:v>1.1002930087942358E-2</c:v>
                </c:pt>
                <c:pt idx="729">
                  <c:v>1.0957807385533208E-2</c:v>
                </c:pt>
                <c:pt idx="730">
                  <c:v>1.0912920327789151E-2</c:v>
                </c:pt>
                <c:pt idx="731">
                  <c:v>1.0868106155026081E-2</c:v>
                </c:pt>
                <c:pt idx="732">
                  <c:v>1.0823427582227639E-2</c:v>
                </c:pt>
                <c:pt idx="733">
                  <c:v>1.0779122664136415E-2</c:v>
                </c:pt>
                <c:pt idx="734">
                  <c:v>1.073484229705441E-2</c:v>
                </c:pt>
                <c:pt idx="735">
                  <c:v>1.0690789466006802E-2</c:v>
                </c:pt>
                <c:pt idx="736">
                  <c:v>1.0646940524866946E-2</c:v>
                </c:pt>
                <c:pt idx="737">
                  <c:v>1.0603569648641446E-2</c:v>
                </c:pt>
                <c:pt idx="738">
                  <c:v>1.0560410298649832E-2</c:v>
                </c:pt>
                <c:pt idx="739">
                  <c:v>1.0517326861685288E-2</c:v>
                </c:pt>
                <c:pt idx="740">
                  <c:v>1.0474378093318429E-2</c:v>
                </c:pt>
                <c:pt idx="741">
                  <c:v>1.0431476533337692E-2</c:v>
                </c:pt>
                <c:pt idx="742">
                  <c:v>1.0388590166556117E-2</c:v>
                </c:pt>
                <c:pt idx="743">
                  <c:v>1.0345767415226697E-2</c:v>
                </c:pt>
                <c:pt idx="744">
                  <c:v>1.0303141592830283E-2</c:v>
                </c:pt>
                <c:pt idx="745">
                  <c:v>1.0260563662999501E-2</c:v>
                </c:pt>
                <c:pt idx="746">
                  <c:v>1.0217990425315931E-2</c:v>
                </c:pt>
                <c:pt idx="747">
                  <c:v>1.0175439664032749E-2</c:v>
                </c:pt>
                <c:pt idx="748">
                  <c:v>1.0132896375755429E-2</c:v>
                </c:pt>
                <c:pt idx="749">
                  <c:v>1.0090392116608555E-2</c:v>
                </c:pt>
                <c:pt idx="750">
                  <c:v>1.0047920119836077E-2</c:v>
                </c:pt>
                <c:pt idx="751">
                  <c:v>1.0005779173250679E-2</c:v>
                </c:pt>
                <c:pt idx="752">
                  <c:v>9.9637861065485812E-3</c:v>
                </c:pt>
                <c:pt idx="753">
                  <c:v>9.9218091114438543E-3</c:v>
                </c:pt>
                <c:pt idx="754">
                  <c:v>9.8799643130624542E-3</c:v>
                </c:pt>
                <c:pt idx="755">
                  <c:v>9.8381628298650683E-3</c:v>
                </c:pt>
                <c:pt idx="756">
                  <c:v>9.7963712253369799E-3</c:v>
                </c:pt>
                <c:pt idx="757">
                  <c:v>9.7546837838285959E-3</c:v>
                </c:pt>
                <c:pt idx="758">
                  <c:v>9.7130745285888779E-3</c:v>
                </c:pt>
                <c:pt idx="759">
                  <c:v>9.6716401275613612E-3</c:v>
                </c:pt>
                <c:pt idx="760">
                  <c:v>9.6303338225941799E-3</c:v>
                </c:pt>
                <c:pt idx="761">
                  <c:v>9.5891151852994429E-3</c:v>
                </c:pt>
                <c:pt idx="762">
                  <c:v>9.5481318660292584E-3</c:v>
                </c:pt>
                <c:pt idx="763">
                  <c:v>9.5072069138922854E-3</c:v>
                </c:pt>
                <c:pt idx="764">
                  <c:v>9.4663413838491882E-3</c:v>
                </c:pt>
                <c:pt idx="765">
                  <c:v>9.4257224144448978E-3</c:v>
                </c:pt>
                <c:pt idx="766">
                  <c:v>9.3851948205245853E-3</c:v>
                </c:pt>
                <c:pt idx="767">
                  <c:v>9.3450241961595924E-3</c:v>
                </c:pt>
                <c:pt idx="768">
                  <c:v>9.3048634151514063E-3</c:v>
                </c:pt>
                <c:pt idx="769">
                  <c:v>9.2647373772200958E-3</c:v>
                </c:pt>
                <c:pt idx="770">
                  <c:v>9.2246609445102191E-3</c:v>
                </c:pt>
                <c:pt idx="771">
                  <c:v>9.1846036202719201E-3</c:v>
                </c:pt>
                <c:pt idx="772">
                  <c:v>9.1448760705569732E-3</c:v>
                </c:pt>
                <c:pt idx="773">
                  <c:v>9.1052447606216093E-3</c:v>
                </c:pt>
                <c:pt idx="774">
                  <c:v>9.0665118534206408E-3</c:v>
                </c:pt>
                <c:pt idx="775">
                  <c:v>9.0279713948804088E-3</c:v>
                </c:pt>
                <c:pt idx="776">
                  <c:v>8.9894399454393883E-3</c:v>
                </c:pt>
                <c:pt idx="777">
                  <c:v>8.9509757883636278E-3</c:v>
                </c:pt>
                <c:pt idx="778">
                  <c:v>8.9125635141649572E-3</c:v>
                </c:pt>
                <c:pt idx="779">
                  <c:v>8.8744582070346516E-3</c:v>
                </c:pt>
                <c:pt idx="780">
                  <c:v>8.8363733723208805E-3</c:v>
                </c:pt>
                <c:pt idx="781">
                  <c:v>8.7985459391805888E-3</c:v>
                </c:pt>
                <c:pt idx="782">
                  <c:v>8.7613641287234457E-3</c:v>
                </c:pt>
                <c:pt idx="783">
                  <c:v>8.724248123092887E-3</c:v>
                </c:pt>
                <c:pt idx="784">
                  <c:v>8.687196169906557E-3</c:v>
                </c:pt>
                <c:pt idx="785">
                  <c:v>8.6505253665036131E-3</c:v>
                </c:pt>
                <c:pt idx="786">
                  <c:v>8.6138833118822328E-3</c:v>
                </c:pt>
                <c:pt idx="787">
                  <c:v>8.5773589935192029E-3</c:v>
                </c:pt>
                <c:pt idx="788">
                  <c:v>8.541052769513344E-3</c:v>
                </c:pt>
                <c:pt idx="789">
                  <c:v>8.5047840870992545E-3</c:v>
                </c:pt>
                <c:pt idx="790">
                  <c:v>8.4685551356513643E-3</c:v>
                </c:pt>
                <c:pt idx="791">
                  <c:v>8.4323326596314717E-3</c:v>
                </c:pt>
                <c:pt idx="792">
                  <c:v>8.3964053872064483E-3</c:v>
                </c:pt>
                <c:pt idx="793">
                  <c:v>8.3606645956312182E-3</c:v>
                </c:pt>
                <c:pt idx="794">
                  <c:v>8.324950464986533E-3</c:v>
                </c:pt>
                <c:pt idx="795">
                  <c:v>8.2896684930181801E-3</c:v>
                </c:pt>
                <c:pt idx="796">
                  <c:v>8.2545861116618251E-3</c:v>
                </c:pt>
                <c:pt idx="797">
                  <c:v>8.2195315300638422E-3</c:v>
                </c:pt>
                <c:pt idx="798">
                  <c:v>8.1845210140403021E-3</c:v>
                </c:pt>
                <c:pt idx="799">
                  <c:v>8.1496453255206543E-3</c:v>
                </c:pt>
                <c:pt idx="800">
                  <c:v>8.114795331252117E-3</c:v>
                </c:pt>
                <c:pt idx="801">
                  <c:v>8.0802377111651238E-3</c:v>
                </c:pt>
                <c:pt idx="802">
                  <c:v>8.045734317821799E-3</c:v>
                </c:pt>
                <c:pt idx="803">
                  <c:v>8.0113130436758016E-3</c:v>
                </c:pt>
                <c:pt idx="804">
                  <c:v>7.9769477265855208E-3</c:v>
                </c:pt>
                <c:pt idx="805">
                  <c:v>7.942760380034752E-3</c:v>
                </c:pt>
                <c:pt idx="806">
                  <c:v>7.9090182357115998E-3</c:v>
                </c:pt>
                <c:pt idx="807">
                  <c:v>7.8752924940404187E-3</c:v>
                </c:pt>
                <c:pt idx="808">
                  <c:v>7.8415918816204955E-3</c:v>
                </c:pt>
                <c:pt idx="809">
                  <c:v>7.807930413096611E-3</c:v>
                </c:pt>
                <c:pt idx="810">
                  <c:v>7.7746152365136441E-3</c:v>
                </c:pt>
                <c:pt idx="811">
                  <c:v>7.7415239940910128E-3</c:v>
                </c:pt>
                <c:pt idx="812">
                  <c:v>7.7086887230859843E-3</c:v>
                </c:pt>
                <c:pt idx="813">
                  <c:v>7.6758945911327252E-3</c:v>
                </c:pt>
                <c:pt idx="814">
                  <c:v>7.6431637303348357E-3</c:v>
                </c:pt>
                <c:pt idx="815">
                  <c:v>7.6106011644539832E-3</c:v>
                </c:pt>
                <c:pt idx="816">
                  <c:v>7.578055372006255E-3</c:v>
                </c:pt>
                <c:pt idx="817">
                  <c:v>7.545594872465965E-3</c:v>
                </c:pt>
                <c:pt idx="818">
                  <c:v>7.5134229642566447E-3</c:v>
                </c:pt>
                <c:pt idx="819">
                  <c:v>7.4814194657299559E-3</c:v>
                </c:pt>
                <c:pt idx="820">
                  <c:v>7.4494569341066429E-3</c:v>
                </c:pt>
                <c:pt idx="821">
                  <c:v>7.4176838893089013E-3</c:v>
                </c:pt>
                <c:pt idx="822">
                  <c:v>7.3860133478437966E-3</c:v>
                </c:pt>
                <c:pt idx="823">
                  <c:v>7.35455094261346E-3</c:v>
                </c:pt>
                <c:pt idx="824">
                  <c:v>7.3232679160082064E-3</c:v>
                </c:pt>
                <c:pt idx="825">
                  <c:v>7.2921383486597973E-3</c:v>
                </c:pt>
                <c:pt idx="826">
                  <c:v>7.2610298452121438E-3</c:v>
                </c:pt>
                <c:pt idx="827">
                  <c:v>7.2302889403795369E-3</c:v>
                </c:pt>
                <c:pt idx="828">
                  <c:v>7.1999322884154452E-3</c:v>
                </c:pt>
                <c:pt idx="829">
                  <c:v>7.1695882783230558E-3</c:v>
                </c:pt>
                <c:pt idx="830">
                  <c:v>7.1393878267479059E-3</c:v>
                </c:pt>
                <c:pt idx="831">
                  <c:v>7.1096890509012656E-3</c:v>
                </c:pt>
                <c:pt idx="832">
                  <c:v>7.0801459104437147E-3</c:v>
                </c:pt>
                <c:pt idx="833">
                  <c:v>7.0506386960314795E-3</c:v>
                </c:pt>
                <c:pt idx="834">
                  <c:v>7.0211375818520286E-3</c:v>
                </c:pt>
                <c:pt idx="835">
                  <c:v>6.9917304077261972E-3</c:v>
                </c:pt>
                <c:pt idx="836">
                  <c:v>6.962406522523952E-3</c:v>
                </c:pt>
                <c:pt idx="837">
                  <c:v>6.9332016889703391E-3</c:v>
                </c:pt>
                <c:pt idx="838">
                  <c:v>6.9040415654441261E-3</c:v>
                </c:pt>
                <c:pt idx="839">
                  <c:v>6.8751015535011206E-3</c:v>
                </c:pt>
                <c:pt idx="840">
                  <c:v>6.8464003202067655E-3</c:v>
                </c:pt>
                <c:pt idx="841">
                  <c:v>6.8177284095219488E-3</c:v>
                </c:pt>
                <c:pt idx="842">
                  <c:v>6.7891387195578717E-3</c:v>
                </c:pt>
                <c:pt idx="843">
                  <c:v>6.7607051858421235E-3</c:v>
                </c:pt>
                <c:pt idx="844">
                  <c:v>6.7323471149191901E-3</c:v>
                </c:pt>
                <c:pt idx="845">
                  <c:v>6.7040682543271562E-3</c:v>
                </c:pt>
                <c:pt idx="846">
                  <c:v>6.6758301046229403E-3</c:v>
                </c:pt>
                <c:pt idx="847">
                  <c:v>6.6477782062373276E-3</c:v>
                </c:pt>
                <c:pt idx="848">
                  <c:v>6.6198253329040084E-3</c:v>
                </c:pt>
                <c:pt idx="849">
                  <c:v>6.5919057371791956E-3</c:v>
                </c:pt>
                <c:pt idx="850">
                  <c:v>6.5640422750725524E-3</c:v>
                </c:pt>
                <c:pt idx="851">
                  <c:v>6.5363389860100644E-3</c:v>
                </c:pt>
                <c:pt idx="852">
                  <c:v>6.50863822620473E-3</c:v>
                </c:pt>
                <c:pt idx="853">
                  <c:v>6.4811334683795166E-3</c:v>
                </c:pt>
                <c:pt idx="854">
                  <c:v>6.4536338308654679E-3</c:v>
                </c:pt>
                <c:pt idx="855">
                  <c:v>6.4262087954022711E-3</c:v>
                </c:pt>
                <c:pt idx="856">
                  <c:v>6.3988030935277808E-3</c:v>
                </c:pt>
                <c:pt idx="857">
                  <c:v>6.3714889745981511E-3</c:v>
                </c:pt>
                <c:pt idx="858">
                  <c:v>6.3443440819525021E-3</c:v>
                </c:pt>
                <c:pt idx="859">
                  <c:v>6.3172825929960347E-3</c:v>
                </c:pt>
                <c:pt idx="860">
                  <c:v>6.2902774627748657E-3</c:v>
                </c:pt>
                <c:pt idx="861">
                  <c:v>6.2633366674978517E-3</c:v>
                </c:pt>
                <c:pt idx="862">
                  <c:v>6.2364128398726621E-3</c:v>
                </c:pt>
                <c:pt idx="863">
                  <c:v>6.2095674942582498E-3</c:v>
                </c:pt>
                <c:pt idx="864">
                  <c:v>6.1827653887888082E-3</c:v>
                </c:pt>
                <c:pt idx="865">
                  <c:v>6.1560088938152815E-3</c:v>
                </c:pt>
                <c:pt idx="866">
                  <c:v>6.1294114463002662E-3</c:v>
                </c:pt>
                <c:pt idx="867">
                  <c:v>6.1029399628539545E-3</c:v>
                </c:pt>
                <c:pt idx="868">
                  <c:v>6.0765768048871979E-3</c:v>
                </c:pt>
                <c:pt idx="869">
                  <c:v>6.0502863067843004E-3</c:v>
                </c:pt>
                <c:pt idx="870">
                  <c:v>6.0240749263170143E-3</c:v>
                </c:pt>
                <c:pt idx="871">
                  <c:v>5.9979398208298311E-3</c:v>
                </c:pt>
                <c:pt idx="872">
                  <c:v>5.9719313238643093E-3</c:v>
                </c:pt>
                <c:pt idx="873">
                  <c:v>5.9459244733436698E-3</c:v>
                </c:pt>
                <c:pt idx="874">
                  <c:v>5.9199743788238505E-3</c:v>
                </c:pt>
                <c:pt idx="875">
                  <c:v>5.8940414152761252E-3</c:v>
                </c:pt>
                <c:pt idx="876">
                  <c:v>5.8684334767217404E-3</c:v>
                </c:pt>
                <c:pt idx="877">
                  <c:v>5.8430815272412038E-3</c:v>
                </c:pt>
                <c:pt idx="878">
                  <c:v>5.817754468652612E-3</c:v>
                </c:pt>
                <c:pt idx="879">
                  <c:v>5.792541208979647E-3</c:v>
                </c:pt>
                <c:pt idx="880">
                  <c:v>5.7674374665828013E-3</c:v>
                </c:pt>
                <c:pt idx="881">
                  <c:v>5.7423696458172102E-3</c:v>
                </c:pt>
                <c:pt idx="882">
                  <c:v>5.7173058462615077E-3</c:v>
                </c:pt>
                <c:pt idx="883">
                  <c:v>5.6922762203687662E-3</c:v>
                </c:pt>
                <c:pt idx="884">
                  <c:v>5.6675583993556254E-3</c:v>
                </c:pt>
                <c:pt idx="885">
                  <c:v>5.643015569390588E-3</c:v>
                </c:pt>
                <c:pt idx="886">
                  <c:v>5.6184735604409607E-3</c:v>
                </c:pt>
                <c:pt idx="887">
                  <c:v>5.5939507659003842E-3</c:v>
                </c:pt>
                <c:pt idx="888">
                  <c:v>5.569478048885807E-3</c:v>
                </c:pt>
                <c:pt idx="889">
                  <c:v>5.5450176824148826E-3</c:v>
                </c:pt>
                <c:pt idx="890">
                  <c:v>5.5206425029139241E-3</c:v>
                </c:pt>
                <c:pt idx="891">
                  <c:v>5.496359074092157E-3</c:v>
                </c:pt>
                <c:pt idx="892">
                  <c:v>5.4721598037640621E-3</c:v>
                </c:pt>
                <c:pt idx="893">
                  <c:v>5.4481347078827198E-3</c:v>
                </c:pt>
                <c:pt idx="894">
                  <c:v>5.4244193996549426E-3</c:v>
                </c:pt>
                <c:pt idx="895">
                  <c:v>5.4008732161877357E-3</c:v>
                </c:pt>
                <c:pt idx="896">
                  <c:v>5.3773827823153609E-3</c:v>
                </c:pt>
                <c:pt idx="897">
                  <c:v>5.3539354120255029E-3</c:v>
                </c:pt>
                <c:pt idx="898">
                  <c:v>5.3305939438955197E-3</c:v>
                </c:pt>
                <c:pt idx="899">
                  <c:v>5.3072663491603549E-3</c:v>
                </c:pt>
                <c:pt idx="900">
                  <c:v>5.2839705709793912E-3</c:v>
                </c:pt>
                <c:pt idx="901">
                  <c:v>5.2606815639685356E-3</c:v>
                </c:pt>
                <c:pt idx="902">
                  <c:v>5.237465839204189E-3</c:v>
                </c:pt>
                <c:pt idx="903">
                  <c:v>5.2142805802912699E-3</c:v>
                </c:pt>
                <c:pt idx="904">
                  <c:v>5.1911865953389166E-3</c:v>
                </c:pt>
                <c:pt idx="905">
                  <c:v>5.1681624364230362E-3</c:v>
                </c:pt>
                <c:pt idx="906">
                  <c:v>5.1452348218569716E-3</c:v>
                </c:pt>
                <c:pt idx="907">
                  <c:v>5.1224285277670723E-3</c:v>
                </c:pt>
                <c:pt idx="908">
                  <c:v>5.099691525612223E-3</c:v>
                </c:pt>
                <c:pt idx="909">
                  <c:v>5.0771001433412627E-3</c:v>
                </c:pt>
                <c:pt idx="910">
                  <c:v>5.054523331886814E-3</c:v>
                </c:pt>
                <c:pt idx="911">
                  <c:v>5.0319576217966568E-3</c:v>
                </c:pt>
                <c:pt idx="912">
                  <c:v>5.0094640286408127E-3</c:v>
                </c:pt>
                <c:pt idx="913">
                  <c:v>4.9871129699399748E-3</c:v>
                </c:pt>
                <c:pt idx="914">
                  <c:v>4.964800353299422E-3</c:v>
                </c:pt>
                <c:pt idx="915">
                  <c:v>4.9426278389660726E-3</c:v>
                </c:pt>
                <c:pt idx="916">
                  <c:v>4.9205321999251702E-3</c:v>
                </c:pt>
                <c:pt idx="917">
                  <c:v>4.8985172675819642E-3</c:v>
                </c:pt>
                <c:pt idx="918">
                  <c:v>4.8765032401213351E-3</c:v>
                </c:pt>
                <c:pt idx="919">
                  <c:v>4.8545397713193926E-3</c:v>
                </c:pt>
                <c:pt idx="920">
                  <c:v>4.8325995293082664E-3</c:v>
                </c:pt>
                <c:pt idx="921">
                  <c:v>4.8107598925833965E-3</c:v>
                </c:pt>
                <c:pt idx="922">
                  <c:v>4.7889890710749502E-3</c:v>
                </c:pt>
                <c:pt idx="923">
                  <c:v>4.7672677267801599E-3</c:v>
                </c:pt>
                <c:pt idx="924">
                  <c:v>4.7456291196512875E-3</c:v>
                </c:pt>
                <c:pt idx="925">
                  <c:v>4.7240735012898296E-3</c:v>
                </c:pt>
                <c:pt idx="926">
                  <c:v>4.7027113203388492E-3</c:v>
                </c:pt>
                <c:pt idx="927">
                  <c:v>4.6813524057932676E-3</c:v>
                </c:pt>
                <c:pt idx="928">
                  <c:v>4.6601063676244914E-3</c:v>
                </c:pt>
                <c:pt idx="929">
                  <c:v>4.6389252867825208E-3</c:v>
                </c:pt>
                <c:pt idx="930">
                  <c:v>4.6177920676077526E-3</c:v>
                </c:pt>
                <c:pt idx="931">
                  <c:v>4.596884230405442E-3</c:v>
                </c:pt>
                <c:pt idx="932">
                  <c:v>4.57607219599064E-3</c:v>
                </c:pt>
                <c:pt idx="933">
                  <c:v>4.5553386833131681E-3</c:v>
                </c:pt>
                <c:pt idx="934">
                  <c:v>4.5346744669848074E-3</c:v>
                </c:pt>
                <c:pt idx="935">
                  <c:v>4.5140149957723962E-3</c:v>
                </c:pt>
                <c:pt idx="936">
                  <c:v>4.4934178908327786E-3</c:v>
                </c:pt>
                <c:pt idx="937">
                  <c:v>4.4729514023825268E-3</c:v>
                </c:pt>
                <c:pt idx="938">
                  <c:v>4.4524972556478056E-3</c:v>
                </c:pt>
                <c:pt idx="939">
                  <c:v>4.4320779270290017E-3</c:v>
                </c:pt>
                <c:pt idx="940">
                  <c:v>4.4116821297712468E-3</c:v>
                </c:pt>
                <c:pt idx="941">
                  <c:v>4.3912950767690234E-3</c:v>
                </c:pt>
                <c:pt idx="942">
                  <c:v>4.3710379472485343E-3</c:v>
                </c:pt>
                <c:pt idx="943">
                  <c:v>4.3508385845489137E-3</c:v>
                </c:pt>
                <c:pt idx="944">
                  <c:v>4.3308605561274936E-3</c:v>
                </c:pt>
                <c:pt idx="945">
                  <c:v>4.3111032528438085E-3</c:v>
                </c:pt>
                <c:pt idx="946">
                  <c:v>4.2913615797513594E-3</c:v>
                </c:pt>
                <c:pt idx="947">
                  <c:v>4.2716276312662702E-3</c:v>
                </c:pt>
                <c:pt idx="948">
                  <c:v>4.2520243213408524E-3</c:v>
                </c:pt>
                <c:pt idx="949">
                  <c:v>4.232541299001245E-3</c:v>
                </c:pt>
                <c:pt idx="950">
                  <c:v>4.2132600875464934E-3</c:v>
                </c:pt>
                <c:pt idx="951">
                  <c:v>4.1941255685925393E-3</c:v>
                </c:pt>
                <c:pt idx="952">
                  <c:v>4.1751118624976952E-3</c:v>
                </c:pt>
                <c:pt idx="953">
                  <c:v>4.1561433563910601E-3</c:v>
                </c:pt>
                <c:pt idx="954">
                  <c:v>4.1372682429944383E-3</c:v>
                </c:pt>
                <c:pt idx="955">
                  <c:v>4.1187633898918568E-3</c:v>
                </c:pt>
                <c:pt idx="956">
                  <c:v>4.1003166214225607E-3</c:v>
                </c:pt>
                <c:pt idx="957">
                  <c:v>4.0819598909766532E-3</c:v>
                </c:pt>
                <c:pt idx="958">
                  <c:v>4.0636408963412142E-3</c:v>
                </c:pt>
                <c:pt idx="959">
                  <c:v>4.0453577438839252E-3</c:v>
                </c:pt>
                <c:pt idx="960">
                  <c:v>4.0270928656406194E-3</c:v>
                </c:pt>
                <c:pt idx="961">
                  <c:v>4.0088556679760308E-3</c:v>
                </c:pt>
                <c:pt idx="962">
                  <c:v>3.9906373183534001E-3</c:v>
                </c:pt>
                <c:pt idx="963">
                  <c:v>3.9724977332414738E-3</c:v>
                </c:pt>
                <c:pt idx="964">
                  <c:v>3.9546381938377452E-3</c:v>
                </c:pt>
                <c:pt idx="965">
                  <c:v>3.9367871868146035E-3</c:v>
                </c:pt>
                <c:pt idx="966">
                  <c:v>3.9190680013195759E-3</c:v>
                </c:pt>
                <c:pt idx="967">
                  <c:v>3.9013709302719041E-3</c:v>
                </c:pt>
                <c:pt idx="968">
                  <c:v>3.8836846383620456E-3</c:v>
                </c:pt>
                <c:pt idx="969">
                  <c:v>3.8660134292998151E-3</c:v>
                </c:pt>
                <c:pt idx="970">
                  <c:v>3.8483707350738965E-3</c:v>
                </c:pt>
                <c:pt idx="971">
                  <c:v>3.8307893830585387E-3</c:v>
                </c:pt>
                <c:pt idx="972">
                  <c:v>3.8132605980997812E-3</c:v>
                </c:pt>
                <c:pt idx="973">
                  <c:v>3.7957640799294815E-3</c:v>
                </c:pt>
                <c:pt idx="974">
                  <c:v>3.7783078003424354E-3</c:v>
                </c:pt>
                <c:pt idx="975">
                  <c:v>3.7608878043396744E-3</c:v>
                </c:pt>
                <c:pt idx="976">
                  <c:v>3.7435091769198723E-3</c:v>
                </c:pt>
                <c:pt idx="977">
                  <c:v>3.72615797847729E-3</c:v>
                </c:pt>
                <c:pt idx="978">
                  <c:v>3.7088789322815116E-3</c:v>
                </c:pt>
                <c:pt idx="979">
                  <c:v>3.6916073988181482E-3</c:v>
                </c:pt>
                <c:pt idx="980">
                  <c:v>3.6743677878464578E-3</c:v>
                </c:pt>
                <c:pt idx="981">
                  <c:v>3.65718193131387E-3</c:v>
                </c:pt>
                <c:pt idx="982">
                  <c:v>3.6400215615715091E-3</c:v>
                </c:pt>
                <c:pt idx="983">
                  <c:v>3.6228938205706369E-3</c:v>
                </c:pt>
                <c:pt idx="984">
                  <c:v>3.6058072186215331E-3</c:v>
                </c:pt>
                <c:pt idx="985">
                  <c:v>3.5887235652654103E-3</c:v>
                </c:pt>
                <c:pt idx="986">
                  <c:v>3.5718842964158506E-3</c:v>
                </c:pt>
                <c:pt idx="987">
                  <c:v>3.5550746150195102E-3</c:v>
                </c:pt>
                <c:pt idx="988">
                  <c:v>3.538365786096862E-3</c:v>
                </c:pt>
                <c:pt idx="989">
                  <c:v>3.5216729537325409E-3</c:v>
                </c:pt>
                <c:pt idx="990">
                  <c:v>3.5050266146764045E-3</c:v>
                </c:pt>
                <c:pt idx="991">
                  <c:v>3.4884153497517435E-3</c:v>
                </c:pt>
                <c:pt idx="992">
                  <c:v>3.4718611144997063E-3</c:v>
                </c:pt>
                <c:pt idx="993">
                  <c:v>3.4553574820469688E-3</c:v>
                </c:pt>
                <c:pt idx="994">
                  <c:v>3.4389110072746338E-3</c:v>
                </c:pt>
                <c:pt idx="995">
                  <c:v>3.4228322238126344E-3</c:v>
                </c:pt>
                <c:pt idx="996">
                  <c:v>3.4068628031346071E-3</c:v>
                </c:pt>
                <c:pt idx="997">
                  <c:v>3.3909849786436237E-3</c:v>
                </c:pt>
                <c:pt idx="998">
                  <c:v>3.3751473088687281E-3</c:v>
                </c:pt>
                <c:pt idx="999">
                  <c:v>3.3594820214316781E-3</c:v>
                </c:pt>
                <c:pt idx="1000">
                  <c:v>3.3439062555728383E-3</c:v>
                </c:pt>
                <c:pt idx="1001">
                  <c:v>3.3283396444772355E-3</c:v>
                </c:pt>
                <c:pt idx="1002">
                  <c:v>3.3127786083411159E-3</c:v>
                </c:pt>
                <c:pt idx="1003">
                  <c:v>3.2972343059115687E-3</c:v>
                </c:pt>
                <c:pt idx="1004">
                  <c:v>3.2817029322677114E-3</c:v>
                </c:pt>
                <c:pt idx="1005">
                  <c:v>3.2662143750189351E-3</c:v>
                </c:pt>
                <c:pt idx="1006">
                  <c:v>3.2507724964689201E-3</c:v>
                </c:pt>
                <c:pt idx="1007">
                  <c:v>3.2354406516402019E-3</c:v>
                </c:pt>
                <c:pt idx="1008">
                  <c:v>3.2201953400701612E-3</c:v>
                </c:pt>
                <c:pt idx="1009">
                  <c:v>3.2049582254120449E-3</c:v>
                </c:pt>
                <c:pt idx="1010">
                  <c:v>3.1899633588547988E-3</c:v>
                </c:pt>
                <c:pt idx="1011">
                  <c:v>3.1749784415918327E-3</c:v>
                </c:pt>
                <c:pt idx="1012">
                  <c:v>3.1600229881883681E-3</c:v>
                </c:pt>
                <c:pt idx="1013">
                  <c:v>3.1450745707986933E-3</c:v>
                </c:pt>
                <c:pt idx="1014">
                  <c:v>3.1303029498082123E-3</c:v>
                </c:pt>
                <c:pt idx="1015">
                  <c:v>3.1155785990007131E-3</c:v>
                </c:pt>
                <c:pt idx="1016">
                  <c:v>3.1008980665802213E-3</c:v>
                </c:pt>
                <c:pt idx="1017">
                  <c:v>3.0863419091663479E-3</c:v>
                </c:pt>
                <c:pt idx="1018">
                  <c:v>3.0718080251060393E-3</c:v>
                </c:pt>
                <c:pt idx="1019">
                  <c:v>3.0572820201452381E-3</c:v>
                </c:pt>
                <c:pt idx="1020">
                  <c:v>3.0427562756140561E-3</c:v>
                </c:pt>
                <c:pt idx="1021">
                  <c:v>3.0282542566626228E-3</c:v>
                </c:pt>
                <c:pt idx="1022">
                  <c:v>3.0138391770635109E-3</c:v>
                </c:pt>
                <c:pt idx="1023">
                  <c:v>2.9994677172186456E-3</c:v>
                </c:pt>
                <c:pt idx="1024">
                  <c:v>2.9851191442818725E-3</c:v>
                </c:pt>
                <c:pt idx="1025">
                  <c:v>2.9707829174746912E-3</c:v>
                </c:pt>
                <c:pt idx="1026">
                  <c:v>2.9565029258090906E-3</c:v>
                </c:pt>
                <c:pt idx="1027">
                  <c:v>2.942245675387558E-3</c:v>
                </c:pt>
                <c:pt idx="1028">
                  <c:v>2.9280340398760013E-3</c:v>
                </c:pt>
                <c:pt idx="1029">
                  <c:v>2.9138920008697274E-3</c:v>
                </c:pt>
                <c:pt idx="1030">
                  <c:v>2.8998233059068213E-3</c:v>
                </c:pt>
                <c:pt idx="1031">
                  <c:v>2.8858759490763258E-3</c:v>
                </c:pt>
                <c:pt idx="1032">
                  <c:v>2.8719998219538124E-3</c:v>
                </c:pt>
                <c:pt idx="1033">
                  <c:v>2.8582661498332009E-3</c:v>
                </c:pt>
                <c:pt idx="1034">
                  <c:v>2.8445511580202166E-3</c:v>
                </c:pt>
                <c:pt idx="1035">
                  <c:v>2.8308925602550214E-3</c:v>
                </c:pt>
                <c:pt idx="1036">
                  <c:v>2.817336024416328E-3</c:v>
                </c:pt>
                <c:pt idx="1037">
                  <c:v>2.8039222702200767E-3</c:v>
                </c:pt>
                <c:pt idx="1038">
                  <c:v>2.7905221687155764E-3</c:v>
                </c:pt>
                <c:pt idx="1039">
                  <c:v>2.7771376002929619E-3</c:v>
                </c:pt>
                <c:pt idx="1040">
                  <c:v>2.7638439350497596E-3</c:v>
                </c:pt>
                <c:pt idx="1041">
                  <c:v>2.7506156111567E-3</c:v>
                </c:pt>
                <c:pt idx="1042">
                  <c:v>2.737413396436517E-3</c:v>
                </c:pt>
                <c:pt idx="1043">
                  <c:v>2.7242391094824867E-3</c:v>
                </c:pt>
                <c:pt idx="1044">
                  <c:v>2.7110687554571179E-3</c:v>
                </c:pt>
                <c:pt idx="1045">
                  <c:v>2.6979355325158134E-3</c:v>
                </c:pt>
                <c:pt idx="1046">
                  <c:v>2.6849229149727353E-3</c:v>
                </c:pt>
                <c:pt idx="1047">
                  <c:v>2.6719436721475138E-3</c:v>
                </c:pt>
                <c:pt idx="1048">
                  <c:v>2.6589932178304079E-3</c:v>
                </c:pt>
                <c:pt idx="1049">
                  <c:v>2.6460431828491298E-3</c:v>
                </c:pt>
                <c:pt idx="1050">
                  <c:v>2.6331267830153279E-3</c:v>
                </c:pt>
                <c:pt idx="1051">
                  <c:v>2.6203696248587368E-3</c:v>
                </c:pt>
                <c:pt idx="1052">
                  <c:v>2.6076139454126973E-3</c:v>
                </c:pt>
                <c:pt idx="1053">
                  <c:v>2.5948803539296464E-3</c:v>
                </c:pt>
                <c:pt idx="1054">
                  <c:v>2.582253560660924E-3</c:v>
                </c:pt>
                <c:pt idx="1055">
                  <c:v>2.5696298439929614E-3</c:v>
                </c:pt>
                <c:pt idx="1056">
                  <c:v>2.5570412544252108E-3</c:v>
                </c:pt>
                <c:pt idx="1057">
                  <c:v>2.5444604468476176E-3</c:v>
                </c:pt>
                <c:pt idx="1058">
                  <c:v>2.5319342367948446E-3</c:v>
                </c:pt>
                <c:pt idx="1059">
                  <c:v>2.5194948248444299E-3</c:v>
                </c:pt>
                <c:pt idx="1060">
                  <c:v>2.5072094459788349E-3</c:v>
                </c:pt>
                <c:pt idx="1061">
                  <c:v>2.4950275856799862E-3</c:v>
                </c:pt>
                <c:pt idx="1062">
                  <c:v>2.4828908591584269E-3</c:v>
                </c:pt>
                <c:pt idx="1063">
                  <c:v>2.4708087389898104E-3</c:v>
                </c:pt>
                <c:pt idx="1064">
                  <c:v>2.4587588282268544E-3</c:v>
                </c:pt>
                <c:pt idx="1065">
                  <c:v>2.4468056736886589E-3</c:v>
                </c:pt>
                <c:pt idx="1066">
                  <c:v>2.4349074786283145E-3</c:v>
                </c:pt>
                <c:pt idx="1067">
                  <c:v>2.4230121129812945E-3</c:v>
                </c:pt>
                <c:pt idx="1068">
                  <c:v>2.411226798711817E-3</c:v>
                </c:pt>
                <c:pt idx="1069">
                  <c:v>2.3994472227220924E-3</c:v>
                </c:pt>
                <c:pt idx="1070">
                  <c:v>2.3876759407536418E-3</c:v>
                </c:pt>
                <c:pt idx="1071">
                  <c:v>2.375952065804075E-3</c:v>
                </c:pt>
                <c:pt idx="1072">
                  <c:v>2.364264293462278E-3</c:v>
                </c:pt>
                <c:pt idx="1073">
                  <c:v>2.3526136213061154E-3</c:v>
                </c:pt>
                <c:pt idx="1074">
                  <c:v>2.340975789654416E-3</c:v>
                </c:pt>
                <c:pt idx="1075">
                  <c:v>2.3293679692058256E-3</c:v>
                </c:pt>
                <c:pt idx="1076">
                  <c:v>2.3178600919342893E-3</c:v>
                </c:pt>
                <c:pt idx="1077">
                  <c:v>2.3063754105551396E-3</c:v>
                </c:pt>
                <c:pt idx="1078">
                  <c:v>2.2949206653400563E-3</c:v>
                </c:pt>
                <c:pt idx="1079">
                  <c:v>2.2834765227003318E-3</c:v>
                </c:pt>
                <c:pt idx="1080">
                  <c:v>2.2720417643550344E-3</c:v>
                </c:pt>
                <c:pt idx="1081">
                  <c:v>2.2606422258052371E-3</c:v>
                </c:pt>
                <c:pt idx="1082">
                  <c:v>2.2493215312192481E-3</c:v>
                </c:pt>
                <c:pt idx="1083">
                  <c:v>2.2380206027999782E-3</c:v>
                </c:pt>
                <c:pt idx="1084">
                  <c:v>2.2267594274172132E-3</c:v>
                </c:pt>
                <c:pt idx="1085">
                  <c:v>2.2155341471813347E-3</c:v>
                </c:pt>
                <c:pt idx="1086">
                  <c:v>2.2043117581556394E-3</c:v>
                </c:pt>
                <c:pt idx="1087">
                  <c:v>2.1931018962360513E-3</c:v>
                </c:pt>
                <c:pt idx="1088">
                  <c:v>2.1819075982967783E-3</c:v>
                </c:pt>
                <c:pt idx="1089">
                  <c:v>2.1707574100725616E-3</c:v>
                </c:pt>
                <c:pt idx="1090">
                  <c:v>2.1596376214888524E-3</c:v>
                </c:pt>
                <c:pt idx="1091">
                  <c:v>2.1485596075817462E-3</c:v>
                </c:pt>
                <c:pt idx="1092">
                  <c:v>2.137579078219523E-3</c:v>
                </c:pt>
                <c:pt idx="1093">
                  <c:v>2.1266378472454862E-3</c:v>
                </c:pt>
                <c:pt idx="1094">
                  <c:v>2.1157104366975317E-3</c:v>
                </c:pt>
                <c:pt idx="1095">
                  <c:v>2.1048770897969149E-3</c:v>
                </c:pt>
                <c:pt idx="1096">
                  <c:v>2.0940610062902326E-3</c:v>
                </c:pt>
                <c:pt idx="1097">
                  <c:v>2.0833466492413892E-3</c:v>
                </c:pt>
                <c:pt idx="1098">
                  <c:v>2.0726387323080535E-3</c:v>
                </c:pt>
                <c:pt idx="1099">
                  <c:v>2.0619386856461021E-3</c:v>
                </c:pt>
                <c:pt idx="1100">
                  <c:v>2.0512538498395579E-3</c:v>
                </c:pt>
                <c:pt idx="1101">
                  <c:v>2.0405714064542645E-3</c:v>
                </c:pt>
                <c:pt idx="1102">
                  <c:v>2.0299064383378501E-3</c:v>
                </c:pt>
                <c:pt idx="1103">
                  <c:v>2.0192423000649695E-3</c:v>
                </c:pt>
                <c:pt idx="1104">
                  <c:v>2.0085927988195205E-3</c:v>
                </c:pt>
                <c:pt idx="1105">
                  <c:v>1.9979961515446593E-3</c:v>
                </c:pt>
                <c:pt idx="1106">
                  <c:v>1.9874056133307046E-3</c:v>
                </c:pt>
                <c:pt idx="1107">
                  <c:v>1.9768503478809862E-3</c:v>
                </c:pt>
                <c:pt idx="1108">
                  <c:v>1.9663887797115136E-3</c:v>
                </c:pt>
                <c:pt idx="1109">
                  <c:v>1.9559611512597504E-3</c:v>
                </c:pt>
                <c:pt idx="1110">
                  <c:v>1.9455768997888594E-3</c:v>
                </c:pt>
                <c:pt idx="1111">
                  <c:v>1.9352005009331075E-3</c:v>
                </c:pt>
                <c:pt idx="1112">
                  <c:v>1.924876077649735E-3</c:v>
                </c:pt>
                <c:pt idx="1113">
                  <c:v>1.9145580547553179E-3</c:v>
                </c:pt>
                <c:pt idx="1114">
                  <c:v>1.9042543245915474E-3</c:v>
                </c:pt>
                <c:pt idx="1115">
                  <c:v>1.8940706789667646E-3</c:v>
                </c:pt>
                <c:pt idx="1116">
                  <c:v>1.8839417279761519E-3</c:v>
                </c:pt>
                <c:pt idx="1117">
                  <c:v>1.8738490605698245E-3</c:v>
                </c:pt>
                <c:pt idx="1118">
                  <c:v>1.8638196510766833E-3</c:v>
                </c:pt>
                <c:pt idx="1119">
                  <c:v>1.8538561435194761E-3</c:v>
                </c:pt>
                <c:pt idx="1120">
                  <c:v>1.843893205376183E-3</c:v>
                </c:pt>
                <c:pt idx="1121">
                  <c:v>1.8339824590942752E-3</c:v>
                </c:pt>
                <c:pt idx="1122">
                  <c:v>1.8240789695292245E-3</c:v>
                </c:pt>
                <c:pt idx="1123">
                  <c:v>1.8141987862080942E-3</c:v>
                </c:pt>
                <c:pt idx="1124">
                  <c:v>1.8043373185070819E-3</c:v>
                </c:pt>
                <c:pt idx="1125">
                  <c:v>1.7946362092408014E-3</c:v>
                </c:pt>
                <c:pt idx="1126">
                  <c:v>1.7849629394594464E-3</c:v>
                </c:pt>
                <c:pt idx="1127">
                  <c:v>1.7752934745989739E-3</c:v>
                </c:pt>
                <c:pt idx="1128">
                  <c:v>1.7656403108670617E-3</c:v>
                </c:pt>
                <c:pt idx="1129">
                  <c:v>1.7559938874068285E-3</c:v>
                </c:pt>
                <c:pt idx="1130">
                  <c:v>1.7463747207754228E-3</c:v>
                </c:pt>
                <c:pt idx="1131">
                  <c:v>1.7368049739748758E-3</c:v>
                </c:pt>
                <c:pt idx="1132">
                  <c:v>1.7272504777562879E-3</c:v>
                </c:pt>
                <c:pt idx="1133">
                  <c:v>1.7177243551240488E-3</c:v>
                </c:pt>
                <c:pt idx="1134">
                  <c:v>1.7082360256850759E-3</c:v>
                </c:pt>
                <c:pt idx="1135">
                  <c:v>1.6987911879925706E-3</c:v>
                </c:pt>
                <c:pt idx="1136">
                  <c:v>1.6894093521976931E-3</c:v>
                </c:pt>
                <c:pt idx="1137">
                  <c:v>1.6800488098347613E-3</c:v>
                </c:pt>
                <c:pt idx="1138">
                  <c:v>1.6707097507084128E-3</c:v>
                </c:pt>
                <c:pt idx="1139">
                  <c:v>1.6613919717718259E-3</c:v>
                </c:pt>
                <c:pt idx="1140">
                  <c:v>1.6521622798435108E-3</c:v>
                </c:pt>
                <c:pt idx="1141">
                  <c:v>1.642994565750591E-3</c:v>
                </c:pt>
                <c:pt idx="1142">
                  <c:v>1.6338336404840253E-3</c:v>
                </c:pt>
                <c:pt idx="1143">
                  <c:v>1.6247020025145073E-3</c:v>
                </c:pt>
                <c:pt idx="1144">
                  <c:v>1.6155740944268288E-3</c:v>
                </c:pt>
                <c:pt idx="1145">
                  <c:v>1.6064919998818872E-3</c:v>
                </c:pt>
                <c:pt idx="1146">
                  <c:v>1.5974254825594446E-3</c:v>
                </c:pt>
                <c:pt idx="1147">
                  <c:v>1.5884052819827325E-3</c:v>
                </c:pt>
                <c:pt idx="1148">
                  <c:v>1.5794552164267877E-3</c:v>
                </c:pt>
                <c:pt idx="1149">
                  <c:v>1.5705292207473767E-3</c:v>
                </c:pt>
                <c:pt idx="1150">
                  <c:v>1.5616333245523015E-3</c:v>
                </c:pt>
                <c:pt idx="1151">
                  <c:v>1.5527495537837508E-3</c:v>
                </c:pt>
                <c:pt idx="1152">
                  <c:v>1.5438715654355667E-3</c:v>
                </c:pt>
                <c:pt idx="1153">
                  <c:v>1.5351123506501497E-3</c:v>
                </c:pt>
                <c:pt idx="1154">
                  <c:v>1.526386417887301E-3</c:v>
                </c:pt>
                <c:pt idx="1155">
                  <c:v>1.5176816019939437E-3</c:v>
                </c:pt>
                <c:pt idx="1156">
                  <c:v>1.5089900150424482E-3</c:v>
                </c:pt>
                <c:pt idx="1157">
                  <c:v>1.5003320323399992E-3</c:v>
                </c:pt>
                <c:pt idx="1158">
                  <c:v>1.491733705676676E-3</c:v>
                </c:pt>
                <c:pt idx="1159">
                  <c:v>1.4831613072097145E-3</c:v>
                </c:pt>
                <c:pt idx="1160">
                  <c:v>1.4746438020096836E-3</c:v>
                </c:pt>
                <c:pt idx="1161">
                  <c:v>1.4662064120231292E-3</c:v>
                </c:pt>
                <c:pt idx="1162">
                  <c:v>1.4577766230502169E-3</c:v>
                </c:pt>
                <c:pt idx="1163">
                  <c:v>1.4493571894652285E-3</c:v>
                </c:pt>
                <c:pt idx="1164">
                  <c:v>1.4409490382210469E-3</c:v>
                </c:pt>
                <c:pt idx="1165">
                  <c:v>1.432579377591825E-3</c:v>
                </c:pt>
                <c:pt idx="1166">
                  <c:v>1.4242700748374833E-3</c:v>
                </c:pt>
                <c:pt idx="1167">
                  <c:v>1.4159752237199966E-3</c:v>
                </c:pt>
                <c:pt idx="1168">
                  <c:v>1.407706547986307E-3</c:v>
                </c:pt>
                <c:pt idx="1169">
                  <c:v>1.3994613462308691E-3</c:v>
                </c:pt>
                <c:pt idx="1170">
                  <c:v>1.3912218253723868E-3</c:v>
                </c:pt>
                <c:pt idx="1171">
                  <c:v>1.3830408217252023E-3</c:v>
                </c:pt>
                <c:pt idx="1172">
                  <c:v>1.3748797696353135E-3</c:v>
                </c:pt>
                <c:pt idx="1173">
                  <c:v>1.3667195164905287E-3</c:v>
                </c:pt>
                <c:pt idx="1174">
                  <c:v>1.3585659947893004E-3</c:v>
                </c:pt>
                <c:pt idx="1175">
                  <c:v>1.3504199858204874E-3</c:v>
                </c:pt>
                <c:pt idx="1176">
                  <c:v>1.3423549572211752E-3</c:v>
                </c:pt>
                <c:pt idx="1177">
                  <c:v>1.334333808805729E-3</c:v>
                </c:pt>
                <c:pt idx="1178">
                  <c:v>1.3263249976917522E-3</c:v>
                </c:pt>
                <c:pt idx="1179">
                  <c:v>1.3183177006008179E-3</c:v>
                </c:pt>
                <c:pt idx="1180">
                  <c:v>1.3103120234703985E-3</c:v>
                </c:pt>
                <c:pt idx="1181">
                  <c:v>1.3023202859457179E-3</c:v>
                </c:pt>
                <c:pt idx="1182">
                  <c:v>1.2943319207639075E-3</c:v>
                </c:pt>
                <c:pt idx="1183">
                  <c:v>1.2864137568137847E-3</c:v>
                </c:pt>
                <c:pt idx="1184">
                  <c:v>1.2785195965292755E-3</c:v>
                </c:pt>
                <c:pt idx="1185">
                  <c:v>1.2706817508394512E-3</c:v>
                </c:pt>
                <c:pt idx="1186">
                  <c:v>1.2628750375243184E-3</c:v>
                </c:pt>
                <c:pt idx="1187">
                  <c:v>1.2551117011900578E-3</c:v>
                </c:pt>
                <c:pt idx="1188">
                  <c:v>1.2473540104402622E-3</c:v>
                </c:pt>
                <c:pt idx="1189">
                  <c:v>1.2396451524511656E-3</c:v>
                </c:pt>
                <c:pt idx="1190">
                  <c:v>1.2319537079340892E-3</c:v>
                </c:pt>
                <c:pt idx="1191">
                  <c:v>1.2242801006389222E-3</c:v>
                </c:pt>
                <c:pt idx="1192">
                  <c:v>1.2167258495626204E-3</c:v>
                </c:pt>
                <c:pt idx="1193">
                  <c:v>1.2092007445334034E-3</c:v>
                </c:pt>
                <c:pt idx="1194">
                  <c:v>1.201719210703758E-3</c:v>
                </c:pt>
                <c:pt idx="1195">
                  <c:v>1.194278242097906E-3</c:v>
                </c:pt>
                <c:pt idx="1196">
                  <c:v>1.1868576708695456E-3</c:v>
                </c:pt>
                <c:pt idx="1197">
                  <c:v>1.1794447050688887E-3</c:v>
                </c:pt>
                <c:pt idx="1198">
                  <c:v>1.1720731961324176E-3</c:v>
                </c:pt>
                <c:pt idx="1199">
                  <c:v>1.1647226539873521E-3</c:v>
                </c:pt>
                <c:pt idx="1200">
                  <c:v>1.1573863648463812E-3</c:v>
                </c:pt>
                <c:pt idx="1201">
                  <c:v>1.1501338854882355E-3</c:v>
                </c:pt>
                <c:pt idx="1202">
                  <c:v>1.1429376986544679E-3</c:v>
                </c:pt>
                <c:pt idx="1203">
                  <c:v>1.1357445751792763E-3</c:v>
                </c:pt>
                <c:pt idx="1204">
                  <c:v>1.1285916284904795E-3</c:v>
                </c:pt>
                <c:pt idx="1205">
                  <c:v>1.121495914521128E-3</c:v>
                </c:pt>
                <c:pt idx="1206">
                  <c:v>1.1144379628466134E-3</c:v>
                </c:pt>
                <c:pt idx="1207">
                  <c:v>1.1074205454974628E-3</c:v>
                </c:pt>
                <c:pt idx="1208">
                  <c:v>1.1004319254845501E-3</c:v>
                </c:pt>
                <c:pt idx="1209">
                  <c:v>1.0934523631255248E-3</c:v>
                </c:pt>
                <c:pt idx="1210">
                  <c:v>1.0864852837319933E-3</c:v>
                </c:pt>
                <c:pt idx="1211">
                  <c:v>1.0796420893842706E-3</c:v>
                </c:pt>
                <c:pt idx="1212">
                  <c:v>1.0728775756800859E-3</c:v>
                </c:pt>
                <c:pt idx="1213">
                  <c:v>1.0661513142315479E-3</c:v>
                </c:pt>
                <c:pt idx="1214">
                  <c:v>1.0594354037568724E-3</c:v>
                </c:pt>
                <c:pt idx="1215">
                  <c:v>1.0527319409351999E-3</c:v>
                </c:pt>
                <c:pt idx="1216">
                  <c:v>1.0460326847139924E-3</c:v>
                </c:pt>
                <c:pt idx="1217">
                  <c:v>1.0393876464083295E-3</c:v>
                </c:pt>
                <c:pt idx="1218">
                  <c:v>1.0327583309891902E-3</c:v>
                </c:pt>
                <c:pt idx="1219">
                  <c:v>1.0261554602115901E-3</c:v>
                </c:pt>
                <c:pt idx="1220">
                  <c:v>1.0195682990783296E-3</c:v>
                </c:pt>
                <c:pt idx="1221">
                  <c:v>1.0129845235301233E-3</c:v>
                </c:pt>
                <c:pt idx="1222">
                  <c:v>1.0064521850388119E-3</c:v>
                </c:pt>
                <c:pt idx="1223">
                  <c:v>9.9994597779068384E-4</c:v>
                </c:pt>
                <c:pt idx="1224">
                  <c:v>9.9344014573777054E-4</c:v>
                </c:pt>
                <c:pt idx="1225">
                  <c:v>9.8694933473562636E-4</c:v>
                </c:pt>
                <c:pt idx="1226">
                  <c:v>9.8050192719872269E-4</c:v>
                </c:pt>
                <c:pt idx="1227">
                  <c:v>9.7421995426710188E-4</c:v>
                </c:pt>
                <c:pt idx="1228">
                  <c:v>9.679567543383965E-4</c:v>
                </c:pt>
                <c:pt idx="1229">
                  <c:v>9.6169834366625429E-4</c:v>
                </c:pt>
                <c:pt idx="1230">
                  <c:v>9.5550984289775062E-4</c:v>
                </c:pt>
                <c:pt idx="1231">
                  <c:v>9.4933462403984478E-4</c:v>
                </c:pt>
                <c:pt idx="1232">
                  <c:v>9.4316965463239039E-4</c:v>
                </c:pt>
                <c:pt idx="1233">
                  <c:v>9.3706165310070057E-4</c:v>
                </c:pt>
                <c:pt idx="1234">
                  <c:v>9.3099305148060794E-4</c:v>
                </c:pt>
                <c:pt idx="1235">
                  <c:v>9.2492872708596207E-4</c:v>
                </c:pt>
                <c:pt idx="1236">
                  <c:v>9.1888988506748153E-4</c:v>
                </c:pt>
                <c:pt idx="1237">
                  <c:v>9.1290659842513399E-4</c:v>
                </c:pt>
                <c:pt idx="1238">
                  <c:v>9.0693378193630527E-4</c:v>
                </c:pt>
                <c:pt idx="1239">
                  <c:v>9.0097979141912814E-4</c:v>
                </c:pt>
                <c:pt idx="1240">
                  <c:v>8.9505887104957449E-4</c:v>
                </c:pt>
                <c:pt idx="1241">
                  <c:v>8.8919110922084158E-4</c:v>
                </c:pt>
                <c:pt idx="1242">
                  <c:v>8.8337798022941985E-4</c:v>
                </c:pt>
                <c:pt idx="1243">
                  <c:v>8.7760080818174351E-4</c:v>
                </c:pt>
                <c:pt idx="1244">
                  <c:v>8.7183907210660314E-4</c:v>
                </c:pt>
                <c:pt idx="1245">
                  <c:v>8.6608576247457724E-4</c:v>
                </c:pt>
                <c:pt idx="1246">
                  <c:v>8.6037893732261305E-4</c:v>
                </c:pt>
                <c:pt idx="1247">
                  <c:v>8.5469639392212729E-4</c:v>
                </c:pt>
                <c:pt idx="1248">
                  <c:v>8.4903822496840825E-4</c:v>
                </c:pt>
                <c:pt idx="1249">
                  <c:v>8.4340556928928399E-4</c:v>
                </c:pt>
                <c:pt idx="1250">
                  <c:v>8.3777352275062576E-4</c:v>
                </c:pt>
                <c:pt idx="1251">
                  <c:v>8.3220529471094513E-4</c:v>
                </c:pt>
                <c:pt idx="1252">
                  <c:v>8.267488483608555E-4</c:v>
                </c:pt>
                <c:pt idx="1253">
                  <c:v>8.2130268235964675E-4</c:v>
                </c:pt>
                <c:pt idx="1254">
                  <c:v>8.1590443982249938E-4</c:v>
                </c:pt>
                <c:pt idx="1255">
                  <c:v>8.1051110572157156E-4</c:v>
                </c:pt>
                <c:pt idx="1256">
                  <c:v>8.0514056583344778E-4</c:v>
                </c:pt>
                <c:pt idx="1257">
                  <c:v>7.9977379113965426E-4</c:v>
                </c:pt>
                <c:pt idx="1258">
                  <c:v>7.9446365326702416E-4</c:v>
                </c:pt>
                <c:pt idx="1259">
                  <c:v>7.8916461675868576E-4</c:v>
                </c:pt>
                <c:pt idx="1260">
                  <c:v>7.8389196750908901E-4</c:v>
                </c:pt>
                <c:pt idx="1261">
                  <c:v>7.7861971993907508E-4</c:v>
                </c:pt>
                <c:pt idx="1262">
                  <c:v>7.7337752771278352E-4</c:v>
                </c:pt>
                <c:pt idx="1263">
                  <c:v>7.6815063462312607E-4</c:v>
                </c:pt>
                <c:pt idx="1264">
                  <c:v>7.6293859043584519E-4</c:v>
                </c:pt>
                <c:pt idx="1265">
                  <c:v>7.577618896377822E-4</c:v>
                </c:pt>
                <c:pt idx="1266">
                  <c:v>7.5258702067517889E-4</c:v>
                </c:pt>
                <c:pt idx="1267">
                  <c:v>7.4745371451423372E-4</c:v>
                </c:pt>
                <c:pt idx="1268">
                  <c:v>7.4233139495198512E-4</c:v>
                </c:pt>
                <c:pt idx="1269">
                  <c:v>7.3727516271624718E-4</c:v>
                </c:pt>
                <c:pt idx="1270">
                  <c:v>7.3224925949603526E-4</c:v>
                </c:pt>
                <c:pt idx="1271">
                  <c:v>7.272564352515695E-4</c:v>
                </c:pt>
                <c:pt idx="1272">
                  <c:v>7.2226930514624334E-4</c:v>
                </c:pt>
                <c:pt idx="1273">
                  <c:v>7.1729283941313537E-4</c:v>
                </c:pt>
                <c:pt idx="1274">
                  <c:v>7.123200682493761E-4</c:v>
                </c:pt>
                <c:pt idx="1275">
                  <c:v>7.0735367540426548E-4</c:v>
                </c:pt>
                <c:pt idx="1276">
                  <c:v>7.0240610411674521E-4</c:v>
                </c:pt>
                <c:pt idx="1277">
                  <c:v>6.9746992552156557E-4</c:v>
                </c:pt>
                <c:pt idx="1278">
                  <c:v>6.9257786988362617E-4</c:v>
                </c:pt>
                <c:pt idx="1279">
                  <c:v>6.8770270244440635E-4</c:v>
                </c:pt>
                <c:pt idx="1280">
                  <c:v>6.8285141507708224E-4</c:v>
                </c:pt>
                <c:pt idx="1281">
                  <c:v>6.7801421739358285E-4</c:v>
                </c:pt>
                <c:pt idx="1282">
                  <c:v>6.7319177150311027E-4</c:v>
                </c:pt>
                <c:pt idx="1283">
                  <c:v>6.6845877215180509E-4</c:v>
                </c:pt>
                <c:pt idx="1284">
                  <c:v>6.6373530275895141E-4</c:v>
                </c:pt>
                <c:pt idx="1285">
                  <c:v>6.5901217324882159E-4</c:v>
                </c:pt>
                <c:pt idx="1286">
                  <c:v>6.5429976990776873E-4</c:v>
                </c:pt>
                <c:pt idx="1287">
                  <c:v>6.4959803093893407E-4</c:v>
                </c:pt>
                <c:pt idx="1288">
                  <c:v>6.4494156699735163E-4</c:v>
                </c:pt>
                <c:pt idx="1289">
                  <c:v>6.40323015428692E-4</c:v>
                </c:pt>
                <c:pt idx="1290">
                  <c:v>6.3571218405333104E-4</c:v>
                </c:pt>
                <c:pt idx="1291">
                  <c:v>6.3110867560574725E-4</c:v>
                </c:pt>
                <c:pt idx="1292">
                  <c:v>6.2651048168802718E-4</c:v>
                </c:pt>
                <c:pt idx="1293">
                  <c:v>6.2193129471847406E-4</c:v>
                </c:pt>
                <c:pt idx="1294">
                  <c:v>6.1735592591198748E-4</c:v>
                </c:pt>
                <c:pt idx="1295">
                  <c:v>6.1281101854286733E-4</c:v>
                </c:pt>
                <c:pt idx="1296">
                  <c:v>6.0831393311439746E-4</c:v>
                </c:pt>
                <c:pt idx="1297">
                  <c:v>6.0383958010187268E-4</c:v>
                </c:pt>
                <c:pt idx="1298">
                  <c:v>5.9939116411383212E-4</c:v>
                </c:pt>
                <c:pt idx="1299">
                  <c:v>5.9495796339526007E-4</c:v>
                </c:pt>
                <c:pt idx="1300">
                  <c:v>5.9053379384620716E-4</c:v>
                </c:pt>
                <c:pt idx="1301">
                  <c:v>5.8613530972014157E-4</c:v>
                </c:pt>
                <c:pt idx="1302">
                  <c:v>5.8176812570309862E-4</c:v>
                </c:pt>
                <c:pt idx="1303">
                  <c:v>5.7743018484248993E-4</c:v>
                </c:pt>
                <c:pt idx="1304">
                  <c:v>5.7309637112924218E-4</c:v>
                </c:pt>
                <c:pt idx="1305">
                  <c:v>5.6876652565714678E-4</c:v>
                </c:pt>
                <c:pt idx="1306">
                  <c:v>5.6449195747531949E-4</c:v>
                </c:pt>
                <c:pt idx="1307">
                  <c:v>5.6022028491773681E-4</c:v>
                </c:pt>
                <c:pt idx="1308">
                  <c:v>5.5595888388091221E-4</c:v>
                </c:pt>
                <c:pt idx="1309">
                  <c:v>5.5171538627691739E-4</c:v>
                </c:pt>
                <c:pt idx="1310">
                  <c:v>5.4747343359439458E-4</c:v>
                </c:pt>
                <c:pt idx="1311">
                  <c:v>5.4325192684403839E-4</c:v>
                </c:pt>
                <c:pt idx="1312">
                  <c:v>5.3906278840555111E-4</c:v>
                </c:pt>
                <c:pt idx="1313">
                  <c:v>5.3487943238743048E-4</c:v>
                </c:pt>
                <c:pt idx="1314">
                  <c:v>5.3070221191458438E-4</c:v>
                </c:pt>
                <c:pt idx="1315">
                  <c:v>5.2655369608268804E-4</c:v>
                </c:pt>
                <c:pt idx="1316">
                  <c:v>5.2240789931258243E-4</c:v>
                </c:pt>
                <c:pt idx="1317">
                  <c:v>5.1826218199558106E-4</c:v>
                </c:pt>
                <c:pt idx="1318">
                  <c:v>5.1412870045663788E-4</c:v>
                </c:pt>
                <c:pt idx="1319">
                  <c:v>5.100070839145997E-4</c:v>
                </c:pt>
                <c:pt idx="1320">
                  <c:v>5.0589549170588404E-4</c:v>
                </c:pt>
                <c:pt idx="1321">
                  <c:v>5.0180453523397293E-4</c:v>
                </c:pt>
                <c:pt idx="1322">
                  <c:v>4.9773023301552999E-4</c:v>
                </c:pt>
                <c:pt idx="1323">
                  <c:v>4.936675309503111E-4</c:v>
                </c:pt>
                <c:pt idx="1324">
                  <c:v>4.8965470777833091E-4</c:v>
                </c:pt>
                <c:pt idx="1325">
                  <c:v>4.8564390183238705E-4</c:v>
                </c:pt>
                <c:pt idx="1326">
                  <c:v>4.8169754559619356E-4</c:v>
                </c:pt>
                <c:pt idx="1327">
                  <c:v>4.7775816799099216E-4</c:v>
                </c:pt>
                <c:pt idx="1328">
                  <c:v>4.7385433682183074E-4</c:v>
                </c:pt>
                <c:pt idx="1329">
                  <c:v>4.6995248315215353E-4</c:v>
                </c:pt>
                <c:pt idx="1330">
                  <c:v>4.6609767896239066E-4</c:v>
                </c:pt>
                <c:pt idx="1331">
                  <c:v>4.6225246211387686E-4</c:v>
                </c:pt>
                <c:pt idx="1332">
                  <c:v>4.5842650822908821E-4</c:v>
                </c:pt>
                <c:pt idx="1333">
                  <c:v>4.5460093395357555E-4</c:v>
                </c:pt>
                <c:pt idx="1334">
                  <c:v>4.5078269143396281E-4</c:v>
                </c:pt>
                <c:pt idx="1335">
                  <c:v>4.4697879461373294E-4</c:v>
                </c:pt>
                <c:pt idx="1336">
                  <c:v>4.4318207064319445E-4</c:v>
                </c:pt>
                <c:pt idx="1337">
                  <c:v>4.3939169409287521E-4</c:v>
                </c:pt>
                <c:pt idx="1338">
                  <c:v>4.3562536534878294E-4</c:v>
                </c:pt>
                <c:pt idx="1339">
                  <c:v>4.3185987527634694E-4</c:v>
                </c:pt>
                <c:pt idx="1340">
                  <c:v>4.2810992269985785E-4</c:v>
                </c:pt>
                <c:pt idx="1341">
                  <c:v>4.2438189476608711E-4</c:v>
                </c:pt>
                <c:pt idx="1342">
                  <c:v>4.2068924111996375E-4</c:v>
                </c:pt>
                <c:pt idx="1343">
                  <c:v>4.1699679934878512E-4</c:v>
                </c:pt>
                <c:pt idx="1344">
                  <c:v>4.1331329605183735E-4</c:v>
                </c:pt>
                <c:pt idx="1345">
                  <c:v>4.0962988103611652E-4</c:v>
                </c:pt>
                <c:pt idx="1346">
                  <c:v>4.059625243755818E-4</c:v>
                </c:pt>
                <c:pt idx="1347">
                  <c:v>4.0230162990086138E-4</c:v>
                </c:pt>
                <c:pt idx="1348">
                  <c:v>3.9864122538695062E-4</c:v>
                </c:pt>
                <c:pt idx="1349">
                  <c:v>3.9499426610390759E-4</c:v>
                </c:pt>
                <c:pt idx="1350">
                  <c:v>3.9135950287237068E-4</c:v>
                </c:pt>
                <c:pt idx="1351">
                  <c:v>3.877296524911147E-4</c:v>
                </c:pt>
                <c:pt idx="1352">
                  <c:v>3.8410245054666783E-4</c:v>
                </c:pt>
                <c:pt idx="1353">
                  <c:v>3.804878375051871E-4</c:v>
                </c:pt>
                <c:pt idx="1354">
                  <c:v>3.7690958308703447E-4</c:v>
                </c:pt>
                <c:pt idx="1355">
                  <c:v>3.7335389335049573E-4</c:v>
                </c:pt>
                <c:pt idx="1356">
                  <c:v>3.698677294942582E-4</c:v>
                </c:pt>
                <c:pt idx="1357">
                  <c:v>3.6638655794140592E-4</c:v>
                </c:pt>
                <c:pt idx="1358">
                  <c:v>3.6291858001792453E-4</c:v>
                </c:pt>
                <c:pt idx="1359">
                  <c:v>3.5951102176618225E-4</c:v>
                </c:pt>
                <c:pt idx="1360">
                  <c:v>3.5615156795501665E-4</c:v>
                </c:pt>
                <c:pt idx="1361">
                  <c:v>3.5285296639360236E-4</c:v>
                </c:pt>
                <c:pt idx="1362">
                  <c:v>3.4956380209535129E-4</c:v>
                </c:pt>
                <c:pt idx="1363">
                  <c:v>3.46274673109591E-4</c:v>
                </c:pt>
                <c:pt idx="1364">
                  <c:v>3.4306855496155184E-4</c:v>
                </c:pt>
                <c:pt idx="1365">
                  <c:v>3.3986320486018733E-4</c:v>
                </c:pt>
                <c:pt idx="1366">
                  <c:v>3.3668744221204222E-4</c:v>
                </c:pt>
                <c:pt idx="1367">
                  <c:v>3.3354553541444063E-4</c:v>
                </c:pt>
                <c:pt idx="1368">
                  <c:v>3.3045007337034862E-4</c:v>
                </c:pt>
                <c:pt idx="1369">
                  <c:v>3.2735661089604751E-4</c:v>
                </c:pt>
                <c:pt idx="1370">
                  <c:v>3.243063841526556E-4</c:v>
                </c:pt>
                <c:pt idx="1371">
                  <c:v>3.2128010810614102E-4</c:v>
                </c:pt>
                <c:pt idx="1372">
                  <c:v>3.1827644970997649E-4</c:v>
                </c:pt>
                <c:pt idx="1373">
                  <c:v>3.153011825564059E-4</c:v>
                </c:pt>
                <c:pt idx="1374">
                  <c:v>3.1234105563326091E-4</c:v>
                </c:pt>
                <c:pt idx="1375">
                  <c:v>3.0939335870687343E-4</c:v>
                </c:pt>
                <c:pt idx="1376">
                  <c:v>3.0644844263913559E-4</c:v>
                </c:pt>
                <c:pt idx="1377">
                  <c:v>3.0351032422587455E-4</c:v>
                </c:pt>
                <c:pt idx="1378">
                  <c:v>3.0059428494747903E-4</c:v>
                </c:pt>
                <c:pt idx="1379">
                  <c:v>2.9768556418279939E-4</c:v>
                </c:pt>
                <c:pt idx="1380">
                  <c:v>2.9482357508561703E-4</c:v>
                </c:pt>
                <c:pt idx="1381">
                  <c:v>2.9196878973655554E-4</c:v>
                </c:pt>
                <c:pt idx="1382">
                  <c:v>2.8912728629809187E-4</c:v>
                </c:pt>
                <c:pt idx="1383">
                  <c:v>2.8630048609798025E-4</c:v>
                </c:pt>
                <c:pt idx="1384">
                  <c:v>2.8348230655968236E-4</c:v>
                </c:pt>
                <c:pt idx="1385">
                  <c:v>2.8068220701666822E-4</c:v>
                </c:pt>
                <c:pt idx="1386">
                  <c:v>2.7790213406999253E-4</c:v>
                </c:pt>
                <c:pt idx="1387">
                  <c:v>2.7512246280289956E-4</c:v>
                </c:pt>
                <c:pt idx="1388">
                  <c:v>2.7236633172497845E-4</c:v>
                </c:pt>
                <c:pt idx="1389">
                  <c:v>2.6961413357571895E-4</c:v>
                </c:pt>
                <c:pt idx="1390">
                  <c:v>2.6688811963837913E-4</c:v>
                </c:pt>
                <c:pt idx="1391">
                  <c:v>2.6417262440923294E-4</c:v>
                </c:pt>
                <c:pt idx="1392">
                  <c:v>2.6150879135411031E-4</c:v>
                </c:pt>
                <c:pt idx="1393">
                  <c:v>2.588920563335769E-4</c:v>
                </c:pt>
                <c:pt idx="1394">
                  <c:v>2.5628308123289427E-4</c:v>
                </c:pt>
                <c:pt idx="1395">
                  <c:v>2.5373202744522752E-4</c:v>
                </c:pt>
                <c:pt idx="1396">
                  <c:v>2.5118326014133928E-4</c:v>
                </c:pt>
                <c:pt idx="1397">
                  <c:v>2.4865605111307746E-4</c:v>
                </c:pt>
                <c:pt idx="1398">
                  <c:v>2.461453286039525E-4</c:v>
                </c:pt>
                <c:pt idx="1399">
                  <c:v>2.4363584203200515E-4</c:v>
                </c:pt>
                <c:pt idx="1400">
                  <c:v>2.4112922459993438E-4</c:v>
                </c:pt>
                <c:pt idx="1401">
                  <c:v>2.3862375040975287E-4</c:v>
                </c:pt>
                <c:pt idx="1402">
                  <c:v>2.3611843512577992E-4</c:v>
                </c:pt>
                <c:pt idx="1403">
                  <c:v>2.3362069878514246E-4</c:v>
                </c:pt>
                <c:pt idx="1404">
                  <c:v>2.3112713373247941E-4</c:v>
                </c:pt>
                <c:pt idx="1405">
                  <c:v>2.2866257347693776E-4</c:v>
                </c:pt>
                <c:pt idx="1406">
                  <c:v>2.2622193301984398E-4</c:v>
                </c:pt>
                <c:pt idx="1407">
                  <c:v>2.2379141841948381E-4</c:v>
                </c:pt>
                <c:pt idx="1408">
                  <c:v>2.2136646112236148E-4</c:v>
                </c:pt>
                <c:pt idx="1409">
                  <c:v>2.1897118838780824E-4</c:v>
                </c:pt>
                <c:pt idx="1410">
                  <c:v>2.1657660866088673E-4</c:v>
                </c:pt>
                <c:pt idx="1411">
                  <c:v>2.1418518057376811E-4</c:v>
                </c:pt>
                <c:pt idx="1412">
                  <c:v>2.1180175076581308E-4</c:v>
                </c:pt>
                <c:pt idx="1413">
                  <c:v>2.0944093860820808E-4</c:v>
                </c:pt>
                <c:pt idx="1414">
                  <c:v>2.0711820655785717E-4</c:v>
                </c:pt>
                <c:pt idx="1415">
                  <c:v>2.0480306669302579E-4</c:v>
                </c:pt>
                <c:pt idx="1416">
                  <c:v>2.0249197010838968E-4</c:v>
                </c:pt>
                <c:pt idx="1417">
                  <c:v>2.0024094448464619E-4</c:v>
                </c:pt>
                <c:pt idx="1418">
                  <c:v>1.9799247901648487E-4</c:v>
                </c:pt>
                <c:pt idx="1419">
                  <c:v>1.9574497581369753E-4</c:v>
                </c:pt>
                <c:pt idx="1420">
                  <c:v>1.9350867991267421E-4</c:v>
                </c:pt>
                <c:pt idx="1421">
                  <c:v>1.9127630811218975E-4</c:v>
                </c:pt>
                <c:pt idx="1422">
                  <c:v>1.890468540062567E-4</c:v>
                </c:pt>
                <c:pt idx="1423">
                  <c:v>1.8682669591352371E-4</c:v>
                </c:pt>
                <c:pt idx="1424">
                  <c:v>1.8461880449727839E-4</c:v>
                </c:pt>
                <c:pt idx="1425">
                  <c:v>1.8243803748802E-4</c:v>
                </c:pt>
                <c:pt idx="1426">
                  <c:v>1.8026461106278427E-4</c:v>
                </c:pt>
                <c:pt idx="1427">
                  <c:v>1.7809791608110512E-4</c:v>
                </c:pt>
                <c:pt idx="1428">
                  <c:v>1.7593436391110615E-4</c:v>
                </c:pt>
                <c:pt idx="1429">
                  <c:v>1.7378761607266116E-4</c:v>
                </c:pt>
                <c:pt idx="1430">
                  <c:v>1.716561144021141E-4</c:v>
                </c:pt>
                <c:pt idx="1431">
                  <c:v>1.6954768944429734E-4</c:v>
                </c:pt>
                <c:pt idx="1432">
                  <c:v>1.6746172323062208E-4</c:v>
                </c:pt>
                <c:pt idx="1433">
                  <c:v>1.6537710771971948E-4</c:v>
                </c:pt>
                <c:pt idx="1434">
                  <c:v>1.6329443439581026E-4</c:v>
                </c:pt>
                <c:pt idx="1435">
                  <c:v>1.6121802903901598E-4</c:v>
                </c:pt>
                <c:pt idx="1436">
                  <c:v>1.5914590532172982E-4</c:v>
                </c:pt>
                <c:pt idx="1437">
                  <c:v>1.5709877401979923E-4</c:v>
                </c:pt>
                <c:pt idx="1438">
                  <c:v>1.5506360482412326E-4</c:v>
                </c:pt>
                <c:pt idx="1439">
                  <c:v>1.5309595752489627E-4</c:v>
                </c:pt>
                <c:pt idx="1440">
                  <c:v>1.5115440174230066E-4</c:v>
                </c:pt>
                <c:pt idx="1441">
                  <c:v>1.492211134966109E-4</c:v>
                </c:pt>
                <c:pt idx="1442">
                  <c:v>1.4728824017268792E-4</c:v>
                </c:pt>
                <c:pt idx="1443">
                  <c:v>1.4536940356385335E-4</c:v>
                </c:pt>
                <c:pt idx="1444">
                  <c:v>1.4345336546991378E-4</c:v>
                </c:pt>
                <c:pt idx="1445">
                  <c:v>1.4154463706156744E-4</c:v>
                </c:pt>
                <c:pt idx="1446">
                  <c:v>1.39639845995944E-4</c:v>
                </c:pt>
                <c:pt idx="1447">
                  <c:v>1.3773670578926493E-4</c:v>
                </c:pt>
                <c:pt idx="1448">
                  <c:v>1.35864415457351E-4</c:v>
                </c:pt>
                <c:pt idx="1449">
                  <c:v>1.3400781711353122E-4</c:v>
                </c:pt>
                <c:pt idx="1450">
                  <c:v>1.32152834316165E-4</c:v>
                </c:pt>
                <c:pt idx="1451">
                  <c:v>1.3030480807948411E-4</c:v>
                </c:pt>
                <c:pt idx="1452">
                  <c:v>1.2848118718799945E-4</c:v>
                </c:pt>
                <c:pt idx="1453">
                  <c:v>1.2666081945972868E-4</c:v>
                </c:pt>
                <c:pt idx="1454">
                  <c:v>1.2484599579251171E-4</c:v>
                </c:pt>
                <c:pt idx="1455">
                  <c:v>1.2306223828906592E-4</c:v>
                </c:pt>
                <c:pt idx="1456">
                  <c:v>1.2128824910338452E-4</c:v>
                </c:pt>
                <c:pt idx="1457">
                  <c:v>1.1953437920932987E-4</c:v>
                </c:pt>
                <c:pt idx="1458">
                  <c:v>1.1778633146219398E-4</c:v>
                </c:pt>
                <c:pt idx="1459">
                  <c:v>1.1605244402386429E-4</c:v>
                </c:pt>
                <c:pt idx="1460">
                  <c:v>1.1432780404405984E-4</c:v>
                </c:pt>
                <c:pt idx="1461">
                  <c:v>1.1264764456046488E-4</c:v>
                </c:pt>
                <c:pt idx="1462">
                  <c:v>1.1096786910020724E-4</c:v>
                </c:pt>
                <c:pt idx="1463">
                  <c:v>1.0930141086303823E-4</c:v>
                </c:pt>
                <c:pt idx="1464">
                  <c:v>1.0763546465698564E-4</c:v>
                </c:pt>
                <c:pt idx="1465">
                  <c:v>1.0598102590886876E-4</c:v>
                </c:pt>
                <c:pt idx="1466">
                  <c:v>1.0432939891783092E-4</c:v>
                </c:pt>
                <c:pt idx="1467">
                  <c:v>1.0267907848895226E-4</c:v>
                </c:pt>
                <c:pt idx="1468">
                  <c:v>1.0104434852475672E-4</c:v>
                </c:pt>
                <c:pt idx="1469">
                  <c:v>9.9414456371799205E-5</c:v>
                </c:pt>
                <c:pt idx="1470">
                  <c:v>9.780902694683544E-5</c:v>
                </c:pt>
                <c:pt idx="1471">
                  <c:v>9.621162669946472E-5</c:v>
                </c:pt>
                <c:pt idx="1472">
                  <c:v>9.4621999614128818E-5</c:v>
                </c:pt>
                <c:pt idx="1473">
                  <c:v>9.3054407523044953E-5</c:v>
                </c:pt>
                <c:pt idx="1474">
                  <c:v>9.1492871524131316E-5</c:v>
                </c:pt>
                <c:pt idx="1475">
                  <c:v>8.9965297313233532E-5</c:v>
                </c:pt>
                <c:pt idx="1476">
                  <c:v>8.8442574155757827E-5</c:v>
                </c:pt>
                <c:pt idx="1477">
                  <c:v>8.6926392637200694E-5</c:v>
                </c:pt>
                <c:pt idx="1478">
                  <c:v>8.5419401194371266E-5</c:v>
                </c:pt>
                <c:pt idx="1479">
                  <c:v>8.3912705493652192E-5</c:v>
                </c:pt>
                <c:pt idx="1480">
                  <c:v>8.242586424087896E-5</c:v>
                </c:pt>
                <c:pt idx="1481">
                  <c:v>8.0940978417283154E-5</c:v>
                </c:pt>
                <c:pt idx="1482">
                  <c:v>7.9466920286175378E-5</c:v>
                </c:pt>
                <c:pt idx="1483">
                  <c:v>7.8011030431578287E-5</c:v>
                </c:pt>
                <c:pt idx="1484">
                  <c:v>7.6566484714647013E-5</c:v>
                </c:pt>
                <c:pt idx="1485">
                  <c:v>7.5140155828901258E-5</c:v>
                </c:pt>
                <c:pt idx="1486">
                  <c:v>7.375648001796669E-5</c:v>
                </c:pt>
                <c:pt idx="1487">
                  <c:v>7.237592053434421E-5</c:v>
                </c:pt>
                <c:pt idx="1488">
                  <c:v>7.1003381400192066E-5</c:v>
                </c:pt>
                <c:pt idx="1489">
                  <c:v>6.9672268231796197E-5</c:v>
                </c:pt>
                <c:pt idx="1490">
                  <c:v>6.8345507327890022E-5</c:v>
                </c:pt>
                <c:pt idx="1491">
                  <c:v>6.7049653681546488E-5</c:v>
                </c:pt>
                <c:pt idx="1492">
                  <c:v>6.5776413271491656E-5</c:v>
                </c:pt>
                <c:pt idx="1493">
                  <c:v>6.4504819306319841E-5</c:v>
                </c:pt>
                <c:pt idx="1494">
                  <c:v>6.3235105731282508E-5</c:v>
                </c:pt>
                <c:pt idx="1495">
                  <c:v>6.1967987624318141E-5</c:v>
                </c:pt>
                <c:pt idx="1496">
                  <c:v>6.0704811274138038E-5</c:v>
                </c:pt>
                <c:pt idx="1497">
                  <c:v>5.9451050116814423E-5</c:v>
                </c:pt>
                <c:pt idx="1498">
                  <c:v>5.8198807396594712E-5</c:v>
                </c:pt>
                <c:pt idx="1499">
                  <c:v>5.6950921354926037E-5</c:v>
                </c:pt>
                <c:pt idx="1500">
                  <c:v>5.5721102066357038E-5</c:v>
                </c:pt>
                <c:pt idx="1501">
                  <c:v>5.4499916681785832E-5</c:v>
                </c:pt>
                <c:pt idx="1502">
                  <c:v>5.3279150633042738E-5</c:v>
                </c:pt>
                <c:pt idx="1503">
                  <c:v>5.2060013372937265E-5</c:v>
                </c:pt>
                <c:pt idx="1504">
                  <c:v>5.0850569391553237E-5</c:v>
                </c:pt>
                <c:pt idx="1505">
                  <c:v>4.9644652245186715E-5</c:v>
                </c:pt>
                <c:pt idx="1506">
                  <c:v>4.8452184743749266E-5</c:v>
                </c:pt>
                <c:pt idx="1507">
                  <c:v>4.7264983217500655E-5</c:v>
                </c:pt>
                <c:pt idx="1508">
                  <c:v>4.6080182940625667E-5</c:v>
                </c:pt>
                <c:pt idx="1509">
                  <c:v>4.4897466100707198E-5</c:v>
                </c:pt>
                <c:pt idx="1510">
                  <c:v>4.3726066914086449E-5</c:v>
                </c:pt>
                <c:pt idx="1511">
                  <c:v>4.2558631554556713E-5</c:v>
                </c:pt>
                <c:pt idx="1512">
                  <c:v>4.1394453772302215E-5</c:v>
                </c:pt>
                <c:pt idx="1513">
                  <c:v>4.0237877003689947E-5</c:v>
                </c:pt>
                <c:pt idx="1514">
                  <c:v>3.9084526913923477E-5</c:v>
                </c:pt>
                <c:pt idx="1515">
                  <c:v>3.7933043972107454E-5</c:v>
                </c:pt>
                <c:pt idx="1516">
                  <c:v>3.67842668498981E-5</c:v>
                </c:pt>
                <c:pt idx="1517">
                  <c:v>3.5647681365133483E-5</c:v>
                </c:pt>
                <c:pt idx="1518">
                  <c:v>3.4511938966086438E-5</c:v>
                </c:pt>
                <c:pt idx="1519">
                  <c:v>3.3388295509195814E-5</c:v>
                </c:pt>
                <c:pt idx="1520">
                  <c:v>3.2267397598463994E-5</c:v>
                </c:pt>
                <c:pt idx="1521">
                  <c:v>3.1153500389030997E-5</c:v>
                </c:pt>
                <c:pt idx="1522">
                  <c:v>3.0085866956592308E-5</c:v>
                </c:pt>
                <c:pt idx="1523">
                  <c:v>2.902155289828774E-5</c:v>
                </c:pt>
                <c:pt idx="1524">
                  <c:v>2.7961776495049495E-5</c:v>
                </c:pt>
                <c:pt idx="1525">
                  <c:v>2.6903725989798541E-5</c:v>
                </c:pt>
                <c:pt idx="1526">
                  <c:v>2.5853664935588488E-5</c:v>
                </c:pt>
                <c:pt idx="1527">
                  <c:v>2.4803612709501133E-5</c:v>
                </c:pt>
                <c:pt idx="1528">
                  <c:v>2.3756544388885405E-5</c:v>
                </c:pt>
                <c:pt idx="1529">
                  <c:v>2.2713144153250335E-5</c:v>
                </c:pt>
                <c:pt idx="1530">
                  <c:v>2.1675910361319211E-5</c:v>
                </c:pt>
                <c:pt idx="1531">
                  <c:v>2.0658795861014845E-5</c:v>
                </c:pt>
                <c:pt idx="1532">
                  <c:v>1.9645415656611363E-5</c:v>
                </c:pt>
                <c:pt idx="1533">
                  <c:v>1.8632896194170853E-5</c:v>
                </c:pt>
                <c:pt idx="1534">
                  <c:v>1.7620791653497108E-5</c:v>
                </c:pt>
                <c:pt idx="1535">
                  <c:v>1.6610514534221669E-5</c:v>
                </c:pt>
                <c:pt idx="1536">
                  <c:v>1.5602568039338271E-5</c:v>
                </c:pt>
                <c:pt idx="1537">
                  <c:v>1.4607859314439219E-5</c:v>
                </c:pt>
                <c:pt idx="1538">
                  <c:v>1.3623139610371969E-5</c:v>
                </c:pt>
                <c:pt idx="1539">
                  <c:v>1.2652946582202846E-5</c:v>
                </c:pt>
                <c:pt idx="1540">
                  <c:v>1.1699381323133765E-5</c:v>
                </c:pt>
                <c:pt idx="1541">
                  <c:v>1.0747453680825003E-5</c:v>
                </c:pt>
                <c:pt idx="1542">
                  <c:v>9.7966074835466383E-6</c:v>
                </c:pt>
                <c:pt idx="1543">
                  <c:v>8.8575556581916391E-6</c:v>
                </c:pt>
                <c:pt idx="1544">
                  <c:v>7.9362262891511271E-6</c:v>
                </c:pt>
                <c:pt idx="1545">
                  <c:v>7.020339457753395E-6</c:v>
                </c:pt>
                <c:pt idx="1546">
                  <c:v>6.1046203606869083E-6</c:v>
                </c:pt>
                <c:pt idx="1547">
                  <c:v>5.203335244230228E-6</c:v>
                </c:pt>
                <c:pt idx="1548">
                  <c:v>4.3061861032571529E-6</c:v>
                </c:pt>
                <c:pt idx="1549">
                  <c:v>3.4190083268704853E-6</c:v>
                </c:pt>
                <c:pt idx="1550">
                  <c:v>2.5319894566923664E-6</c:v>
                </c:pt>
                <c:pt idx="1551">
                  <c:v>1.6525539439110813E-6</c:v>
                </c:pt>
                <c:pt idx="1552">
                  <c:v>8.1478717026024691E-7</c:v>
                </c:pt>
                <c:pt idx="1553">
                  <c:v>-5.9589829201586729E-10</c:v>
                </c:pt>
                <c:pt idx="1554">
                  <c:v>-8.069477973251154E-7</c:v>
                </c:pt>
                <c:pt idx="1555">
                  <c:v>-1.60147442600541E-6</c:v>
                </c:pt>
                <c:pt idx="1556">
                  <c:v>-2.388647228478996E-6</c:v>
                </c:pt>
                <c:pt idx="1557">
                  <c:v>-3.163182573311641E-6</c:v>
                </c:pt>
                <c:pt idx="1558">
                  <c:v>-3.9085321445075765E-6</c:v>
                </c:pt>
                <c:pt idx="1559">
                  <c:v>-4.6500856229437466E-6</c:v>
                </c:pt>
                <c:pt idx="1560">
                  <c:v>-5.3899220315153254E-6</c:v>
                </c:pt>
                <c:pt idx="1561">
                  <c:v>-6.1250044960144995E-6</c:v>
                </c:pt>
                <c:pt idx="1562">
                  <c:v>-6.8550814149444014E-6</c:v>
                </c:pt>
                <c:pt idx="1563">
                  <c:v>-7.5803161085749275E-6</c:v>
                </c:pt>
                <c:pt idx="1564">
                  <c:v>-8.3011499830409343E-6</c:v>
                </c:pt>
                <c:pt idx="1565">
                  <c:v>-9.0126966724295617E-6</c:v>
                </c:pt>
                <c:pt idx="1566">
                  <c:v>-9.7138350051582739E-6</c:v>
                </c:pt>
                <c:pt idx="1567">
                  <c:v>-1.0409477831508022E-5</c:v>
                </c:pt>
                <c:pt idx="1568">
                  <c:v>-1.1099210229712043E-5</c:v>
                </c:pt>
                <c:pt idx="1569">
                  <c:v>-1.1771661577736433E-5</c:v>
                </c:pt>
                <c:pt idx="1570">
                  <c:v>-1.2440162340853857E-5</c:v>
                </c:pt>
                <c:pt idx="1571">
                  <c:v>-1.3108614549296447E-5</c:v>
                </c:pt>
                <c:pt idx="1572">
                  <c:v>-1.3761935355436157E-5</c:v>
                </c:pt>
                <c:pt idx="1573">
                  <c:v>-1.4403673664597233E-5</c:v>
                </c:pt>
                <c:pt idx="1574">
                  <c:v>-1.5035286117024701E-5</c:v>
                </c:pt>
                <c:pt idx="1575">
                  <c:v>-1.5656234197234038E-5</c:v>
                </c:pt>
                <c:pt idx="1576">
                  <c:v>-1.6260395602134784E-5</c:v>
                </c:pt>
                <c:pt idx="1577">
                  <c:v>-1.6859560289588954E-5</c:v>
                </c:pt>
                <c:pt idx="1578">
                  <c:v>-1.7440415450569277E-5</c:v>
                </c:pt>
                <c:pt idx="1579">
                  <c:v>-1.8016185612876053E-5</c:v>
                </c:pt>
                <c:pt idx="1580">
                  <c:v>-1.8589965033514628E-5</c:v>
                </c:pt>
                <c:pt idx="1581">
                  <c:v>-1.915634207327166E-5</c:v>
                </c:pt>
                <c:pt idx="1582">
                  <c:v>-1.9720556222967896E-5</c:v>
                </c:pt>
                <c:pt idx="1583">
                  <c:v>-2.0284465802431082E-5</c:v>
                </c:pt>
                <c:pt idx="1584">
                  <c:v>-2.0845351749870501E-5</c:v>
                </c:pt>
                <c:pt idx="1585">
                  <c:v>-2.1368713761785769E-5</c:v>
                </c:pt>
                <c:pt idx="1586">
                  <c:v>-2.1871991794565069E-5</c:v>
                </c:pt>
                <c:pt idx="1587">
                  <c:v>-2.2373985335491938E-5</c:v>
                </c:pt>
                <c:pt idx="1588">
                  <c:v>-2.2875594853081479E-5</c:v>
                </c:pt>
                <c:pt idx="1589">
                  <c:v>-2.3375655035137675E-5</c:v>
                </c:pt>
                <c:pt idx="1590">
                  <c:v>-2.3863753110939261E-5</c:v>
                </c:pt>
                <c:pt idx="1591">
                  <c:v>-2.4350037007526586E-5</c:v>
                </c:pt>
                <c:pt idx="1592">
                  <c:v>-2.4834334576507056E-5</c:v>
                </c:pt>
                <c:pt idx="1593">
                  <c:v>-2.5303500743184647E-5</c:v>
                </c:pt>
                <c:pt idx="1594">
                  <c:v>-2.5769510855998014E-5</c:v>
                </c:pt>
                <c:pt idx="1595">
                  <c:v>-2.623060370446908E-5</c:v>
                </c:pt>
                <c:pt idx="1596">
                  <c:v>-2.6687865147689593E-5</c:v>
                </c:pt>
                <c:pt idx="1597">
                  <c:v>-2.7144508622321306E-5</c:v>
                </c:pt>
                <c:pt idx="1598">
                  <c:v>-2.7600101550352061E-5</c:v>
                </c:pt>
                <c:pt idx="1599">
                  <c:v>-2.8053981822579574E-5</c:v>
                </c:pt>
                <c:pt idx="1600">
                  <c:v>-2.8497294831938623E-5</c:v>
                </c:pt>
                <c:pt idx="1601">
                  <c:v>-2.8938060927899549E-5</c:v>
                </c:pt>
                <c:pt idx="1602">
                  <c:v>-2.9370118080819758E-5</c:v>
                </c:pt>
                <c:pt idx="1603">
                  <c:v>-2.9801230624611373E-5</c:v>
                </c:pt>
                <c:pt idx="1604">
                  <c:v>-3.0228878130244364E-5</c:v>
                </c:pt>
                <c:pt idx="1605">
                  <c:v>-3.0646673450947363E-5</c:v>
                </c:pt>
                <c:pt idx="1606">
                  <c:v>-3.1062729631479023E-5</c:v>
                </c:pt>
                <c:pt idx="1607">
                  <c:v>-3.1478092804378961E-5</c:v>
                </c:pt>
                <c:pt idx="1608">
                  <c:v>-3.18902292984331E-5</c:v>
                </c:pt>
                <c:pt idx="1609">
                  <c:v>-3.2289300170895486E-5</c:v>
                </c:pt>
                <c:pt idx="1610">
                  <c:v>-3.2679436983188373E-5</c:v>
                </c:pt>
                <c:pt idx="1611">
                  <c:v>-3.3063146922157754E-5</c:v>
                </c:pt>
                <c:pt idx="1612">
                  <c:v>-3.3445475259925031E-5</c:v>
                </c:pt>
                <c:pt idx="1613">
                  <c:v>-3.3827755043017475E-5</c:v>
                </c:pt>
                <c:pt idx="1614">
                  <c:v>-3.4209937716760249E-5</c:v>
                </c:pt>
                <c:pt idx="1615">
                  <c:v>-3.4581305940199044E-5</c:v>
                </c:pt>
                <c:pt idx="1616">
                  <c:v>-3.4943885767492842E-5</c:v>
                </c:pt>
                <c:pt idx="1617">
                  <c:v>-3.529303802016431E-5</c:v>
                </c:pt>
                <c:pt idx="1618">
                  <c:v>-3.5641060273130542E-5</c:v>
                </c:pt>
                <c:pt idx="1619">
                  <c:v>-3.5987082956305873E-5</c:v>
                </c:pt>
                <c:pt idx="1620">
                  <c:v>-3.6328064781421149E-5</c:v>
                </c:pt>
                <c:pt idx="1621">
                  <c:v>-3.6667236841383507E-5</c:v>
                </c:pt>
                <c:pt idx="1622">
                  <c:v>-3.7004956675162192E-5</c:v>
                </c:pt>
                <c:pt idx="1623">
                  <c:v>-3.7339829439371051E-5</c:v>
                </c:pt>
                <c:pt idx="1624">
                  <c:v>-3.7673316188316459E-5</c:v>
                </c:pt>
                <c:pt idx="1625">
                  <c:v>-3.8000168603054975E-5</c:v>
                </c:pt>
                <c:pt idx="1626">
                  <c:v>-3.8321048792788882E-5</c:v>
                </c:pt>
                <c:pt idx="1627">
                  <c:v>-3.8633255351972864E-5</c:v>
                </c:pt>
                <c:pt idx="1628">
                  <c:v>-3.8945413356482012E-5</c:v>
                </c:pt>
                <c:pt idx="1629">
                  <c:v>-3.9255766009899597E-5</c:v>
                </c:pt>
                <c:pt idx="1630">
                  <c:v>-3.9559188586999931E-5</c:v>
                </c:pt>
                <c:pt idx="1631">
                  <c:v>-3.9862174172026762E-5</c:v>
                </c:pt>
                <c:pt idx="1632">
                  <c:v>-4.0164616827507715E-5</c:v>
                </c:pt>
                <c:pt idx="1633">
                  <c:v>-4.0454188080096252E-5</c:v>
                </c:pt>
                <c:pt idx="1634">
                  <c:v>-4.0739998552415814E-5</c:v>
                </c:pt>
                <c:pt idx="1635">
                  <c:v>-4.1024484806330808E-5</c:v>
                </c:pt>
                <c:pt idx="1636">
                  <c:v>-4.1297918250628998E-5</c:v>
                </c:pt>
                <c:pt idx="1637">
                  <c:v>-4.1570910288792332E-5</c:v>
                </c:pt>
                <c:pt idx="1638">
                  <c:v>-4.1843659553581495E-5</c:v>
                </c:pt>
                <c:pt idx="1639">
                  <c:v>-4.2114250342371206E-5</c:v>
                </c:pt>
                <c:pt idx="1640">
                  <c:v>-4.237868792964102E-5</c:v>
                </c:pt>
                <c:pt idx="1641">
                  <c:v>-4.2629675871981755E-5</c:v>
                </c:pt>
                <c:pt idx="1642">
                  <c:v>-4.2877026627771273E-5</c:v>
                </c:pt>
                <c:pt idx="1643">
                  <c:v>-4.3121940821696383E-5</c:v>
                </c:pt>
                <c:pt idx="1644">
                  <c:v>-4.3366334156382365E-5</c:v>
                </c:pt>
                <c:pt idx="1645">
                  <c:v>-4.3609972686577742E-5</c:v>
                </c:pt>
                <c:pt idx="1646">
                  <c:v>-4.3851276178319727E-5</c:v>
                </c:pt>
                <c:pt idx="1647">
                  <c:v>-4.4088858616344875E-5</c:v>
                </c:pt>
                <c:pt idx="1648">
                  <c:v>-4.4322375703867993E-5</c:v>
                </c:pt>
                <c:pt idx="1649">
                  <c:v>-4.4547660566976036E-5</c:v>
                </c:pt>
                <c:pt idx="1650">
                  <c:v>-4.476108043317914E-5</c:v>
                </c:pt>
                <c:pt idx="1651">
                  <c:v>-4.4969018035187326E-5</c:v>
                </c:pt>
                <c:pt idx="1652">
                  <c:v>-4.5170864232534491E-5</c:v>
                </c:pt>
                <c:pt idx="1653">
                  <c:v>-4.5367824063968797E-5</c:v>
                </c:pt>
                <c:pt idx="1654">
                  <c:v>-4.5560511084017695E-5</c:v>
                </c:pt>
                <c:pt idx="1655">
                  <c:v>-4.5752659588582061E-5</c:v>
                </c:pt>
                <c:pt idx="1656">
                  <c:v>-4.5939749578840975E-5</c:v>
                </c:pt>
                <c:pt idx="1657">
                  <c:v>-4.6125590389738247E-5</c:v>
                </c:pt>
                <c:pt idx="1658">
                  <c:v>-4.631016436502848E-5</c:v>
                </c:pt>
                <c:pt idx="1659">
                  <c:v>-4.6488752873130056E-5</c:v>
                </c:pt>
                <c:pt idx="1660">
                  <c:v>-4.6663633569698838E-5</c:v>
                </c:pt>
                <c:pt idx="1661">
                  <c:v>-4.6836558837090207E-5</c:v>
                </c:pt>
                <c:pt idx="1662">
                  <c:v>-4.7002880668704122E-5</c:v>
                </c:pt>
                <c:pt idx="1663">
                  <c:v>-4.716077605720363E-5</c:v>
                </c:pt>
                <c:pt idx="1664">
                  <c:v>-4.7317846016230956E-5</c:v>
                </c:pt>
                <c:pt idx="1665">
                  <c:v>-4.7464569415457248E-5</c:v>
                </c:pt>
                <c:pt idx="1666">
                  <c:v>-4.7603069418391159E-5</c:v>
                </c:pt>
                <c:pt idx="1667">
                  <c:v>-4.7739137273522015E-5</c:v>
                </c:pt>
                <c:pt idx="1668">
                  <c:v>-4.7874485636653053E-5</c:v>
                </c:pt>
                <c:pt idx="1669">
                  <c:v>-4.8009171890581806E-5</c:v>
                </c:pt>
                <c:pt idx="1670">
                  <c:v>-4.8137537208659417E-5</c:v>
                </c:pt>
                <c:pt idx="1671">
                  <c:v>-4.8264260495915363E-5</c:v>
                </c:pt>
                <c:pt idx="1672">
                  <c:v>-4.8382107105799346E-5</c:v>
                </c:pt>
                <c:pt idx="1673">
                  <c:v>-4.8499688872002414E-5</c:v>
                </c:pt>
                <c:pt idx="1674">
                  <c:v>-4.8605467438159421E-5</c:v>
                </c:pt>
                <c:pt idx="1675">
                  <c:v>-4.8708910965863035E-5</c:v>
                </c:pt>
                <c:pt idx="1676">
                  <c:v>-4.8810182775383155E-5</c:v>
                </c:pt>
                <c:pt idx="1677">
                  <c:v>-4.8910443764854451E-5</c:v>
                </c:pt>
                <c:pt idx="1678">
                  <c:v>-4.9008171083111676E-5</c:v>
                </c:pt>
                <c:pt idx="1679">
                  <c:v>-4.9091023014624238E-5</c:v>
                </c:pt>
                <c:pt idx="1680">
                  <c:v>-4.9169928775291183E-5</c:v>
                </c:pt>
                <c:pt idx="1681">
                  <c:v>-4.9247911997136276E-5</c:v>
                </c:pt>
                <c:pt idx="1682">
                  <c:v>-4.9311580418027974E-5</c:v>
                </c:pt>
                <c:pt idx="1683">
                  <c:v>-4.9372631300539975E-5</c:v>
                </c:pt>
                <c:pt idx="1684">
                  <c:v>-4.9431965113187381E-5</c:v>
                </c:pt>
                <c:pt idx="1685">
                  <c:v>-4.9486951075406453E-5</c:v>
                </c:pt>
                <c:pt idx="1686">
                  <c:v>-4.9537240476350648E-5</c:v>
                </c:pt>
                <c:pt idx="1687">
                  <c:v>-4.9564333984908138E-5</c:v>
                </c:pt>
                <c:pt idx="1688">
                  <c:v>-4.9564333984908138E-5</c:v>
                </c:pt>
                <c:pt idx="1689">
                  <c:v>-4.9564333984908138E-5</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numCache>
            </c:numRef>
          </c:yVal>
          <c:smooth val="1"/>
        </c:ser>
        <c:dLbls>
          <c:showLegendKey val="0"/>
          <c:showVal val="0"/>
          <c:showCatName val="0"/>
          <c:showSerName val="0"/>
          <c:showPercent val="0"/>
          <c:showBubbleSize val="0"/>
        </c:dLbls>
        <c:axId val="449987424"/>
        <c:axId val="449988600"/>
      </c:scatterChart>
      <c:valAx>
        <c:axId val="449987424"/>
        <c:scaling>
          <c:orientation val="minMax"/>
          <c:max val="1"/>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sz="900" baseline="0">
                    <a:solidFill>
                      <a:srgbClr val="373737"/>
                    </a:solidFill>
                  </a:rPr>
                  <a:t>Cumulative share of firms receiving concession </a:t>
                </a:r>
              </a:p>
            </c:rich>
          </c:tx>
          <c:layout>
            <c:manualLayout>
              <c:xMode val="edge"/>
              <c:yMode val="edge"/>
              <c:x val="0.28120535475806363"/>
              <c:y val="0.92509099585692289"/>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8600"/>
        <c:crosses val="autoZero"/>
        <c:crossBetween val="midCat"/>
      </c:valAx>
      <c:valAx>
        <c:axId val="449988600"/>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sz="900" baseline="0">
                    <a:solidFill>
                      <a:srgbClr val="373737"/>
                    </a:solidFill>
                  </a:rPr>
                  <a:t>Cumulative share  of concession </a:t>
                </a:r>
              </a:p>
            </c:rich>
          </c:tx>
          <c:layout>
            <c:manualLayout>
              <c:xMode val="edge"/>
              <c:yMode val="edge"/>
              <c:x val="2.7137042062415195E-3"/>
              <c:y val="0.178057927990855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7424"/>
        <c:crosses val="autoZero"/>
        <c:crossBetween val="midCat"/>
        <c:majorUnit val="0.2"/>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500" b="0">
          <a:solidFill>
            <a:srgbClr val="595A5B"/>
          </a:solidFill>
          <a:latin typeface="Arial"/>
          <a:ea typeface="Arial"/>
          <a:cs typeface="Aria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r>
              <a:rPr lang="en-AU" sz="900" b="1" i="0" u="none" strike="noStrike" baseline="0">
                <a:solidFill>
                  <a:srgbClr val="005CAF"/>
                </a:solidFill>
                <a:effectLst/>
              </a:rPr>
              <a:t>(b) With recipients of successively </a:t>
            </a:r>
            <a:br>
              <a:rPr lang="en-AU" sz="900" b="1" i="0" u="none" strike="noStrike" baseline="0">
                <a:solidFill>
                  <a:srgbClr val="005CAF"/>
                </a:solidFill>
                <a:effectLst/>
              </a:rPr>
            </a:br>
            <a:r>
              <a:rPr lang="en-AU" sz="900" b="1" i="0" u="none" strike="noStrike" baseline="0">
                <a:solidFill>
                  <a:srgbClr val="005CAF"/>
                </a:solidFill>
                <a:effectLst/>
              </a:rPr>
              <a:t>larger concessions excluded</a:t>
            </a:r>
            <a:endParaRPr lang="en-AU" sz="900" b="1" baseline="0">
              <a:solidFill>
                <a:srgbClr val="005CAF"/>
              </a:solidFill>
            </a:endParaRPr>
          </a:p>
        </c:rich>
      </c:tx>
      <c:layout>
        <c:manualLayout>
          <c:xMode val="edge"/>
          <c:yMode val="edge"/>
          <c:x val="0.316017478819218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3458840372226197"/>
          <c:y val="7.7628793225123505E-2"/>
          <c:w val="0.81050652250558231"/>
          <c:h val="0.67528826010369025"/>
        </c:manualLayout>
      </c:layout>
      <c:scatterChart>
        <c:scatterStyle val="smoothMarker"/>
        <c:varyColors val="0"/>
        <c:ser>
          <c:idx val="0"/>
          <c:order val="0"/>
          <c:tx>
            <c:v>All</c:v>
          </c:tx>
          <c:spPr>
            <a:ln w="12700" cap="rnd">
              <a:solidFill>
                <a:srgbClr val="005CAF"/>
              </a:solidFill>
              <a:round/>
            </a:ln>
            <a:effectLst/>
          </c:spPr>
          <c:marker>
            <c:symbol val="none"/>
          </c:marker>
          <c:xVal>
            <c:numRef>
              <c:f>Sheet2!$AE$2:$AE$1793</c:f>
              <c:numCache>
                <c:formatCode>0.00%</c:formatCode>
                <c:ptCount val="1792"/>
                <c:pt idx="0">
                  <c:v>1</c:v>
                </c:pt>
                <c:pt idx="1">
                  <c:v>0.9994419642857143</c:v>
                </c:pt>
                <c:pt idx="2">
                  <c:v>0.9988839285714286</c:v>
                </c:pt>
                <c:pt idx="3">
                  <c:v>0.9983258928571429</c:v>
                </c:pt>
                <c:pt idx="4">
                  <c:v>0.9977678571428571</c:v>
                </c:pt>
                <c:pt idx="5">
                  <c:v>0.9972098214285714</c:v>
                </c:pt>
                <c:pt idx="6">
                  <c:v>0.9966517857142857</c:v>
                </c:pt>
                <c:pt idx="7">
                  <c:v>0.99609375</c:v>
                </c:pt>
                <c:pt idx="8">
                  <c:v>0.9955357142857143</c:v>
                </c:pt>
                <c:pt idx="9">
                  <c:v>0.9949776785714286</c:v>
                </c:pt>
                <c:pt idx="10">
                  <c:v>0.9944196428571429</c:v>
                </c:pt>
                <c:pt idx="11">
                  <c:v>0.9938616071428571</c:v>
                </c:pt>
                <c:pt idx="12">
                  <c:v>0.9933035714285714</c:v>
                </c:pt>
                <c:pt idx="13">
                  <c:v>0.9927455357142857</c:v>
                </c:pt>
                <c:pt idx="14">
                  <c:v>0.9921875</c:v>
                </c:pt>
                <c:pt idx="15">
                  <c:v>0.9916294642857143</c:v>
                </c:pt>
                <c:pt idx="16">
                  <c:v>0.9910714285714286</c:v>
                </c:pt>
                <c:pt idx="17">
                  <c:v>0.9905133928571429</c:v>
                </c:pt>
                <c:pt idx="18">
                  <c:v>0.9899553571428571</c:v>
                </c:pt>
                <c:pt idx="19">
                  <c:v>0.9893973214285714</c:v>
                </c:pt>
                <c:pt idx="20">
                  <c:v>0.9888392857142857</c:v>
                </c:pt>
                <c:pt idx="21">
                  <c:v>0.98828125</c:v>
                </c:pt>
                <c:pt idx="22">
                  <c:v>0.9877232142857143</c:v>
                </c:pt>
                <c:pt idx="23">
                  <c:v>0.9871651785714286</c:v>
                </c:pt>
                <c:pt idx="24">
                  <c:v>0.9866071428571429</c:v>
                </c:pt>
                <c:pt idx="25">
                  <c:v>0.9860491071428571</c:v>
                </c:pt>
                <c:pt idx="26">
                  <c:v>0.9854910714285714</c:v>
                </c:pt>
                <c:pt idx="27">
                  <c:v>0.9849330357142857</c:v>
                </c:pt>
                <c:pt idx="28">
                  <c:v>0.984375</c:v>
                </c:pt>
                <c:pt idx="29">
                  <c:v>0.9838169642857143</c:v>
                </c:pt>
                <c:pt idx="30">
                  <c:v>0.9832589285714286</c:v>
                </c:pt>
                <c:pt idx="31">
                  <c:v>0.9827008928571429</c:v>
                </c:pt>
                <c:pt idx="32">
                  <c:v>0.9821428571428571</c:v>
                </c:pt>
                <c:pt idx="33">
                  <c:v>0.9815848214285714</c:v>
                </c:pt>
                <c:pt idx="34">
                  <c:v>0.9810267857142857</c:v>
                </c:pt>
                <c:pt idx="35">
                  <c:v>0.98046875</c:v>
                </c:pt>
                <c:pt idx="36">
                  <c:v>0.9799107142857143</c:v>
                </c:pt>
                <c:pt idx="37">
                  <c:v>0.9793526785714286</c:v>
                </c:pt>
                <c:pt idx="38">
                  <c:v>0.9787946428571429</c:v>
                </c:pt>
                <c:pt idx="39">
                  <c:v>0.9782366071428571</c:v>
                </c:pt>
                <c:pt idx="40">
                  <c:v>0.9776785714285714</c:v>
                </c:pt>
                <c:pt idx="41">
                  <c:v>0.9771205357142857</c:v>
                </c:pt>
                <c:pt idx="42">
                  <c:v>0.9765625</c:v>
                </c:pt>
                <c:pt idx="43">
                  <c:v>0.9760044642857143</c:v>
                </c:pt>
                <c:pt idx="44">
                  <c:v>0.9754464285714286</c:v>
                </c:pt>
                <c:pt idx="45">
                  <c:v>0.9748883928571429</c:v>
                </c:pt>
                <c:pt idx="46">
                  <c:v>0.9743303571428571</c:v>
                </c:pt>
                <c:pt idx="47">
                  <c:v>0.9737723214285714</c:v>
                </c:pt>
                <c:pt idx="48">
                  <c:v>0.9732142857142857</c:v>
                </c:pt>
                <c:pt idx="49">
                  <c:v>0.97265625</c:v>
                </c:pt>
                <c:pt idx="50">
                  <c:v>0.9720982142857143</c:v>
                </c:pt>
                <c:pt idx="51">
                  <c:v>0.9715401785714286</c:v>
                </c:pt>
                <c:pt idx="52">
                  <c:v>0.9709821428571429</c:v>
                </c:pt>
                <c:pt idx="53">
                  <c:v>0.9704241071428571</c:v>
                </c:pt>
                <c:pt idx="54">
                  <c:v>0.9698660714285714</c:v>
                </c:pt>
                <c:pt idx="55">
                  <c:v>0.9693080357142857</c:v>
                </c:pt>
                <c:pt idx="56">
                  <c:v>0.96875</c:v>
                </c:pt>
                <c:pt idx="57">
                  <c:v>0.9681919642857143</c:v>
                </c:pt>
                <c:pt idx="58">
                  <c:v>0.9676339285714286</c:v>
                </c:pt>
                <c:pt idx="59">
                  <c:v>0.9670758928571429</c:v>
                </c:pt>
                <c:pt idx="60">
                  <c:v>0.9665178571428571</c:v>
                </c:pt>
                <c:pt idx="61">
                  <c:v>0.9659598214285714</c:v>
                </c:pt>
                <c:pt idx="62">
                  <c:v>0.9654017857142857</c:v>
                </c:pt>
                <c:pt idx="63">
                  <c:v>0.96484375</c:v>
                </c:pt>
                <c:pt idx="64">
                  <c:v>0.9642857142857143</c:v>
                </c:pt>
                <c:pt idx="65">
                  <c:v>0.9637276785714286</c:v>
                </c:pt>
                <c:pt idx="66">
                  <c:v>0.9631696428571429</c:v>
                </c:pt>
                <c:pt idx="67">
                  <c:v>0.9626116071428571</c:v>
                </c:pt>
                <c:pt idx="68">
                  <c:v>0.9620535714285714</c:v>
                </c:pt>
                <c:pt idx="69">
                  <c:v>0.9614955357142857</c:v>
                </c:pt>
                <c:pt idx="70">
                  <c:v>0.9609375</c:v>
                </c:pt>
                <c:pt idx="71">
                  <c:v>0.9603794642857143</c:v>
                </c:pt>
                <c:pt idx="72">
                  <c:v>0.9598214285714286</c:v>
                </c:pt>
                <c:pt idx="73">
                  <c:v>0.9592633928571429</c:v>
                </c:pt>
                <c:pt idx="74">
                  <c:v>0.9587053571428571</c:v>
                </c:pt>
                <c:pt idx="75">
                  <c:v>0.9581473214285714</c:v>
                </c:pt>
                <c:pt idx="76">
                  <c:v>0.9575892857142857</c:v>
                </c:pt>
                <c:pt idx="77">
                  <c:v>0.95703125</c:v>
                </c:pt>
                <c:pt idx="78">
                  <c:v>0.9564732142857143</c:v>
                </c:pt>
                <c:pt idx="79">
                  <c:v>0.9559151785714286</c:v>
                </c:pt>
                <c:pt idx="80">
                  <c:v>0.9553571428571429</c:v>
                </c:pt>
                <c:pt idx="81">
                  <c:v>0.9547991071428571</c:v>
                </c:pt>
                <c:pt idx="82">
                  <c:v>0.9542410714285714</c:v>
                </c:pt>
                <c:pt idx="83">
                  <c:v>0.9536830357142857</c:v>
                </c:pt>
                <c:pt idx="84">
                  <c:v>0.953125</c:v>
                </c:pt>
                <c:pt idx="85">
                  <c:v>0.9525669642857143</c:v>
                </c:pt>
                <c:pt idx="86">
                  <c:v>0.9520089285714286</c:v>
                </c:pt>
                <c:pt idx="87">
                  <c:v>0.9514508928571429</c:v>
                </c:pt>
                <c:pt idx="88">
                  <c:v>0.9508928571428571</c:v>
                </c:pt>
                <c:pt idx="89">
                  <c:v>0.9503348214285714</c:v>
                </c:pt>
                <c:pt idx="90">
                  <c:v>0.9497767857142857</c:v>
                </c:pt>
                <c:pt idx="91">
                  <c:v>0.94921875</c:v>
                </c:pt>
                <c:pt idx="92">
                  <c:v>0.9486607142857143</c:v>
                </c:pt>
                <c:pt idx="93">
                  <c:v>0.9481026785714286</c:v>
                </c:pt>
                <c:pt idx="94">
                  <c:v>0.9475446428571429</c:v>
                </c:pt>
                <c:pt idx="95">
                  <c:v>0.9469866071428571</c:v>
                </c:pt>
                <c:pt idx="96">
                  <c:v>0.9464285714285714</c:v>
                </c:pt>
                <c:pt idx="97">
                  <c:v>0.9458705357142857</c:v>
                </c:pt>
                <c:pt idx="98">
                  <c:v>0.9453125</c:v>
                </c:pt>
                <c:pt idx="99">
                  <c:v>0.9447544642857143</c:v>
                </c:pt>
                <c:pt idx="100">
                  <c:v>0.9441964285714286</c:v>
                </c:pt>
                <c:pt idx="101">
                  <c:v>0.9436383928571429</c:v>
                </c:pt>
                <c:pt idx="102">
                  <c:v>0.9430803571428571</c:v>
                </c:pt>
                <c:pt idx="103">
                  <c:v>0.9425223214285714</c:v>
                </c:pt>
                <c:pt idx="104">
                  <c:v>0.9419642857142857</c:v>
                </c:pt>
                <c:pt idx="105">
                  <c:v>0.94140625</c:v>
                </c:pt>
                <c:pt idx="106">
                  <c:v>0.9408482142857143</c:v>
                </c:pt>
                <c:pt idx="107">
                  <c:v>0.9402901785714286</c:v>
                </c:pt>
                <c:pt idx="108">
                  <c:v>0.9397321428571429</c:v>
                </c:pt>
                <c:pt idx="109">
                  <c:v>0.9391741071428571</c:v>
                </c:pt>
                <c:pt idx="110">
                  <c:v>0.9386160714285714</c:v>
                </c:pt>
                <c:pt idx="111">
                  <c:v>0.9380580357142857</c:v>
                </c:pt>
                <c:pt idx="112">
                  <c:v>0.9375</c:v>
                </c:pt>
                <c:pt idx="113">
                  <c:v>0.9369419642857143</c:v>
                </c:pt>
                <c:pt idx="114">
                  <c:v>0.9363839285714286</c:v>
                </c:pt>
                <c:pt idx="115">
                  <c:v>0.9358258928571429</c:v>
                </c:pt>
                <c:pt idx="116">
                  <c:v>0.9352678571428571</c:v>
                </c:pt>
                <c:pt idx="117">
                  <c:v>0.9347098214285714</c:v>
                </c:pt>
                <c:pt idx="118">
                  <c:v>0.9341517857142857</c:v>
                </c:pt>
                <c:pt idx="119">
                  <c:v>0.93359375</c:v>
                </c:pt>
                <c:pt idx="120">
                  <c:v>0.9330357142857143</c:v>
                </c:pt>
                <c:pt idx="121">
                  <c:v>0.9324776785714286</c:v>
                </c:pt>
                <c:pt idx="122">
                  <c:v>0.9319196428571429</c:v>
                </c:pt>
                <c:pt idx="123">
                  <c:v>0.9313616071428571</c:v>
                </c:pt>
                <c:pt idx="124">
                  <c:v>0.9308035714285714</c:v>
                </c:pt>
                <c:pt idx="125">
                  <c:v>0.9302455357142857</c:v>
                </c:pt>
                <c:pt idx="126">
                  <c:v>0.9296875</c:v>
                </c:pt>
                <c:pt idx="127">
                  <c:v>0.9291294642857143</c:v>
                </c:pt>
                <c:pt idx="128">
                  <c:v>0.9285714285714286</c:v>
                </c:pt>
                <c:pt idx="129">
                  <c:v>0.9280133928571429</c:v>
                </c:pt>
                <c:pt idx="130">
                  <c:v>0.9274553571428571</c:v>
                </c:pt>
                <c:pt idx="131">
                  <c:v>0.9268973214285714</c:v>
                </c:pt>
                <c:pt idx="132">
                  <c:v>0.9263392857142857</c:v>
                </c:pt>
                <c:pt idx="133">
                  <c:v>0.92578125</c:v>
                </c:pt>
                <c:pt idx="134">
                  <c:v>0.9252232142857143</c:v>
                </c:pt>
                <c:pt idx="135">
                  <c:v>0.9246651785714286</c:v>
                </c:pt>
                <c:pt idx="136">
                  <c:v>0.9241071428571429</c:v>
                </c:pt>
                <c:pt idx="137">
                  <c:v>0.9235491071428571</c:v>
                </c:pt>
                <c:pt idx="138">
                  <c:v>0.9229910714285714</c:v>
                </c:pt>
                <c:pt idx="139">
                  <c:v>0.9224330357142857</c:v>
                </c:pt>
                <c:pt idx="140">
                  <c:v>0.921875</c:v>
                </c:pt>
                <c:pt idx="141">
                  <c:v>0.9213169642857143</c:v>
                </c:pt>
                <c:pt idx="142">
                  <c:v>0.9207589285714286</c:v>
                </c:pt>
                <c:pt idx="143">
                  <c:v>0.9202008928571429</c:v>
                </c:pt>
                <c:pt idx="144">
                  <c:v>0.9196428571428571</c:v>
                </c:pt>
                <c:pt idx="145">
                  <c:v>0.9190848214285714</c:v>
                </c:pt>
                <c:pt idx="146">
                  <c:v>0.9185267857142857</c:v>
                </c:pt>
                <c:pt idx="147">
                  <c:v>0.91796875</c:v>
                </c:pt>
                <c:pt idx="148">
                  <c:v>0.9174107142857143</c:v>
                </c:pt>
                <c:pt idx="149">
                  <c:v>0.9168526785714286</c:v>
                </c:pt>
                <c:pt idx="150">
                  <c:v>0.9162946428571429</c:v>
                </c:pt>
                <c:pt idx="151">
                  <c:v>0.9157366071428571</c:v>
                </c:pt>
                <c:pt idx="152">
                  <c:v>0.9151785714285714</c:v>
                </c:pt>
                <c:pt idx="153">
                  <c:v>0.9146205357142857</c:v>
                </c:pt>
                <c:pt idx="154">
                  <c:v>0.9140625</c:v>
                </c:pt>
                <c:pt idx="155">
                  <c:v>0.9135044642857143</c:v>
                </c:pt>
                <c:pt idx="156">
                  <c:v>0.9129464285714286</c:v>
                </c:pt>
                <c:pt idx="157">
                  <c:v>0.9123883928571429</c:v>
                </c:pt>
                <c:pt idx="158">
                  <c:v>0.9118303571428571</c:v>
                </c:pt>
                <c:pt idx="159">
                  <c:v>0.9112723214285714</c:v>
                </c:pt>
                <c:pt idx="160">
                  <c:v>0.9107142857142857</c:v>
                </c:pt>
                <c:pt idx="161">
                  <c:v>0.91015625</c:v>
                </c:pt>
                <c:pt idx="162">
                  <c:v>0.9095982142857143</c:v>
                </c:pt>
                <c:pt idx="163">
                  <c:v>0.9090401785714286</c:v>
                </c:pt>
                <c:pt idx="164">
                  <c:v>0.9084821428571429</c:v>
                </c:pt>
                <c:pt idx="165">
                  <c:v>0.9079241071428571</c:v>
                </c:pt>
                <c:pt idx="166">
                  <c:v>0.9073660714285714</c:v>
                </c:pt>
                <c:pt idx="167">
                  <c:v>0.9068080357142857</c:v>
                </c:pt>
                <c:pt idx="168">
                  <c:v>0.90625</c:v>
                </c:pt>
                <c:pt idx="169">
                  <c:v>0.9056919642857143</c:v>
                </c:pt>
                <c:pt idx="170">
                  <c:v>0.9051339285714286</c:v>
                </c:pt>
                <c:pt idx="171">
                  <c:v>0.9045758928571429</c:v>
                </c:pt>
                <c:pt idx="172">
                  <c:v>0.9040178571428571</c:v>
                </c:pt>
                <c:pt idx="173">
                  <c:v>0.9034598214285714</c:v>
                </c:pt>
                <c:pt idx="174">
                  <c:v>0.9029017857142857</c:v>
                </c:pt>
                <c:pt idx="175">
                  <c:v>0.90234375</c:v>
                </c:pt>
                <c:pt idx="176">
                  <c:v>0.9017857142857143</c:v>
                </c:pt>
                <c:pt idx="177">
                  <c:v>0.9012276785714286</c:v>
                </c:pt>
                <c:pt idx="178">
                  <c:v>0.9006696428571429</c:v>
                </c:pt>
                <c:pt idx="179">
                  <c:v>0.9001116071428571</c:v>
                </c:pt>
                <c:pt idx="180">
                  <c:v>0.8995535714285714</c:v>
                </c:pt>
                <c:pt idx="181">
                  <c:v>0.8989955357142857</c:v>
                </c:pt>
                <c:pt idx="182">
                  <c:v>0.8984375</c:v>
                </c:pt>
                <c:pt idx="183">
                  <c:v>0.8978794642857143</c:v>
                </c:pt>
                <c:pt idx="184">
                  <c:v>0.8973214285714286</c:v>
                </c:pt>
                <c:pt idx="185">
                  <c:v>0.8967633928571429</c:v>
                </c:pt>
                <c:pt idx="186">
                  <c:v>0.8962053571428571</c:v>
                </c:pt>
                <c:pt idx="187">
                  <c:v>0.8956473214285714</c:v>
                </c:pt>
                <c:pt idx="188">
                  <c:v>0.8950892857142857</c:v>
                </c:pt>
                <c:pt idx="189">
                  <c:v>0.89453125</c:v>
                </c:pt>
                <c:pt idx="190">
                  <c:v>0.8939732142857143</c:v>
                </c:pt>
                <c:pt idx="191">
                  <c:v>0.8934151785714286</c:v>
                </c:pt>
                <c:pt idx="192">
                  <c:v>0.8928571428571429</c:v>
                </c:pt>
                <c:pt idx="193">
                  <c:v>0.8922991071428571</c:v>
                </c:pt>
                <c:pt idx="194">
                  <c:v>0.8917410714285714</c:v>
                </c:pt>
                <c:pt idx="195">
                  <c:v>0.8911830357142857</c:v>
                </c:pt>
                <c:pt idx="196">
                  <c:v>0.890625</c:v>
                </c:pt>
                <c:pt idx="197">
                  <c:v>0.8900669642857143</c:v>
                </c:pt>
                <c:pt idx="198">
                  <c:v>0.8895089285714286</c:v>
                </c:pt>
                <c:pt idx="199">
                  <c:v>0.8889508928571429</c:v>
                </c:pt>
                <c:pt idx="200">
                  <c:v>0.8883928571428571</c:v>
                </c:pt>
                <c:pt idx="201">
                  <c:v>0.8878348214285714</c:v>
                </c:pt>
                <c:pt idx="202">
                  <c:v>0.8872767857142857</c:v>
                </c:pt>
                <c:pt idx="203">
                  <c:v>0.88671875</c:v>
                </c:pt>
                <c:pt idx="204">
                  <c:v>0.8861607142857143</c:v>
                </c:pt>
                <c:pt idx="205">
                  <c:v>0.8856026785714286</c:v>
                </c:pt>
                <c:pt idx="206">
                  <c:v>0.8850446428571429</c:v>
                </c:pt>
                <c:pt idx="207">
                  <c:v>0.8844866071428571</c:v>
                </c:pt>
                <c:pt idx="208">
                  <c:v>0.8839285714285714</c:v>
                </c:pt>
                <c:pt idx="209">
                  <c:v>0.8833705357142857</c:v>
                </c:pt>
                <c:pt idx="210">
                  <c:v>0.8828125</c:v>
                </c:pt>
                <c:pt idx="211">
                  <c:v>0.8822544642857143</c:v>
                </c:pt>
                <c:pt idx="212">
                  <c:v>0.8816964285714286</c:v>
                </c:pt>
                <c:pt idx="213">
                  <c:v>0.8811383928571429</c:v>
                </c:pt>
                <c:pt idx="214">
                  <c:v>0.8805803571428571</c:v>
                </c:pt>
                <c:pt idx="215">
                  <c:v>0.8800223214285714</c:v>
                </c:pt>
                <c:pt idx="216">
                  <c:v>0.8794642857142857</c:v>
                </c:pt>
                <c:pt idx="217">
                  <c:v>0.87890625</c:v>
                </c:pt>
                <c:pt idx="218">
                  <c:v>0.8783482142857143</c:v>
                </c:pt>
                <c:pt idx="219">
                  <c:v>0.8777901785714286</c:v>
                </c:pt>
                <c:pt idx="220">
                  <c:v>0.8772321428571429</c:v>
                </c:pt>
                <c:pt idx="221">
                  <c:v>0.8766741071428571</c:v>
                </c:pt>
                <c:pt idx="222">
                  <c:v>0.8761160714285714</c:v>
                </c:pt>
                <c:pt idx="223">
                  <c:v>0.8755580357142857</c:v>
                </c:pt>
                <c:pt idx="224">
                  <c:v>0.875</c:v>
                </c:pt>
                <c:pt idx="225">
                  <c:v>0.8744419642857143</c:v>
                </c:pt>
                <c:pt idx="226">
                  <c:v>0.8738839285714286</c:v>
                </c:pt>
                <c:pt idx="227">
                  <c:v>0.87332589285714279</c:v>
                </c:pt>
                <c:pt idx="228">
                  <c:v>0.87276785714285721</c:v>
                </c:pt>
                <c:pt idx="229">
                  <c:v>0.8722098214285714</c:v>
                </c:pt>
                <c:pt idx="230">
                  <c:v>0.8716517857142857</c:v>
                </c:pt>
                <c:pt idx="231">
                  <c:v>0.87109375</c:v>
                </c:pt>
                <c:pt idx="232">
                  <c:v>0.8705357142857143</c:v>
                </c:pt>
                <c:pt idx="233">
                  <c:v>0.8699776785714286</c:v>
                </c:pt>
                <c:pt idx="234">
                  <c:v>0.86941964285714279</c:v>
                </c:pt>
                <c:pt idx="235">
                  <c:v>0.86886160714285721</c:v>
                </c:pt>
                <c:pt idx="236">
                  <c:v>0.8683035714285714</c:v>
                </c:pt>
                <c:pt idx="237">
                  <c:v>0.8677455357142857</c:v>
                </c:pt>
                <c:pt idx="238">
                  <c:v>0.8671875</c:v>
                </c:pt>
                <c:pt idx="239">
                  <c:v>0.8666294642857143</c:v>
                </c:pt>
                <c:pt idx="240">
                  <c:v>0.8660714285714286</c:v>
                </c:pt>
                <c:pt idx="241">
                  <c:v>0.86551339285714279</c:v>
                </c:pt>
                <c:pt idx="242">
                  <c:v>0.86495535714285721</c:v>
                </c:pt>
                <c:pt idx="243">
                  <c:v>0.8643973214285714</c:v>
                </c:pt>
                <c:pt idx="244">
                  <c:v>0.8638392857142857</c:v>
                </c:pt>
                <c:pt idx="245">
                  <c:v>0.86328125</c:v>
                </c:pt>
                <c:pt idx="246">
                  <c:v>0.8627232142857143</c:v>
                </c:pt>
                <c:pt idx="247">
                  <c:v>0.8621651785714286</c:v>
                </c:pt>
                <c:pt idx="248">
                  <c:v>0.86160714285714279</c:v>
                </c:pt>
                <c:pt idx="249">
                  <c:v>0.86104910714285721</c:v>
                </c:pt>
                <c:pt idx="250">
                  <c:v>0.8604910714285714</c:v>
                </c:pt>
                <c:pt idx="251">
                  <c:v>0.8599330357142857</c:v>
                </c:pt>
                <c:pt idx="252">
                  <c:v>0.859375</c:v>
                </c:pt>
                <c:pt idx="253">
                  <c:v>0.8588169642857143</c:v>
                </c:pt>
                <c:pt idx="254">
                  <c:v>0.8582589285714286</c:v>
                </c:pt>
                <c:pt idx="255">
                  <c:v>0.85770089285714279</c:v>
                </c:pt>
                <c:pt idx="256">
                  <c:v>0.85714285714285721</c:v>
                </c:pt>
                <c:pt idx="257">
                  <c:v>0.8565848214285714</c:v>
                </c:pt>
                <c:pt idx="258">
                  <c:v>0.8560267857142857</c:v>
                </c:pt>
                <c:pt idx="259">
                  <c:v>0.85546875</c:v>
                </c:pt>
                <c:pt idx="260">
                  <c:v>0.8549107142857143</c:v>
                </c:pt>
                <c:pt idx="261">
                  <c:v>0.8543526785714286</c:v>
                </c:pt>
                <c:pt idx="262">
                  <c:v>0.85379464285714279</c:v>
                </c:pt>
                <c:pt idx="263">
                  <c:v>0.85323660714285721</c:v>
                </c:pt>
                <c:pt idx="264">
                  <c:v>0.8526785714285714</c:v>
                </c:pt>
                <c:pt idx="265">
                  <c:v>0.8521205357142857</c:v>
                </c:pt>
                <c:pt idx="266">
                  <c:v>0.8515625</c:v>
                </c:pt>
                <c:pt idx="267">
                  <c:v>0.8510044642857143</c:v>
                </c:pt>
                <c:pt idx="268">
                  <c:v>0.8504464285714286</c:v>
                </c:pt>
                <c:pt idx="269">
                  <c:v>0.84988839285714279</c:v>
                </c:pt>
                <c:pt idx="270">
                  <c:v>0.84933035714285721</c:v>
                </c:pt>
                <c:pt idx="271">
                  <c:v>0.8487723214285714</c:v>
                </c:pt>
                <c:pt idx="272">
                  <c:v>0.8482142857142857</c:v>
                </c:pt>
                <c:pt idx="273">
                  <c:v>0.84765625</c:v>
                </c:pt>
                <c:pt idx="274">
                  <c:v>0.8470982142857143</c:v>
                </c:pt>
                <c:pt idx="275">
                  <c:v>0.8465401785714286</c:v>
                </c:pt>
                <c:pt idx="276">
                  <c:v>0.84598214285714279</c:v>
                </c:pt>
                <c:pt idx="277">
                  <c:v>0.84542410714285721</c:v>
                </c:pt>
                <c:pt idx="278">
                  <c:v>0.8448660714285714</c:v>
                </c:pt>
                <c:pt idx="279">
                  <c:v>0.8443080357142857</c:v>
                </c:pt>
                <c:pt idx="280">
                  <c:v>0.84375</c:v>
                </c:pt>
                <c:pt idx="281">
                  <c:v>0.8431919642857143</c:v>
                </c:pt>
                <c:pt idx="282">
                  <c:v>0.8426339285714286</c:v>
                </c:pt>
                <c:pt idx="283">
                  <c:v>0.84207589285714279</c:v>
                </c:pt>
                <c:pt idx="284">
                  <c:v>0.84151785714285721</c:v>
                </c:pt>
                <c:pt idx="285">
                  <c:v>0.8409598214285714</c:v>
                </c:pt>
                <c:pt idx="286">
                  <c:v>0.8404017857142857</c:v>
                </c:pt>
                <c:pt idx="287">
                  <c:v>0.83984375</c:v>
                </c:pt>
                <c:pt idx="288">
                  <c:v>0.8392857142857143</c:v>
                </c:pt>
                <c:pt idx="289">
                  <c:v>0.8387276785714286</c:v>
                </c:pt>
                <c:pt idx="290">
                  <c:v>0.83816964285714279</c:v>
                </c:pt>
                <c:pt idx="291">
                  <c:v>0.83761160714285721</c:v>
                </c:pt>
                <c:pt idx="292">
                  <c:v>0.8370535714285714</c:v>
                </c:pt>
                <c:pt idx="293">
                  <c:v>0.8364955357142857</c:v>
                </c:pt>
                <c:pt idx="294">
                  <c:v>0.8359375</c:v>
                </c:pt>
                <c:pt idx="295">
                  <c:v>0.8353794642857143</c:v>
                </c:pt>
                <c:pt idx="296">
                  <c:v>0.8348214285714286</c:v>
                </c:pt>
                <c:pt idx="297">
                  <c:v>0.83426339285714279</c:v>
                </c:pt>
                <c:pt idx="298">
                  <c:v>0.83370535714285721</c:v>
                </c:pt>
                <c:pt idx="299">
                  <c:v>0.8331473214285714</c:v>
                </c:pt>
                <c:pt idx="300">
                  <c:v>0.8325892857142857</c:v>
                </c:pt>
                <c:pt idx="301">
                  <c:v>0.83203125</c:v>
                </c:pt>
                <c:pt idx="302">
                  <c:v>0.8314732142857143</c:v>
                </c:pt>
                <c:pt idx="303">
                  <c:v>0.8309151785714286</c:v>
                </c:pt>
                <c:pt idx="304">
                  <c:v>0.83035714285714279</c:v>
                </c:pt>
                <c:pt idx="305">
                  <c:v>0.82979910714285721</c:v>
                </c:pt>
                <c:pt idx="306">
                  <c:v>0.8292410714285714</c:v>
                </c:pt>
                <c:pt idx="307">
                  <c:v>0.8286830357142857</c:v>
                </c:pt>
                <c:pt idx="308">
                  <c:v>0.828125</c:v>
                </c:pt>
                <c:pt idx="309">
                  <c:v>0.8275669642857143</c:v>
                </c:pt>
                <c:pt idx="310">
                  <c:v>0.8270089285714286</c:v>
                </c:pt>
                <c:pt idx="311">
                  <c:v>0.82645089285714279</c:v>
                </c:pt>
                <c:pt idx="312">
                  <c:v>0.82589285714285721</c:v>
                </c:pt>
                <c:pt idx="313">
                  <c:v>0.8253348214285714</c:v>
                </c:pt>
                <c:pt idx="314">
                  <c:v>0.8247767857142857</c:v>
                </c:pt>
                <c:pt idx="315">
                  <c:v>0.82421875</c:v>
                </c:pt>
                <c:pt idx="316">
                  <c:v>0.8236607142857143</c:v>
                </c:pt>
                <c:pt idx="317">
                  <c:v>0.8231026785714286</c:v>
                </c:pt>
                <c:pt idx="318">
                  <c:v>0.82254464285714279</c:v>
                </c:pt>
                <c:pt idx="319">
                  <c:v>0.82198660714285721</c:v>
                </c:pt>
                <c:pt idx="320">
                  <c:v>0.8214285714285714</c:v>
                </c:pt>
                <c:pt idx="321">
                  <c:v>0.8208705357142857</c:v>
                </c:pt>
                <c:pt idx="322">
                  <c:v>0.8203125</c:v>
                </c:pt>
                <c:pt idx="323">
                  <c:v>0.8197544642857143</c:v>
                </c:pt>
                <c:pt idx="324">
                  <c:v>0.8191964285714286</c:v>
                </c:pt>
                <c:pt idx="325">
                  <c:v>0.81863839285714279</c:v>
                </c:pt>
                <c:pt idx="326">
                  <c:v>0.81808035714285721</c:v>
                </c:pt>
                <c:pt idx="327">
                  <c:v>0.8175223214285714</c:v>
                </c:pt>
                <c:pt idx="328">
                  <c:v>0.8169642857142857</c:v>
                </c:pt>
                <c:pt idx="329">
                  <c:v>0.81640625</c:v>
                </c:pt>
                <c:pt idx="330">
                  <c:v>0.8158482142857143</c:v>
                </c:pt>
                <c:pt idx="331">
                  <c:v>0.8152901785714286</c:v>
                </c:pt>
                <c:pt idx="332">
                  <c:v>0.81473214285714279</c:v>
                </c:pt>
                <c:pt idx="333">
                  <c:v>0.81417410714285721</c:v>
                </c:pt>
                <c:pt idx="334">
                  <c:v>0.8136160714285714</c:v>
                </c:pt>
                <c:pt idx="335">
                  <c:v>0.8130580357142857</c:v>
                </c:pt>
                <c:pt idx="336">
                  <c:v>0.8125</c:v>
                </c:pt>
                <c:pt idx="337">
                  <c:v>0.8119419642857143</c:v>
                </c:pt>
                <c:pt idx="338">
                  <c:v>0.8113839285714286</c:v>
                </c:pt>
                <c:pt idx="339">
                  <c:v>0.81082589285714279</c:v>
                </c:pt>
                <c:pt idx="340">
                  <c:v>0.81026785714285721</c:v>
                </c:pt>
                <c:pt idx="341">
                  <c:v>0.8097098214285714</c:v>
                </c:pt>
                <c:pt idx="342">
                  <c:v>0.8091517857142857</c:v>
                </c:pt>
                <c:pt idx="343">
                  <c:v>0.80859375</c:v>
                </c:pt>
                <c:pt idx="344">
                  <c:v>0.8080357142857143</c:v>
                </c:pt>
                <c:pt idx="345">
                  <c:v>0.8074776785714286</c:v>
                </c:pt>
                <c:pt idx="346">
                  <c:v>0.80691964285714279</c:v>
                </c:pt>
                <c:pt idx="347">
                  <c:v>0.80636160714285721</c:v>
                </c:pt>
                <c:pt idx="348">
                  <c:v>0.8058035714285714</c:v>
                </c:pt>
                <c:pt idx="349">
                  <c:v>0.8052455357142857</c:v>
                </c:pt>
                <c:pt idx="350">
                  <c:v>0.8046875</c:v>
                </c:pt>
                <c:pt idx="351">
                  <c:v>0.8041294642857143</c:v>
                </c:pt>
                <c:pt idx="352">
                  <c:v>0.8035714285714286</c:v>
                </c:pt>
                <c:pt idx="353">
                  <c:v>0.80301339285714279</c:v>
                </c:pt>
                <c:pt idx="354">
                  <c:v>0.80245535714285721</c:v>
                </c:pt>
                <c:pt idx="355">
                  <c:v>0.8018973214285714</c:v>
                </c:pt>
                <c:pt idx="356">
                  <c:v>0.8013392857142857</c:v>
                </c:pt>
                <c:pt idx="357">
                  <c:v>0.80078125</c:v>
                </c:pt>
                <c:pt idx="358">
                  <c:v>0.8002232142857143</c:v>
                </c:pt>
                <c:pt idx="359">
                  <c:v>0.7996651785714286</c:v>
                </c:pt>
                <c:pt idx="360">
                  <c:v>0.79910714285714279</c:v>
                </c:pt>
                <c:pt idx="361">
                  <c:v>0.79854910714285721</c:v>
                </c:pt>
                <c:pt idx="362">
                  <c:v>0.7979910714285714</c:v>
                </c:pt>
                <c:pt idx="363">
                  <c:v>0.7974330357142857</c:v>
                </c:pt>
                <c:pt idx="364">
                  <c:v>0.796875</c:v>
                </c:pt>
                <c:pt idx="365">
                  <c:v>0.7963169642857143</c:v>
                </c:pt>
                <c:pt idx="366">
                  <c:v>0.7957589285714286</c:v>
                </c:pt>
                <c:pt idx="367">
                  <c:v>0.79520089285714279</c:v>
                </c:pt>
                <c:pt idx="368">
                  <c:v>0.79464285714285721</c:v>
                </c:pt>
                <c:pt idx="369">
                  <c:v>0.7940848214285714</c:v>
                </c:pt>
                <c:pt idx="370">
                  <c:v>0.7935267857142857</c:v>
                </c:pt>
                <c:pt idx="371">
                  <c:v>0.79296875</c:v>
                </c:pt>
                <c:pt idx="372">
                  <c:v>0.7924107142857143</c:v>
                </c:pt>
                <c:pt idx="373">
                  <c:v>0.7918526785714286</c:v>
                </c:pt>
                <c:pt idx="374">
                  <c:v>0.79129464285714279</c:v>
                </c:pt>
                <c:pt idx="375">
                  <c:v>0.79073660714285721</c:v>
                </c:pt>
                <c:pt idx="376">
                  <c:v>0.7901785714285714</c:v>
                </c:pt>
                <c:pt idx="377">
                  <c:v>0.7896205357142857</c:v>
                </c:pt>
                <c:pt idx="378">
                  <c:v>0.7890625</c:v>
                </c:pt>
                <c:pt idx="379">
                  <c:v>0.7885044642857143</c:v>
                </c:pt>
                <c:pt idx="380">
                  <c:v>0.7879464285714286</c:v>
                </c:pt>
                <c:pt idx="381">
                  <c:v>0.78738839285714279</c:v>
                </c:pt>
                <c:pt idx="382">
                  <c:v>0.78683035714285721</c:v>
                </c:pt>
                <c:pt idx="383">
                  <c:v>0.7862723214285714</c:v>
                </c:pt>
                <c:pt idx="384">
                  <c:v>0.7857142857142857</c:v>
                </c:pt>
                <c:pt idx="385">
                  <c:v>0.78515625</c:v>
                </c:pt>
                <c:pt idx="386">
                  <c:v>0.7845982142857143</c:v>
                </c:pt>
                <c:pt idx="387">
                  <c:v>0.7840401785714286</c:v>
                </c:pt>
                <c:pt idx="388">
                  <c:v>0.78348214285714279</c:v>
                </c:pt>
                <c:pt idx="389">
                  <c:v>0.78292410714285721</c:v>
                </c:pt>
                <c:pt idx="390">
                  <c:v>0.7823660714285714</c:v>
                </c:pt>
                <c:pt idx="391">
                  <c:v>0.7818080357142857</c:v>
                </c:pt>
                <c:pt idx="392">
                  <c:v>0.78125</c:v>
                </c:pt>
                <c:pt idx="393">
                  <c:v>0.7806919642857143</c:v>
                </c:pt>
                <c:pt idx="394">
                  <c:v>0.7801339285714286</c:v>
                </c:pt>
                <c:pt idx="395">
                  <c:v>0.77957589285714279</c:v>
                </c:pt>
                <c:pt idx="396">
                  <c:v>0.77901785714285721</c:v>
                </c:pt>
                <c:pt idx="397">
                  <c:v>0.7784598214285714</c:v>
                </c:pt>
                <c:pt idx="398">
                  <c:v>0.7779017857142857</c:v>
                </c:pt>
                <c:pt idx="399">
                  <c:v>0.77734375</c:v>
                </c:pt>
                <c:pt idx="400">
                  <c:v>0.7767857142857143</c:v>
                </c:pt>
                <c:pt idx="401">
                  <c:v>0.7762276785714286</c:v>
                </c:pt>
                <c:pt idx="402">
                  <c:v>0.77566964285714279</c:v>
                </c:pt>
                <c:pt idx="403">
                  <c:v>0.77511160714285721</c:v>
                </c:pt>
                <c:pt idx="404">
                  <c:v>0.7745535714285714</c:v>
                </c:pt>
                <c:pt idx="405">
                  <c:v>0.7739955357142857</c:v>
                </c:pt>
                <c:pt idx="406">
                  <c:v>0.7734375</c:v>
                </c:pt>
                <c:pt idx="407">
                  <c:v>0.7728794642857143</c:v>
                </c:pt>
                <c:pt idx="408">
                  <c:v>0.7723214285714286</c:v>
                </c:pt>
                <c:pt idx="409">
                  <c:v>0.77176339285714279</c:v>
                </c:pt>
                <c:pt idx="410">
                  <c:v>0.77120535714285721</c:v>
                </c:pt>
                <c:pt idx="411">
                  <c:v>0.7706473214285714</c:v>
                </c:pt>
                <c:pt idx="412">
                  <c:v>0.7700892857142857</c:v>
                </c:pt>
                <c:pt idx="413">
                  <c:v>0.76953125</c:v>
                </c:pt>
                <c:pt idx="414">
                  <c:v>0.7689732142857143</c:v>
                </c:pt>
                <c:pt idx="415">
                  <c:v>0.7684151785714286</c:v>
                </c:pt>
                <c:pt idx="416">
                  <c:v>0.76785714285714279</c:v>
                </c:pt>
                <c:pt idx="417">
                  <c:v>0.76729910714285721</c:v>
                </c:pt>
                <c:pt idx="418">
                  <c:v>0.7667410714285714</c:v>
                </c:pt>
                <c:pt idx="419">
                  <c:v>0.7661830357142857</c:v>
                </c:pt>
                <c:pt idx="420">
                  <c:v>0.765625</c:v>
                </c:pt>
                <c:pt idx="421">
                  <c:v>0.7650669642857143</c:v>
                </c:pt>
                <c:pt idx="422">
                  <c:v>0.7645089285714286</c:v>
                </c:pt>
                <c:pt idx="423">
                  <c:v>0.76395089285714279</c:v>
                </c:pt>
                <c:pt idx="424">
                  <c:v>0.76339285714285721</c:v>
                </c:pt>
                <c:pt idx="425">
                  <c:v>0.7628348214285714</c:v>
                </c:pt>
                <c:pt idx="426">
                  <c:v>0.7622767857142857</c:v>
                </c:pt>
                <c:pt idx="427">
                  <c:v>0.76171875</c:v>
                </c:pt>
                <c:pt idx="428">
                  <c:v>0.7611607142857143</c:v>
                </c:pt>
                <c:pt idx="429">
                  <c:v>0.7606026785714286</c:v>
                </c:pt>
                <c:pt idx="430">
                  <c:v>0.76004464285714279</c:v>
                </c:pt>
                <c:pt idx="431">
                  <c:v>0.75948660714285721</c:v>
                </c:pt>
                <c:pt idx="432">
                  <c:v>0.7589285714285714</c:v>
                </c:pt>
                <c:pt idx="433">
                  <c:v>0.7583705357142857</c:v>
                </c:pt>
                <c:pt idx="434">
                  <c:v>0.7578125</c:v>
                </c:pt>
                <c:pt idx="435">
                  <c:v>0.7572544642857143</c:v>
                </c:pt>
                <c:pt idx="436">
                  <c:v>0.7566964285714286</c:v>
                </c:pt>
                <c:pt idx="437">
                  <c:v>0.75613839285714279</c:v>
                </c:pt>
                <c:pt idx="438">
                  <c:v>0.75558035714285721</c:v>
                </c:pt>
                <c:pt idx="439">
                  <c:v>0.7550223214285714</c:v>
                </c:pt>
                <c:pt idx="440">
                  <c:v>0.7544642857142857</c:v>
                </c:pt>
                <c:pt idx="441">
                  <c:v>0.75390625</c:v>
                </c:pt>
                <c:pt idx="442">
                  <c:v>0.7533482142857143</c:v>
                </c:pt>
                <c:pt idx="443">
                  <c:v>0.7527901785714286</c:v>
                </c:pt>
                <c:pt idx="444">
                  <c:v>0.75223214285714279</c:v>
                </c:pt>
                <c:pt idx="445">
                  <c:v>0.75167410714285721</c:v>
                </c:pt>
                <c:pt idx="446">
                  <c:v>0.7511160714285714</c:v>
                </c:pt>
                <c:pt idx="447">
                  <c:v>0.7505580357142857</c:v>
                </c:pt>
                <c:pt idx="448">
                  <c:v>0.75</c:v>
                </c:pt>
                <c:pt idx="449">
                  <c:v>0.7494419642857143</c:v>
                </c:pt>
                <c:pt idx="450">
                  <c:v>0.7488839285714286</c:v>
                </c:pt>
                <c:pt idx="451">
                  <c:v>0.74832589285714279</c:v>
                </c:pt>
                <c:pt idx="452">
                  <c:v>0.74776785714285721</c:v>
                </c:pt>
                <c:pt idx="453">
                  <c:v>0.7472098214285714</c:v>
                </c:pt>
                <c:pt idx="454">
                  <c:v>0.7466517857142857</c:v>
                </c:pt>
                <c:pt idx="455">
                  <c:v>0.74609375</c:v>
                </c:pt>
                <c:pt idx="456">
                  <c:v>0.7455357142857143</c:v>
                </c:pt>
                <c:pt idx="457">
                  <c:v>0.7449776785714286</c:v>
                </c:pt>
                <c:pt idx="458">
                  <c:v>0.74441964285714279</c:v>
                </c:pt>
                <c:pt idx="459">
                  <c:v>0.74386160714285721</c:v>
                </c:pt>
                <c:pt idx="460">
                  <c:v>0.7433035714285714</c:v>
                </c:pt>
                <c:pt idx="461">
                  <c:v>0.7427455357142857</c:v>
                </c:pt>
                <c:pt idx="462">
                  <c:v>0.7421875</c:v>
                </c:pt>
                <c:pt idx="463">
                  <c:v>0.7416294642857143</c:v>
                </c:pt>
                <c:pt idx="464">
                  <c:v>0.7410714285714286</c:v>
                </c:pt>
                <c:pt idx="465">
                  <c:v>0.74051339285714279</c:v>
                </c:pt>
                <c:pt idx="466">
                  <c:v>0.73995535714285721</c:v>
                </c:pt>
                <c:pt idx="467">
                  <c:v>0.7393973214285714</c:v>
                </c:pt>
                <c:pt idx="468">
                  <c:v>0.7388392857142857</c:v>
                </c:pt>
                <c:pt idx="469">
                  <c:v>0.73828125</c:v>
                </c:pt>
                <c:pt idx="470">
                  <c:v>0.7377232142857143</c:v>
                </c:pt>
                <c:pt idx="471">
                  <c:v>0.7371651785714286</c:v>
                </c:pt>
                <c:pt idx="472">
                  <c:v>0.73660714285714279</c:v>
                </c:pt>
                <c:pt idx="473">
                  <c:v>0.73604910714285721</c:v>
                </c:pt>
                <c:pt idx="474">
                  <c:v>0.7354910714285714</c:v>
                </c:pt>
                <c:pt idx="475">
                  <c:v>0.7349330357142857</c:v>
                </c:pt>
                <c:pt idx="476">
                  <c:v>0.734375</c:v>
                </c:pt>
                <c:pt idx="477">
                  <c:v>0.7338169642857143</c:v>
                </c:pt>
                <c:pt idx="478">
                  <c:v>0.7332589285714286</c:v>
                </c:pt>
                <c:pt idx="479">
                  <c:v>0.73270089285714279</c:v>
                </c:pt>
                <c:pt idx="480">
                  <c:v>0.73214285714285721</c:v>
                </c:pt>
                <c:pt idx="481">
                  <c:v>0.7315848214285714</c:v>
                </c:pt>
                <c:pt idx="482">
                  <c:v>0.7310267857142857</c:v>
                </c:pt>
                <c:pt idx="483">
                  <c:v>0.73046875</c:v>
                </c:pt>
                <c:pt idx="484">
                  <c:v>0.7299107142857143</c:v>
                </c:pt>
                <c:pt idx="485">
                  <c:v>0.7293526785714286</c:v>
                </c:pt>
                <c:pt idx="486">
                  <c:v>0.72879464285714279</c:v>
                </c:pt>
                <c:pt idx="487">
                  <c:v>0.72823660714285721</c:v>
                </c:pt>
                <c:pt idx="488">
                  <c:v>0.7276785714285714</c:v>
                </c:pt>
                <c:pt idx="489">
                  <c:v>0.7271205357142857</c:v>
                </c:pt>
                <c:pt idx="490">
                  <c:v>0.7265625</c:v>
                </c:pt>
                <c:pt idx="491">
                  <c:v>0.7260044642857143</c:v>
                </c:pt>
                <c:pt idx="492">
                  <c:v>0.7254464285714286</c:v>
                </c:pt>
                <c:pt idx="493">
                  <c:v>0.72488839285714279</c:v>
                </c:pt>
                <c:pt idx="494">
                  <c:v>0.72433035714285721</c:v>
                </c:pt>
                <c:pt idx="495">
                  <c:v>0.7237723214285714</c:v>
                </c:pt>
                <c:pt idx="496">
                  <c:v>0.7232142857142857</c:v>
                </c:pt>
                <c:pt idx="497">
                  <c:v>0.72265625</c:v>
                </c:pt>
                <c:pt idx="498">
                  <c:v>0.7220982142857143</c:v>
                </c:pt>
                <c:pt idx="499">
                  <c:v>0.7215401785714286</c:v>
                </c:pt>
                <c:pt idx="500">
                  <c:v>0.72098214285714279</c:v>
                </c:pt>
                <c:pt idx="501">
                  <c:v>0.72042410714285721</c:v>
                </c:pt>
                <c:pt idx="502">
                  <c:v>0.7198660714285714</c:v>
                </c:pt>
                <c:pt idx="503">
                  <c:v>0.7193080357142857</c:v>
                </c:pt>
                <c:pt idx="504">
                  <c:v>0.71875</c:v>
                </c:pt>
                <c:pt idx="505">
                  <c:v>0.7181919642857143</c:v>
                </c:pt>
                <c:pt idx="506">
                  <c:v>0.7176339285714286</c:v>
                </c:pt>
                <c:pt idx="507">
                  <c:v>0.71707589285714279</c:v>
                </c:pt>
                <c:pt idx="508">
                  <c:v>0.71651785714285721</c:v>
                </c:pt>
                <c:pt idx="509">
                  <c:v>0.7159598214285714</c:v>
                </c:pt>
                <c:pt idx="510">
                  <c:v>0.7154017857142857</c:v>
                </c:pt>
                <c:pt idx="511">
                  <c:v>0.71484375</c:v>
                </c:pt>
                <c:pt idx="512">
                  <c:v>0.7142857142857143</c:v>
                </c:pt>
                <c:pt idx="513">
                  <c:v>0.7137276785714286</c:v>
                </c:pt>
                <c:pt idx="514">
                  <c:v>0.71316964285714279</c:v>
                </c:pt>
                <c:pt idx="515">
                  <c:v>0.71261160714285721</c:v>
                </c:pt>
                <c:pt idx="516">
                  <c:v>0.7120535714285714</c:v>
                </c:pt>
                <c:pt idx="517">
                  <c:v>0.7114955357142857</c:v>
                </c:pt>
                <c:pt idx="518">
                  <c:v>0.7109375</c:v>
                </c:pt>
                <c:pt idx="519">
                  <c:v>0.7103794642857143</c:v>
                </c:pt>
                <c:pt idx="520">
                  <c:v>0.7098214285714286</c:v>
                </c:pt>
                <c:pt idx="521">
                  <c:v>0.70926339285714279</c:v>
                </c:pt>
                <c:pt idx="522">
                  <c:v>0.70870535714285721</c:v>
                </c:pt>
                <c:pt idx="523">
                  <c:v>0.7081473214285714</c:v>
                </c:pt>
                <c:pt idx="524">
                  <c:v>0.7075892857142857</c:v>
                </c:pt>
                <c:pt idx="525">
                  <c:v>0.70703125</c:v>
                </c:pt>
                <c:pt idx="526">
                  <c:v>0.7064732142857143</c:v>
                </c:pt>
                <c:pt idx="527">
                  <c:v>0.7059151785714286</c:v>
                </c:pt>
                <c:pt idx="528">
                  <c:v>0.70535714285714279</c:v>
                </c:pt>
                <c:pt idx="529">
                  <c:v>0.70479910714285721</c:v>
                </c:pt>
                <c:pt idx="530">
                  <c:v>0.7042410714285714</c:v>
                </c:pt>
                <c:pt idx="531">
                  <c:v>0.7036830357142857</c:v>
                </c:pt>
                <c:pt idx="532">
                  <c:v>0.703125</c:v>
                </c:pt>
                <c:pt idx="533">
                  <c:v>0.7025669642857143</c:v>
                </c:pt>
                <c:pt idx="534">
                  <c:v>0.7020089285714286</c:v>
                </c:pt>
                <c:pt idx="535">
                  <c:v>0.70145089285714279</c:v>
                </c:pt>
                <c:pt idx="536">
                  <c:v>0.70089285714285721</c:v>
                </c:pt>
                <c:pt idx="537">
                  <c:v>0.7003348214285714</c:v>
                </c:pt>
                <c:pt idx="538">
                  <c:v>0.6997767857142857</c:v>
                </c:pt>
                <c:pt idx="539">
                  <c:v>0.69921875</c:v>
                </c:pt>
                <c:pt idx="540">
                  <c:v>0.6986607142857143</c:v>
                </c:pt>
                <c:pt idx="541">
                  <c:v>0.6981026785714286</c:v>
                </c:pt>
                <c:pt idx="542">
                  <c:v>0.69754464285714279</c:v>
                </c:pt>
                <c:pt idx="543">
                  <c:v>0.69698660714285721</c:v>
                </c:pt>
                <c:pt idx="544">
                  <c:v>0.6964285714285714</c:v>
                </c:pt>
                <c:pt idx="545">
                  <c:v>0.6958705357142857</c:v>
                </c:pt>
                <c:pt idx="546">
                  <c:v>0.6953125</c:v>
                </c:pt>
                <c:pt idx="547">
                  <c:v>0.6947544642857143</c:v>
                </c:pt>
                <c:pt idx="548">
                  <c:v>0.6941964285714286</c:v>
                </c:pt>
                <c:pt idx="549">
                  <c:v>0.69363839285714279</c:v>
                </c:pt>
                <c:pt idx="550">
                  <c:v>0.69308035714285721</c:v>
                </c:pt>
                <c:pt idx="551">
                  <c:v>0.6925223214285714</c:v>
                </c:pt>
                <c:pt idx="552">
                  <c:v>0.6919642857142857</c:v>
                </c:pt>
                <c:pt idx="553">
                  <c:v>0.69140625</c:v>
                </c:pt>
                <c:pt idx="554">
                  <c:v>0.6908482142857143</c:v>
                </c:pt>
                <c:pt idx="555">
                  <c:v>0.6902901785714286</c:v>
                </c:pt>
                <c:pt idx="556">
                  <c:v>0.68973214285714279</c:v>
                </c:pt>
                <c:pt idx="557">
                  <c:v>0.68917410714285721</c:v>
                </c:pt>
                <c:pt idx="558">
                  <c:v>0.6886160714285714</c:v>
                </c:pt>
                <c:pt idx="559">
                  <c:v>0.6880580357142857</c:v>
                </c:pt>
                <c:pt idx="560">
                  <c:v>0.6875</c:v>
                </c:pt>
                <c:pt idx="561">
                  <c:v>0.6869419642857143</c:v>
                </c:pt>
                <c:pt idx="562">
                  <c:v>0.6863839285714286</c:v>
                </c:pt>
                <c:pt idx="563">
                  <c:v>0.68582589285714279</c:v>
                </c:pt>
                <c:pt idx="564">
                  <c:v>0.68526785714285721</c:v>
                </c:pt>
                <c:pt idx="565">
                  <c:v>0.6847098214285714</c:v>
                </c:pt>
                <c:pt idx="566">
                  <c:v>0.6841517857142857</c:v>
                </c:pt>
                <c:pt idx="567">
                  <c:v>0.68359375</c:v>
                </c:pt>
                <c:pt idx="568">
                  <c:v>0.6830357142857143</c:v>
                </c:pt>
                <c:pt idx="569">
                  <c:v>0.6824776785714286</c:v>
                </c:pt>
                <c:pt idx="570">
                  <c:v>0.68191964285714279</c:v>
                </c:pt>
                <c:pt idx="571">
                  <c:v>0.68136160714285721</c:v>
                </c:pt>
                <c:pt idx="572">
                  <c:v>0.6808035714285714</c:v>
                </c:pt>
                <c:pt idx="573">
                  <c:v>0.6802455357142857</c:v>
                </c:pt>
                <c:pt idx="574">
                  <c:v>0.6796875</c:v>
                </c:pt>
                <c:pt idx="575">
                  <c:v>0.6791294642857143</c:v>
                </c:pt>
                <c:pt idx="576">
                  <c:v>0.6785714285714286</c:v>
                </c:pt>
                <c:pt idx="577">
                  <c:v>0.67801339285714279</c:v>
                </c:pt>
                <c:pt idx="578">
                  <c:v>0.67745535714285721</c:v>
                </c:pt>
                <c:pt idx="579">
                  <c:v>0.6768973214285714</c:v>
                </c:pt>
                <c:pt idx="580">
                  <c:v>0.6763392857142857</c:v>
                </c:pt>
                <c:pt idx="581">
                  <c:v>0.67578125</c:v>
                </c:pt>
                <c:pt idx="582">
                  <c:v>0.6752232142857143</c:v>
                </c:pt>
                <c:pt idx="583">
                  <c:v>0.6746651785714286</c:v>
                </c:pt>
                <c:pt idx="584">
                  <c:v>0.67410714285714279</c:v>
                </c:pt>
                <c:pt idx="585">
                  <c:v>0.67354910714285721</c:v>
                </c:pt>
                <c:pt idx="586">
                  <c:v>0.6729910714285714</c:v>
                </c:pt>
                <c:pt idx="587">
                  <c:v>0.6724330357142857</c:v>
                </c:pt>
                <c:pt idx="588">
                  <c:v>0.671875</c:v>
                </c:pt>
                <c:pt idx="589">
                  <c:v>0.6713169642857143</c:v>
                </c:pt>
                <c:pt idx="590">
                  <c:v>0.6707589285714286</c:v>
                </c:pt>
                <c:pt idx="591">
                  <c:v>0.67020089285714279</c:v>
                </c:pt>
                <c:pt idx="592">
                  <c:v>0.66964285714285721</c:v>
                </c:pt>
                <c:pt idx="593">
                  <c:v>0.6690848214285714</c:v>
                </c:pt>
                <c:pt idx="594">
                  <c:v>0.6685267857142857</c:v>
                </c:pt>
                <c:pt idx="595">
                  <c:v>0.66796875</c:v>
                </c:pt>
                <c:pt idx="596">
                  <c:v>0.6674107142857143</c:v>
                </c:pt>
                <c:pt idx="597">
                  <c:v>0.6668526785714286</c:v>
                </c:pt>
                <c:pt idx="598">
                  <c:v>0.66629464285714279</c:v>
                </c:pt>
                <c:pt idx="599">
                  <c:v>0.66573660714285721</c:v>
                </c:pt>
                <c:pt idx="600">
                  <c:v>0.6651785714285714</c:v>
                </c:pt>
                <c:pt idx="601">
                  <c:v>0.6646205357142857</c:v>
                </c:pt>
                <c:pt idx="602">
                  <c:v>0.6640625</c:v>
                </c:pt>
                <c:pt idx="603">
                  <c:v>0.6635044642857143</c:v>
                </c:pt>
                <c:pt idx="604">
                  <c:v>0.6629464285714286</c:v>
                </c:pt>
                <c:pt idx="605">
                  <c:v>0.66238839285714279</c:v>
                </c:pt>
                <c:pt idx="606">
                  <c:v>0.66183035714285721</c:v>
                </c:pt>
                <c:pt idx="607">
                  <c:v>0.6612723214285714</c:v>
                </c:pt>
                <c:pt idx="608">
                  <c:v>0.6607142857142857</c:v>
                </c:pt>
                <c:pt idx="609">
                  <c:v>0.66015625</c:v>
                </c:pt>
                <c:pt idx="610">
                  <c:v>0.6595982142857143</c:v>
                </c:pt>
                <c:pt idx="611">
                  <c:v>0.6590401785714286</c:v>
                </c:pt>
                <c:pt idx="612">
                  <c:v>0.65848214285714279</c:v>
                </c:pt>
                <c:pt idx="613">
                  <c:v>0.65792410714285721</c:v>
                </c:pt>
                <c:pt idx="614">
                  <c:v>0.6573660714285714</c:v>
                </c:pt>
                <c:pt idx="615">
                  <c:v>0.6568080357142857</c:v>
                </c:pt>
                <c:pt idx="616">
                  <c:v>0.65625</c:v>
                </c:pt>
                <c:pt idx="617">
                  <c:v>0.6556919642857143</c:v>
                </c:pt>
                <c:pt idx="618">
                  <c:v>0.6551339285714286</c:v>
                </c:pt>
                <c:pt idx="619">
                  <c:v>0.65457589285714279</c:v>
                </c:pt>
                <c:pt idx="620">
                  <c:v>0.65401785714285721</c:v>
                </c:pt>
                <c:pt idx="621">
                  <c:v>0.6534598214285714</c:v>
                </c:pt>
                <c:pt idx="622">
                  <c:v>0.6529017857142857</c:v>
                </c:pt>
                <c:pt idx="623">
                  <c:v>0.65234375</c:v>
                </c:pt>
                <c:pt idx="624">
                  <c:v>0.6517857142857143</c:v>
                </c:pt>
                <c:pt idx="625">
                  <c:v>0.6512276785714286</c:v>
                </c:pt>
                <c:pt idx="626">
                  <c:v>0.65066964285714279</c:v>
                </c:pt>
                <c:pt idx="627">
                  <c:v>0.65011160714285721</c:v>
                </c:pt>
                <c:pt idx="628">
                  <c:v>0.6495535714285714</c:v>
                </c:pt>
                <c:pt idx="629">
                  <c:v>0.6489955357142857</c:v>
                </c:pt>
                <c:pt idx="630">
                  <c:v>0.6484375</c:v>
                </c:pt>
                <c:pt idx="631">
                  <c:v>0.6478794642857143</c:v>
                </c:pt>
                <c:pt idx="632">
                  <c:v>0.6473214285714286</c:v>
                </c:pt>
                <c:pt idx="633">
                  <c:v>0.64676339285714279</c:v>
                </c:pt>
                <c:pt idx="634">
                  <c:v>0.64620535714285721</c:v>
                </c:pt>
                <c:pt idx="635">
                  <c:v>0.6456473214285714</c:v>
                </c:pt>
                <c:pt idx="636">
                  <c:v>0.6450892857142857</c:v>
                </c:pt>
                <c:pt idx="637">
                  <c:v>0.64453125</c:v>
                </c:pt>
                <c:pt idx="638">
                  <c:v>0.6439732142857143</c:v>
                </c:pt>
                <c:pt idx="639">
                  <c:v>0.6434151785714286</c:v>
                </c:pt>
                <c:pt idx="640">
                  <c:v>0.64285714285714279</c:v>
                </c:pt>
                <c:pt idx="641">
                  <c:v>0.64229910714285721</c:v>
                </c:pt>
                <c:pt idx="642">
                  <c:v>0.6417410714285714</c:v>
                </c:pt>
                <c:pt idx="643">
                  <c:v>0.6411830357142857</c:v>
                </c:pt>
                <c:pt idx="644">
                  <c:v>0.640625</c:v>
                </c:pt>
                <c:pt idx="645">
                  <c:v>0.6400669642857143</c:v>
                </c:pt>
                <c:pt idx="646">
                  <c:v>0.6395089285714286</c:v>
                </c:pt>
                <c:pt idx="647">
                  <c:v>0.63895089285714279</c:v>
                </c:pt>
                <c:pt idx="648">
                  <c:v>0.63839285714285721</c:v>
                </c:pt>
                <c:pt idx="649">
                  <c:v>0.6378348214285714</c:v>
                </c:pt>
                <c:pt idx="650">
                  <c:v>0.6372767857142857</c:v>
                </c:pt>
                <c:pt idx="651">
                  <c:v>0.63671875</c:v>
                </c:pt>
                <c:pt idx="652">
                  <c:v>0.6361607142857143</c:v>
                </c:pt>
                <c:pt idx="653">
                  <c:v>0.6356026785714286</c:v>
                </c:pt>
                <c:pt idx="654">
                  <c:v>0.63504464285714279</c:v>
                </c:pt>
                <c:pt idx="655">
                  <c:v>0.63448660714285721</c:v>
                </c:pt>
                <c:pt idx="656">
                  <c:v>0.6339285714285714</c:v>
                </c:pt>
                <c:pt idx="657">
                  <c:v>0.6333705357142857</c:v>
                </c:pt>
                <c:pt idx="658">
                  <c:v>0.6328125</c:v>
                </c:pt>
                <c:pt idx="659">
                  <c:v>0.6322544642857143</c:v>
                </c:pt>
                <c:pt idx="660">
                  <c:v>0.6316964285714286</c:v>
                </c:pt>
                <c:pt idx="661">
                  <c:v>0.63113839285714279</c:v>
                </c:pt>
                <c:pt idx="662">
                  <c:v>0.63058035714285721</c:v>
                </c:pt>
                <c:pt idx="663">
                  <c:v>0.6300223214285714</c:v>
                </c:pt>
                <c:pt idx="664">
                  <c:v>0.6294642857142857</c:v>
                </c:pt>
                <c:pt idx="665">
                  <c:v>0.62890625</c:v>
                </c:pt>
                <c:pt idx="666">
                  <c:v>0.6283482142857143</c:v>
                </c:pt>
                <c:pt idx="667">
                  <c:v>0.6277901785714286</c:v>
                </c:pt>
                <c:pt idx="668">
                  <c:v>0.62723214285714279</c:v>
                </c:pt>
                <c:pt idx="669">
                  <c:v>0.62667410714285721</c:v>
                </c:pt>
                <c:pt idx="670">
                  <c:v>0.6261160714285714</c:v>
                </c:pt>
                <c:pt idx="671">
                  <c:v>0.6255580357142857</c:v>
                </c:pt>
                <c:pt idx="672">
                  <c:v>0.625</c:v>
                </c:pt>
                <c:pt idx="673">
                  <c:v>0.6244419642857143</c:v>
                </c:pt>
                <c:pt idx="674">
                  <c:v>0.6238839285714286</c:v>
                </c:pt>
                <c:pt idx="675">
                  <c:v>0.62332589285714279</c:v>
                </c:pt>
                <c:pt idx="676">
                  <c:v>0.62276785714285721</c:v>
                </c:pt>
                <c:pt idx="677">
                  <c:v>0.6222098214285714</c:v>
                </c:pt>
                <c:pt idx="678">
                  <c:v>0.6216517857142857</c:v>
                </c:pt>
                <c:pt idx="679">
                  <c:v>0.62109375</c:v>
                </c:pt>
                <c:pt idx="680">
                  <c:v>0.6205357142857143</c:v>
                </c:pt>
                <c:pt idx="681">
                  <c:v>0.6199776785714286</c:v>
                </c:pt>
                <c:pt idx="682">
                  <c:v>0.61941964285714279</c:v>
                </c:pt>
                <c:pt idx="683">
                  <c:v>0.61886160714285721</c:v>
                </c:pt>
                <c:pt idx="684">
                  <c:v>0.6183035714285714</c:v>
                </c:pt>
                <c:pt idx="685">
                  <c:v>0.6177455357142857</c:v>
                </c:pt>
                <c:pt idx="686">
                  <c:v>0.6171875</c:v>
                </c:pt>
                <c:pt idx="687">
                  <c:v>0.6166294642857143</c:v>
                </c:pt>
                <c:pt idx="688">
                  <c:v>0.6160714285714286</c:v>
                </c:pt>
                <c:pt idx="689">
                  <c:v>0.61551339285714279</c:v>
                </c:pt>
                <c:pt idx="690">
                  <c:v>0.61495535714285721</c:v>
                </c:pt>
                <c:pt idx="691">
                  <c:v>0.6143973214285714</c:v>
                </c:pt>
                <c:pt idx="692">
                  <c:v>0.6138392857142857</c:v>
                </c:pt>
                <c:pt idx="693">
                  <c:v>0.61328125</c:v>
                </c:pt>
                <c:pt idx="694">
                  <c:v>0.6127232142857143</c:v>
                </c:pt>
                <c:pt idx="695">
                  <c:v>0.6121651785714286</c:v>
                </c:pt>
                <c:pt idx="696">
                  <c:v>0.61160714285714279</c:v>
                </c:pt>
                <c:pt idx="697">
                  <c:v>0.61104910714285721</c:v>
                </c:pt>
                <c:pt idx="698">
                  <c:v>0.6104910714285714</c:v>
                </c:pt>
                <c:pt idx="699">
                  <c:v>0.6099330357142857</c:v>
                </c:pt>
                <c:pt idx="700">
                  <c:v>0.609375</c:v>
                </c:pt>
                <c:pt idx="701">
                  <c:v>0.6088169642857143</c:v>
                </c:pt>
                <c:pt idx="702">
                  <c:v>0.6082589285714286</c:v>
                </c:pt>
                <c:pt idx="703">
                  <c:v>0.60770089285714279</c:v>
                </c:pt>
                <c:pt idx="704">
                  <c:v>0.60714285714285721</c:v>
                </c:pt>
                <c:pt idx="705">
                  <c:v>0.6065848214285714</c:v>
                </c:pt>
                <c:pt idx="706">
                  <c:v>0.6060267857142857</c:v>
                </c:pt>
                <c:pt idx="707">
                  <c:v>0.60546875</c:v>
                </c:pt>
                <c:pt idx="708">
                  <c:v>0.6049107142857143</c:v>
                </c:pt>
                <c:pt idx="709">
                  <c:v>0.6043526785714286</c:v>
                </c:pt>
                <c:pt idx="710">
                  <c:v>0.60379464285714279</c:v>
                </c:pt>
                <c:pt idx="711">
                  <c:v>0.60323660714285721</c:v>
                </c:pt>
                <c:pt idx="712">
                  <c:v>0.6026785714285714</c:v>
                </c:pt>
                <c:pt idx="713">
                  <c:v>0.6021205357142857</c:v>
                </c:pt>
                <c:pt idx="714">
                  <c:v>0.6015625</c:v>
                </c:pt>
                <c:pt idx="715">
                  <c:v>0.6010044642857143</c:v>
                </c:pt>
                <c:pt idx="716">
                  <c:v>0.6004464285714286</c:v>
                </c:pt>
                <c:pt idx="717">
                  <c:v>0.59988839285714279</c:v>
                </c:pt>
                <c:pt idx="718">
                  <c:v>0.59933035714285721</c:v>
                </c:pt>
                <c:pt idx="719">
                  <c:v>0.5987723214285714</c:v>
                </c:pt>
                <c:pt idx="720">
                  <c:v>0.5982142857142857</c:v>
                </c:pt>
                <c:pt idx="721">
                  <c:v>0.59765625</c:v>
                </c:pt>
                <c:pt idx="722">
                  <c:v>0.5970982142857143</c:v>
                </c:pt>
                <c:pt idx="723">
                  <c:v>0.5965401785714286</c:v>
                </c:pt>
                <c:pt idx="724">
                  <c:v>0.59598214285714279</c:v>
                </c:pt>
                <c:pt idx="725">
                  <c:v>0.59542410714285721</c:v>
                </c:pt>
                <c:pt idx="726">
                  <c:v>0.5948660714285714</c:v>
                </c:pt>
                <c:pt idx="727">
                  <c:v>0.5943080357142857</c:v>
                </c:pt>
                <c:pt idx="728">
                  <c:v>0.59375</c:v>
                </c:pt>
                <c:pt idx="729">
                  <c:v>0.5931919642857143</c:v>
                </c:pt>
                <c:pt idx="730">
                  <c:v>0.5926339285714286</c:v>
                </c:pt>
                <c:pt idx="731">
                  <c:v>0.59207589285714279</c:v>
                </c:pt>
                <c:pt idx="732">
                  <c:v>0.59151785714285721</c:v>
                </c:pt>
                <c:pt idx="733">
                  <c:v>0.5909598214285714</c:v>
                </c:pt>
                <c:pt idx="734">
                  <c:v>0.5904017857142857</c:v>
                </c:pt>
                <c:pt idx="735">
                  <c:v>0.58984375</c:v>
                </c:pt>
                <c:pt idx="736">
                  <c:v>0.5892857142857143</c:v>
                </c:pt>
                <c:pt idx="737">
                  <c:v>0.5887276785714286</c:v>
                </c:pt>
                <c:pt idx="738">
                  <c:v>0.58816964285714279</c:v>
                </c:pt>
                <c:pt idx="739">
                  <c:v>0.58761160714285721</c:v>
                </c:pt>
                <c:pt idx="740">
                  <c:v>0.5870535714285714</c:v>
                </c:pt>
                <c:pt idx="741">
                  <c:v>0.5864955357142857</c:v>
                </c:pt>
                <c:pt idx="742">
                  <c:v>0.5859375</c:v>
                </c:pt>
                <c:pt idx="743">
                  <c:v>0.5853794642857143</c:v>
                </c:pt>
                <c:pt idx="744">
                  <c:v>0.5848214285714286</c:v>
                </c:pt>
                <c:pt idx="745">
                  <c:v>0.58426339285714279</c:v>
                </c:pt>
                <c:pt idx="746">
                  <c:v>0.58370535714285721</c:v>
                </c:pt>
                <c:pt idx="747">
                  <c:v>0.5831473214285714</c:v>
                </c:pt>
                <c:pt idx="748">
                  <c:v>0.5825892857142857</c:v>
                </c:pt>
                <c:pt idx="749">
                  <c:v>0.58203125</c:v>
                </c:pt>
                <c:pt idx="750">
                  <c:v>0.5814732142857143</c:v>
                </c:pt>
                <c:pt idx="751">
                  <c:v>0.5809151785714286</c:v>
                </c:pt>
                <c:pt idx="752">
                  <c:v>0.58035714285714279</c:v>
                </c:pt>
                <c:pt idx="753">
                  <c:v>0.57979910714285721</c:v>
                </c:pt>
                <c:pt idx="754">
                  <c:v>0.5792410714285714</c:v>
                </c:pt>
                <c:pt idx="755">
                  <c:v>0.5786830357142857</c:v>
                </c:pt>
                <c:pt idx="756">
                  <c:v>0.578125</c:v>
                </c:pt>
                <c:pt idx="757">
                  <c:v>0.5775669642857143</c:v>
                </c:pt>
                <c:pt idx="758">
                  <c:v>0.5770089285714286</c:v>
                </c:pt>
                <c:pt idx="759">
                  <c:v>0.57645089285714279</c:v>
                </c:pt>
                <c:pt idx="760">
                  <c:v>0.57589285714285721</c:v>
                </c:pt>
                <c:pt idx="761">
                  <c:v>0.5753348214285714</c:v>
                </c:pt>
                <c:pt idx="762">
                  <c:v>0.5747767857142857</c:v>
                </c:pt>
                <c:pt idx="763">
                  <c:v>0.57421875</c:v>
                </c:pt>
                <c:pt idx="764">
                  <c:v>0.5736607142857143</c:v>
                </c:pt>
                <c:pt idx="765">
                  <c:v>0.5731026785714286</c:v>
                </c:pt>
                <c:pt idx="766">
                  <c:v>0.57254464285714279</c:v>
                </c:pt>
                <c:pt idx="767">
                  <c:v>0.57198660714285721</c:v>
                </c:pt>
                <c:pt idx="768">
                  <c:v>0.5714285714285714</c:v>
                </c:pt>
                <c:pt idx="769">
                  <c:v>0.5708705357142857</c:v>
                </c:pt>
                <c:pt idx="770">
                  <c:v>0.5703125</c:v>
                </c:pt>
                <c:pt idx="771">
                  <c:v>0.5697544642857143</c:v>
                </c:pt>
                <c:pt idx="772">
                  <c:v>0.5691964285714286</c:v>
                </c:pt>
                <c:pt idx="773">
                  <c:v>0.56863839285714279</c:v>
                </c:pt>
                <c:pt idx="774">
                  <c:v>0.56808035714285721</c:v>
                </c:pt>
                <c:pt idx="775">
                  <c:v>0.5675223214285714</c:v>
                </c:pt>
                <c:pt idx="776">
                  <c:v>0.5669642857142857</c:v>
                </c:pt>
                <c:pt idx="777">
                  <c:v>0.56640625</c:v>
                </c:pt>
                <c:pt idx="778">
                  <c:v>0.5658482142857143</c:v>
                </c:pt>
                <c:pt idx="779">
                  <c:v>0.5652901785714286</c:v>
                </c:pt>
                <c:pt idx="780">
                  <c:v>0.56473214285714279</c:v>
                </c:pt>
                <c:pt idx="781">
                  <c:v>0.56417410714285721</c:v>
                </c:pt>
                <c:pt idx="782">
                  <c:v>0.5636160714285714</c:v>
                </c:pt>
                <c:pt idx="783">
                  <c:v>0.5630580357142857</c:v>
                </c:pt>
                <c:pt idx="784">
                  <c:v>0.5625</c:v>
                </c:pt>
                <c:pt idx="785">
                  <c:v>0.5619419642857143</c:v>
                </c:pt>
                <c:pt idx="786">
                  <c:v>0.5613839285714286</c:v>
                </c:pt>
                <c:pt idx="787">
                  <c:v>0.56082589285714279</c:v>
                </c:pt>
                <c:pt idx="788">
                  <c:v>0.56026785714285721</c:v>
                </c:pt>
                <c:pt idx="789">
                  <c:v>0.5597098214285714</c:v>
                </c:pt>
                <c:pt idx="790">
                  <c:v>0.5591517857142857</c:v>
                </c:pt>
                <c:pt idx="791">
                  <c:v>0.55859375</c:v>
                </c:pt>
                <c:pt idx="792">
                  <c:v>0.5580357142857143</c:v>
                </c:pt>
                <c:pt idx="793">
                  <c:v>0.5574776785714286</c:v>
                </c:pt>
                <c:pt idx="794">
                  <c:v>0.55691964285714279</c:v>
                </c:pt>
                <c:pt idx="795">
                  <c:v>0.55636160714285721</c:v>
                </c:pt>
                <c:pt idx="796">
                  <c:v>0.5558035714285714</c:v>
                </c:pt>
                <c:pt idx="797">
                  <c:v>0.5552455357142857</c:v>
                </c:pt>
                <c:pt idx="798">
                  <c:v>0.5546875</c:v>
                </c:pt>
                <c:pt idx="799">
                  <c:v>0.5541294642857143</c:v>
                </c:pt>
                <c:pt idx="800">
                  <c:v>0.5535714285714286</c:v>
                </c:pt>
                <c:pt idx="801">
                  <c:v>0.55301339285714279</c:v>
                </c:pt>
                <c:pt idx="802">
                  <c:v>0.55245535714285721</c:v>
                </c:pt>
                <c:pt idx="803">
                  <c:v>0.5518973214285714</c:v>
                </c:pt>
                <c:pt idx="804">
                  <c:v>0.5513392857142857</c:v>
                </c:pt>
                <c:pt idx="805">
                  <c:v>0.55078125</c:v>
                </c:pt>
                <c:pt idx="806">
                  <c:v>0.5502232142857143</c:v>
                </c:pt>
                <c:pt idx="807">
                  <c:v>0.5496651785714286</c:v>
                </c:pt>
                <c:pt idx="808">
                  <c:v>0.54910714285714279</c:v>
                </c:pt>
                <c:pt idx="809">
                  <c:v>0.54854910714285721</c:v>
                </c:pt>
                <c:pt idx="810">
                  <c:v>0.5479910714285714</c:v>
                </c:pt>
                <c:pt idx="811">
                  <c:v>0.5474330357142857</c:v>
                </c:pt>
                <c:pt idx="812">
                  <c:v>0.546875</c:v>
                </c:pt>
                <c:pt idx="813">
                  <c:v>0.5463169642857143</c:v>
                </c:pt>
                <c:pt idx="814">
                  <c:v>0.5457589285714286</c:v>
                </c:pt>
                <c:pt idx="815">
                  <c:v>0.54520089285714279</c:v>
                </c:pt>
                <c:pt idx="816">
                  <c:v>0.54464285714285721</c:v>
                </c:pt>
                <c:pt idx="817">
                  <c:v>0.5440848214285714</c:v>
                </c:pt>
                <c:pt idx="818">
                  <c:v>0.5435267857142857</c:v>
                </c:pt>
                <c:pt idx="819">
                  <c:v>0.54296875</c:v>
                </c:pt>
                <c:pt idx="820">
                  <c:v>0.5424107142857143</c:v>
                </c:pt>
                <c:pt idx="821">
                  <c:v>0.5418526785714286</c:v>
                </c:pt>
                <c:pt idx="822">
                  <c:v>0.54129464285714279</c:v>
                </c:pt>
                <c:pt idx="823">
                  <c:v>0.54073660714285721</c:v>
                </c:pt>
                <c:pt idx="824">
                  <c:v>0.5401785714285714</c:v>
                </c:pt>
                <c:pt idx="825">
                  <c:v>0.5396205357142857</c:v>
                </c:pt>
                <c:pt idx="826">
                  <c:v>0.5390625</c:v>
                </c:pt>
                <c:pt idx="827">
                  <c:v>0.5385044642857143</c:v>
                </c:pt>
                <c:pt idx="828">
                  <c:v>0.5379464285714286</c:v>
                </c:pt>
                <c:pt idx="829">
                  <c:v>0.53738839285714279</c:v>
                </c:pt>
                <c:pt idx="830">
                  <c:v>0.53683035714285721</c:v>
                </c:pt>
                <c:pt idx="831">
                  <c:v>0.5362723214285714</c:v>
                </c:pt>
                <c:pt idx="832">
                  <c:v>0.5357142857142857</c:v>
                </c:pt>
                <c:pt idx="833">
                  <c:v>0.53515625</c:v>
                </c:pt>
                <c:pt idx="834">
                  <c:v>0.5345982142857143</c:v>
                </c:pt>
                <c:pt idx="835">
                  <c:v>0.5340401785714286</c:v>
                </c:pt>
                <c:pt idx="836">
                  <c:v>0.53348214285714279</c:v>
                </c:pt>
                <c:pt idx="837">
                  <c:v>0.53292410714285721</c:v>
                </c:pt>
                <c:pt idx="838">
                  <c:v>0.5323660714285714</c:v>
                </c:pt>
                <c:pt idx="839">
                  <c:v>0.5318080357142857</c:v>
                </c:pt>
                <c:pt idx="840">
                  <c:v>0.53125</c:v>
                </c:pt>
                <c:pt idx="841">
                  <c:v>0.5306919642857143</c:v>
                </c:pt>
                <c:pt idx="842">
                  <c:v>0.5301339285714286</c:v>
                </c:pt>
                <c:pt idx="843">
                  <c:v>0.52957589285714279</c:v>
                </c:pt>
                <c:pt idx="844">
                  <c:v>0.52901785714285721</c:v>
                </c:pt>
                <c:pt idx="845">
                  <c:v>0.5284598214285714</c:v>
                </c:pt>
                <c:pt idx="846">
                  <c:v>0.5279017857142857</c:v>
                </c:pt>
                <c:pt idx="847">
                  <c:v>0.52734375</c:v>
                </c:pt>
                <c:pt idx="848">
                  <c:v>0.5267857142857143</c:v>
                </c:pt>
                <c:pt idx="849">
                  <c:v>0.5262276785714286</c:v>
                </c:pt>
                <c:pt idx="850">
                  <c:v>0.52566964285714279</c:v>
                </c:pt>
                <c:pt idx="851">
                  <c:v>0.52511160714285721</c:v>
                </c:pt>
                <c:pt idx="852">
                  <c:v>0.5245535714285714</c:v>
                </c:pt>
                <c:pt idx="853">
                  <c:v>0.5239955357142857</c:v>
                </c:pt>
                <c:pt idx="854">
                  <c:v>0.5234375</c:v>
                </c:pt>
                <c:pt idx="855">
                  <c:v>0.5228794642857143</c:v>
                </c:pt>
                <c:pt idx="856">
                  <c:v>0.5223214285714286</c:v>
                </c:pt>
                <c:pt idx="857">
                  <c:v>0.52176339285714279</c:v>
                </c:pt>
                <c:pt idx="858">
                  <c:v>0.52120535714285721</c:v>
                </c:pt>
                <c:pt idx="859">
                  <c:v>0.5206473214285714</c:v>
                </c:pt>
                <c:pt idx="860">
                  <c:v>0.5200892857142857</c:v>
                </c:pt>
                <c:pt idx="861">
                  <c:v>0.51953125</c:v>
                </c:pt>
                <c:pt idx="862">
                  <c:v>0.5189732142857143</c:v>
                </c:pt>
                <c:pt idx="863">
                  <c:v>0.5184151785714286</c:v>
                </c:pt>
                <c:pt idx="864">
                  <c:v>0.51785714285714279</c:v>
                </c:pt>
                <c:pt idx="865">
                  <c:v>0.51729910714285721</c:v>
                </c:pt>
                <c:pt idx="866">
                  <c:v>0.5167410714285714</c:v>
                </c:pt>
                <c:pt idx="867">
                  <c:v>0.5161830357142857</c:v>
                </c:pt>
                <c:pt idx="868">
                  <c:v>0.515625</c:v>
                </c:pt>
                <c:pt idx="869">
                  <c:v>0.5150669642857143</c:v>
                </c:pt>
                <c:pt idx="870">
                  <c:v>0.5145089285714286</c:v>
                </c:pt>
                <c:pt idx="871">
                  <c:v>0.51395089285714279</c:v>
                </c:pt>
                <c:pt idx="872">
                  <c:v>0.51339285714285721</c:v>
                </c:pt>
                <c:pt idx="873">
                  <c:v>0.5128348214285714</c:v>
                </c:pt>
                <c:pt idx="874">
                  <c:v>0.5122767857142857</c:v>
                </c:pt>
                <c:pt idx="875">
                  <c:v>0.51171875</c:v>
                </c:pt>
                <c:pt idx="876">
                  <c:v>0.5111607142857143</c:v>
                </c:pt>
                <c:pt idx="877">
                  <c:v>0.5106026785714286</c:v>
                </c:pt>
                <c:pt idx="878">
                  <c:v>0.51004464285714279</c:v>
                </c:pt>
                <c:pt idx="879">
                  <c:v>0.50948660714285721</c:v>
                </c:pt>
                <c:pt idx="880">
                  <c:v>0.5089285714285714</c:v>
                </c:pt>
                <c:pt idx="881">
                  <c:v>0.5083705357142857</c:v>
                </c:pt>
                <c:pt idx="882">
                  <c:v>0.5078125</c:v>
                </c:pt>
                <c:pt idx="883">
                  <c:v>0.5072544642857143</c:v>
                </c:pt>
                <c:pt idx="884">
                  <c:v>0.5066964285714286</c:v>
                </c:pt>
                <c:pt idx="885">
                  <c:v>0.50613839285714279</c:v>
                </c:pt>
                <c:pt idx="886">
                  <c:v>0.50558035714285721</c:v>
                </c:pt>
                <c:pt idx="887">
                  <c:v>0.5050223214285714</c:v>
                </c:pt>
                <c:pt idx="888">
                  <c:v>0.5044642857142857</c:v>
                </c:pt>
                <c:pt idx="889">
                  <c:v>0.50390625</c:v>
                </c:pt>
                <c:pt idx="890">
                  <c:v>0.5033482142857143</c:v>
                </c:pt>
                <c:pt idx="891">
                  <c:v>0.5027901785714286</c:v>
                </c:pt>
                <c:pt idx="892">
                  <c:v>0.50223214285714279</c:v>
                </c:pt>
                <c:pt idx="893">
                  <c:v>0.50167410714285721</c:v>
                </c:pt>
                <c:pt idx="894">
                  <c:v>0.5011160714285714</c:v>
                </c:pt>
                <c:pt idx="895">
                  <c:v>0.5005580357142857</c:v>
                </c:pt>
                <c:pt idx="896">
                  <c:v>0.5</c:v>
                </c:pt>
                <c:pt idx="897">
                  <c:v>0.4994419642857143</c:v>
                </c:pt>
                <c:pt idx="898">
                  <c:v>0.4988839285714286</c:v>
                </c:pt>
                <c:pt idx="899">
                  <c:v>0.4983258928571429</c:v>
                </c:pt>
                <c:pt idx="900">
                  <c:v>0.4977678571428571</c:v>
                </c:pt>
                <c:pt idx="901">
                  <c:v>0.4972098214285714</c:v>
                </c:pt>
                <c:pt idx="902">
                  <c:v>0.4966517857142857</c:v>
                </c:pt>
                <c:pt idx="903">
                  <c:v>0.49609375</c:v>
                </c:pt>
                <c:pt idx="904">
                  <c:v>0.4955357142857143</c:v>
                </c:pt>
                <c:pt idx="905">
                  <c:v>0.4949776785714286</c:v>
                </c:pt>
                <c:pt idx="906">
                  <c:v>0.4944196428571429</c:v>
                </c:pt>
                <c:pt idx="907">
                  <c:v>0.4938616071428571</c:v>
                </c:pt>
                <c:pt idx="908">
                  <c:v>0.4933035714285714</c:v>
                </c:pt>
                <c:pt idx="909">
                  <c:v>0.4927455357142857</c:v>
                </c:pt>
                <c:pt idx="910">
                  <c:v>0.4921875</c:v>
                </c:pt>
                <c:pt idx="911">
                  <c:v>0.4916294642857143</c:v>
                </c:pt>
                <c:pt idx="912">
                  <c:v>0.4910714285714286</c:v>
                </c:pt>
                <c:pt idx="913">
                  <c:v>0.4905133928571429</c:v>
                </c:pt>
                <c:pt idx="914">
                  <c:v>0.4899553571428571</c:v>
                </c:pt>
                <c:pt idx="915">
                  <c:v>0.4893973214285714</c:v>
                </c:pt>
                <c:pt idx="916">
                  <c:v>0.4888392857142857</c:v>
                </c:pt>
                <c:pt idx="917">
                  <c:v>0.48828125</c:v>
                </c:pt>
                <c:pt idx="918">
                  <c:v>0.4877232142857143</c:v>
                </c:pt>
                <c:pt idx="919">
                  <c:v>0.4871651785714286</c:v>
                </c:pt>
                <c:pt idx="920">
                  <c:v>0.4866071428571429</c:v>
                </c:pt>
                <c:pt idx="921">
                  <c:v>0.4860491071428571</c:v>
                </c:pt>
                <c:pt idx="922">
                  <c:v>0.4854910714285714</c:v>
                </c:pt>
                <c:pt idx="923">
                  <c:v>0.4849330357142857</c:v>
                </c:pt>
                <c:pt idx="924">
                  <c:v>0.484375</c:v>
                </c:pt>
                <c:pt idx="925">
                  <c:v>0.4838169642857143</c:v>
                </c:pt>
                <c:pt idx="926">
                  <c:v>0.4832589285714286</c:v>
                </c:pt>
                <c:pt idx="927">
                  <c:v>0.4827008928571429</c:v>
                </c:pt>
                <c:pt idx="928">
                  <c:v>0.4821428571428571</c:v>
                </c:pt>
                <c:pt idx="929">
                  <c:v>0.4815848214285714</c:v>
                </c:pt>
                <c:pt idx="930">
                  <c:v>0.4810267857142857</c:v>
                </c:pt>
                <c:pt idx="931">
                  <c:v>0.48046875</c:v>
                </c:pt>
                <c:pt idx="932">
                  <c:v>0.4799107142857143</c:v>
                </c:pt>
                <c:pt idx="933">
                  <c:v>0.4793526785714286</c:v>
                </c:pt>
                <c:pt idx="934">
                  <c:v>0.4787946428571429</c:v>
                </c:pt>
                <c:pt idx="935">
                  <c:v>0.4782366071428571</c:v>
                </c:pt>
                <c:pt idx="936">
                  <c:v>0.4776785714285714</c:v>
                </c:pt>
                <c:pt idx="937">
                  <c:v>0.4771205357142857</c:v>
                </c:pt>
                <c:pt idx="938">
                  <c:v>0.4765625</c:v>
                </c:pt>
                <c:pt idx="939">
                  <c:v>0.4760044642857143</c:v>
                </c:pt>
                <c:pt idx="940">
                  <c:v>0.4754464285714286</c:v>
                </c:pt>
                <c:pt idx="941">
                  <c:v>0.4748883928571429</c:v>
                </c:pt>
                <c:pt idx="942">
                  <c:v>0.4743303571428571</c:v>
                </c:pt>
                <c:pt idx="943">
                  <c:v>0.4737723214285714</c:v>
                </c:pt>
                <c:pt idx="944">
                  <c:v>0.4732142857142857</c:v>
                </c:pt>
                <c:pt idx="945">
                  <c:v>0.47265625</c:v>
                </c:pt>
                <c:pt idx="946">
                  <c:v>0.4720982142857143</c:v>
                </c:pt>
                <c:pt idx="947">
                  <c:v>0.4715401785714286</c:v>
                </c:pt>
                <c:pt idx="948">
                  <c:v>0.4709821428571429</c:v>
                </c:pt>
                <c:pt idx="949">
                  <c:v>0.4704241071428571</c:v>
                </c:pt>
                <c:pt idx="950">
                  <c:v>0.4698660714285714</c:v>
                </c:pt>
                <c:pt idx="951">
                  <c:v>0.4693080357142857</c:v>
                </c:pt>
                <c:pt idx="952">
                  <c:v>0.46875</c:v>
                </c:pt>
                <c:pt idx="953">
                  <c:v>0.4681919642857143</c:v>
                </c:pt>
                <c:pt idx="954">
                  <c:v>0.4676339285714286</c:v>
                </c:pt>
                <c:pt idx="955">
                  <c:v>0.4670758928571429</c:v>
                </c:pt>
                <c:pt idx="956">
                  <c:v>0.4665178571428571</c:v>
                </c:pt>
                <c:pt idx="957">
                  <c:v>0.4659598214285714</c:v>
                </c:pt>
                <c:pt idx="958">
                  <c:v>0.4654017857142857</c:v>
                </c:pt>
                <c:pt idx="959">
                  <c:v>0.46484375</c:v>
                </c:pt>
                <c:pt idx="960">
                  <c:v>0.4642857142857143</c:v>
                </c:pt>
                <c:pt idx="961">
                  <c:v>0.4637276785714286</c:v>
                </c:pt>
                <c:pt idx="962">
                  <c:v>0.4631696428571429</c:v>
                </c:pt>
                <c:pt idx="963">
                  <c:v>0.4626116071428571</c:v>
                </c:pt>
                <c:pt idx="964">
                  <c:v>0.4620535714285714</c:v>
                </c:pt>
                <c:pt idx="965">
                  <c:v>0.4614955357142857</c:v>
                </c:pt>
                <c:pt idx="966">
                  <c:v>0.4609375</c:v>
                </c:pt>
                <c:pt idx="967">
                  <c:v>0.4603794642857143</c:v>
                </c:pt>
                <c:pt idx="968">
                  <c:v>0.4598214285714286</c:v>
                </c:pt>
                <c:pt idx="969">
                  <c:v>0.4592633928571429</c:v>
                </c:pt>
                <c:pt idx="970">
                  <c:v>0.4587053571428571</c:v>
                </c:pt>
                <c:pt idx="971">
                  <c:v>0.4581473214285714</c:v>
                </c:pt>
                <c:pt idx="972">
                  <c:v>0.4575892857142857</c:v>
                </c:pt>
                <c:pt idx="973">
                  <c:v>0.45703125</c:v>
                </c:pt>
                <c:pt idx="974">
                  <c:v>0.4564732142857143</c:v>
                </c:pt>
                <c:pt idx="975">
                  <c:v>0.4559151785714286</c:v>
                </c:pt>
                <c:pt idx="976">
                  <c:v>0.4553571428571429</c:v>
                </c:pt>
                <c:pt idx="977">
                  <c:v>0.4547991071428571</c:v>
                </c:pt>
                <c:pt idx="978">
                  <c:v>0.4542410714285714</c:v>
                </c:pt>
                <c:pt idx="979">
                  <c:v>0.4536830357142857</c:v>
                </c:pt>
                <c:pt idx="980">
                  <c:v>0.453125</c:v>
                </c:pt>
                <c:pt idx="981">
                  <c:v>0.4525669642857143</c:v>
                </c:pt>
                <c:pt idx="982">
                  <c:v>0.4520089285714286</c:v>
                </c:pt>
                <c:pt idx="983">
                  <c:v>0.4514508928571429</c:v>
                </c:pt>
                <c:pt idx="984">
                  <c:v>0.4508928571428571</c:v>
                </c:pt>
                <c:pt idx="985">
                  <c:v>0.4503348214285714</c:v>
                </c:pt>
                <c:pt idx="986">
                  <c:v>0.4497767857142857</c:v>
                </c:pt>
                <c:pt idx="987">
                  <c:v>0.44921875</c:v>
                </c:pt>
                <c:pt idx="988">
                  <c:v>0.4486607142857143</c:v>
                </c:pt>
                <c:pt idx="989">
                  <c:v>0.4481026785714286</c:v>
                </c:pt>
                <c:pt idx="990">
                  <c:v>0.4475446428571429</c:v>
                </c:pt>
                <c:pt idx="991">
                  <c:v>0.4469866071428571</c:v>
                </c:pt>
                <c:pt idx="992">
                  <c:v>0.4464285714285714</c:v>
                </c:pt>
                <c:pt idx="993">
                  <c:v>0.4458705357142857</c:v>
                </c:pt>
                <c:pt idx="994">
                  <c:v>0.4453125</c:v>
                </c:pt>
                <c:pt idx="995">
                  <c:v>0.4447544642857143</c:v>
                </c:pt>
                <c:pt idx="996">
                  <c:v>0.4441964285714286</c:v>
                </c:pt>
                <c:pt idx="997">
                  <c:v>0.4436383928571429</c:v>
                </c:pt>
                <c:pt idx="998">
                  <c:v>0.4430803571428571</c:v>
                </c:pt>
                <c:pt idx="999">
                  <c:v>0.4425223214285714</c:v>
                </c:pt>
                <c:pt idx="1000">
                  <c:v>0.4419642857142857</c:v>
                </c:pt>
                <c:pt idx="1001">
                  <c:v>0.44140625</c:v>
                </c:pt>
                <c:pt idx="1002">
                  <c:v>0.4408482142857143</c:v>
                </c:pt>
                <c:pt idx="1003">
                  <c:v>0.4402901785714286</c:v>
                </c:pt>
                <c:pt idx="1004">
                  <c:v>0.4397321428571429</c:v>
                </c:pt>
                <c:pt idx="1005">
                  <c:v>0.4391741071428571</c:v>
                </c:pt>
                <c:pt idx="1006">
                  <c:v>0.4386160714285714</c:v>
                </c:pt>
                <c:pt idx="1007">
                  <c:v>0.4380580357142857</c:v>
                </c:pt>
                <c:pt idx="1008">
                  <c:v>0.4375</c:v>
                </c:pt>
                <c:pt idx="1009">
                  <c:v>0.4369419642857143</c:v>
                </c:pt>
                <c:pt idx="1010">
                  <c:v>0.4363839285714286</c:v>
                </c:pt>
                <c:pt idx="1011">
                  <c:v>0.4358258928571429</c:v>
                </c:pt>
                <c:pt idx="1012">
                  <c:v>0.4352678571428571</c:v>
                </c:pt>
                <c:pt idx="1013">
                  <c:v>0.4347098214285714</c:v>
                </c:pt>
                <c:pt idx="1014">
                  <c:v>0.4341517857142857</c:v>
                </c:pt>
                <c:pt idx="1015">
                  <c:v>0.43359375</c:v>
                </c:pt>
                <c:pt idx="1016">
                  <c:v>0.4330357142857143</c:v>
                </c:pt>
                <c:pt idx="1017">
                  <c:v>0.4324776785714286</c:v>
                </c:pt>
                <c:pt idx="1018">
                  <c:v>0.4319196428571429</c:v>
                </c:pt>
                <c:pt idx="1019">
                  <c:v>0.4313616071428571</c:v>
                </c:pt>
                <c:pt idx="1020">
                  <c:v>0.4308035714285714</c:v>
                </c:pt>
                <c:pt idx="1021">
                  <c:v>0.4302455357142857</c:v>
                </c:pt>
                <c:pt idx="1022">
                  <c:v>0.4296875</c:v>
                </c:pt>
                <c:pt idx="1023">
                  <c:v>0.4291294642857143</c:v>
                </c:pt>
                <c:pt idx="1024">
                  <c:v>0.4285714285714286</c:v>
                </c:pt>
                <c:pt idx="1025">
                  <c:v>0.4280133928571429</c:v>
                </c:pt>
                <c:pt idx="1026">
                  <c:v>0.4274553571428571</c:v>
                </c:pt>
                <c:pt idx="1027">
                  <c:v>0.4268973214285714</c:v>
                </c:pt>
                <c:pt idx="1028">
                  <c:v>0.4263392857142857</c:v>
                </c:pt>
                <c:pt idx="1029">
                  <c:v>0.42578125</c:v>
                </c:pt>
                <c:pt idx="1030">
                  <c:v>0.4252232142857143</c:v>
                </c:pt>
                <c:pt idx="1031">
                  <c:v>0.4246651785714286</c:v>
                </c:pt>
                <c:pt idx="1032">
                  <c:v>0.4241071428571429</c:v>
                </c:pt>
                <c:pt idx="1033">
                  <c:v>0.4235491071428571</c:v>
                </c:pt>
                <c:pt idx="1034">
                  <c:v>0.4229910714285714</c:v>
                </c:pt>
                <c:pt idx="1035">
                  <c:v>0.4224330357142857</c:v>
                </c:pt>
                <c:pt idx="1036">
                  <c:v>0.421875</c:v>
                </c:pt>
                <c:pt idx="1037">
                  <c:v>0.4213169642857143</c:v>
                </c:pt>
                <c:pt idx="1038">
                  <c:v>0.4207589285714286</c:v>
                </c:pt>
                <c:pt idx="1039">
                  <c:v>0.4202008928571429</c:v>
                </c:pt>
                <c:pt idx="1040">
                  <c:v>0.4196428571428571</c:v>
                </c:pt>
                <c:pt idx="1041">
                  <c:v>0.4190848214285714</c:v>
                </c:pt>
                <c:pt idx="1042">
                  <c:v>0.4185267857142857</c:v>
                </c:pt>
                <c:pt idx="1043">
                  <c:v>0.41796875</c:v>
                </c:pt>
                <c:pt idx="1044">
                  <c:v>0.4174107142857143</c:v>
                </c:pt>
                <c:pt idx="1045">
                  <c:v>0.4168526785714286</c:v>
                </c:pt>
                <c:pt idx="1046">
                  <c:v>0.4162946428571429</c:v>
                </c:pt>
                <c:pt idx="1047">
                  <c:v>0.4157366071428571</c:v>
                </c:pt>
                <c:pt idx="1048">
                  <c:v>0.4151785714285714</c:v>
                </c:pt>
                <c:pt idx="1049">
                  <c:v>0.4146205357142857</c:v>
                </c:pt>
                <c:pt idx="1050">
                  <c:v>0.4140625</c:v>
                </c:pt>
                <c:pt idx="1051">
                  <c:v>0.4135044642857143</c:v>
                </c:pt>
                <c:pt idx="1052">
                  <c:v>0.4129464285714286</c:v>
                </c:pt>
                <c:pt idx="1053">
                  <c:v>0.4123883928571429</c:v>
                </c:pt>
                <c:pt idx="1054">
                  <c:v>0.4118303571428571</c:v>
                </c:pt>
                <c:pt idx="1055">
                  <c:v>0.4112723214285714</c:v>
                </c:pt>
                <c:pt idx="1056">
                  <c:v>0.4107142857142857</c:v>
                </c:pt>
                <c:pt idx="1057">
                  <c:v>0.41015625</c:v>
                </c:pt>
                <c:pt idx="1058">
                  <c:v>0.4095982142857143</c:v>
                </c:pt>
                <c:pt idx="1059">
                  <c:v>0.4090401785714286</c:v>
                </c:pt>
                <c:pt idx="1060">
                  <c:v>0.4084821428571429</c:v>
                </c:pt>
                <c:pt idx="1061">
                  <c:v>0.4079241071428571</c:v>
                </c:pt>
                <c:pt idx="1062">
                  <c:v>0.4073660714285714</c:v>
                </c:pt>
                <c:pt idx="1063">
                  <c:v>0.4068080357142857</c:v>
                </c:pt>
                <c:pt idx="1064">
                  <c:v>0.40625</c:v>
                </c:pt>
                <c:pt idx="1065">
                  <c:v>0.4056919642857143</c:v>
                </c:pt>
                <c:pt idx="1066">
                  <c:v>0.4051339285714286</c:v>
                </c:pt>
                <c:pt idx="1067">
                  <c:v>0.4045758928571429</c:v>
                </c:pt>
                <c:pt idx="1068">
                  <c:v>0.4040178571428571</c:v>
                </c:pt>
                <c:pt idx="1069">
                  <c:v>0.4034598214285714</c:v>
                </c:pt>
                <c:pt idx="1070">
                  <c:v>0.4029017857142857</c:v>
                </c:pt>
                <c:pt idx="1071">
                  <c:v>0.40234375</c:v>
                </c:pt>
                <c:pt idx="1072">
                  <c:v>0.4017857142857143</c:v>
                </c:pt>
                <c:pt idx="1073">
                  <c:v>0.4012276785714286</c:v>
                </c:pt>
                <c:pt idx="1074">
                  <c:v>0.4006696428571429</c:v>
                </c:pt>
                <c:pt idx="1075">
                  <c:v>0.4001116071428571</c:v>
                </c:pt>
                <c:pt idx="1076">
                  <c:v>0.3995535714285714</c:v>
                </c:pt>
                <c:pt idx="1077">
                  <c:v>0.3989955357142857</c:v>
                </c:pt>
                <c:pt idx="1078">
                  <c:v>0.3984375</c:v>
                </c:pt>
                <c:pt idx="1079">
                  <c:v>0.3978794642857143</c:v>
                </c:pt>
                <c:pt idx="1080">
                  <c:v>0.3973214285714286</c:v>
                </c:pt>
                <c:pt idx="1081">
                  <c:v>0.3967633928571429</c:v>
                </c:pt>
                <c:pt idx="1082">
                  <c:v>0.3962053571428571</c:v>
                </c:pt>
                <c:pt idx="1083">
                  <c:v>0.3956473214285714</c:v>
                </c:pt>
                <c:pt idx="1084">
                  <c:v>0.3950892857142857</c:v>
                </c:pt>
                <c:pt idx="1085">
                  <c:v>0.39453125</c:v>
                </c:pt>
                <c:pt idx="1086">
                  <c:v>0.3939732142857143</c:v>
                </c:pt>
                <c:pt idx="1087">
                  <c:v>0.3934151785714286</c:v>
                </c:pt>
                <c:pt idx="1088">
                  <c:v>0.3928571428571429</c:v>
                </c:pt>
                <c:pt idx="1089">
                  <c:v>0.3922991071428571</c:v>
                </c:pt>
                <c:pt idx="1090">
                  <c:v>0.3917410714285714</c:v>
                </c:pt>
                <c:pt idx="1091">
                  <c:v>0.3911830357142857</c:v>
                </c:pt>
                <c:pt idx="1092">
                  <c:v>0.390625</c:v>
                </c:pt>
                <c:pt idx="1093">
                  <c:v>0.3900669642857143</c:v>
                </c:pt>
                <c:pt idx="1094">
                  <c:v>0.3895089285714286</c:v>
                </c:pt>
                <c:pt idx="1095">
                  <c:v>0.3889508928571429</c:v>
                </c:pt>
                <c:pt idx="1096">
                  <c:v>0.3883928571428571</c:v>
                </c:pt>
                <c:pt idx="1097">
                  <c:v>0.3878348214285714</c:v>
                </c:pt>
                <c:pt idx="1098">
                  <c:v>0.3872767857142857</c:v>
                </c:pt>
                <c:pt idx="1099">
                  <c:v>0.38671875</c:v>
                </c:pt>
                <c:pt idx="1100">
                  <c:v>0.3861607142857143</c:v>
                </c:pt>
                <c:pt idx="1101">
                  <c:v>0.3856026785714286</c:v>
                </c:pt>
                <c:pt idx="1102">
                  <c:v>0.3850446428571429</c:v>
                </c:pt>
                <c:pt idx="1103">
                  <c:v>0.3844866071428571</c:v>
                </c:pt>
                <c:pt idx="1104">
                  <c:v>0.3839285714285714</c:v>
                </c:pt>
                <c:pt idx="1105">
                  <c:v>0.3833705357142857</c:v>
                </c:pt>
                <c:pt idx="1106">
                  <c:v>0.3828125</c:v>
                </c:pt>
                <c:pt idx="1107">
                  <c:v>0.3822544642857143</c:v>
                </c:pt>
                <c:pt idx="1108">
                  <c:v>0.3816964285714286</c:v>
                </c:pt>
                <c:pt idx="1109">
                  <c:v>0.3811383928571429</c:v>
                </c:pt>
                <c:pt idx="1110">
                  <c:v>0.3805803571428571</c:v>
                </c:pt>
                <c:pt idx="1111">
                  <c:v>0.3800223214285714</c:v>
                </c:pt>
                <c:pt idx="1112">
                  <c:v>0.3794642857142857</c:v>
                </c:pt>
                <c:pt idx="1113">
                  <c:v>0.37890625</c:v>
                </c:pt>
                <c:pt idx="1114">
                  <c:v>0.3783482142857143</c:v>
                </c:pt>
                <c:pt idx="1115">
                  <c:v>0.3777901785714286</c:v>
                </c:pt>
                <c:pt idx="1116">
                  <c:v>0.3772321428571429</c:v>
                </c:pt>
                <c:pt idx="1117">
                  <c:v>0.3766741071428571</c:v>
                </c:pt>
                <c:pt idx="1118">
                  <c:v>0.3761160714285714</c:v>
                </c:pt>
                <c:pt idx="1119">
                  <c:v>0.3755580357142857</c:v>
                </c:pt>
                <c:pt idx="1120">
                  <c:v>0.375</c:v>
                </c:pt>
                <c:pt idx="1121">
                  <c:v>0.3744419642857143</c:v>
                </c:pt>
                <c:pt idx="1122">
                  <c:v>0.3738839285714286</c:v>
                </c:pt>
                <c:pt idx="1123">
                  <c:v>0.3733258928571429</c:v>
                </c:pt>
                <c:pt idx="1124">
                  <c:v>0.3727678571428571</c:v>
                </c:pt>
                <c:pt idx="1125">
                  <c:v>0.3722098214285714</c:v>
                </c:pt>
                <c:pt idx="1126">
                  <c:v>0.3716517857142857</c:v>
                </c:pt>
                <c:pt idx="1127">
                  <c:v>0.37109375</c:v>
                </c:pt>
                <c:pt idx="1128">
                  <c:v>0.3705357142857143</c:v>
                </c:pt>
                <c:pt idx="1129">
                  <c:v>0.3699776785714286</c:v>
                </c:pt>
                <c:pt idx="1130">
                  <c:v>0.3694196428571429</c:v>
                </c:pt>
                <c:pt idx="1131">
                  <c:v>0.3688616071428571</c:v>
                </c:pt>
                <c:pt idx="1132">
                  <c:v>0.3683035714285714</c:v>
                </c:pt>
                <c:pt idx="1133">
                  <c:v>0.3677455357142857</c:v>
                </c:pt>
                <c:pt idx="1134">
                  <c:v>0.3671875</c:v>
                </c:pt>
                <c:pt idx="1135">
                  <c:v>0.3666294642857143</c:v>
                </c:pt>
                <c:pt idx="1136">
                  <c:v>0.3660714285714286</c:v>
                </c:pt>
                <c:pt idx="1137">
                  <c:v>0.3655133928571429</c:v>
                </c:pt>
                <c:pt idx="1138">
                  <c:v>0.3649553571428571</c:v>
                </c:pt>
                <c:pt idx="1139">
                  <c:v>0.3643973214285714</c:v>
                </c:pt>
                <c:pt idx="1140">
                  <c:v>0.3638392857142857</c:v>
                </c:pt>
                <c:pt idx="1141">
                  <c:v>0.36328125</c:v>
                </c:pt>
                <c:pt idx="1142">
                  <c:v>0.3627232142857143</c:v>
                </c:pt>
                <c:pt idx="1143">
                  <c:v>0.3621651785714286</c:v>
                </c:pt>
                <c:pt idx="1144">
                  <c:v>0.3616071428571429</c:v>
                </c:pt>
                <c:pt idx="1145">
                  <c:v>0.3610491071428571</c:v>
                </c:pt>
                <c:pt idx="1146">
                  <c:v>0.3604910714285714</c:v>
                </c:pt>
                <c:pt idx="1147">
                  <c:v>0.3599330357142857</c:v>
                </c:pt>
                <c:pt idx="1148">
                  <c:v>0.359375</c:v>
                </c:pt>
                <c:pt idx="1149">
                  <c:v>0.3588169642857143</c:v>
                </c:pt>
                <c:pt idx="1150">
                  <c:v>0.3582589285714286</c:v>
                </c:pt>
                <c:pt idx="1151">
                  <c:v>0.3577008928571429</c:v>
                </c:pt>
                <c:pt idx="1152">
                  <c:v>0.3571428571428571</c:v>
                </c:pt>
                <c:pt idx="1153">
                  <c:v>0.3565848214285714</c:v>
                </c:pt>
                <c:pt idx="1154">
                  <c:v>0.3560267857142857</c:v>
                </c:pt>
                <c:pt idx="1155">
                  <c:v>0.35546875</c:v>
                </c:pt>
                <c:pt idx="1156">
                  <c:v>0.3549107142857143</c:v>
                </c:pt>
                <c:pt idx="1157">
                  <c:v>0.3543526785714286</c:v>
                </c:pt>
                <c:pt idx="1158">
                  <c:v>0.3537946428571429</c:v>
                </c:pt>
                <c:pt idx="1159">
                  <c:v>0.3532366071428571</c:v>
                </c:pt>
                <c:pt idx="1160">
                  <c:v>0.3526785714285714</c:v>
                </c:pt>
                <c:pt idx="1161">
                  <c:v>0.3521205357142857</c:v>
                </c:pt>
                <c:pt idx="1162">
                  <c:v>0.3515625</c:v>
                </c:pt>
                <c:pt idx="1163">
                  <c:v>0.3510044642857143</c:v>
                </c:pt>
                <c:pt idx="1164">
                  <c:v>0.3504464285714286</c:v>
                </c:pt>
                <c:pt idx="1165">
                  <c:v>0.3498883928571429</c:v>
                </c:pt>
                <c:pt idx="1166">
                  <c:v>0.3493303571428571</c:v>
                </c:pt>
                <c:pt idx="1167">
                  <c:v>0.3487723214285714</c:v>
                </c:pt>
                <c:pt idx="1168">
                  <c:v>0.3482142857142857</c:v>
                </c:pt>
                <c:pt idx="1169">
                  <c:v>0.34765625</c:v>
                </c:pt>
                <c:pt idx="1170">
                  <c:v>0.3470982142857143</c:v>
                </c:pt>
                <c:pt idx="1171">
                  <c:v>0.3465401785714286</c:v>
                </c:pt>
                <c:pt idx="1172">
                  <c:v>0.3459821428571429</c:v>
                </c:pt>
                <c:pt idx="1173">
                  <c:v>0.3454241071428571</c:v>
                </c:pt>
                <c:pt idx="1174">
                  <c:v>0.3448660714285714</c:v>
                </c:pt>
                <c:pt idx="1175">
                  <c:v>0.3443080357142857</c:v>
                </c:pt>
                <c:pt idx="1176">
                  <c:v>0.34375</c:v>
                </c:pt>
                <c:pt idx="1177">
                  <c:v>0.3431919642857143</c:v>
                </c:pt>
                <c:pt idx="1178">
                  <c:v>0.3426339285714286</c:v>
                </c:pt>
                <c:pt idx="1179">
                  <c:v>0.3420758928571429</c:v>
                </c:pt>
                <c:pt idx="1180">
                  <c:v>0.3415178571428571</c:v>
                </c:pt>
                <c:pt idx="1181">
                  <c:v>0.3409598214285714</c:v>
                </c:pt>
                <c:pt idx="1182">
                  <c:v>0.3404017857142857</c:v>
                </c:pt>
                <c:pt idx="1183">
                  <c:v>0.33984375</c:v>
                </c:pt>
                <c:pt idx="1184">
                  <c:v>0.3392857142857143</c:v>
                </c:pt>
                <c:pt idx="1185">
                  <c:v>0.3387276785714286</c:v>
                </c:pt>
                <c:pt idx="1186">
                  <c:v>0.3381696428571429</c:v>
                </c:pt>
                <c:pt idx="1187">
                  <c:v>0.3376116071428571</c:v>
                </c:pt>
                <c:pt idx="1188">
                  <c:v>0.3370535714285714</c:v>
                </c:pt>
                <c:pt idx="1189">
                  <c:v>0.3364955357142857</c:v>
                </c:pt>
                <c:pt idx="1190">
                  <c:v>0.3359375</c:v>
                </c:pt>
                <c:pt idx="1191">
                  <c:v>0.3353794642857143</c:v>
                </c:pt>
                <c:pt idx="1192">
                  <c:v>0.3348214285714286</c:v>
                </c:pt>
                <c:pt idx="1193">
                  <c:v>0.3342633928571429</c:v>
                </c:pt>
                <c:pt idx="1194">
                  <c:v>0.3337053571428571</c:v>
                </c:pt>
                <c:pt idx="1195">
                  <c:v>0.3331473214285714</c:v>
                </c:pt>
                <c:pt idx="1196">
                  <c:v>0.3325892857142857</c:v>
                </c:pt>
                <c:pt idx="1197">
                  <c:v>0.33203125</c:v>
                </c:pt>
                <c:pt idx="1198">
                  <c:v>0.3314732142857143</c:v>
                </c:pt>
                <c:pt idx="1199">
                  <c:v>0.3309151785714286</c:v>
                </c:pt>
                <c:pt idx="1200">
                  <c:v>0.3303571428571429</c:v>
                </c:pt>
                <c:pt idx="1201">
                  <c:v>0.3297991071428571</c:v>
                </c:pt>
                <c:pt idx="1202">
                  <c:v>0.3292410714285714</c:v>
                </c:pt>
                <c:pt idx="1203">
                  <c:v>0.3286830357142857</c:v>
                </c:pt>
                <c:pt idx="1204">
                  <c:v>0.328125</c:v>
                </c:pt>
                <c:pt idx="1205">
                  <c:v>0.3275669642857143</c:v>
                </c:pt>
                <c:pt idx="1206">
                  <c:v>0.3270089285714286</c:v>
                </c:pt>
                <c:pt idx="1207">
                  <c:v>0.3264508928571429</c:v>
                </c:pt>
                <c:pt idx="1208">
                  <c:v>0.3258928571428571</c:v>
                </c:pt>
                <c:pt idx="1209">
                  <c:v>0.3253348214285714</c:v>
                </c:pt>
                <c:pt idx="1210">
                  <c:v>0.3247767857142857</c:v>
                </c:pt>
                <c:pt idx="1211">
                  <c:v>0.32421875</c:v>
                </c:pt>
                <c:pt idx="1212">
                  <c:v>0.3236607142857143</c:v>
                </c:pt>
                <c:pt idx="1213">
                  <c:v>0.3231026785714286</c:v>
                </c:pt>
                <c:pt idx="1214">
                  <c:v>0.3225446428571429</c:v>
                </c:pt>
                <c:pt idx="1215">
                  <c:v>0.3219866071428571</c:v>
                </c:pt>
                <c:pt idx="1216">
                  <c:v>0.3214285714285714</c:v>
                </c:pt>
                <c:pt idx="1217">
                  <c:v>0.3208705357142857</c:v>
                </c:pt>
                <c:pt idx="1218">
                  <c:v>0.3203125</c:v>
                </c:pt>
                <c:pt idx="1219">
                  <c:v>0.3197544642857143</c:v>
                </c:pt>
                <c:pt idx="1220">
                  <c:v>0.3191964285714286</c:v>
                </c:pt>
                <c:pt idx="1221">
                  <c:v>0.3186383928571429</c:v>
                </c:pt>
                <c:pt idx="1222">
                  <c:v>0.3180803571428571</c:v>
                </c:pt>
                <c:pt idx="1223">
                  <c:v>0.3175223214285714</c:v>
                </c:pt>
                <c:pt idx="1224">
                  <c:v>0.3169642857142857</c:v>
                </c:pt>
                <c:pt idx="1225">
                  <c:v>0.31640625</c:v>
                </c:pt>
                <c:pt idx="1226">
                  <c:v>0.3158482142857143</c:v>
                </c:pt>
                <c:pt idx="1227">
                  <c:v>0.3152901785714286</c:v>
                </c:pt>
                <c:pt idx="1228">
                  <c:v>0.3147321428571429</c:v>
                </c:pt>
                <c:pt idx="1229">
                  <c:v>0.3141741071428571</c:v>
                </c:pt>
                <c:pt idx="1230">
                  <c:v>0.3136160714285714</c:v>
                </c:pt>
                <c:pt idx="1231">
                  <c:v>0.3130580357142857</c:v>
                </c:pt>
                <c:pt idx="1232">
                  <c:v>0.3125</c:v>
                </c:pt>
                <c:pt idx="1233">
                  <c:v>0.3119419642857143</c:v>
                </c:pt>
                <c:pt idx="1234">
                  <c:v>0.3113839285714286</c:v>
                </c:pt>
                <c:pt idx="1235">
                  <c:v>0.3108258928571429</c:v>
                </c:pt>
                <c:pt idx="1236">
                  <c:v>0.3102678571428571</c:v>
                </c:pt>
                <c:pt idx="1237">
                  <c:v>0.3097098214285714</c:v>
                </c:pt>
                <c:pt idx="1238">
                  <c:v>0.3091517857142857</c:v>
                </c:pt>
                <c:pt idx="1239">
                  <c:v>0.30859375</c:v>
                </c:pt>
                <c:pt idx="1240">
                  <c:v>0.3080357142857143</c:v>
                </c:pt>
                <c:pt idx="1241">
                  <c:v>0.3074776785714286</c:v>
                </c:pt>
                <c:pt idx="1242">
                  <c:v>0.3069196428571429</c:v>
                </c:pt>
                <c:pt idx="1243">
                  <c:v>0.3063616071428571</c:v>
                </c:pt>
                <c:pt idx="1244">
                  <c:v>0.3058035714285714</c:v>
                </c:pt>
                <c:pt idx="1245">
                  <c:v>0.3052455357142857</c:v>
                </c:pt>
                <c:pt idx="1246">
                  <c:v>0.3046875</c:v>
                </c:pt>
                <c:pt idx="1247">
                  <c:v>0.3041294642857143</c:v>
                </c:pt>
                <c:pt idx="1248">
                  <c:v>0.3035714285714286</c:v>
                </c:pt>
                <c:pt idx="1249">
                  <c:v>0.3030133928571429</c:v>
                </c:pt>
                <c:pt idx="1250">
                  <c:v>0.3024553571428571</c:v>
                </c:pt>
                <c:pt idx="1251">
                  <c:v>0.3018973214285714</c:v>
                </c:pt>
                <c:pt idx="1252">
                  <c:v>0.3013392857142857</c:v>
                </c:pt>
                <c:pt idx="1253">
                  <c:v>0.30078125</c:v>
                </c:pt>
                <c:pt idx="1254">
                  <c:v>0.3002232142857143</c:v>
                </c:pt>
                <c:pt idx="1255">
                  <c:v>0.2996651785714286</c:v>
                </c:pt>
                <c:pt idx="1256">
                  <c:v>0.2991071428571429</c:v>
                </c:pt>
                <c:pt idx="1257">
                  <c:v>0.2985491071428571</c:v>
                </c:pt>
                <c:pt idx="1258">
                  <c:v>0.2979910714285714</c:v>
                </c:pt>
                <c:pt idx="1259">
                  <c:v>0.2974330357142857</c:v>
                </c:pt>
                <c:pt idx="1260">
                  <c:v>0.296875</c:v>
                </c:pt>
                <c:pt idx="1261">
                  <c:v>0.2963169642857143</c:v>
                </c:pt>
                <c:pt idx="1262">
                  <c:v>0.2957589285714286</c:v>
                </c:pt>
                <c:pt idx="1263">
                  <c:v>0.2952008928571429</c:v>
                </c:pt>
                <c:pt idx="1264">
                  <c:v>0.2946428571428571</c:v>
                </c:pt>
                <c:pt idx="1265">
                  <c:v>0.2940848214285714</c:v>
                </c:pt>
                <c:pt idx="1266">
                  <c:v>0.2935267857142857</c:v>
                </c:pt>
                <c:pt idx="1267">
                  <c:v>0.29296875</c:v>
                </c:pt>
                <c:pt idx="1268">
                  <c:v>0.2924107142857143</c:v>
                </c:pt>
                <c:pt idx="1269">
                  <c:v>0.2918526785714286</c:v>
                </c:pt>
                <c:pt idx="1270">
                  <c:v>0.2912946428571429</c:v>
                </c:pt>
                <c:pt idx="1271">
                  <c:v>0.2907366071428571</c:v>
                </c:pt>
                <c:pt idx="1272">
                  <c:v>0.2901785714285714</c:v>
                </c:pt>
                <c:pt idx="1273">
                  <c:v>0.2896205357142857</c:v>
                </c:pt>
                <c:pt idx="1274">
                  <c:v>0.2890625</c:v>
                </c:pt>
                <c:pt idx="1275">
                  <c:v>0.2885044642857143</c:v>
                </c:pt>
                <c:pt idx="1276">
                  <c:v>0.2879464285714286</c:v>
                </c:pt>
                <c:pt idx="1277">
                  <c:v>0.2873883928571429</c:v>
                </c:pt>
                <c:pt idx="1278">
                  <c:v>0.2868303571428571</c:v>
                </c:pt>
                <c:pt idx="1279">
                  <c:v>0.2862723214285714</c:v>
                </c:pt>
                <c:pt idx="1280">
                  <c:v>0.2857142857142857</c:v>
                </c:pt>
                <c:pt idx="1281">
                  <c:v>0.28515625</c:v>
                </c:pt>
                <c:pt idx="1282">
                  <c:v>0.2845982142857143</c:v>
                </c:pt>
                <c:pt idx="1283">
                  <c:v>0.2840401785714286</c:v>
                </c:pt>
                <c:pt idx="1284">
                  <c:v>0.2834821428571429</c:v>
                </c:pt>
                <c:pt idx="1285">
                  <c:v>0.2829241071428571</c:v>
                </c:pt>
                <c:pt idx="1286">
                  <c:v>0.2823660714285714</c:v>
                </c:pt>
                <c:pt idx="1287">
                  <c:v>0.2818080357142857</c:v>
                </c:pt>
                <c:pt idx="1288">
                  <c:v>0.28125</c:v>
                </c:pt>
                <c:pt idx="1289">
                  <c:v>0.2806919642857143</c:v>
                </c:pt>
                <c:pt idx="1290">
                  <c:v>0.2801339285714286</c:v>
                </c:pt>
                <c:pt idx="1291">
                  <c:v>0.2795758928571429</c:v>
                </c:pt>
                <c:pt idx="1292">
                  <c:v>0.2790178571428571</c:v>
                </c:pt>
                <c:pt idx="1293">
                  <c:v>0.2784598214285714</c:v>
                </c:pt>
                <c:pt idx="1294">
                  <c:v>0.2779017857142857</c:v>
                </c:pt>
                <c:pt idx="1295">
                  <c:v>0.27734375</c:v>
                </c:pt>
                <c:pt idx="1296">
                  <c:v>0.2767857142857143</c:v>
                </c:pt>
                <c:pt idx="1297">
                  <c:v>0.2762276785714286</c:v>
                </c:pt>
                <c:pt idx="1298">
                  <c:v>0.2756696428571429</c:v>
                </c:pt>
                <c:pt idx="1299">
                  <c:v>0.2751116071428571</c:v>
                </c:pt>
                <c:pt idx="1300">
                  <c:v>0.2745535714285714</c:v>
                </c:pt>
                <c:pt idx="1301">
                  <c:v>0.2739955357142857</c:v>
                </c:pt>
                <c:pt idx="1302">
                  <c:v>0.2734375</c:v>
                </c:pt>
                <c:pt idx="1303">
                  <c:v>0.2728794642857143</c:v>
                </c:pt>
                <c:pt idx="1304">
                  <c:v>0.2723214285714286</c:v>
                </c:pt>
                <c:pt idx="1305">
                  <c:v>0.2717633928571429</c:v>
                </c:pt>
                <c:pt idx="1306">
                  <c:v>0.2712053571428571</c:v>
                </c:pt>
                <c:pt idx="1307">
                  <c:v>0.2706473214285714</c:v>
                </c:pt>
                <c:pt idx="1308">
                  <c:v>0.2700892857142857</c:v>
                </c:pt>
                <c:pt idx="1309">
                  <c:v>0.26953125</c:v>
                </c:pt>
                <c:pt idx="1310">
                  <c:v>0.2689732142857143</c:v>
                </c:pt>
                <c:pt idx="1311">
                  <c:v>0.2684151785714286</c:v>
                </c:pt>
                <c:pt idx="1312">
                  <c:v>0.2678571428571429</c:v>
                </c:pt>
                <c:pt idx="1313">
                  <c:v>0.2672991071428571</c:v>
                </c:pt>
                <c:pt idx="1314">
                  <c:v>0.2667410714285714</c:v>
                </c:pt>
                <c:pt idx="1315">
                  <c:v>0.2661830357142857</c:v>
                </c:pt>
                <c:pt idx="1316">
                  <c:v>0.265625</c:v>
                </c:pt>
                <c:pt idx="1317">
                  <c:v>0.2650669642857143</c:v>
                </c:pt>
                <c:pt idx="1318">
                  <c:v>0.2645089285714286</c:v>
                </c:pt>
                <c:pt idx="1319">
                  <c:v>0.2639508928571429</c:v>
                </c:pt>
                <c:pt idx="1320">
                  <c:v>0.2633928571428571</c:v>
                </c:pt>
                <c:pt idx="1321">
                  <c:v>0.2628348214285714</c:v>
                </c:pt>
                <c:pt idx="1322">
                  <c:v>0.2622767857142857</c:v>
                </c:pt>
                <c:pt idx="1323">
                  <c:v>0.26171875</c:v>
                </c:pt>
                <c:pt idx="1324">
                  <c:v>0.2611607142857143</c:v>
                </c:pt>
                <c:pt idx="1325">
                  <c:v>0.2606026785714286</c:v>
                </c:pt>
                <c:pt idx="1326">
                  <c:v>0.2600446428571429</c:v>
                </c:pt>
                <c:pt idx="1327">
                  <c:v>0.2594866071428571</c:v>
                </c:pt>
                <c:pt idx="1328">
                  <c:v>0.2589285714285714</c:v>
                </c:pt>
                <c:pt idx="1329">
                  <c:v>0.2583705357142857</c:v>
                </c:pt>
                <c:pt idx="1330">
                  <c:v>0.2578125</c:v>
                </c:pt>
                <c:pt idx="1331">
                  <c:v>0.2572544642857143</c:v>
                </c:pt>
                <c:pt idx="1332">
                  <c:v>0.2566964285714286</c:v>
                </c:pt>
                <c:pt idx="1333">
                  <c:v>0.2561383928571429</c:v>
                </c:pt>
                <c:pt idx="1334">
                  <c:v>0.2555803571428571</c:v>
                </c:pt>
                <c:pt idx="1335">
                  <c:v>0.2550223214285714</c:v>
                </c:pt>
                <c:pt idx="1336">
                  <c:v>0.2544642857142857</c:v>
                </c:pt>
                <c:pt idx="1337">
                  <c:v>0.25390625</c:v>
                </c:pt>
                <c:pt idx="1338">
                  <c:v>0.2533482142857143</c:v>
                </c:pt>
                <c:pt idx="1339">
                  <c:v>0.2527901785714286</c:v>
                </c:pt>
                <c:pt idx="1340">
                  <c:v>0.2522321428571429</c:v>
                </c:pt>
                <c:pt idx="1341">
                  <c:v>0.2516741071428571</c:v>
                </c:pt>
                <c:pt idx="1342">
                  <c:v>0.2511160714285714</c:v>
                </c:pt>
                <c:pt idx="1343">
                  <c:v>0.2505580357142857</c:v>
                </c:pt>
                <c:pt idx="1344">
                  <c:v>0.25</c:v>
                </c:pt>
                <c:pt idx="1345">
                  <c:v>0.2494419642857143</c:v>
                </c:pt>
                <c:pt idx="1346">
                  <c:v>0.2488839285714286</c:v>
                </c:pt>
                <c:pt idx="1347">
                  <c:v>0.2483258928571429</c:v>
                </c:pt>
                <c:pt idx="1348">
                  <c:v>0.2477678571428571</c:v>
                </c:pt>
                <c:pt idx="1349">
                  <c:v>0.2472098214285714</c:v>
                </c:pt>
                <c:pt idx="1350">
                  <c:v>0.2466517857142857</c:v>
                </c:pt>
                <c:pt idx="1351">
                  <c:v>0.24609375</c:v>
                </c:pt>
                <c:pt idx="1352">
                  <c:v>0.2455357142857143</c:v>
                </c:pt>
                <c:pt idx="1353">
                  <c:v>0.2449776785714286</c:v>
                </c:pt>
                <c:pt idx="1354">
                  <c:v>0.2444196428571429</c:v>
                </c:pt>
                <c:pt idx="1355">
                  <c:v>0.2438616071428571</c:v>
                </c:pt>
                <c:pt idx="1356">
                  <c:v>0.2433035714285714</c:v>
                </c:pt>
                <c:pt idx="1357">
                  <c:v>0.2427455357142857</c:v>
                </c:pt>
                <c:pt idx="1358">
                  <c:v>0.2421875</c:v>
                </c:pt>
                <c:pt idx="1359">
                  <c:v>0.2416294642857143</c:v>
                </c:pt>
                <c:pt idx="1360">
                  <c:v>0.2410714285714286</c:v>
                </c:pt>
                <c:pt idx="1361">
                  <c:v>0.2405133928571429</c:v>
                </c:pt>
                <c:pt idx="1362">
                  <c:v>0.2399553571428571</c:v>
                </c:pt>
                <c:pt idx="1363">
                  <c:v>0.2393973214285714</c:v>
                </c:pt>
                <c:pt idx="1364">
                  <c:v>0.2388392857142857</c:v>
                </c:pt>
                <c:pt idx="1365">
                  <c:v>0.23828125</c:v>
                </c:pt>
                <c:pt idx="1366">
                  <c:v>0.2377232142857143</c:v>
                </c:pt>
                <c:pt idx="1367">
                  <c:v>0.2371651785714286</c:v>
                </c:pt>
                <c:pt idx="1368">
                  <c:v>0.2366071428571429</c:v>
                </c:pt>
                <c:pt idx="1369">
                  <c:v>0.2360491071428571</c:v>
                </c:pt>
                <c:pt idx="1370">
                  <c:v>0.2354910714285714</c:v>
                </c:pt>
                <c:pt idx="1371">
                  <c:v>0.2349330357142857</c:v>
                </c:pt>
                <c:pt idx="1372">
                  <c:v>0.234375</c:v>
                </c:pt>
                <c:pt idx="1373">
                  <c:v>0.2338169642857143</c:v>
                </c:pt>
                <c:pt idx="1374">
                  <c:v>0.2332589285714286</c:v>
                </c:pt>
                <c:pt idx="1375">
                  <c:v>0.2327008928571429</c:v>
                </c:pt>
                <c:pt idx="1376">
                  <c:v>0.2321428571428571</c:v>
                </c:pt>
                <c:pt idx="1377">
                  <c:v>0.2315848214285714</c:v>
                </c:pt>
                <c:pt idx="1378">
                  <c:v>0.2310267857142857</c:v>
                </c:pt>
                <c:pt idx="1379">
                  <c:v>0.23046875</c:v>
                </c:pt>
                <c:pt idx="1380">
                  <c:v>0.2299107142857143</c:v>
                </c:pt>
                <c:pt idx="1381">
                  <c:v>0.2293526785714286</c:v>
                </c:pt>
                <c:pt idx="1382">
                  <c:v>0.2287946428571429</c:v>
                </c:pt>
                <c:pt idx="1383">
                  <c:v>0.2282366071428571</c:v>
                </c:pt>
                <c:pt idx="1384">
                  <c:v>0.2276785714285714</c:v>
                </c:pt>
                <c:pt idx="1385">
                  <c:v>0.2271205357142857</c:v>
                </c:pt>
                <c:pt idx="1386">
                  <c:v>0.2265625</c:v>
                </c:pt>
                <c:pt idx="1387">
                  <c:v>0.2260044642857143</c:v>
                </c:pt>
                <c:pt idx="1388">
                  <c:v>0.2254464285714286</c:v>
                </c:pt>
                <c:pt idx="1389">
                  <c:v>0.2248883928571429</c:v>
                </c:pt>
                <c:pt idx="1390">
                  <c:v>0.2243303571428571</c:v>
                </c:pt>
                <c:pt idx="1391">
                  <c:v>0.2237723214285714</c:v>
                </c:pt>
                <c:pt idx="1392">
                  <c:v>0.2232142857142857</c:v>
                </c:pt>
                <c:pt idx="1393">
                  <c:v>0.22265625</c:v>
                </c:pt>
                <c:pt idx="1394">
                  <c:v>0.2220982142857143</c:v>
                </c:pt>
                <c:pt idx="1395">
                  <c:v>0.2215401785714286</c:v>
                </c:pt>
                <c:pt idx="1396">
                  <c:v>0.2209821428571429</c:v>
                </c:pt>
                <c:pt idx="1397">
                  <c:v>0.2204241071428571</c:v>
                </c:pt>
                <c:pt idx="1398">
                  <c:v>0.2198660714285714</c:v>
                </c:pt>
                <c:pt idx="1399">
                  <c:v>0.2193080357142857</c:v>
                </c:pt>
                <c:pt idx="1400">
                  <c:v>0.21875</c:v>
                </c:pt>
                <c:pt idx="1401">
                  <c:v>0.2181919642857143</c:v>
                </c:pt>
                <c:pt idx="1402">
                  <c:v>0.2176339285714286</c:v>
                </c:pt>
                <c:pt idx="1403">
                  <c:v>0.2170758928571429</c:v>
                </c:pt>
                <c:pt idx="1404">
                  <c:v>0.2165178571428571</c:v>
                </c:pt>
                <c:pt idx="1405">
                  <c:v>0.2159598214285714</c:v>
                </c:pt>
                <c:pt idx="1406">
                  <c:v>0.2154017857142857</c:v>
                </c:pt>
                <c:pt idx="1407">
                  <c:v>0.21484375</c:v>
                </c:pt>
                <c:pt idx="1408">
                  <c:v>0.2142857142857143</c:v>
                </c:pt>
                <c:pt idx="1409">
                  <c:v>0.2137276785714286</c:v>
                </c:pt>
                <c:pt idx="1410">
                  <c:v>0.2131696428571429</c:v>
                </c:pt>
                <c:pt idx="1411">
                  <c:v>0.2126116071428571</c:v>
                </c:pt>
                <c:pt idx="1412">
                  <c:v>0.2120535714285714</c:v>
                </c:pt>
                <c:pt idx="1413">
                  <c:v>0.2114955357142857</c:v>
                </c:pt>
                <c:pt idx="1414">
                  <c:v>0.2109375</c:v>
                </c:pt>
                <c:pt idx="1415">
                  <c:v>0.2103794642857143</c:v>
                </c:pt>
                <c:pt idx="1416">
                  <c:v>0.2098214285714286</c:v>
                </c:pt>
                <c:pt idx="1417">
                  <c:v>0.2092633928571429</c:v>
                </c:pt>
                <c:pt idx="1418">
                  <c:v>0.2087053571428571</c:v>
                </c:pt>
                <c:pt idx="1419">
                  <c:v>0.2081473214285714</c:v>
                </c:pt>
                <c:pt idx="1420">
                  <c:v>0.2075892857142857</c:v>
                </c:pt>
                <c:pt idx="1421">
                  <c:v>0.20703125</c:v>
                </c:pt>
                <c:pt idx="1422">
                  <c:v>0.2064732142857143</c:v>
                </c:pt>
                <c:pt idx="1423">
                  <c:v>0.2059151785714286</c:v>
                </c:pt>
                <c:pt idx="1424">
                  <c:v>0.2053571428571429</c:v>
                </c:pt>
                <c:pt idx="1425">
                  <c:v>0.2047991071428571</c:v>
                </c:pt>
                <c:pt idx="1426">
                  <c:v>0.2042410714285714</c:v>
                </c:pt>
                <c:pt idx="1427">
                  <c:v>0.2036830357142857</c:v>
                </c:pt>
                <c:pt idx="1428">
                  <c:v>0.203125</c:v>
                </c:pt>
                <c:pt idx="1429">
                  <c:v>0.2025669642857143</c:v>
                </c:pt>
                <c:pt idx="1430">
                  <c:v>0.2020089285714286</c:v>
                </c:pt>
                <c:pt idx="1431">
                  <c:v>0.2014508928571429</c:v>
                </c:pt>
                <c:pt idx="1432">
                  <c:v>0.2008928571428571</c:v>
                </c:pt>
                <c:pt idx="1433">
                  <c:v>0.2003348214285714</c:v>
                </c:pt>
                <c:pt idx="1434">
                  <c:v>0.1997767857142857</c:v>
                </c:pt>
                <c:pt idx="1435">
                  <c:v>0.19921875</c:v>
                </c:pt>
                <c:pt idx="1436">
                  <c:v>0.1986607142857143</c:v>
                </c:pt>
                <c:pt idx="1437">
                  <c:v>0.1981026785714286</c:v>
                </c:pt>
                <c:pt idx="1438">
                  <c:v>0.1975446428571429</c:v>
                </c:pt>
                <c:pt idx="1439">
                  <c:v>0.1969866071428571</c:v>
                </c:pt>
                <c:pt idx="1440">
                  <c:v>0.1964285714285714</c:v>
                </c:pt>
                <c:pt idx="1441">
                  <c:v>0.1958705357142857</c:v>
                </c:pt>
                <c:pt idx="1442">
                  <c:v>0.1953125</c:v>
                </c:pt>
                <c:pt idx="1443">
                  <c:v>0.1947544642857143</c:v>
                </c:pt>
                <c:pt idx="1444">
                  <c:v>0.1941964285714286</c:v>
                </c:pt>
                <c:pt idx="1445">
                  <c:v>0.1936383928571429</c:v>
                </c:pt>
                <c:pt idx="1446">
                  <c:v>0.1930803571428571</c:v>
                </c:pt>
                <c:pt idx="1447">
                  <c:v>0.1925223214285714</c:v>
                </c:pt>
                <c:pt idx="1448">
                  <c:v>0.1919642857142857</c:v>
                </c:pt>
                <c:pt idx="1449">
                  <c:v>0.19140625</c:v>
                </c:pt>
                <c:pt idx="1450">
                  <c:v>0.1908482142857143</c:v>
                </c:pt>
                <c:pt idx="1451">
                  <c:v>0.1902901785714286</c:v>
                </c:pt>
                <c:pt idx="1452">
                  <c:v>0.1897321428571429</c:v>
                </c:pt>
                <c:pt idx="1453">
                  <c:v>0.1891741071428571</c:v>
                </c:pt>
                <c:pt idx="1454">
                  <c:v>0.1886160714285714</c:v>
                </c:pt>
                <c:pt idx="1455">
                  <c:v>0.1880580357142857</c:v>
                </c:pt>
                <c:pt idx="1456">
                  <c:v>0.1875</c:v>
                </c:pt>
                <c:pt idx="1457">
                  <c:v>0.1869419642857143</c:v>
                </c:pt>
                <c:pt idx="1458">
                  <c:v>0.1863839285714286</c:v>
                </c:pt>
                <c:pt idx="1459">
                  <c:v>0.1858258928571429</c:v>
                </c:pt>
                <c:pt idx="1460">
                  <c:v>0.1852678571428571</c:v>
                </c:pt>
                <c:pt idx="1461">
                  <c:v>0.1847098214285714</c:v>
                </c:pt>
                <c:pt idx="1462">
                  <c:v>0.1841517857142857</c:v>
                </c:pt>
                <c:pt idx="1463">
                  <c:v>0.18359375</c:v>
                </c:pt>
                <c:pt idx="1464">
                  <c:v>0.1830357142857143</c:v>
                </c:pt>
                <c:pt idx="1465">
                  <c:v>0.1824776785714286</c:v>
                </c:pt>
                <c:pt idx="1466">
                  <c:v>0.1819196428571429</c:v>
                </c:pt>
                <c:pt idx="1467">
                  <c:v>0.1813616071428571</c:v>
                </c:pt>
                <c:pt idx="1468">
                  <c:v>0.1808035714285714</c:v>
                </c:pt>
                <c:pt idx="1469">
                  <c:v>0.1802455357142857</c:v>
                </c:pt>
                <c:pt idx="1470">
                  <c:v>0.1796875</c:v>
                </c:pt>
                <c:pt idx="1471">
                  <c:v>0.1791294642857143</c:v>
                </c:pt>
                <c:pt idx="1472">
                  <c:v>0.1785714285714286</c:v>
                </c:pt>
                <c:pt idx="1473">
                  <c:v>0.1780133928571429</c:v>
                </c:pt>
                <c:pt idx="1474">
                  <c:v>0.1774553571428571</c:v>
                </c:pt>
                <c:pt idx="1475">
                  <c:v>0.1768973214285714</c:v>
                </c:pt>
                <c:pt idx="1476">
                  <c:v>0.1763392857142857</c:v>
                </c:pt>
                <c:pt idx="1477">
                  <c:v>0.17578125</c:v>
                </c:pt>
                <c:pt idx="1478">
                  <c:v>0.1752232142857143</c:v>
                </c:pt>
                <c:pt idx="1479">
                  <c:v>0.1746651785714286</c:v>
                </c:pt>
                <c:pt idx="1480">
                  <c:v>0.1741071428571429</c:v>
                </c:pt>
                <c:pt idx="1481">
                  <c:v>0.1735491071428571</c:v>
                </c:pt>
                <c:pt idx="1482">
                  <c:v>0.1729910714285714</c:v>
                </c:pt>
                <c:pt idx="1483">
                  <c:v>0.1724330357142857</c:v>
                </c:pt>
                <c:pt idx="1484">
                  <c:v>0.171875</c:v>
                </c:pt>
                <c:pt idx="1485">
                  <c:v>0.1713169642857143</c:v>
                </c:pt>
                <c:pt idx="1486">
                  <c:v>0.1707589285714286</c:v>
                </c:pt>
                <c:pt idx="1487">
                  <c:v>0.1702008928571429</c:v>
                </c:pt>
                <c:pt idx="1488">
                  <c:v>0.1696428571428571</c:v>
                </c:pt>
                <c:pt idx="1489">
                  <c:v>0.1690848214285714</c:v>
                </c:pt>
                <c:pt idx="1490">
                  <c:v>0.1685267857142857</c:v>
                </c:pt>
                <c:pt idx="1491">
                  <c:v>0.16796875</c:v>
                </c:pt>
                <c:pt idx="1492">
                  <c:v>0.1674107142857143</c:v>
                </c:pt>
                <c:pt idx="1493">
                  <c:v>0.1668526785714286</c:v>
                </c:pt>
                <c:pt idx="1494">
                  <c:v>0.1662946428571429</c:v>
                </c:pt>
                <c:pt idx="1495">
                  <c:v>0.1657366071428571</c:v>
                </c:pt>
                <c:pt idx="1496">
                  <c:v>0.1651785714285714</c:v>
                </c:pt>
                <c:pt idx="1497">
                  <c:v>0.1646205357142857</c:v>
                </c:pt>
                <c:pt idx="1498">
                  <c:v>0.1640625</c:v>
                </c:pt>
                <c:pt idx="1499">
                  <c:v>0.1635044642857143</c:v>
                </c:pt>
                <c:pt idx="1500">
                  <c:v>0.1629464285714286</c:v>
                </c:pt>
                <c:pt idx="1501">
                  <c:v>0.1623883928571429</c:v>
                </c:pt>
                <c:pt idx="1502">
                  <c:v>0.1618303571428571</c:v>
                </c:pt>
                <c:pt idx="1503">
                  <c:v>0.1612723214285714</c:v>
                </c:pt>
                <c:pt idx="1504">
                  <c:v>0.1607142857142857</c:v>
                </c:pt>
                <c:pt idx="1505">
                  <c:v>0.16015625</c:v>
                </c:pt>
                <c:pt idx="1506">
                  <c:v>0.1595982142857143</c:v>
                </c:pt>
                <c:pt idx="1507">
                  <c:v>0.1590401785714286</c:v>
                </c:pt>
                <c:pt idx="1508">
                  <c:v>0.1584821428571429</c:v>
                </c:pt>
                <c:pt idx="1509">
                  <c:v>0.1579241071428571</c:v>
                </c:pt>
                <c:pt idx="1510">
                  <c:v>0.1573660714285714</c:v>
                </c:pt>
                <c:pt idx="1511">
                  <c:v>0.1568080357142857</c:v>
                </c:pt>
                <c:pt idx="1512">
                  <c:v>0.15625</c:v>
                </c:pt>
                <c:pt idx="1513">
                  <c:v>0.1556919642857143</c:v>
                </c:pt>
                <c:pt idx="1514">
                  <c:v>0.1551339285714286</c:v>
                </c:pt>
                <c:pt idx="1515">
                  <c:v>0.1545758928571429</c:v>
                </c:pt>
                <c:pt idx="1516">
                  <c:v>0.1540178571428571</c:v>
                </c:pt>
                <c:pt idx="1517">
                  <c:v>0.1534598214285714</c:v>
                </c:pt>
                <c:pt idx="1518">
                  <c:v>0.1529017857142857</c:v>
                </c:pt>
                <c:pt idx="1519">
                  <c:v>0.15234375</c:v>
                </c:pt>
                <c:pt idx="1520">
                  <c:v>0.1517857142857143</c:v>
                </c:pt>
                <c:pt idx="1521">
                  <c:v>0.1512276785714286</c:v>
                </c:pt>
                <c:pt idx="1522">
                  <c:v>0.1506696428571429</c:v>
                </c:pt>
                <c:pt idx="1523">
                  <c:v>0.1501116071428571</c:v>
                </c:pt>
                <c:pt idx="1524">
                  <c:v>0.1495535714285714</c:v>
                </c:pt>
                <c:pt idx="1525">
                  <c:v>0.1489955357142857</c:v>
                </c:pt>
                <c:pt idx="1526">
                  <c:v>0.1484375</c:v>
                </c:pt>
                <c:pt idx="1527">
                  <c:v>0.1478794642857143</c:v>
                </c:pt>
                <c:pt idx="1528">
                  <c:v>0.1473214285714286</c:v>
                </c:pt>
                <c:pt idx="1529">
                  <c:v>0.1467633928571429</c:v>
                </c:pt>
                <c:pt idx="1530">
                  <c:v>0.1462053571428571</c:v>
                </c:pt>
                <c:pt idx="1531">
                  <c:v>0.1456473214285714</c:v>
                </c:pt>
                <c:pt idx="1532">
                  <c:v>0.1450892857142857</c:v>
                </c:pt>
                <c:pt idx="1533">
                  <c:v>0.14453125</c:v>
                </c:pt>
                <c:pt idx="1534">
                  <c:v>0.1439732142857143</c:v>
                </c:pt>
                <c:pt idx="1535">
                  <c:v>0.1434151785714286</c:v>
                </c:pt>
                <c:pt idx="1536">
                  <c:v>0.1428571428571429</c:v>
                </c:pt>
                <c:pt idx="1537">
                  <c:v>0.1422991071428571</c:v>
                </c:pt>
                <c:pt idx="1538">
                  <c:v>0.1417410714285714</c:v>
                </c:pt>
                <c:pt idx="1539">
                  <c:v>0.1411830357142857</c:v>
                </c:pt>
                <c:pt idx="1540">
                  <c:v>0.140625</c:v>
                </c:pt>
                <c:pt idx="1541">
                  <c:v>0.1400669642857143</c:v>
                </c:pt>
                <c:pt idx="1542">
                  <c:v>0.1395089285714286</c:v>
                </c:pt>
                <c:pt idx="1543">
                  <c:v>0.1389508928571429</c:v>
                </c:pt>
                <c:pt idx="1544">
                  <c:v>0.1383928571428571</c:v>
                </c:pt>
                <c:pt idx="1545">
                  <c:v>0.1378348214285714</c:v>
                </c:pt>
                <c:pt idx="1546">
                  <c:v>0.1372767857142857</c:v>
                </c:pt>
                <c:pt idx="1547">
                  <c:v>0.13671875</c:v>
                </c:pt>
                <c:pt idx="1548">
                  <c:v>0.1361607142857143</c:v>
                </c:pt>
                <c:pt idx="1549">
                  <c:v>0.1356026785714286</c:v>
                </c:pt>
                <c:pt idx="1550">
                  <c:v>0.1350446428571429</c:v>
                </c:pt>
                <c:pt idx="1551">
                  <c:v>0.1344866071428571</c:v>
                </c:pt>
                <c:pt idx="1552">
                  <c:v>0.1339285714285714</c:v>
                </c:pt>
                <c:pt idx="1553">
                  <c:v>0.1333705357142857</c:v>
                </c:pt>
                <c:pt idx="1554">
                  <c:v>0.1328125</c:v>
                </c:pt>
                <c:pt idx="1555">
                  <c:v>0.1322544642857143</c:v>
                </c:pt>
                <c:pt idx="1556">
                  <c:v>0.1316964285714286</c:v>
                </c:pt>
                <c:pt idx="1557">
                  <c:v>0.1311383928571429</c:v>
                </c:pt>
                <c:pt idx="1558">
                  <c:v>0.1305803571428571</c:v>
                </c:pt>
                <c:pt idx="1559">
                  <c:v>0.1300223214285714</c:v>
                </c:pt>
                <c:pt idx="1560">
                  <c:v>0.1294642857142857</c:v>
                </c:pt>
                <c:pt idx="1561">
                  <c:v>0.12890625</c:v>
                </c:pt>
                <c:pt idx="1562">
                  <c:v>0.1283482142857143</c:v>
                </c:pt>
                <c:pt idx="1563">
                  <c:v>0.1277901785714286</c:v>
                </c:pt>
                <c:pt idx="1564">
                  <c:v>0.1272321428571429</c:v>
                </c:pt>
                <c:pt idx="1565">
                  <c:v>0.1266741071428571</c:v>
                </c:pt>
                <c:pt idx="1566">
                  <c:v>0.1261160714285714</c:v>
                </c:pt>
                <c:pt idx="1567">
                  <c:v>0.1255580357142857</c:v>
                </c:pt>
                <c:pt idx="1568">
                  <c:v>0.125</c:v>
                </c:pt>
                <c:pt idx="1569">
                  <c:v>0.1244419642857143</c:v>
                </c:pt>
                <c:pt idx="1570">
                  <c:v>0.1238839285714286</c:v>
                </c:pt>
                <c:pt idx="1571">
                  <c:v>0.1233258928571429</c:v>
                </c:pt>
                <c:pt idx="1572">
                  <c:v>0.1227678571428571</c:v>
                </c:pt>
                <c:pt idx="1573">
                  <c:v>0.1222098214285714</c:v>
                </c:pt>
                <c:pt idx="1574">
                  <c:v>0.1216517857142857</c:v>
                </c:pt>
                <c:pt idx="1575">
                  <c:v>0.12109375</c:v>
                </c:pt>
                <c:pt idx="1576">
                  <c:v>0.1205357142857143</c:v>
                </c:pt>
                <c:pt idx="1577">
                  <c:v>0.1199776785714286</c:v>
                </c:pt>
                <c:pt idx="1578">
                  <c:v>0.1194196428571429</c:v>
                </c:pt>
                <c:pt idx="1579">
                  <c:v>0.1188616071428571</c:v>
                </c:pt>
                <c:pt idx="1580">
                  <c:v>0.1183035714285714</c:v>
                </c:pt>
                <c:pt idx="1581">
                  <c:v>0.1177455357142857</c:v>
                </c:pt>
                <c:pt idx="1582">
                  <c:v>0.1171875</c:v>
                </c:pt>
                <c:pt idx="1583">
                  <c:v>0.1166294642857143</c:v>
                </c:pt>
                <c:pt idx="1584">
                  <c:v>0.1160714285714286</c:v>
                </c:pt>
                <c:pt idx="1585">
                  <c:v>0.1155133928571429</c:v>
                </c:pt>
                <c:pt idx="1586">
                  <c:v>0.1149553571428571</c:v>
                </c:pt>
                <c:pt idx="1587">
                  <c:v>0.1143973214285714</c:v>
                </c:pt>
                <c:pt idx="1588">
                  <c:v>0.1138392857142857</c:v>
                </c:pt>
                <c:pt idx="1589">
                  <c:v>0.11328125</c:v>
                </c:pt>
                <c:pt idx="1590">
                  <c:v>0.1127232142857143</c:v>
                </c:pt>
                <c:pt idx="1591">
                  <c:v>0.1121651785714286</c:v>
                </c:pt>
                <c:pt idx="1592">
                  <c:v>0.1116071428571429</c:v>
                </c:pt>
                <c:pt idx="1593">
                  <c:v>0.1110491071428571</c:v>
                </c:pt>
                <c:pt idx="1594">
                  <c:v>0.1104910714285714</c:v>
                </c:pt>
                <c:pt idx="1595">
                  <c:v>0.1099330357142857</c:v>
                </c:pt>
                <c:pt idx="1596">
                  <c:v>0.109375</c:v>
                </c:pt>
                <c:pt idx="1597">
                  <c:v>0.1088169642857143</c:v>
                </c:pt>
                <c:pt idx="1598">
                  <c:v>0.1082589285714286</c:v>
                </c:pt>
                <c:pt idx="1599">
                  <c:v>0.1077008928571429</c:v>
                </c:pt>
                <c:pt idx="1600">
                  <c:v>0.1071428571428571</c:v>
                </c:pt>
                <c:pt idx="1601">
                  <c:v>0.1065848214285714</c:v>
                </c:pt>
                <c:pt idx="1602">
                  <c:v>0.1060267857142857</c:v>
                </c:pt>
                <c:pt idx="1603">
                  <c:v>0.10546875</c:v>
                </c:pt>
                <c:pt idx="1604">
                  <c:v>0.1049107142857143</c:v>
                </c:pt>
                <c:pt idx="1605">
                  <c:v>0.1043526785714286</c:v>
                </c:pt>
                <c:pt idx="1606">
                  <c:v>0.1037946428571429</c:v>
                </c:pt>
                <c:pt idx="1607">
                  <c:v>0.1032366071428571</c:v>
                </c:pt>
                <c:pt idx="1608">
                  <c:v>0.1026785714285714</c:v>
                </c:pt>
                <c:pt idx="1609">
                  <c:v>0.1021205357142857</c:v>
                </c:pt>
                <c:pt idx="1610">
                  <c:v>0.1015625</c:v>
                </c:pt>
                <c:pt idx="1611">
                  <c:v>0.1010044642857143</c:v>
                </c:pt>
                <c:pt idx="1612">
                  <c:v>0.1004464285714286</c:v>
                </c:pt>
                <c:pt idx="1613">
                  <c:v>9.9888392857142905E-2</c:v>
                </c:pt>
                <c:pt idx="1614">
                  <c:v>9.9330357142857095E-2</c:v>
                </c:pt>
                <c:pt idx="1615">
                  <c:v>9.8772321428571397E-2</c:v>
                </c:pt>
                <c:pt idx="1616">
                  <c:v>9.8214285714285698E-2</c:v>
                </c:pt>
                <c:pt idx="1617">
                  <c:v>9.765625E-2</c:v>
                </c:pt>
                <c:pt idx="1618">
                  <c:v>9.7098214285714302E-2</c:v>
                </c:pt>
                <c:pt idx="1619">
                  <c:v>9.6540178571428603E-2</c:v>
                </c:pt>
                <c:pt idx="1620">
                  <c:v>9.5982142857142905E-2</c:v>
                </c:pt>
                <c:pt idx="1621">
                  <c:v>9.5424107142857095E-2</c:v>
                </c:pt>
                <c:pt idx="1622">
                  <c:v>9.4866071428571397E-2</c:v>
                </c:pt>
                <c:pt idx="1623">
                  <c:v>9.4308035714285698E-2</c:v>
                </c:pt>
                <c:pt idx="1624">
                  <c:v>9.375E-2</c:v>
                </c:pt>
                <c:pt idx="1625">
                  <c:v>9.3191964285714302E-2</c:v>
                </c:pt>
                <c:pt idx="1626">
                  <c:v>9.2633928571428603E-2</c:v>
                </c:pt>
                <c:pt idx="1627">
                  <c:v>9.2075892857142905E-2</c:v>
                </c:pt>
                <c:pt idx="1628">
                  <c:v>9.1517857142857095E-2</c:v>
                </c:pt>
                <c:pt idx="1629">
                  <c:v>9.0959821428571397E-2</c:v>
                </c:pt>
                <c:pt idx="1630">
                  <c:v>9.0401785714285698E-2</c:v>
                </c:pt>
                <c:pt idx="1631">
                  <c:v>8.984375E-2</c:v>
                </c:pt>
                <c:pt idx="1632">
                  <c:v>8.9285714285714302E-2</c:v>
                </c:pt>
                <c:pt idx="1633">
                  <c:v>8.8727678571428603E-2</c:v>
                </c:pt>
                <c:pt idx="1634">
                  <c:v>8.8169642857142905E-2</c:v>
                </c:pt>
                <c:pt idx="1635">
                  <c:v>8.7611607142857095E-2</c:v>
                </c:pt>
                <c:pt idx="1636">
                  <c:v>8.7053571428571397E-2</c:v>
                </c:pt>
                <c:pt idx="1637">
                  <c:v>8.6495535714285698E-2</c:v>
                </c:pt>
                <c:pt idx="1638">
                  <c:v>8.59375E-2</c:v>
                </c:pt>
                <c:pt idx="1639">
                  <c:v>8.5379464285714302E-2</c:v>
                </c:pt>
                <c:pt idx="1640">
                  <c:v>8.4821428571428603E-2</c:v>
                </c:pt>
                <c:pt idx="1641">
                  <c:v>8.4263392857142905E-2</c:v>
                </c:pt>
                <c:pt idx="1642">
                  <c:v>8.3705357142857095E-2</c:v>
                </c:pt>
                <c:pt idx="1643">
                  <c:v>8.3147321428571397E-2</c:v>
                </c:pt>
                <c:pt idx="1644">
                  <c:v>8.2589285714285698E-2</c:v>
                </c:pt>
                <c:pt idx="1645">
                  <c:v>8.203125E-2</c:v>
                </c:pt>
                <c:pt idx="1646">
                  <c:v>8.1473214285714302E-2</c:v>
                </c:pt>
                <c:pt idx="1647">
                  <c:v>8.0915178571428603E-2</c:v>
                </c:pt>
                <c:pt idx="1648">
                  <c:v>8.0357142857142905E-2</c:v>
                </c:pt>
                <c:pt idx="1649">
                  <c:v>7.9799107142857095E-2</c:v>
                </c:pt>
                <c:pt idx="1650">
                  <c:v>7.9241071428571397E-2</c:v>
                </c:pt>
                <c:pt idx="1651">
                  <c:v>7.8683035714285698E-2</c:v>
                </c:pt>
                <c:pt idx="1652">
                  <c:v>7.8125E-2</c:v>
                </c:pt>
                <c:pt idx="1653">
                  <c:v>7.7566964285714302E-2</c:v>
                </c:pt>
                <c:pt idx="1654">
                  <c:v>7.7008928571428603E-2</c:v>
                </c:pt>
                <c:pt idx="1655">
                  <c:v>7.6450892857142905E-2</c:v>
                </c:pt>
                <c:pt idx="1656">
                  <c:v>7.5892857142857095E-2</c:v>
                </c:pt>
                <c:pt idx="1657">
                  <c:v>7.5334821428571397E-2</c:v>
                </c:pt>
                <c:pt idx="1658">
                  <c:v>7.4776785714285698E-2</c:v>
                </c:pt>
                <c:pt idx="1659">
                  <c:v>7.421875E-2</c:v>
                </c:pt>
                <c:pt idx="1660">
                  <c:v>7.3660714285714302E-2</c:v>
                </c:pt>
                <c:pt idx="1661">
                  <c:v>7.3102678571428603E-2</c:v>
                </c:pt>
                <c:pt idx="1662">
                  <c:v>7.2544642857142905E-2</c:v>
                </c:pt>
                <c:pt idx="1663">
                  <c:v>7.1986607142857095E-2</c:v>
                </c:pt>
                <c:pt idx="1664">
                  <c:v>7.1428571428571397E-2</c:v>
                </c:pt>
                <c:pt idx="1665">
                  <c:v>7.0870535714285698E-2</c:v>
                </c:pt>
                <c:pt idx="1666">
                  <c:v>7.03125E-2</c:v>
                </c:pt>
                <c:pt idx="1667">
                  <c:v>6.9754464285714302E-2</c:v>
                </c:pt>
                <c:pt idx="1668">
                  <c:v>6.9196428571428603E-2</c:v>
                </c:pt>
                <c:pt idx="1669">
                  <c:v>6.8638392857142905E-2</c:v>
                </c:pt>
                <c:pt idx="1670">
                  <c:v>6.8080357142857095E-2</c:v>
                </c:pt>
                <c:pt idx="1671">
                  <c:v>6.7522321428571397E-2</c:v>
                </c:pt>
                <c:pt idx="1672">
                  <c:v>6.6964285714285698E-2</c:v>
                </c:pt>
                <c:pt idx="1673">
                  <c:v>6.640625E-2</c:v>
                </c:pt>
                <c:pt idx="1674">
                  <c:v>6.5848214285714302E-2</c:v>
                </c:pt>
                <c:pt idx="1675">
                  <c:v>6.5290178571428603E-2</c:v>
                </c:pt>
                <c:pt idx="1676">
                  <c:v>6.4732142857142905E-2</c:v>
                </c:pt>
                <c:pt idx="1677">
                  <c:v>6.4174107142857095E-2</c:v>
                </c:pt>
                <c:pt idx="1678">
                  <c:v>6.3616071428571397E-2</c:v>
                </c:pt>
                <c:pt idx="1679">
                  <c:v>6.3058035714285698E-2</c:v>
                </c:pt>
                <c:pt idx="1680">
                  <c:v>6.25E-2</c:v>
                </c:pt>
                <c:pt idx="1681">
                  <c:v>6.1941964285714302E-2</c:v>
                </c:pt>
                <c:pt idx="1682">
                  <c:v>6.1383928571428603E-2</c:v>
                </c:pt>
                <c:pt idx="1683">
                  <c:v>6.0825892857142905E-2</c:v>
                </c:pt>
                <c:pt idx="1684">
                  <c:v>6.0267857142857095E-2</c:v>
                </c:pt>
                <c:pt idx="1685">
                  <c:v>5.9709821428571397E-2</c:v>
                </c:pt>
                <c:pt idx="1686">
                  <c:v>5.9151785714285698E-2</c:v>
                </c:pt>
                <c:pt idx="1687">
                  <c:v>5.859375E-2</c:v>
                </c:pt>
                <c:pt idx="1688">
                  <c:v>5.8035714285714302E-2</c:v>
                </c:pt>
                <c:pt idx="1689">
                  <c:v>5.7477678571428603E-2</c:v>
                </c:pt>
                <c:pt idx="1690">
                  <c:v>5.6919642857142905E-2</c:v>
                </c:pt>
                <c:pt idx="1691">
                  <c:v>5.6361607142857095E-2</c:v>
                </c:pt>
                <c:pt idx="1692">
                  <c:v>5.5803571428571397E-2</c:v>
                </c:pt>
                <c:pt idx="1693">
                  <c:v>5.5245535714285698E-2</c:v>
                </c:pt>
                <c:pt idx="1694">
                  <c:v>5.46875E-2</c:v>
                </c:pt>
                <c:pt idx="1695">
                  <c:v>5.4129464285714302E-2</c:v>
                </c:pt>
                <c:pt idx="1696">
                  <c:v>5.3571428571428603E-2</c:v>
                </c:pt>
                <c:pt idx="1697">
                  <c:v>5.3013392857142905E-2</c:v>
                </c:pt>
                <c:pt idx="1698">
                  <c:v>5.2455357142857095E-2</c:v>
                </c:pt>
                <c:pt idx="1699">
                  <c:v>5.1897321428571397E-2</c:v>
                </c:pt>
                <c:pt idx="1700">
                  <c:v>5.1339285714285698E-2</c:v>
                </c:pt>
                <c:pt idx="1701">
                  <c:v>5.078125E-2</c:v>
                </c:pt>
                <c:pt idx="1702">
                  <c:v>5.0223214285714302E-2</c:v>
                </c:pt>
                <c:pt idx="1703">
                  <c:v>4.9665178571428603E-2</c:v>
                </c:pt>
                <c:pt idx="1704">
                  <c:v>4.9107142857142905E-2</c:v>
                </c:pt>
                <c:pt idx="1705">
                  <c:v>4.8549107142857095E-2</c:v>
                </c:pt>
                <c:pt idx="1706">
                  <c:v>4.7991071428571397E-2</c:v>
                </c:pt>
                <c:pt idx="1707">
                  <c:v>4.7433035714285698E-2</c:v>
                </c:pt>
                <c:pt idx="1708">
                  <c:v>4.6875E-2</c:v>
                </c:pt>
                <c:pt idx="1709">
                  <c:v>4.6316964285714302E-2</c:v>
                </c:pt>
                <c:pt idx="1710">
                  <c:v>4.5758928571428603E-2</c:v>
                </c:pt>
                <c:pt idx="1711">
                  <c:v>4.5200892857142905E-2</c:v>
                </c:pt>
                <c:pt idx="1712">
                  <c:v>4.4642857142857095E-2</c:v>
                </c:pt>
                <c:pt idx="1713">
                  <c:v>4.4084821428571397E-2</c:v>
                </c:pt>
                <c:pt idx="1714">
                  <c:v>4.3526785714285698E-2</c:v>
                </c:pt>
                <c:pt idx="1715">
                  <c:v>4.296875E-2</c:v>
                </c:pt>
                <c:pt idx="1716">
                  <c:v>4.2410714285714302E-2</c:v>
                </c:pt>
                <c:pt idx="1717">
                  <c:v>4.1852678571428603E-2</c:v>
                </c:pt>
                <c:pt idx="1718">
                  <c:v>4.1294642857142905E-2</c:v>
                </c:pt>
                <c:pt idx="1719">
                  <c:v>4.0736607142857095E-2</c:v>
                </c:pt>
                <c:pt idx="1720">
                  <c:v>4.0178571428571397E-2</c:v>
                </c:pt>
                <c:pt idx="1721">
                  <c:v>3.9620535714285698E-2</c:v>
                </c:pt>
                <c:pt idx="1722">
                  <c:v>3.90625E-2</c:v>
                </c:pt>
                <c:pt idx="1723">
                  <c:v>3.8504464285714302E-2</c:v>
                </c:pt>
                <c:pt idx="1724">
                  <c:v>3.7946428571428603E-2</c:v>
                </c:pt>
                <c:pt idx="1725">
                  <c:v>3.7388392857142905E-2</c:v>
                </c:pt>
                <c:pt idx="1726">
                  <c:v>3.6830357142857095E-2</c:v>
                </c:pt>
                <c:pt idx="1727">
                  <c:v>3.6272321428571397E-2</c:v>
                </c:pt>
                <c:pt idx="1728">
                  <c:v>3.5714285714285698E-2</c:v>
                </c:pt>
                <c:pt idx="1729">
                  <c:v>3.515625E-2</c:v>
                </c:pt>
                <c:pt idx="1730">
                  <c:v>3.4598214285714302E-2</c:v>
                </c:pt>
                <c:pt idx="1731">
                  <c:v>3.4040178571428603E-2</c:v>
                </c:pt>
                <c:pt idx="1732">
                  <c:v>3.3482142857142905E-2</c:v>
                </c:pt>
                <c:pt idx="1733">
                  <c:v>3.2924107142857095E-2</c:v>
                </c:pt>
                <c:pt idx="1734">
                  <c:v>3.2366071428571397E-2</c:v>
                </c:pt>
                <c:pt idx="1735">
                  <c:v>3.1808035714285698E-2</c:v>
                </c:pt>
                <c:pt idx="1736">
                  <c:v>3.125E-2</c:v>
                </c:pt>
                <c:pt idx="1737">
                  <c:v>3.0691964285714302E-2</c:v>
                </c:pt>
                <c:pt idx="1738">
                  <c:v>3.0133928571428603E-2</c:v>
                </c:pt>
                <c:pt idx="1739">
                  <c:v>2.9575892857142905E-2</c:v>
                </c:pt>
                <c:pt idx="1740">
                  <c:v>2.9017857142857095E-2</c:v>
                </c:pt>
                <c:pt idx="1741">
                  <c:v>2.8459821428571397E-2</c:v>
                </c:pt>
                <c:pt idx="1742">
                  <c:v>2.7901785714285698E-2</c:v>
                </c:pt>
                <c:pt idx="1743">
                  <c:v>2.734375E-2</c:v>
                </c:pt>
                <c:pt idx="1744">
                  <c:v>2.6785714285714302E-2</c:v>
                </c:pt>
                <c:pt idx="1745">
                  <c:v>2.6227678571428603E-2</c:v>
                </c:pt>
                <c:pt idx="1746">
                  <c:v>2.5669642857142905E-2</c:v>
                </c:pt>
                <c:pt idx="1747">
                  <c:v>2.5111607142857095E-2</c:v>
                </c:pt>
                <c:pt idx="1748">
                  <c:v>2.4553571428571397E-2</c:v>
                </c:pt>
                <c:pt idx="1749">
                  <c:v>2.3995535714285698E-2</c:v>
                </c:pt>
                <c:pt idx="1750">
                  <c:v>2.34375E-2</c:v>
                </c:pt>
                <c:pt idx="1751">
                  <c:v>2.2879464285714302E-2</c:v>
                </c:pt>
                <c:pt idx="1752">
                  <c:v>2.2321428571428603E-2</c:v>
                </c:pt>
                <c:pt idx="1753">
                  <c:v>2.1763392857142905E-2</c:v>
                </c:pt>
                <c:pt idx="1754">
                  <c:v>2.1205357142857095E-2</c:v>
                </c:pt>
                <c:pt idx="1755">
                  <c:v>2.0647321428571397E-2</c:v>
                </c:pt>
                <c:pt idx="1756">
                  <c:v>2.0089285714285698E-2</c:v>
                </c:pt>
                <c:pt idx="1757">
                  <c:v>1.953125E-2</c:v>
                </c:pt>
                <c:pt idx="1758">
                  <c:v>1.8973214285714302E-2</c:v>
                </c:pt>
                <c:pt idx="1759">
                  <c:v>1.8415178571428603E-2</c:v>
                </c:pt>
                <c:pt idx="1760">
                  <c:v>1.7857142857142905E-2</c:v>
                </c:pt>
                <c:pt idx="1761">
                  <c:v>1.7299107142857095E-2</c:v>
                </c:pt>
                <c:pt idx="1762">
                  <c:v>1.6741071428571397E-2</c:v>
                </c:pt>
                <c:pt idx="1763">
                  <c:v>1.6183035714285698E-2</c:v>
                </c:pt>
                <c:pt idx="1764">
                  <c:v>1.5625E-2</c:v>
                </c:pt>
                <c:pt idx="1765">
                  <c:v>1.5066964285714302E-2</c:v>
                </c:pt>
                <c:pt idx="1766">
                  <c:v>1.4508928571428603E-2</c:v>
                </c:pt>
                <c:pt idx="1767">
                  <c:v>1.3950892857142905E-2</c:v>
                </c:pt>
                <c:pt idx="1768">
                  <c:v>1.3392857142857095E-2</c:v>
                </c:pt>
                <c:pt idx="1769">
                  <c:v>1.2834821428571397E-2</c:v>
                </c:pt>
                <c:pt idx="1770">
                  <c:v>1.2276785714285698E-2</c:v>
                </c:pt>
                <c:pt idx="1771">
                  <c:v>1.171875E-2</c:v>
                </c:pt>
                <c:pt idx="1772">
                  <c:v>1.1160714285714302E-2</c:v>
                </c:pt>
                <c:pt idx="1773">
                  <c:v>1.0602678571428603E-2</c:v>
                </c:pt>
                <c:pt idx="1774">
                  <c:v>1.0044642857142905E-2</c:v>
                </c:pt>
                <c:pt idx="1775">
                  <c:v>9.4866071428570953E-3</c:v>
                </c:pt>
                <c:pt idx="1776">
                  <c:v>8.9285714285713969E-3</c:v>
                </c:pt>
                <c:pt idx="1777">
                  <c:v>8.3705357142856984E-3</c:v>
                </c:pt>
                <c:pt idx="1778">
                  <c:v>7.8125E-3</c:v>
                </c:pt>
                <c:pt idx="1779">
                  <c:v>7.2544642857143016E-3</c:v>
                </c:pt>
                <c:pt idx="1780">
                  <c:v>6.6964285714286031E-3</c:v>
                </c:pt>
                <c:pt idx="1781">
                  <c:v>6.1383928571429047E-3</c:v>
                </c:pt>
                <c:pt idx="1782">
                  <c:v>5.5803571428570953E-3</c:v>
                </c:pt>
                <c:pt idx="1783">
                  <c:v>5.0223214285713969E-3</c:v>
                </c:pt>
                <c:pt idx="1784">
                  <c:v>4.4642857142856984E-3</c:v>
                </c:pt>
                <c:pt idx="1785">
                  <c:v>3.90625E-3</c:v>
                </c:pt>
                <c:pt idx="1786">
                  <c:v>3.3482142857143016E-3</c:v>
                </c:pt>
                <c:pt idx="1787">
                  <c:v>2.7901785714286031E-3</c:v>
                </c:pt>
                <c:pt idx="1788">
                  <c:v>2.2321428571429047E-3</c:v>
                </c:pt>
                <c:pt idx="1789">
                  <c:v>1.6741071428570953E-3</c:v>
                </c:pt>
                <c:pt idx="1790">
                  <c:v>1.1160714285713969E-3</c:v>
                </c:pt>
                <c:pt idx="1791">
                  <c:v>5.5803571428569843E-4</c:v>
                </c:pt>
              </c:numCache>
            </c:numRef>
          </c:xVal>
          <c:yVal>
            <c:numRef>
              <c:f>Sheet2!$AG$2:$AG$1793</c:f>
              <c:numCache>
                <c:formatCode>0.00%</c:formatCode>
                <c:ptCount val="1792"/>
                <c:pt idx="0">
                  <c:v>1</c:v>
                </c:pt>
                <c:pt idx="1">
                  <c:v>0.71037385014538912</c:v>
                </c:pt>
                <c:pt idx="2">
                  <c:v>0.65919081203750562</c:v>
                </c:pt>
                <c:pt idx="3">
                  <c:v>0.62195555158789906</c:v>
                </c:pt>
                <c:pt idx="4">
                  <c:v>0.58951729048594903</c:v>
                </c:pt>
                <c:pt idx="5">
                  <c:v>0.56673716140238872</c:v>
                </c:pt>
                <c:pt idx="6">
                  <c:v>0.54409190380001349</c:v>
                </c:pt>
                <c:pt idx="7">
                  <c:v>0.52576602903777547</c:v>
                </c:pt>
                <c:pt idx="8">
                  <c:v>0.51093356923836009</c:v>
                </c:pt>
                <c:pt idx="9">
                  <c:v>0.49659775314634519</c:v>
                </c:pt>
                <c:pt idx="10">
                  <c:v>0.48329044000947641</c:v>
                </c:pt>
                <c:pt idx="11">
                  <c:v>0.47145894709700575</c:v>
                </c:pt>
                <c:pt idx="12">
                  <c:v>0.45975197573357629</c:v>
                </c:pt>
                <c:pt idx="13">
                  <c:v>0.44907098075630358</c:v>
                </c:pt>
                <c:pt idx="14">
                  <c:v>0.44016934337702285</c:v>
                </c:pt>
                <c:pt idx="15">
                  <c:v>0.43134435311411545</c:v>
                </c:pt>
                <c:pt idx="16">
                  <c:v>0.42275245562825592</c:v>
                </c:pt>
                <c:pt idx="17">
                  <c:v>0.41445387152143059</c:v>
                </c:pt>
                <c:pt idx="18">
                  <c:v>0.40657089794267509</c:v>
                </c:pt>
                <c:pt idx="19">
                  <c:v>0.39879811666037057</c:v>
                </c:pt>
                <c:pt idx="20">
                  <c:v>0.39125886313437541</c:v>
                </c:pt>
                <c:pt idx="21">
                  <c:v>0.38379515865195407</c:v>
                </c:pt>
                <c:pt idx="22">
                  <c:v>0.37641730928272282</c:v>
                </c:pt>
                <c:pt idx="23">
                  <c:v>0.369662992607597</c:v>
                </c:pt>
                <c:pt idx="24">
                  <c:v>0.36293340363215365</c:v>
                </c:pt>
                <c:pt idx="25">
                  <c:v>0.35667041968347002</c:v>
                </c:pt>
                <c:pt idx="26">
                  <c:v>0.35048204686536266</c:v>
                </c:pt>
                <c:pt idx="27">
                  <c:v>0.34466843248168477</c:v>
                </c:pt>
                <c:pt idx="28">
                  <c:v>0.33893969989742745</c:v>
                </c:pt>
                <c:pt idx="29">
                  <c:v>0.33344543059888393</c:v>
                </c:pt>
                <c:pt idx="30">
                  <c:v>0.32796648565009295</c:v>
                </c:pt>
                <c:pt idx="31">
                  <c:v>0.32331488415462489</c:v>
                </c:pt>
                <c:pt idx="32">
                  <c:v>0.31874966710658387</c:v>
                </c:pt>
                <c:pt idx="33">
                  <c:v>0.31424598245776514</c:v>
                </c:pt>
                <c:pt idx="34">
                  <c:v>0.31023068936244491</c:v>
                </c:pt>
                <c:pt idx="35">
                  <c:v>0.30637630795147797</c:v>
                </c:pt>
                <c:pt idx="36">
                  <c:v>0.30255371807581177</c:v>
                </c:pt>
                <c:pt idx="37">
                  <c:v>0.29880486555844982</c:v>
                </c:pt>
                <c:pt idx="38">
                  <c:v>0.29517237919245176</c:v>
                </c:pt>
                <c:pt idx="39">
                  <c:v>0.29154799993429986</c:v>
                </c:pt>
                <c:pt idx="40">
                  <c:v>0.28803144131950664</c:v>
                </c:pt>
                <c:pt idx="41">
                  <c:v>0.28466510739478418</c:v>
                </c:pt>
                <c:pt idx="42">
                  <c:v>0.28136352604180342</c:v>
                </c:pt>
                <c:pt idx="43">
                  <c:v>0.27846757556269885</c:v>
                </c:pt>
                <c:pt idx="44">
                  <c:v>0.27560586691731831</c:v>
                </c:pt>
                <c:pt idx="45">
                  <c:v>0.27281975453713991</c:v>
                </c:pt>
                <c:pt idx="46">
                  <c:v>0.27021793693845736</c:v>
                </c:pt>
                <c:pt idx="47">
                  <c:v>0.26767312445256092</c:v>
                </c:pt>
                <c:pt idx="48">
                  <c:v>0.26512982848806577</c:v>
                </c:pt>
                <c:pt idx="49">
                  <c:v>0.26264802117061686</c:v>
                </c:pt>
                <c:pt idx="50">
                  <c:v>0.26018275413115804</c:v>
                </c:pt>
                <c:pt idx="51">
                  <c:v>0.25774010883829818</c:v>
                </c:pt>
                <c:pt idx="52">
                  <c:v>0.25531936711984182</c:v>
                </c:pt>
                <c:pt idx="53">
                  <c:v>0.25292470008720092</c:v>
                </c:pt>
                <c:pt idx="54">
                  <c:v>0.2505314021154138</c:v>
                </c:pt>
                <c:pt idx="55">
                  <c:v>0.24815683195979613</c:v>
                </c:pt>
                <c:pt idx="56">
                  <c:v>0.24588872364937595</c:v>
                </c:pt>
                <c:pt idx="57">
                  <c:v>0.24365812591753028</c:v>
                </c:pt>
                <c:pt idx="58">
                  <c:v>0.24145156076339994</c:v>
                </c:pt>
                <c:pt idx="59">
                  <c:v>0.23930067961997845</c:v>
                </c:pt>
                <c:pt idx="60">
                  <c:v>0.23718526689847669</c:v>
                </c:pt>
                <c:pt idx="61">
                  <c:v>0.23509133938222976</c:v>
                </c:pt>
                <c:pt idx="62">
                  <c:v>0.23302542195437934</c:v>
                </c:pt>
                <c:pt idx="63">
                  <c:v>0.23097039751181242</c:v>
                </c:pt>
                <c:pt idx="64">
                  <c:v>0.22902968076724012</c:v>
                </c:pt>
                <c:pt idx="65">
                  <c:v>0.22709075199559986</c:v>
                </c:pt>
                <c:pt idx="66">
                  <c:v>0.22519371836912475</c:v>
                </c:pt>
                <c:pt idx="67">
                  <c:v>0.22338636122792882</c:v>
                </c:pt>
                <c:pt idx="68">
                  <c:v>0.22160375476160465</c:v>
                </c:pt>
                <c:pt idx="69">
                  <c:v>0.21982468853580231</c:v>
                </c:pt>
                <c:pt idx="70">
                  <c:v>0.21807461603224146</c:v>
                </c:pt>
                <c:pt idx="71">
                  <c:v>0.2163403583689302</c:v>
                </c:pt>
                <c:pt idx="72">
                  <c:v>0.21463165545914817</c:v>
                </c:pt>
                <c:pt idx="73">
                  <c:v>0.21298817001887718</c:v>
                </c:pt>
                <c:pt idx="74">
                  <c:v>0.21135272394385282</c:v>
                </c:pt>
                <c:pt idx="75">
                  <c:v>0.20972802985133623</c:v>
                </c:pt>
                <c:pt idx="76">
                  <c:v>0.20815569464387246</c:v>
                </c:pt>
                <c:pt idx="77">
                  <c:v>0.2065929339018408</c:v>
                </c:pt>
                <c:pt idx="78">
                  <c:v>0.20506264866274396</c:v>
                </c:pt>
                <c:pt idx="79">
                  <c:v>0.20362100561489924</c:v>
                </c:pt>
                <c:pt idx="80">
                  <c:v>0.20220504121445765</c:v>
                </c:pt>
                <c:pt idx="81">
                  <c:v>0.20079277987160479</c:v>
                </c:pt>
                <c:pt idx="82">
                  <c:v>0.19939296031988141</c:v>
                </c:pt>
                <c:pt idx="83">
                  <c:v>0.19801465685418604</c:v>
                </c:pt>
                <c:pt idx="84">
                  <c:v>0.19664699498415225</c:v>
                </c:pt>
                <c:pt idx="85">
                  <c:v>0.19528051527478665</c:v>
                </c:pt>
                <c:pt idx="86">
                  <c:v>0.19393573068577738</c:v>
                </c:pt>
                <c:pt idx="87">
                  <c:v>0.19260067885926832</c:v>
                </c:pt>
                <c:pt idx="88">
                  <c:v>0.19130141485174409</c:v>
                </c:pt>
                <c:pt idx="89">
                  <c:v>0.19002431540000062</c:v>
                </c:pt>
                <c:pt idx="90">
                  <c:v>0.18875147696527061</c:v>
                </c:pt>
                <c:pt idx="91">
                  <c:v>0.18752052558031723</c:v>
                </c:pt>
                <c:pt idx="92">
                  <c:v>0.18629125957668202</c:v>
                </c:pt>
                <c:pt idx="93">
                  <c:v>0.18506889596878534</c:v>
                </c:pt>
                <c:pt idx="94">
                  <c:v>0.18384751245907049</c:v>
                </c:pt>
                <c:pt idx="95">
                  <c:v>0.18262910051752582</c:v>
                </c:pt>
                <c:pt idx="96">
                  <c:v>0.18141518958109609</c:v>
                </c:pt>
                <c:pt idx="97">
                  <c:v>0.18023064029216343</c:v>
                </c:pt>
                <c:pt idx="98">
                  <c:v>0.17905458847300634</c:v>
                </c:pt>
                <c:pt idx="99">
                  <c:v>0.17789901860475643</c:v>
                </c:pt>
                <c:pt idx="100">
                  <c:v>0.17674888411012771</c:v>
                </c:pt>
                <c:pt idx="101">
                  <c:v>0.1756149107388614</c:v>
                </c:pt>
                <c:pt idx="102">
                  <c:v>0.17448930363381113</c:v>
                </c:pt>
                <c:pt idx="103">
                  <c:v>0.17337193536102577</c:v>
                </c:pt>
                <c:pt idx="104">
                  <c:v>0.17226507929452167</c:v>
                </c:pt>
                <c:pt idx="105">
                  <c:v>0.17117073929014331</c:v>
                </c:pt>
                <c:pt idx="106">
                  <c:v>0.17008549087936992</c:v>
                </c:pt>
                <c:pt idx="107">
                  <c:v>0.1690024647101262</c:v>
                </c:pt>
                <c:pt idx="108">
                  <c:v>0.16794847924197892</c:v>
                </c:pt>
                <c:pt idx="109">
                  <c:v>0.16689631187273238</c:v>
                </c:pt>
                <c:pt idx="110">
                  <c:v>0.16586554652575455</c:v>
                </c:pt>
                <c:pt idx="111">
                  <c:v>0.16484556818244725</c:v>
                </c:pt>
                <c:pt idx="112">
                  <c:v>0.16382662700672093</c:v>
                </c:pt>
                <c:pt idx="113">
                  <c:v>0.16282150604078799</c:v>
                </c:pt>
                <c:pt idx="114">
                  <c:v>0.16181682437548262</c:v>
                </c:pt>
                <c:pt idx="115">
                  <c:v>0.16081849066008386</c:v>
                </c:pt>
                <c:pt idx="116">
                  <c:v>0.15982142091115226</c:v>
                </c:pt>
                <c:pt idx="117">
                  <c:v>0.15883407797456617</c:v>
                </c:pt>
                <c:pt idx="118">
                  <c:v>0.15784704680754719</c:v>
                </c:pt>
                <c:pt idx="119">
                  <c:v>0.15686326132190812</c:v>
                </c:pt>
                <c:pt idx="120">
                  <c:v>0.15589586672918088</c:v>
                </c:pt>
                <c:pt idx="121">
                  <c:v>0.1549450546790811</c:v>
                </c:pt>
                <c:pt idx="122">
                  <c:v>0.15400398861159528</c:v>
                </c:pt>
                <c:pt idx="123">
                  <c:v>0.15306850593444987</c:v>
                </c:pt>
                <c:pt idx="124">
                  <c:v>0.15214467806543611</c:v>
                </c:pt>
                <c:pt idx="125">
                  <c:v>0.15123253441103068</c:v>
                </c:pt>
                <c:pt idx="126">
                  <c:v>0.15032390589438019</c:v>
                </c:pt>
                <c:pt idx="127">
                  <c:v>0.14941639063931431</c:v>
                </c:pt>
                <c:pt idx="128">
                  <c:v>0.1485251401718416</c:v>
                </c:pt>
                <c:pt idx="129">
                  <c:v>0.14763827892338016</c:v>
                </c:pt>
                <c:pt idx="130">
                  <c:v>0.14675276635163725</c:v>
                </c:pt>
                <c:pt idx="131">
                  <c:v>0.14587243439155076</c:v>
                </c:pt>
                <c:pt idx="132">
                  <c:v>0.14499331767993631</c:v>
                </c:pt>
                <c:pt idx="133">
                  <c:v>0.14413251418936507</c:v>
                </c:pt>
                <c:pt idx="134">
                  <c:v>0.14327833884448671</c:v>
                </c:pt>
                <c:pt idx="135">
                  <c:v>0.14242648390986243</c:v>
                </c:pt>
                <c:pt idx="136">
                  <c:v>0.14158105884570932</c:v>
                </c:pt>
                <c:pt idx="137">
                  <c:v>0.14074363396318024</c:v>
                </c:pt>
                <c:pt idx="138">
                  <c:v>0.13991305977007504</c:v>
                </c:pt>
                <c:pt idx="139">
                  <c:v>0.13908329453316509</c:v>
                </c:pt>
                <c:pt idx="140">
                  <c:v>0.13826343968941213</c:v>
                </c:pt>
                <c:pt idx="141">
                  <c:v>0.13744644375374152</c:v>
                </c:pt>
                <c:pt idx="142">
                  <c:v>0.13663293113927164</c:v>
                </c:pt>
                <c:pt idx="143">
                  <c:v>0.1358227842289238</c:v>
                </c:pt>
                <c:pt idx="144">
                  <c:v>0.13502653006463947</c:v>
                </c:pt>
                <c:pt idx="145">
                  <c:v>0.13423107330053774</c:v>
                </c:pt>
                <c:pt idx="146">
                  <c:v>0.13344742503776977</c:v>
                </c:pt>
                <c:pt idx="147">
                  <c:v>0.13267217446933463</c:v>
                </c:pt>
                <c:pt idx="148">
                  <c:v>0.13189774345967009</c:v>
                </c:pt>
                <c:pt idx="149">
                  <c:v>0.13112844421565908</c:v>
                </c:pt>
                <c:pt idx="150">
                  <c:v>0.1303652876412176</c:v>
                </c:pt>
                <c:pt idx="151">
                  <c:v>0.12960477437886003</c:v>
                </c:pt>
                <c:pt idx="152">
                  <c:v>0.12884571727561478</c:v>
                </c:pt>
                <c:pt idx="153">
                  <c:v>0.12808859559702093</c:v>
                </c:pt>
                <c:pt idx="154">
                  <c:v>0.12733999574940721</c:v>
                </c:pt>
                <c:pt idx="155">
                  <c:v>0.12661442742777779</c:v>
                </c:pt>
                <c:pt idx="156">
                  <c:v>0.12589627235003487</c:v>
                </c:pt>
                <c:pt idx="157">
                  <c:v>0.12517838114487936</c:v>
                </c:pt>
                <c:pt idx="158">
                  <c:v>0.12446566925806031</c:v>
                </c:pt>
                <c:pt idx="159">
                  <c:v>0.12375675949360883</c:v>
                </c:pt>
                <c:pt idx="160">
                  <c:v>0.12304987534632426</c:v>
                </c:pt>
                <c:pt idx="161">
                  <c:v>0.1223464886849633</c:v>
                </c:pt>
                <c:pt idx="162">
                  <c:v>0.12164916718225456</c:v>
                </c:pt>
                <c:pt idx="163">
                  <c:v>0.12096263359251298</c:v>
                </c:pt>
                <c:pt idx="164">
                  <c:v>0.12027617575689227</c:v>
                </c:pt>
                <c:pt idx="165">
                  <c:v>0.11959018110197105</c:v>
                </c:pt>
                <c:pt idx="166">
                  <c:v>0.11890846971093251</c:v>
                </c:pt>
                <c:pt idx="167">
                  <c:v>0.11822744093241122</c:v>
                </c:pt>
                <c:pt idx="168">
                  <c:v>0.11756674193886021</c:v>
                </c:pt>
                <c:pt idx="169">
                  <c:v>0.11690912896126202</c:v>
                </c:pt>
                <c:pt idx="170">
                  <c:v>0.11625206529152834</c:v>
                </c:pt>
                <c:pt idx="171">
                  <c:v>0.11559903754816375</c:v>
                </c:pt>
                <c:pt idx="172">
                  <c:v>0.11495066406612413</c:v>
                </c:pt>
                <c:pt idx="173">
                  <c:v>0.11431135245340035</c:v>
                </c:pt>
                <c:pt idx="174">
                  <c:v>0.11367920066005888</c:v>
                </c:pt>
                <c:pt idx="175">
                  <c:v>0.113050838183893</c:v>
                </c:pt>
                <c:pt idx="176">
                  <c:v>0.11242787510233429</c:v>
                </c:pt>
                <c:pt idx="177">
                  <c:v>0.11180841561576008</c:v>
                </c:pt>
                <c:pt idx="178">
                  <c:v>0.11118971745324509</c:v>
                </c:pt>
                <c:pt idx="179">
                  <c:v>0.11057702547310866</c:v>
                </c:pt>
                <c:pt idx="180">
                  <c:v>0.10996969791055726</c:v>
                </c:pt>
                <c:pt idx="181">
                  <c:v>0.10937516270830171</c:v>
                </c:pt>
                <c:pt idx="182">
                  <c:v>0.10879067240448057</c:v>
                </c:pt>
                <c:pt idx="183">
                  <c:v>0.10821195051520939</c:v>
                </c:pt>
                <c:pt idx="184">
                  <c:v>0.10763691401403935</c:v>
                </c:pt>
                <c:pt idx="185">
                  <c:v>0.10706773811950461</c:v>
                </c:pt>
                <c:pt idx="186">
                  <c:v>0.10650346635747965</c:v>
                </c:pt>
                <c:pt idx="187">
                  <c:v>0.10594333441117167</c:v>
                </c:pt>
                <c:pt idx="188">
                  <c:v>0.10538538503280998</c:v>
                </c:pt>
                <c:pt idx="189">
                  <c:v>0.10483004146466698</c:v>
                </c:pt>
                <c:pt idx="190">
                  <c:v>0.1042751907220595</c:v>
                </c:pt>
                <c:pt idx="191">
                  <c:v>0.10372213452492139</c:v>
                </c:pt>
                <c:pt idx="192">
                  <c:v>0.10317854453836084</c:v>
                </c:pt>
                <c:pt idx="193">
                  <c:v>0.10265115586960533</c:v>
                </c:pt>
                <c:pt idx="194">
                  <c:v>0.10212813144068793</c:v>
                </c:pt>
                <c:pt idx="195">
                  <c:v>0.1016076848235981</c:v>
                </c:pt>
                <c:pt idx="196">
                  <c:v>0.10108945507171123</c:v>
                </c:pt>
                <c:pt idx="197">
                  <c:v>0.10058053981911337</c:v>
                </c:pt>
                <c:pt idx="198">
                  <c:v>0.10007724480544006</c:v>
                </c:pt>
                <c:pt idx="199">
                  <c:v>9.9579696171322465E-2</c:v>
                </c:pt>
                <c:pt idx="200">
                  <c:v>9.9087455234101576E-2</c:v>
                </c:pt>
                <c:pt idx="201">
                  <c:v>9.8595584941198064E-2</c:v>
                </c:pt>
                <c:pt idx="202">
                  <c:v>9.8105095596215566E-2</c:v>
                </c:pt>
                <c:pt idx="203">
                  <c:v>9.7615548582706005E-2</c:v>
                </c:pt>
                <c:pt idx="204">
                  <c:v>9.712777264510164E-2</c:v>
                </c:pt>
                <c:pt idx="205">
                  <c:v>9.6646159867139578E-2</c:v>
                </c:pt>
                <c:pt idx="206">
                  <c:v>9.6164844371795274E-2</c:v>
                </c:pt>
                <c:pt idx="207">
                  <c:v>9.5683762892327426E-2</c:v>
                </c:pt>
                <c:pt idx="208">
                  <c:v>9.520303508069701E-2</c:v>
                </c:pt>
                <c:pt idx="209">
                  <c:v>9.4724878755544251E-2</c:v>
                </c:pt>
                <c:pt idx="210">
                  <c:v>9.4249664261030347E-2</c:v>
                </c:pt>
                <c:pt idx="211">
                  <c:v>9.377818758925234E-2</c:v>
                </c:pt>
                <c:pt idx="212">
                  <c:v>9.330678699382168E-2</c:v>
                </c:pt>
                <c:pt idx="213">
                  <c:v>9.2843035503231641E-2</c:v>
                </c:pt>
                <c:pt idx="214">
                  <c:v>9.2380616838465796E-2</c:v>
                </c:pt>
                <c:pt idx="215">
                  <c:v>9.1920203556809646E-2</c:v>
                </c:pt>
                <c:pt idx="216">
                  <c:v>9.1460541769098083E-2</c:v>
                </c:pt>
                <c:pt idx="217">
                  <c:v>9.1001503110013038E-2</c:v>
                </c:pt>
                <c:pt idx="218">
                  <c:v>9.0544871972682794E-2</c:v>
                </c:pt>
                <c:pt idx="219">
                  <c:v>9.0092651524358247E-2</c:v>
                </c:pt>
                <c:pt idx="220">
                  <c:v>8.9645219326190906E-2</c:v>
                </c:pt>
                <c:pt idx="221">
                  <c:v>8.9204402464110405E-2</c:v>
                </c:pt>
                <c:pt idx="222">
                  <c:v>8.8768727564165165E-2</c:v>
                </c:pt>
                <c:pt idx="223">
                  <c:v>8.8338083140407683E-2</c:v>
                </c:pt>
                <c:pt idx="224">
                  <c:v>8.7909052528377676E-2</c:v>
                </c:pt>
                <c:pt idx="225">
                  <c:v>8.7481116281335633E-2</c:v>
                </c:pt>
                <c:pt idx="226">
                  <c:v>8.7054611315756161E-2</c:v>
                </c:pt>
                <c:pt idx="227">
                  <c:v>8.6628962002726934E-2</c:v>
                </c:pt>
                <c:pt idx="228">
                  <c:v>8.620499976160137E-2</c:v>
                </c:pt>
                <c:pt idx="229">
                  <c:v>8.578479401910527E-2</c:v>
                </c:pt>
                <c:pt idx="230">
                  <c:v>8.5369324736584581E-2</c:v>
                </c:pt>
                <c:pt idx="231">
                  <c:v>8.4955476937429969E-2</c:v>
                </c:pt>
                <c:pt idx="232">
                  <c:v>8.4542757601887245E-2</c:v>
                </c:pt>
                <c:pt idx="233">
                  <c:v>8.4132551129673397E-2</c:v>
                </c:pt>
                <c:pt idx="234">
                  <c:v>8.372817346961095E-2</c:v>
                </c:pt>
                <c:pt idx="235">
                  <c:v>8.3325960994921192E-2</c:v>
                </c:pt>
                <c:pt idx="236">
                  <c:v>8.2924598487470663E-2</c:v>
                </c:pt>
                <c:pt idx="237">
                  <c:v>8.2525233709147452E-2</c:v>
                </c:pt>
                <c:pt idx="238">
                  <c:v>8.2129516141708769E-2</c:v>
                </c:pt>
                <c:pt idx="239">
                  <c:v>8.1734166225853874E-2</c:v>
                </c:pt>
                <c:pt idx="240">
                  <c:v>8.1342253168789957E-2</c:v>
                </c:pt>
                <c:pt idx="241">
                  <c:v>8.0953443126229097E-2</c:v>
                </c:pt>
                <c:pt idx="242">
                  <c:v>8.0569469358812915E-2</c:v>
                </c:pt>
                <c:pt idx="243">
                  <c:v>8.0188063312680052E-2</c:v>
                </c:pt>
                <c:pt idx="244">
                  <c:v>7.9807174329693559E-2</c:v>
                </c:pt>
                <c:pt idx="245">
                  <c:v>7.9426981554533274E-2</c:v>
                </c:pt>
                <c:pt idx="246">
                  <c:v>7.9048341244475823E-2</c:v>
                </c:pt>
                <c:pt idx="247">
                  <c:v>7.8673717355050354E-2</c:v>
                </c:pt>
                <c:pt idx="248">
                  <c:v>7.8301990520025413E-2</c:v>
                </c:pt>
                <c:pt idx="249">
                  <c:v>7.7935721477639275E-2</c:v>
                </c:pt>
                <c:pt idx="250">
                  <c:v>7.7571360002763351E-2</c:v>
                </c:pt>
                <c:pt idx="251">
                  <c:v>7.7207615525382731E-2</c:v>
                </c:pt>
                <c:pt idx="252">
                  <c:v>7.6844181034288431E-2</c:v>
                </c:pt>
                <c:pt idx="253">
                  <c:v>7.6482330290749759E-2</c:v>
                </c:pt>
                <c:pt idx="254">
                  <c:v>7.6121585207782047E-2</c:v>
                </c:pt>
                <c:pt idx="255">
                  <c:v>7.5762302622518762E-2</c:v>
                </c:pt>
                <c:pt idx="256">
                  <c:v>7.5403617184716901E-2</c:v>
                </c:pt>
                <c:pt idx="257">
                  <c:v>7.5045497651650236E-2</c:v>
                </c:pt>
                <c:pt idx="258">
                  <c:v>7.4687868238299468E-2</c:v>
                </c:pt>
                <c:pt idx="259">
                  <c:v>7.4330336494884158E-2</c:v>
                </c:pt>
                <c:pt idx="260">
                  <c:v>7.3977145892523938E-2</c:v>
                </c:pt>
                <c:pt idx="261">
                  <c:v>7.3626416478076384E-2</c:v>
                </c:pt>
                <c:pt idx="262">
                  <c:v>7.3279906301551651E-2</c:v>
                </c:pt>
                <c:pt idx="263">
                  <c:v>7.293722436098142E-2</c:v>
                </c:pt>
                <c:pt idx="264">
                  <c:v>7.2595123527173677E-2</c:v>
                </c:pt>
                <c:pt idx="265">
                  <c:v>7.2255863543523313E-2</c:v>
                </c:pt>
                <c:pt idx="266">
                  <c:v>7.1918323918213248E-2</c:v>
                </c:pt>
                <c:pt idx="267">
                  <c:v>7.1581930554010423E-2</c:v>
                </c:pt>
                <c:pt idx="268">
                  <c:v>7.1247234908427229E-2</c:v>
                </c:pt>
                <c:pt idx="269">
                  <c:v>7.0913801423960116E-2</c:v>
                </c:pt>
                <c:pt idx="270">
                  <c:v>7.0590157162251921E-2</c:v>
                </c:pt>
                <c:pt idx="271">
                  <c:v>7.0272047506678106E-2</c:v>
                </c:pt>
                <c:pt idx="272">
                  <c:v>6.9953964229534912E-2</c:v>
                </c:pt>
                <c:pt idx="273">
                  <c:v>6.9639456708451147E-2</c:v>
                </c:pt>
                <c:pt idx="274">
                  <c:v>6.9331312021488858E-2</c:v>
                </c:pt>
                <c:pt idx="275">
                  <c:v>6.9023333391514494E-2</c:v>
                </c:pt>
                <c:pt idx="276">
                  <c:v>6.871708669796335E-2</c:v>
                </c:pt>
                <c:pt idx="277">
                  <c:v>6.8414261533168111E-2</c:v>
                </c:pt>
                <c:pt idx="278">
                  <c:v>6.811202777755454E-2</c:v>
                </c:pt>
                <c:pt idx="279">
                  <c:v>6.7812646123540724E-2</c:v>
                </c:pt>
                <c:pt idx="280">
                  <c:v>6.7515111604123199E-2</c:v>
                </c:pt>
                <c:pt idx="281">
                  <c:v>6.7217868306817211E-2</c:v>
                </c:pt>
                <c:pt idx="282">
                  <c:v>6.6924133526174129E-2</c:v>
                </c:pt>
                <c:pt idx="283">
                  <c:v>6.6630704260373222E-2</c:v>
                </c:pt>
                <c:pt idx="284">
                  <c:v>6.6339548064018442E-2</c:v>
                </c:pt>
                <c:pt idx="285">
                  <c:v>6.6049218899440112E-2</c:v>
                </c:pt>
                <c:pt idx="286">
                  <c:v>6.5759378755476397E-2</c:v>
                </c:pt>
                <c:pt idx="287">
                  <c:v>6.547286997423743E-2</c:v>
                </c:pt>
                <c:pt idx="288">
                  <c:v>6.518768821433199E-2</c:v>
                </c:pt>
                <c:pt idx="289">
                  <c:v>6.4906092790991035E-2</c:v>
                </c:pt>
                <c:pt idx="290">
                  <c:v>6.4626298119289716E-2</c:v>
                </c:pt>
                <c:pt idx="291">
                  <c:v>6.4346537201915521E-2</c:v>
                </c:pt>
                <c:pt idx="292">
                  <c:v>6.4066932648250544E-2</c:v>
                </c:pt>
                <c:pt idx="293">
                  <c:v>6.3788551217743072E-2</c:v>
                </c:pt>
                <c:pt idx="294">
                  <c:v>6.3512392858608824E-2</c:v>
                </c:pt>
                <c:pt idx="295">
                  <c:v>6.3236918846717935E-2</c:v>
                </c:pt>
                <c:pt idx="296">
                  <c:v>6.2962535284542598E-2</c:v>
                </c:pt>
                <c:pt idx="297">
                  <c:v>6.2688166765488329E-2</c:v>
                </c:pt>
                <c:pt idx="298">
                  <c:v>6.2415030687675073E-2</c:v>
                </c:pt>
                <c:pt idx="299">
                  <c:v>6.2146013577967042E-2</c:v>
                </c:pt>
                <c:pt idx="300">
                  <c:v>6.1877710641314906E-2</c:v>
                </c:pt>
                <c:pt idx="301">
                  <c:v>6.1615160113826277E-2</c:v>
                </c:pt>
                <c:pt idx="302">
                  <c:v>6.1352760361845192E-2</c:v>
                </c:pt>
                <c:pt idx="303">
                  <c:v>6.1091003504657342E-2</c:v>
                </c:pt>
                <c:pt idx="304">
                  <c:v>6.0829838974775917E-2</c:v>
                </c:pt>
                <c:pt idx="305">
                  <c:v>6.0570974166443033E-2</c:v>
                </c:pt>
                <c:pt idx="306">
                  <c:v>6.0312376289642082E-2</c:v>
                </c:pt>
                <c:pt idx="307">
                  <c:v>6.0055874081161649E-2</c:v>
                </c:pt>
                <c:pt idx="308">
                  <c:v>5.9799762336134051E-2</c:v>
                </c:pt>
                <c:pt idx="309">
                  <c:v>5.9544229146541471E-2</c:v>
                </c:pt>
                <c:pt idx="310">
                  <c:v>5.9289864332503488E-2</c:v>
                </c:pt>
                <c:pt idx="311">
                  <c:v>5.9035592262308499E-2</c:v>
                </c:pt>
                <c:pt idx="312">
                  <c:v>5.8781975357997292E-2</c:v>
                </c:pt>
                <c:pt idx="313">
                  <c:v>5.8531527034656416E-2</c:v>
                </c:pt>
                <c:pt idx="314">
                  <c:v>5.8283051183183825E-2</c:v>
                </c:pt>
                <c:pt idx="315">
                  <c:v>5.8034676418130177E-2</c:v>
                </c:pt>
                <c:pt idx="316">
                  <c:v>5.7787928084605387E-2</c:v>
                </c:pt>
                <c:pt idx="317">
                  <c:v>5.7541262042426322E-2</c:v>
                </c:pt>
                <c:pt idx="318">
                  <c:v>5.7294882022594515E-2</c:v>
                </c:pt>
                <c:pt idx="319">
                  <c:v>5.7049623880595063E-2</c:v>
                </c:pt>
                <c:pt idx="320">
                  <c:v>5.6805314311551294E-2</c:v>
                </c:pt>
                <c:pt idx="321">
                  <c:v>5.656304834697444E-2</c:v>
                </c:pt>
                <c:pt idx="322">
                  <c:v>5.6321681486967735E-2</c:v>
                </c:pt>
                <c:pt idx="323">
                  <c:v>5.6083881360679065E-2</c:v>
                </c:pt>
                <c:pt idx="324">
                  <c:v>5.5846575450355221E-2</c:v>
                </c:pt>
                <c:pt idx="325">
                  <c:v>5.5609751445179108E-2</c:v>
                </c:pt>
                <c:pt idx="326">
                  <c:v>5.5373580937371589E-2</c:v>
                </c:pt>
                <c:pt idx="327">
                  <c:v>5.513789794498377E-2</c:v>
                </c:pt>
                <c:pt idx="328">
                  <c:v>5.4902235367629691E-2</c:v>
                </c:pt>
                <c:pt idx="329">
                  <c:v>5.466832297001438E-2</c:v>
                </c:pt>
                <c:pt idx="330">
                  <c:v>5.4436515373412521E-2</c:v>
                </c:pt>
                <c:pt idx="331">
                  <c:v>5.4205335955123356E-2</c:v>
                </c:pt>
                <c:pt idx="332">
                  <c:v>5.3974183595030256E-2</c:v>
                </c:pt>
                <c:pt idx="333">
                  <c:v>5.3743840398593271E-2</c:v>
                </c:pt>
                <c:pt idx="334">
                  <c:v>5.351395049094429E-2</c:v>
                </c:pt>
                <c:pt idx="335">
                  <c:v>5.3284679174266762E-2</c:v>
                </c:pt>
                <c:pt idx="336">
                  <c:v>5.3058653322680137E-2</c:v>
                </c:pt>
                <c:pt idx="337">
                  <c:v>5.2832736622002538E-2</c:v>
                </c:pt>
                <c:pt idx="338">
                  <c:v>5.2608890950355008E-2</c:v>
                </c:pt>
                <c:pt idx="339">
                  <c:v>5.2385099403927736E-2</c:v>
                </c:pt>
                <c:pt idx="340">
                  <c:v>5.2162310370285826E-2</c:v>
                </c:pt>
                <c:pt idx="341">
                  <c:v>5.1941362114991861E-2</c:v>
                </c:pt>
                <c:pt idx="342">
                  <c:v>5.1720699564232746E-2</c:v>
                </c:pt>
                <c:pt idx="343">
                  <c:v>5.1500262139430528E-2</c:v>
                </c:pt>
                <c:pt idx="344">
                  <c:v>5.1280031795902417E-2</c:v>
                </c:pt>
                <c:pt idx="345">
                  <c:v>5.1059867429349287E-2</c:v>
                </c:pt>
                <c:pt idx="346">
                  <c:v>5.0842590949191267E-2</c:v>
                </c:pt>
                <c:pt idx="347">
                  <c:v>5.0625519007808019E-2</c:v>
                </c:pt>
                <c:pt idx="348">
                  <c:v>5.0408642070827028E-2</c:v>
                </c:pt>
                <c:pt idx="349">
                  <c:v>5.0193157761373383E-2</c:v>
                </c:pt>
                <c:pt idx="350">
                  <c:v>4.9978354303226509E-2</c:v>
                </c:pt>
                <c:pt idx="351">
                  <c:v>4.9764337558819732E-2</c:v>
                </c:pt>
                <c:pt idx="352">
                  <c:v>4.9550633815503183E-2</c:v>
                </c:pt>
                <c:pt idx="353">
                  <c:v>4.9337308021775543E-2</c:v>
                </c:pt>
                <c:pt idx="354">
                  <c:v>4.9126197579227829E-2</c:v>
                </c:pt>
                <c:pt idx="355">
                  <c:v>4.891555123991842E-2</c:v>
                </c:pt>
                <c:pt idx="356">
                  <c:v>4.8706270911346432E-2</c:v>
                </c:pt>
                <c:pt idx="357">
                  <c:v>4.8498429032672652E-2</c:v>
                </c:pt>
                <c:pt idx="358">
                  <c:v>4.8291812157546507E-2</c:v>
                </c:pt>
                <c:pt idx="359">
                  <c:v>4.8086296286156599E-2</c:v>
                </c:pt>
                <c:pt idx="360">
                  <c:v>4.7880922971292005E-2</c:v>
                </c:pt>
                <c:pt idx="361">
                  <c:v>4.7677280052343216E-2</c:v>
                </c:pt>
                <c:pt idx="362">
                  <c:v>4.7473765150001651E-2</c:v>
                </c:pt>
                <c:pt idx="363">
                  <c:v>4.7270593833781398E-2</c:v>
                </c:pt>
                <c:pt idx="364">
                  <c:v>4.7067549360028063E-2</c:v>
                </c:pt>
                <c:pt idx="365">
                  <c:v>4.6864757299958884E-2</c:v>
                </c:pt>
                <c:pt idx="366">
                  <c:v>4.6665037038150906E-2</c:v>
                </c:pt>
                <c:pt idx="367">
                  <c:v>4.6465443323067727E-2</c:v>
                </c:pt>
                <c:pt idx="368">
                  <c:v>4.6266909406458098E-2</c:v>
                </c:pt>
                <c:pt idx="369">
                  <c:v>4.6069013824916329E-2</c:v>
                </c:pt>
                <c:pt idx="370">
                  <c:v>4.5871834941273538E-2</c:v>
                </c:pt>
                <c:pt idx="371">
                  <c:v>4.567501126597559E-2</c:v>
                </c:pt>
                <c:pt idx="372">
                  <c:v>4.5479729854884708E-2</c:v>
                </c:pt>
                <c:pt idx="373">
                  <c:v>4.5285537511908176E-2</c:v>
                </c:pt>
                <c:pt idx="374">
                  <c:v>4.5092481750002349E-2</c:v>
                </c:pt>
                <c:pt idx="375">
                  <c:v>4.4900646193559469E-2</c:v>
                </c:pt>
                <c:pt idx="376">
                  <c:v>4.4709284641094506E-2</c:v>
                </c:pt>
                <c:pt idx="377">
                  <c:v>4.4518874164358013E-2</c:v>
                </c:pt>
                <c:pt idx="378">
                  <c:v>4.4329413831983043E-2</c:v>
                </c:pt>
                <c:pt idx="379">
                  <c:v>4.4142911975672272E-2</c:v>
                </c:pt>
                <c:pt idx="380">
                  <c:v>4.3957958739816907E-2</c:v>
                </c:pt>
                <c:pt idx="381">
                  <c:v>4.3773376183591416E-2</c:v>
                </c:pt>
                <c:pt idx="382">
                  <c:v>4.359123873043904E-2</c:v>
                </c:pt>
                <c:pt idx="383">
                  <c:v>4.3409358639133588E-2</c:v>
                </c:pt>
                <c:pt idx="384">
                  <c:v>4.3228947565101185E-2</c:v>
                </c:pt>
                <c:pt idx="385">
                  <c:v>4.3050249914918702E-2</c:v>
                </c:pt>
                <c:pt idx="386">
                  <c:v>4.287205860171351E-2</c:v>
                </c:pt>
                <c:pt idx="387">
                  <c:v>4.269506217491538E-2</c:v>
                </c:pt>
                <c:pt idx="388">
                  <c:v>4.2518985135299295E-2</c:v>
                </c:pt>
                <c:pt idx="389">
                  <c:v>4.2343161259757796E-2</c:v>
                </c:pt>
                <c:pt idx="390">
                  <c:v>4.2168603337011064E-2</c:v>
                </c:pt>
                <c:pt idx="391">
                  <c:v>4.199415139587731E-2</c:v>
                </c:pt>
                <c:pt idx="392">
                  <c:v>4.1820167098059073E-2</c:v>
                </c:pt>
                <c:pt idx="393">
                  <c:v>4.1646303233490667E-2</c:v>
                </c:pt>
                <c:pt idx="394">
                  <c:v>4.1473335423376022E-2</c:v>
                </c:pt>
                <c:pt idx="395">
                  <c:v>4.1301792971053623E-2</c:v>
                </c:pt>
                <c:pt idx="396">
                  <c:v>4.1131647626530841E-2</c:v>
                </c:pt>
                <c:pt idx="397">
                  <c:v>4.0962615879061325E-2</c:v>
                </c:pt>
                <c:pt idx="398">
                  <c:v>4.0793780919274845E-2</c:v>
                </c:pt>
                <c:pt idx="399">
                  <c:v>4.062537533289199E-2</c:v>
                </c:pt>
                <c:pt idx="400">
                  <c:v>4.0457259154441455E-2</c:v>
                </c:pt>
                <c:pt idx="401">
                  <c:v>4.028916327625906E-2</c:v>
                </c:pt>
                <c:pt idx="402">
                  <c:v>4.0122866211943373E-2</c:v>
                </c:pt>
                <c:pt idx="403">
                  <c:v>3.9957494083284847E-2</c:v>
                </c:pt>
                <c:pt idx="404">
                  <c:v>3.9793128470965326E-2</c:v>
                </c:pt>
                <c:pt idx="405">
                  <c:v>3.9628856551511986E-2</c:v>
                </c:pt>
                <c:pt idx="406">
                  <c:v>3.9465262411178724E-2</c:v>
                </c:pt>
                <c:pt idx="407">
                  <c:v>3.9303732868588147E-2</c:v>
                </c:pt>
                <c:pt idx="408">
                  <c:v>3.9142481416276589E-2</c:v>
                </c:pt>
                <c:pt idx="409">
                  <c:v>3.8981935710577807E-2</c:v>
                </c:pt>
                <c:pt idx="410">
                  <c:v>3.8821884741703096E-2</c:v>
                </c:pt>
                <c:pt idx="411">
                  <c:v>3.8662840478972033E-2</c:v>
                </c:pt>
                <c:pt idx="412">
                  <c:v>3.8504108661159463E-2</c:v>
                </c:pt>
                <c:pt idx="413">
                  <c:v>3.834583114295495E-2</c:v>
                </c:pt>
                <c:pt idx="414">
                  <c:v>3.8187603115206276E-2</c:v>
                </c:pt>
                <c:pt idx="415">
                  <c:v>3.8029503938322426E-2</c:v>
                </c:pt>
                <c:pt idx="416">
                  <c:v>3.7872731438475318E-2</c:v>
                </c:pt>
                <c:pt idx="417">
                  <c:v>3.771611915581298E-2</c:v>
                </c:pt>
                <c:pt idx="418">
                  <c:v>3.7559549340834879E-2</c:v>
                </c:pt>
                <c:pt idx="419">
                  <c:v>3.740313117976253E-2</c:v>
                </c:pt>
                <c:pt idx="420">
                  <c:v>3.7247850478159088E-2</c:v>
                </c:pt>
                <c:pt idx="421">
                  <c:v>3.7093529005055428E-2</c:v>
                </c:pt>
                <c:pt idx="422">
                  <c:v>3.6940749345924576E-2</c:v>
                </c:pt>
                <c:pt idx="423">
                  <c:v>3.6788088018950359E-2</c:v>
                </c:pt>
                <c:pt idx="424">
                  <c:v>3.6636283938002522E-2</c:v>
                </c:pt>
                <c:pt idx="425">
                  <c:v>3.6485761285548542E-2</c:v>
                </c:pt>
                <c:pt idx="426">
                  <c:v>3.6336132096494306E-2</c:v>
                </c:pt>
                <c:pt idx="427">
                  <c:v>3.6187311488440087E-2</c:v>
                </c:pt>
                <c:pt idx="428">
                  <c:v>3.6039928072276593E-2</c:v>
                </c:pt>
                <c:pt idx="429">
                  <c:v>3.5892635082573884E-2</c:v>
                </c:pt>
                <c:pt idx="430">
                  <c:v>3.5745746001554876E-2</c:v>
                </c:pt>
                <c:pt idx="431">
                  <c:v>3.5599735398197337E-2</c:v>
                </c:pt>
                <c:pt idx="432">
                  <c:v>3.5454167207380642E-2</c:v>
                </c:pt>
                <c:pt idx="433">
                  <c:v>3.530967320487749E-2</c:v>
                </c:pt>
                <c:pt idx="434">
                  <c:v>3.5165523304940827E-2</c:v>
                </c:pt>
                <c:pt idx="435">
                  <c:v>3.5021591300728572E-2</c:v>
                </c:pt>
                <c:pt idx="436">
                  <c:v>3.4880261522517199E-2</c:v>
                </c:pt>
                <c:pt idx="437">
                  <c:v>3.4739674489580825E-2</c:v>
                </c:pt>
                <c:pt idx="438">
                  <c:v>3.4599863197028034E-2</c:v>
                </c:pt>
                <c:pt idx="439">
                  <c:v>3.4460053506779512E-2</c:v>
                </c:pt>
                <c:pt idx="440">
                  <c:v>3.4320690003094283E-2</c:v>
                </c:pt>
                <c:pt idx="441">
                  <c:v>3.4182596420444973E-2</c:v>
                </c:pt>
                <c:pt idx="442">
                  <c:v>3.4045361134368651E-2</c:v>
                </c:pt>
                <c:pt idx="443">
                  <c:v>3.3908293189772114E-2</c:v>
                </c:pt>
                <c:pt idx="444">
                  <c:v>3.3771551002903098E-2</c:v>
                </c:pt>
                <c:pt idx="445">
                  <c:v>3.3635282515441768E-2</c:v>
                </c:pt>
                <c:pt idx="446">
                  <c:v>3.3500006653268383E-2</c:v>
                </c:pt>
                <c:pt idx="447">
                  <c:v>3.3365771185354852E-2</c:v>
                </c:pt>
                <c:pt idx="448">
                  <c:v>3.3231672350296303E-2</c:v>
                </c:pt>
                <c:pt idx="449">
                  <c:v>3.3097770713428502E-2</c:v>
                </c:pt>
                <c:pt idx="450">
                  <c:v>3.296567680683133E-2</c:v>
                </c:pt>
                <c:pt idx="451">
                  <c:v>3.2834167723636294E-2</c:v>
                </c:pt>
                <c:pt idx="452">
                  <c:v>3.270274814436322E-2</c:v>
                </c:pt>
                <c:pt idx="453">
                  <c:v>3.257232907830572E-2</c:v>
                </c:pt>
                <c:pt idx="454">
                  <c:v>3.2442001272966599E-2</c:v>
                </c:pt>
                <c:pt idx="455">
                  <c:v>3.2311855123908217E-2</c:v>
                </c:pt>
                <c:pt idx="456">
                  <c:v>3.2182475004298453E-2</c:v>
                </c:pt>
                <c:pt idx="457">
                  <c:v>3.2053364936961988E-2</c:v>
                </c:pt>
                <c:pt idx="458">
                  <c:v>3.19243726941651E-2</c:v>
                </c:pt>
                <c:pt idx="459">
                  <c:v>3.1795581675182913E-2</c:v>
                </c:pt>
                <c:pt idx="460">
                  <c:v>3.1667836872607498E-2</c:v>
                </c:pt>
                <c:pt idx="461">
                  <c:v>3.1540627001298796E-2</c:v>
                </c:pt>
                <c:pt idx="462">
                  <c:v>3.1413607031737428E-2</c:v>
                </c:pt>
                <c:pt idx="463">
                  <c:v>3.1289067936802348E-2</c:v>
                </c:pt>
                <c:pt idx="464">
                  <c:v>3.1165511367782846E-2</c:v>
                </c:pt>
                <c:pt idx="465">
                  <c:v>3.1042755028359285E-2</c:v>
                </c:pt>
                <c:pt idx="466">
                  <c:v>3.0920007318425664E-2</c:v>
                </c:pt>
                <c:pt idx="467">
                  <c:v>3.0798927448330411E-2</c:v>
                </c:pt>
                <c:pt idx="468">
                  <c:v>3.0678051260682029E-2</c:v>
                </c:pt>
                <c:pt idx="469">
                  <c:v>3.0557319103855448E-2</c:v>
                </c:pt>
                <c:pt idx="470">
                  <c:v>3.0437097790762799E-2</c:v>
                </c:pt>
                <c:pt idx="471">
                  <c:v>3.0317959944340646E-2</c:v>
                </c:pt>
                <c:pt idx="472">
                  <c:v>3.0199150905762411E-2</c:v>
                </c:pt>
                <c:pt idx="473">
                  <c:v>3.0081085971990069E-2</c:v>
                </c:pt>
                <c:pt idx="474">
                  <c:v>2.996332213899856E-2</c:v>
                </c:pt>
                <c:pt idx="475">
                  <c:v>2.9845808940824482E-2</c:v>
                </c:pt>
                <c:pt idx="476">
                  <c:v>2.9728365921811786E-2</c:v>
                </c:pt>
                <c:pt idx="477">
                  <c:v>2.9611131065518225E-2</c:v>
                </c:pt>
                <c:pt idx="478">
                  <c:v>2.9493934178980385E-2</c:v>
                </c:pt>
                <c:pt idx="479">
                  <c:v>2.9377089812624026E-2</c:v>
                </c:pt>
                <c:pt idx="480">
                  <c:v>2.9260304916916217E-2</c:v>
                </c:pt>
                <c:pt idx="481">
                  <c:v>2.9144146738466801E-2</c:v>
                </c:pt>
                <c:pt idx="482">
                  <c:v>2.9029517083251469E-2</c:v>
                </c:pt>
                <c:pt idx="483">
                  <c:v>2.8915010571519642E-2</c:v>
                </c:pt>
                <c:pt idx="484">
                  <c:v>2.8800517800760792E-2</c:v>
                </c:pt>
                <c:pt idx="485">
                  <c:v>2.8686596068290483E-2</c:v>
                </c:pt>
                <c:pt idx="486">
                  <c:v>2.8573529017276913E-2</c:v>
                </c:pt>
                <c:pt idx="487">
                  <c:v>2.8460591337987409E-2</c:v>
                </c:pt>
                <c:pt idx="488">
                  <c:v>2.8347890993948494E-2</c:v>
                </c:pt>
                <c:pt idx="489">
                  <c:v>2.8235564353171469E-2</c:v>
                </c:pt>
                <c:pt idx="490">
                  <c:v>2.8124190747966155E-2</c:v>
                </c:pt>
                <c:pt idx="491">
                  <c:v>2.8013332418212362E-2</c:v>
                </c:pt>
                <c:pt idx="492">
                  <c:v>2.7902492203766345E-2</c:v>
                </c:pt>
                <c:pt idx="493">
                  <c:v>2.7791765139368936E-2</c:v>
                </c:pt>
                <c:pt idx="494">
                  <c:v>2.7681088465895884E-2</c:v>
                </c:pt>
                <c:pt idx="495">
                  <c:v>2.7570623989594041E-2</c:v>
                </c:pt>
                <c:pt idx="496">
                  <c:v>2.7460309586963987E-2</c:v>
                </c:pt>
                <c:pt idx="497">
                  <c:v>2.7350074328453912E-2</c:v>
                </c:pt>
                <c:pt idx="498">
                  <c:v>2.7240144942324986E-2</c:v>
                </c:pt>
                <c:pt idx="499">
                  <c:v>2.7130466495583729E-2</c:v>
                </c:pt>
                <c:pt idx="500">
                  <c:v>2.7020822540317849E-2</c:v>
                </c:pt>
                <c:pt idx="501">
                  <c:v>2.6911266857450818E-2</c:v>
                </c:pt>
                <c:pt idx="502">
                  <c:v>2.6802815590389443E-2</c:v>
                </c:pt>
                <c:pt idx="503">
                  <c:v>2.6694433915419289E-2</c:v>
                </c:pt>
                <c:pt idx="504">
                  <c:v>2.6586450719837375E-2</c:v>
                </c:pt>
                <c:pt idx="505">
                  <c:v>2.6478818587796698E-2</c:v>
                </c:pt>
                <c:pt idx="506">
                  <c:v>2.6371285361628659E-2</c:v>
                </c:pt>
                <c:pt idx="507">
                  <c:v>2.6264947419133197E-2</c:v>
                </c:pt>
                <c:pt idx="508">
                  <c:v>2.6158815012990371E-2</c:v>
                </c:pt>
                <c:pt idx="509">
                  <c:v>2.6052804814550041E-2</c:v>
                </c:pt>
                <c:pt idx="510">
                  <c:v>2.594832167828949E-2</c:v>
                </c:pt>
                <c:pt idx="511">
                  <c:v>2.5843999933354029E-2</c:v>
                </c:pt>
                <c:pt idx="512">
                  <c:v>2.5740409218774747E-2</c:v>
                </c:pt>
                <c:pt idx="513">
                  <c:v>2.5637162796566592E-2</c:v>
                </c:pt>
                <c:pt idx="514">
                  <c:v>2.5534452598945122E-2</c:v>
                </c:pt>
                <c:pt idx="515">
                  <c:v>2.5431828157707531E-2</c:v>
                </c:pt>
                <c:pt idx="516">
                  <c:v>2.532964065116065E-2</c:v>
                </c:pt>
                <c:pt idx="517">
                  <c:v>2.5227479187575726E-2</c:v>
                </c:pt>
                <c:pt idx="518">
                  <c:v>2.5126122778155801E-2</c:v>
                </c:pt>
                <c:pt idx="519">
                  <c:v>2.5025491568117016E-2</c:v>
                </c:pt>
                <c:pt idx="520">
                  <c:v>2.4925291889957849E-2</c:v>
                </c:pt>
                <c:pt idx="521">
                  <c:v>2.4825996904570501E-2</c:v>
                </c:pt>
                <c:pt idx="522">
                  <c:v>2.4727129350399779E-2</c:v>
                </c:pt>
                <c:pt idx="523">
                  <c:v>2.4628321853947765E-2</c:v>
                </c:pt>
                <c:pt idx="524">
                  <c:v>2.4529884436813275E-2</c:v>
                </c:pt>
                <c:pt idx="525">
                  <c:v>2.4431793673572736E-2</c:v>
                </c:pt>
                <c:pt idx="526">
                  <c:v>2.4333983220884075E-2</c:v>
                </c:pt>
                <c:pt idx="527">
                  <c:v>2.4236760716752983E-2</c:v>
                </c:pt>
                <c:pt idx="528">
                  <c:v>2.4139714360154066E-2</c:v>
                </c:pt>
                <c:pt idx="529">
                  <c:v>2.4043051430994191E-2</c:v>
                </c:pt>
                <c:pt idx="530">
                  <c:v>2.3946396045465161E-2</c:v>
                </c:pt>
                <c:pt idx="531">
                  <c:v>2.384981139085518E-2</c:v>
                </c:pt>
                <c:pt idx="532">
                  <c:v>2.3754294780185342E-2</c:v>
                </c:pt>
                <c:pt idx="533">
                  <c:v>2.3658801939235866E-2</c:v>
                </c:pt>
                <c:pt idx="534">
                  <c:v>2.3563362353936562E-2</c:v>
                </c:pt>
                <c:pt idx="535">
                  <c:v>2.3468367494146249E-2</c:v>
                </c:pt>
                <c:pt idx="536">
                  <c:v>2.3373644443425656E-2</c:v>
                </c:pt>
                <c:pt idx="537">
                  <c:v>2.3279911285689032E-2</c:v>
                </c:pt>
                <c:pt idx="538">
                  <c:v>2.3186269763866004E-2</c:v>
                </c:pt>
                <c:pt idx="539">
                  <c:v>2.3094579985479164E-2</c:v>
                </c:pt>
                <c:pt idx="540">
                  <c:v>2.3004044952025477E-2</c:v>
                </c:pt>
                <c:pt idx="541">
                  <c:v>2.291411250415679E-2</c:v>
                </c:pt>
                <c:pt idx="542">
                  <c:v>2.2825465823804264E-2</c:v>
                </c:pt>
                <c:pt idx="543">
                  <c:v>2.2736828916183564E-2</c:v>
                </c:pt>
                <c:pt idx="544">
                  <c:v>2.264838383925501E-2</c:v>
                </c:pt>
                <c:pt idx="545">
                  <c:v>2.2559959729117864E-2</c:v>
                </c:pt>
                <c:pt idx="546">
                  <c:v>2.2471710349599199E-2</c:v>
                </c:pt>
                <c:pt idx="547">
                  <c:v>2.2383962208816971E-2</c:v>
                </c:pt>
                <c:pt idx="548">
                  <c:v>2.2296694551854717E-2</c:v>
                </c:pt>
                <c:pt idx="549">
                  <c:v>2.2209560521771671E-2</c:v>
                </c:pt>
                <c:pt idx="550">
                  <c:v>2.2123306977748006E-2</c:v>
                </c:pt>
                <c:pt idx="551">
                  <c:v>2.2037100116837165E-2</c:v>
                </c:pt>
                <c:pt idx="552">
                  <c:v>2.1951365383928164E-2</c:v>
                </c:pt>
                <c:pt idx="553">
                  <c:v>2.1866187926264422E-2</c:v>
                </c:pt>
                <c:pt idx="554">
                  <c:v>2.1781758073757224E-2</c:v>
                </c:pt>
                <c:pt idx="555">
                  <c:v>2.169737016807502E-2</c:v>
                </c:pt>
                <c:pt idx="556">
                  <c:v>2.1613527394555302E-2</c:v>
                </c:pt>
                <c:pt idx="557">
                  <c:v>2.1530815658045235E-2</c:v>
                </c:pt>
                <c:pt idx="558">
                  <c:v>2.1448527428651255E-2</c:v>
                </c:pt>
                <c:pt idx="559">
                  <c:v>2.1366827765783431E-2</c:v>
                </c:pt>
                <c:pt idx="560">
                  <c:v>2.128532596762962E-2</c:v>
                </c:pt>
                <c:pt idx="561">
                  <c:v>2.1204353905392308E-2</c:v>
                </c:pt>
                <c:pt idx="562">
                  <c:v>2.1124448902759461E-2</c:v>
                </c:pt>
                <c:pt idx="563">
                  <c:v>2.104467107364813E-2</c:v>
                </c:pt>
                <c:pt idx="564">
                  <c:v>2.0965119363657501E-2</c:v>
                </c:pt>
                <c:pt idx="565">
                  <c:v>2.0885754147758846E-2</c:v>
                </c:pt>
                <c:pt idx="566">
                  <c:v>2.0806965871748757E-2</c:v>
                </c:pt>
                <c:pt idx="567">
                  <c:v>2.0728225347054336E-2</c:v>
                </c:pt>
                <c:pt idx="568">
                  <c:v>2.0650106975478873E-2</c:v>
                </c:pt>
                <c:pt idx="569">
                  <c:v>2.0572926053424496E-2</c:v>
                </c:pt>
                <c:pt idx="570">
                  <c:v>2.0495902236641637E-2</c:v>
                </c:pt>
                <c:pt idx="571">
                  <c:v>2.0418952117027052E-2</c:v>
                </c:pt>
                <c:pt idx="572">
                  <c:v>2.0342003696826087E-2</c:v>
                </c:pt>
                <c:pt idx="573">
                  <c:v>2.0265232364352365E-2</c:v>
                </c:pt>
                <c:pt idx="574">
                  <c:v>2.018886750954605E-2</c:v>
                </c:pt>
                <c:pt idx="575">
                  <c:v>2.011292733158208E-2</c:v>
                </c:pt>
                <c:pt idx="576">
                  <c:v>2.0037353595749083E-2</c:v>
                </c:pt>
                <c:pt idx="577">
                  <c:v>1.9962073196363006E-2</c:v>
                </c:pt>
                <c:pt idx="578">
                  <c:v>1.9887324814963147E-2</c:v>
                </c:pt>
                <c:pt idx="579">
                  <c:v>1.9812712735363672E-2</c:v>
                </c:pt>
                <c:pt idx="580">
                  <c:v>1.9738110379941349E-2</c:v>
                </c:pt>
                <c:pt idx="581">
                  <c:v>1.9663880262312548E-2</c:v>
                </c:pt>
                <c:pt idx="582">
                  <c:v>1.9589756951726198E-2</c:v>
                </c:pt>
                <c:pt idx="583">
                  <c:v>1.9515721004242058E-2</c:v>
                </c:pt>
                <c:pt idx="584">
                  <c:v>1.94418471455047E-2</c:v>
                </c:pt>
                <c:pt idx="585">
                  <c:v>1.9368048952606978E-2</c:v>
                </c:pt>
                <c:pt idx="586">
                  <c:v>1.9294831491276521E-2</c:v>
                </c:pt>
                <c:pt idx="587">
                  <c:v>1.9221731240931114E-2</c:v>
                </c:pt>
                <c:pt idx="588">
                  <c:v>1.9148824392683693E-2</c:v>
                </c:pt>
                <c:pt idx="589">
                  <c:v>1.9076159355545068E-2</c:v>
                </c:pt>
                <c:pt idx="590">
                  <c:v>1.9003546033549205E-2</c:v>
                </c:pt>
                <c:pt idx="591">
                  <c:v>1.8931039174299006E-2</c:v>
                </c:pt>
                <c:pt idx="592">
                  <c:v>1.8858616376433129E-2</c:v>
                </c:pt>
                <c:pt idx="593">
                  <c:v>1.878630305611682E-2</c:v>
                </c:pt>
                <c:pt idx="594">
                  <c:v>1.8714714860142607E-2</c:v>
                </c:pt>
                <c:pt idx="595">
                  <c:v>1.8643387093787961E-2</c:v>
                </c:pt>
                <c:pt idx="596">
                  <c:v>1.8572356733644796E-2</c:v>
                </c:pt>
                <c:pt idx="597">
                  <c:v>1.8501638505021772E-2</c:v>
                </c:pt>
                <c:pt idx="598">
                  <c:v>1.8431279505953479E-2</c:v>
                </c:pt>
                <c:pt idx="599">
                  <c:v>1.8360973290230793E-2</c:v>
                </c:pt>
                <c:pt idx="600">
                  <c:v>1.8291122014155059E-2</c:v>
                </c:pt>
                <c:pt idx="601">
                  <c:v>1.8221520631334448E-2</c:v>
                </c:pt>
                <c:pt idx="602">
                  <c:v>1.8151955448230957E-2</c:v>
                </c:pt>
                <c:pt idx="603">
                  <c:v>1.808277264201991E-2</c:v>
                </c:pt>
                <c:pt idx="604">
                  <c:v>1.8013840400001313E-2</c:v>
                </c:pt>
                <c:pt idx="605">
                  <c:v>1.7944985373157887E-2</c:v>
                </c:pt>
                <c:pt idx="606">
                  <c:v>1.7876159002400735E-2</c:v>
                </c:pt>
                <c:pt idx="607">
                  <c:v>1.7807383411005337E-2</c:v>
                </c:pt>
                <c:pt idx="608">
                  <c:v>1.7738861438332844E-2</c:v>
                </c:pt>
                <c:pt idx="609">
                  <c:v>1.7671120079167661E-2</c:v>
                </c:pt>
                <c:pt idx="610">
                  <c:v>1.7603480005054181E-2</c:v>
                </c:pt>
                <c:pt idx="611">
                  <c:v>1.7535957578917825E-2</c:v>
                </c:pt>
                <c:pt idx="612">
                  <c:v>1.7468489225032989E-2</c:v>
                </c:pt>
                <c:pt idx="613">
                  <c:v>1.7401060098911358E-2</c:v>
                </c:pt>
                <c:pt idx="614">
                  <c:v>1.7333705769059279E-2</c:v>
                </c:pt>
                <c:pt idx="615">
                  <c:v>1.7266391805798233E-2</c:v>
                </c:pt>
                <c:pt idx="616">
                  <c:v>1.7199140027833463E-2</c:v>
                </c:pt>
                <c:pt idx="617">
                  <c:v>1.7132151257300086E-2</c:v>
                </c:pt>
                <c:pt idx="618">
                  <c:v>1.706519538476594E-2</c:v>
                </c:pt>
                <c:pt idx="619">
                  <c:v>1.6998293469717721E-2</c:v>
                </c:pt>
                <c:pt idx="620">
                  <c:v>1.6931647177376257E-2</c:v>
                </c:pt>
                <c:pt idx="621">
                  <c:v>1.6865211515214223E-2</c:v>
                </c:pt>
                <c:pt idx="622">
                  <c:v>1.6798814462846808E-2</c:v>
                </c:pt>
                <c:pt idx="623">
                  <c:v>1.673299806700761E-2</c:v>
                </c:pt>
                <c:pt idx="624">
                  <c:v>1.6667261106616441E-2</c:v>
                </c:pt>
                <c:pt idx="625">
                  <c:v>1.660166590380548E-2</c:v>
                </c:pt>
                <c:pt idx="626">
                  <c:v>1.6536365445527008E-2</c:v>
                </c:pt>
                <c:pt idx="627">
                  <c:v>1.647115896702871E-2</c:v>
                </c:pt>
                <c:pt idx="628">
                  <c:v>1.6406389648338252E-2</c:v>
                </c:pt>
                <c:pt idx="629">
                  <c:v>1.6341816596471596E-2</c:v>
                </c:pt>
                <c:pt idx="630">
                  <c:v>1.6277695743119793E-2</c:v>
                </c:pt>
                <c:pt idx="631">
                  <c:v>1.6213866584184087E-2</c:v>
                </c:pt>
                <c:pt idx="632">
                  <c:v>1.6150125905108115E-2</c:v>
                </c:pt>
                <c:pt idx="633">
                  <c:v>1.6086480658038499E-2</c:v>
                </c:pt>
                <c:pt idx="634">
                  <c:v>1.6023131643040044E-2</c:v>
                </c:pt>
                <c:pt idx="635">
                  <c:v>1.5959852361382774E-2</c:v>
                </c:pt>
                <c:pt idx="636">
                  <c:v>1.5896864624063516E-2</c:v>
                </c:pt>
                <c:pt idx="637">
                  <c:v>1.5834083751729358E-2</c:v>
                </c:pt>
                <c:pt idx="638">
                  <c:v>1.5771364009730816E-2</c:v>
                </c:pt>
                <c:pt idx="639">
                  <c:v>1.5709093791325953E-2</c:v>
                </c:pt>
                <c:pt idx="640">
                  <c:v>1.5647132142293723E-2</c:v>
                </c:pt>
                <c:pt idx="641">
                  <c:v>1.5585207280048771E-2</c:v>
                </c:pt>
                <c:pt idx="642">
                  <c:v>1.5523520799186948E-2</c:v>
                </c:pt>
                <c:pt idx="643">
                  <c:v>1.5461973290632623E-2</c:v>
                </c:pt>
                <c:pt idx="644">
                  <c:v>1.5400451458673163E-2</c:v>
                </c:pt>
                <c:pt idx="645">
                  <c:v>1.5339207964180158E-2</c:v>
                </c:pt>
                <c:pt idx="646">
                  <c:v>1.5278191096424911E-2</c:v>
                </c:pt>
                <c:pt idx="647">
                  <c:v>1.5217209351355817E-2</c:v>
                </c:pt>
                <c:pt idx="648">
                  <c:v>1.515638317546489E-2</c:v>
                </c:pt>
                <c:pt idx="649">
                  <c:v>1.5095667364349861E-2</c:v>
                </c:pt>
                <c:pt idx="650">
                  <c:v>1.5035242369252721E-2</c:v>
                </c:pt>
                <c:pt idx="651">
                  <c:v>1.4975021370000806E-2</c:v>
                </c:pt>
                <c:pt idx="652">
                  <c:v>1.4914883981898955E-2</c:v>
                </c:pt>
                <c:pt idx="653">
                  <c:v>1.4855010356032986E-2</c:v>
                </c:pt>
                <c:pt idx="654">
                  <c:v>1.4795159515551699E-2</c:v>
                </c:pt>
                <c:pt idx="655">
                  <c:v>1.4735670169038614E-2</c:v>
                </c:pt>
                <c:pt idx="656">
                  <c:v>1.4676702674928464E-2</c:v>
                </c:pt>
                <c:pt idx="657">
                  <c:v>1.4617829540207761E-2</c:v>
                </c:pt>
                <c:pt idx="658">
                  <c:v>1.4559038807184314E-2</c:v>
                </c:pt>
                <c:pt idx="659">
                  <c:v>1.4500553310917182E-2</c:v>
                </c:pt>
                <c:pt idx="660">
                  <c:v>1.4442095067064816E-2</c:v>
                </c:pt>
                <c:pt idx="661">
                  <c:v>1.4383759198649277E-2</c:v>
                </c:pt>
                <c:pt idx="662">
                  <c:v>1.4325509620719041E-2</c:v>
                </c:pt>
                <c:pt idx="663">
                  <c:v>1.4267826671430058E-2</c:v>
                </c:pt>
                <c:pt idx="664">
                  <c:v>1.4210428159840317E-2</c:v>
                </c:pt>
                <c:pt idx="665">
                  <c:v>1.415355994916693E-2</c:v>
                </c:pt>
                <c:pt idx="666">
                  <c:v>1.4096851297983172E-2</c:v>
                </c:pt>
                <c:pt idx="667">
                  <c:v>1.4040375228105931E-2</c:v>
                </c:pt>
                <c:pt idx="668">
                  <c:v>1.3984470059681328E-2</c:v>
                </c:pt>
                <c:pt idx="669">
                  <c:v>1.3928765227845093E-2</c:v>
                </c:pt>
                <c:pt idx="670">
                  <c:v>1.3873790927576105E-2</c:v>
                </c:pt>
                <c:pt idx="671">
                  <c:v>1.3818877845923961E-2</c:v>
                </c:pt>
                <c:pt idx="672">
                  <c:v>1.3764192273821845E-2</c:v>
                </c:pt>
                <c:pt idx="673">
                  <c:v>1.3709670551676987E-2</c:v>
                </c:pt>
                <c:pt idx="674">
                  <c:v>1.3655334118585358E-2</c:v>
                </c:pt>
                <c:pt idx="675">
                  <c:v>1.3601021088846999E-2</c:v>
                </c:pt>
                <c:pt idx="676">
                  <c:v>1.3546808267129375E-2</c:v>
                </c:pt>
                <c:pt idx="677">
                  <c:v>1.34926270280207E-2</c:v>
                </c:pt>
                <c:pt idx="678">
                  <c:v>1.3438625450037035E-2</c:v>
                </c:pt>
                <c:pt idx="679">
                  <c:v>1.3384787779393425E-2</c:v>
                </c:pt>
                <c:pt idx="680">
                  <c:v>1.3330972024564411E-2</c:v>
                </c:pt>
                <c:pt idx="681">
                  <c:v>1.3277288276654088E-2</c:v>
                </c:pt>
                <c:pt idx="682">
                  <c:v>1.3223967143883549E-2</c:v>
                </c:pt>
                <c:pt idx="683">
                  <c:v>1.3170663632045913E-2</c:v>
                </c:pt>
                <c:pt idx="684">
                  <c:v>1.311782148231449E-2</c:v>
                </c:pt>
                <c:pt idx="685">
                  <c:v>1.3065463365308368E-2</c:v>
                </c:pt>
                <c:pt idx="686">
                  <c:v>1.3013880278021949E-2</c:v>
                </c:pt>
                <c:pt idx="687">
                  <c:v>1.2962815485405017E-2</c:v>
                </c:pt>
                <c:pt idx="688">
                  <c:v>1.2911957217890463E-2</c:v>
                </c:pt>
                <c:pt idx="689">
                  <c:v>1.2861272882049286E-2</c:v>
                </c:pt>
                <c:pt idx="690">
                  <c:v>1.2811000506139709E-2</c:v>
                </c:pt>
                <c:pt idx="691">
                  <c:v>1.2760796009665551E-2</c:v>
                </c:pt>
                <c:pt idx="692">
                  <c:v>1.2710981733870851E-2</c:v>
                </c:pt>
                <c:pt idx="693">
                  <c:v>1.2661232216770197E-2</c:v>
                </c:pt>
                <c:pt idx="694">
                  <c:v>1.2611509184037634E-2</c:v>
                </c:pt>
                <c:pt idx="695">
                  <c:v>1.2561835637346849E-2</c:v>
                </c:pt>
                <c:pt idx="696">
                  <c:v>1.2512278515938195E-2</c:v>
                </c:pt>
                <c:pt idx="697">
                  <c:v>1.2462791516308124E-2</c:v>
                </c:pt>
                <c:pt idx="698">
                  <c:v>1.2413470269095752E-2</c:v>
                </c:pt>
                <c:pt idx="699">
                  <c:v>1.2364233542330082E-2</c:v>
                </c:pt>
                <c:pt idx="700">
                  <c:v>1.2315119967876039E-2</c:v>
                </c:pt>
                <c:pt idx="701">
                  <c:v>1.2266060849696852E-2</c:v>
                </c:pt>
                <c:pt idx="702">
                  <c:v>1.2217124813204309E-2</c:v>
                </c:pt>
                <c:pt idx="703">
                  <c:v>1.2168216333696764E-2</c:v>
                </c:pt>
                <c:pt idx="704">
                  <c:v>1.2119333861838685E-2</c:v>
                </c:pt>
                <c:pt idx="705">
                  <c:v>1.2070933599698569E-2</c:v>
                </c:pt>
                <c:pt idx="706">
                  <c:v>1.2022729644108807E-2</c:v>
                </c:pt>
                <c:pt idx="707">
                  <c:v>1.1974795643683001E-2</c:v>
                </c:pt>
                <c:pt idx="708">
                  <c:v>1.1927028631612073E-2</c:v>
                </c:pt>
                <c:pt idx="709">
                  <c:v>1.1879312275309181E-2</c:v>
                </c:pt>
                <c:pt idx="710">
                  <c:v>1.183193004579413E-2</c:v>
                </c:pt>
                <c:pt idx="711">
                  <c:v>1.178466244503824E-2</c:v>
                </c:pt>
                <c:pt idx="712">
                  <c:v>1.173751755518784E-2</c:v>
                </c:pt>
                <c:pt idx="713">
                  <c:v>1.1690578488604062E-2</c:v>
                </c:pt>
                <c:pt idx="714">
                  <c:v>1.1643937437372232E-2</c:v>
                </c:pt>
                <c:pt idx="715">
                  <c:v>1.1597485413903593E-2</c:v>
                </c:pt>
                <c:pt idx="716">
                  <c:v>1.1551343619494654E-2</c:v>
                </c:pt>
                <c:pt idx="717">
                  <c:v>1.1505257256868131E-2</c:v>
                </c:pt>
                <c:pt idx="718">
                  <c:v>1.1459233679850229E-2</c:v>
                </c:pt>
                <c:pt idx="719">
                  <c:v>1.1413271436214767E-2</c:v>
                </c:pt>
                <c:pt idx="720">
                  <c:v>1.1367346804796055E-2</c:v>
                </c:pt>
                <c:pt idx="721">
                  <c:v>1.1321482138400762E-2</c:v>
                </c:pt>
                <c:pt idx="722">
                  <c:v>1.1275655693362687E-2</c:v>
                </c:pt>
                <c:pt idx="723">
                  <c:v>1.1229921127011584E-2</c:v>
                </c:pt>
                <c:pt idx="724">
                  <c:v>1.1184295274577434E-2</c:v>
                </c:pt>
                <c:pt idx="725">
                  <c:v>1.1138783031254273E-2</c:v>
                </c:pt>
                <c:pt idx="726">
                  <c:v>1.109336108638412E-2</c:v>
                </c:pt>
                <c:pt idx="727">
                  <c:v>1.1048060157419898E-2</c:v>
                </c:pt>
                <c:pt idx="728">
                  <c:v>1.1002930087942358E-2</c:v>
                </c:pt>
                <c:pt idx="729">
                  <c:v>1.0957807385533208E-2</c:v>
                </c:pt>
                <c:pt idx="730">
                  <c:v>1.0912920327789151E-2</c:v>
                </c:pt>
                <c:pt idx="731">
                  <c:v>1.0868106155026081E-2</c:v>
                </c:pt>
                <c:pt idx="732">
                  <c:v>1.0823427582227639E-2</c:v>
                </c:pt>
                <c:pt idx="733">
                  <c:v>1.0779122664136415E-2</c:v>
                </c:pt>
                <c:pt idx="734">
                  <c:v>1.073484229705441E-2</c:v>
                </c:pt>
                <c:pt idx="735">
                  <c:v>1.0690789466006802E-2</c:v>
                </c:pt>
                <c:pt idx="736">
                  <c:v>1.0646940524866946E-2</c:v>
                </c:pt>
                <c:pt idx="737">
                  <c:v>1.0603569648641446E-2</c:v>
                </c:pt>
                <c:pt idx="738">
                  <c:v>1.0560410298649832E-2</c:v>
                </c:pt>
                <c:pt idx="739">
                  <c:v>1.0517326861685288E-2</c:v>
                </c:pt>
                <c:pt idx="740">
                  <c:v>1.0474378093318429E-2</c:v>
                </c:pt>
                <c:pt idx="741">
                  <c:v>1.0431476533337692E-2</c:v>
                </c:pt>
                <c:pt idx="742">
                  <c:v>1.0388590166556117E-2</c:v>
                </c:pt>
                <c:pt idx="743">
                  <c:v>1.0345767415226697E-2</c:v>
                </c:pt>
                <c:pt idx="744">
                  <c:v>1.0303141592830283E-2</c:v>
                </c:pt>
                <c:pt idx="745">
                  <c:v>1.0260563662999501E-2</c:v>
                </c:pt>
                <c:pt idx="746">
                  <c:v>1.0217990425315931E-2</c:v>
                </c:pt>
                <c:pt idx="747">
                  <c:v>1.0175439664032749E-2</c:v>
                </c:pt>
                <c:pt idx="748">
                  <c:v>1.0132896375755429E-2</c:v>
                </c:pt>
                <c:pt idx="749">
                  <c:v>1.0090392116608555E-2</c:v>
                </c:pt>
                <c:pt idx="750">
                  <c:v>1.0047920119836077E-2</c:v>
                </c:pt>
                <c:pt idx="751">
                  <c:v>1.0005779173250679E-2</c:v>
                </c:pt>
                <c:pt idx="752">
                  <c:v>9.9637861065485812E-3</c:v>
                </c:pt>
                <c:pt idx="753">
                  <c:v>9.9218091114438543E-3</c:v>
                </c:pt>
                <c:pt idx="754">
                  <c:v>9.8799643130624542E-3</c:v>
                </c:pt>
                <c:pt idx="755">
                  <c:v>9.8381628298650683E-3</c:v>
                </c:pt>
                <c:pt idx="756">
                  <c:v>9.7963712253369799E-3</c:v>
                </c:pt>
                <c:pt idx="757">
                  <c:v>9.7546837838285959E-3</c:v>
                </c:pt>
                <c:pt idx="758">
                  <c:v>9.7130745285888779E-3</c:v>
                </c:pt>
                <c:pt idx="759">
                  <c:v>9.6716401275613612E-3</c:v>
                </c:pt>
                <c:pt idx="760">
                  <c:v>9.6303338225941799E-3</c:v>
                </c:pt>
                <c:pt idx="761">
                  <c:v>9.5891151852994429E-3</c:v>
                </c:pt>
                <c:pt idx="762">
                  <c:v>9.5481318660292584E-3</c:v>
                </c:pt>
                <c:pt idx="763">
                  <c:v>9.5072069138922854E-3</c:v>
                </c:pt>
                <c:pt idx="764">
                  <c:v>9.4663413838491882E-3</c:v>
                </c:pt>
                <c:pt idx="765">
                  <c:v>9.4257224144448978E-3</c:v>
                </c:pt>
                <c:pt idx="766">
                  <c:v>9.3851948205245853E-3</c:v>
                </c:pt>
                <c:pt idx="767">
                  <c:v>9.3450241961595924E-3</c:v>
                </c:pt>
                <c:pt idx="768">
                  <c:v>9.3048634151514063E-3</c:v>
                </c:pt>
                <c:pt idx="769">
                  <c:v>9.2647373772200958E-3</c:v>
                </c:pt>
                <c:pt idx="770">
                  <c:v>9.2246609445102191E-3</c:v>
                </c:pt>
                <c:pt idx="771">
                  <c:v>9.1846036202719201E-3</c:v>
                </c:pt>
                <c:pt idx="772">
                  <c:v>9.1448760705569732E-3</c:v>
                </c:pt>
                <c:pt idx="773">
                  <c:v>9.1052447606216093E-3</c:v>
                </c:pt>
                <c:pt idx="774">
                  <c:v>9.0665118534206408E-3</c:v>
                </c:pt>
                <c:pt idx="775">
                  <c:v>9.0279713948804088E-3</c:v>
                </c:pt>
                <c:pt idx="776">
                  <c:v>8.9894399454393883E-3</c:v>
                </c:pt>
                <c:pt idx="777">
                  <c:v>8.9509757883636278E-3</c:v>
                </c:pt>
                <c:pt idx="778">
                  <c:v>8.9125635141649572E-3</c:v>
                </c:pt>
                <c:pt idx="779">
                  <c:v>8.8744582070346516E-3</c:v>
                </c:pt>
                <c:pt idx="780">
                  <c:v>8.8363733723208805E-3</c:v>
                </c:pt>
                <c:pt idx="781">
                  <c:v>8.7985459391805888E-3</c:v>
                </c:pt>
                <c:pt idx="782">
                  <c:v>8.7613641287234457E-3</c:v>
                </c:pt>
                <c:pt idx="783">
                  <c:v>8.724248123092887E-3</c:v>
                </c:pt>
                <c:pt idx="784">
                  <c:v>8.687196169906557E-3</c:v>
                </c:pt>
                <c:pt idx="785">
                  <c:v>8.6505253665036131E-3</c:v>
                </c:pt>
                <c:pt idx="786">
                  <c:v>8.6138833118822328E-3</c:v>
                </c:pt>
                <c:pt idx="787">
                  <c:v>8.5773589935192029E-3</c:v>
                </c:pt>
                <c:pt idx="788">
                  <c:v>8.541052769513344E-3</c:v>
                </c:pt>
                <c:pt idx="789">
                  <c:v>8.5047840870992545E-3</c:v>
                </c:pt>
                <c:pt idx="790">
                  <c:v>8.4685551356513643E-3</c:v>
                </c:pt>
                <c:pt idx="791">
                  <c:v>8.4323326596314717E-3</c:v>
                </c:pt>
                <c:pt idx="792">
                  <c:v>8.3964053872064483E-3</c:v>
                </c:pt>
                <c:pt idx="793">
                  <c:v>8.3606645956312182E-3</c:v>
                </c:pt>
                <c:pt idx="794">
                  <c:v>8.324950464986533E-3</c:v>
                </c:pt>
                <c:pt idx="795">
                  <c:v>8.2896684930181801E-3</c:v>
                </c:pt>
                <c:pt idx="796">
                  <c:v>8.2545861116618251E-3</c:v>
                </c:pt>
                <c:pt idx="797">
                  <c:v>8.2195315300638422E-3</c:v>
                </c:pt>
                <c:pt idx="798">
                  <c:v>8.1845210140403021E-3</c:v>
                </c:pt>
                <c:pt idx="799">
                  <c:v>8.1496453255206543E-3</c:v>
                </c:pt>
                <c:pt idx="800">
                  <c:v>8.114795331252117E-3</c:v>
                </c:pt>
                <c:pt idx="801">
                  <c:v>8.0802377111651238E-3</c:v>
                </c:pt>
                <c:pt idx="802">
                  <c:v>8.045734317821799E-3</c:v>
                </c:pt>
                <c:pt idx="803">
                  <c:v>8.0113130436758016E-3</c:v>
                </c:pt>
                <c:pt idx="804">
                  <c:v>7.9769477265855208E-3</c:v>
                </c:pt>
                <c:pt idx="805">
                  <c:v>7.942760380034752E-3</c:v>
                </c:pt>
                <c:pt idx="806">
                  <c:v>7.9090182357115998E-3</c:v>
                </c:pt>
                <c:pt idx="807">
                  <c:v>7.8752924940404187E-3</c:v>
                </c:pt>
                <c:pt idx="808">
                  <c:v>7.8415918816204955E-3</c:v>
                </c:pt>
                <c:pt idx="809">
                  <c:v>7.807930413096611E-3</c:v>
                </c:pt>
                <c:pt idx="810">
                  <c:v>7.7746152365136441E-3</c:v>
                </c:pt>
                <c:pt idx="811">
                  <c:v>7.7415239940910128E-3</c:v>
                </c:pt>
                <c:pt idx="812">
                  <c:v>7.7086887230859843E-3</c:v>
                </c:pt>
                <c:pt idx="813">
                  <c:v>7.6758945911327252E-3</c:v>
                </c:pt>
                <c:pt idx="814">
                  <c:v>7.6431637303348357E-3</c:v>
                </c:pt>
                <c:pt idx="815">
                  <c:v>7.6106011644539832E-3</c:v>
                </c:pt>
                <c:pt idx="816">
                  <c:v>7.578055372006255E-3</c:v>
                </c:pt>
                <c:pt idx="817">
                  <c:v>7.545594872465965E-3</c:v>
                </c:pt>
                <c:pt idx="818">
                  <c:v>7.5134229642566447E-3</c:v>
                </c:pt>
                <c:pt idx="819">
                  <c:v>7.4814194657299559E-3</c:v>
                </c:pt>
                <c:pt idx="820">
                  <c:v>7.4494569341066429E-3</c:v>
                </c:pt>
                <c:pt idx="821">
                  <c:v>7.4176838893089013E-3</c:v>
                </c:pt>
                <c:pt idx="822">
                  <c:v>7.3860133478437966E-3</c:v>
                </c:pt>
                <c:pt idx="823">
                  <c:v>7.35455094261346E-3</c:v>
                </c:pt>
                <c:pt idx="824">
                  <c:v>7.3232679160082064E-3</c:v>
                </c:pt>
                <c:pt idx="825">
                  <c:v>7.2921383486597973E-3</c:v>
                </c:pt>
                <c:pt idx="826">
                  <c:v>7.2610298452121438E-3</c:v>
                </c:pt>
                <c:pt idx="827">
                  <c:v>7.2302889403795369E-3</c:v>
                </c:pt>
                <c:pt idx="828">
                  <c:v>7.1999322884154452E-3</c:v>
                </c:pt>
                <c:pt idx="829">
                  <c:v>7.1695882783230558E-3</c:v>
                </c:pt>
                <c:pt idx="830">
                  <c:v>7.1393878267479059E-3</c:v>
                </c:pt>
                <c:pt idx="831">
                  <c:v>7.1096890509012656E-3</c:v>
                </c:pt>
                <c:pt idx="832">
                  <c:v>7.0801459104437147E-3</c:v>
                </c:pt>
                <c:pt idx="833">
                  <c:v>7.0506386960314795E-3</c:v>
                </c:pt>
                <c:pt idx="834">
                  <c:v>7.0211375818520286E-3</c:v>
                </c:pt>
                <c:pt idx="835">
                  <c:v>6.9917304077261972E-3</c:v>
                </c:pt>
                <c:pt idx="836">
                  <c:v>6.962406522523952E-3</c:v>
                </c:pt>
                <c:pt idx="837">
                  <c:v>6.9332016889703391E-3</c:v>
                </c:pt>
                <c:pt idx="838">
                  <c:v>6.9040415654441261E-3</c:v>
                </c:pt>
                <c:pt idx="839">
                  <c:v>6.8751015535011206E-3</c:v>
                </c:pt>
                <c:pt idx="840">
                  <c:v>6.8464003202067655E-3</c:v>
                </c:pt>
                <c:pt idx="841">
                  <c:v>6.8177284095219488E-3</c:v>
                </c:pt>
                <c:pt idx="842">
                  <c:v>6.7891387195578717E-3</c:v>
                </c:pt>
                <c:pt idx="843">
                  <c:v>6.7607051858421235E-3</c:v>
                </c:pt>
                <c:pt idx="844">
                  <c:v>6.7323471149191901E-3</c:v>
                </c:pt>
                <c:pt idx="845">
                  <c:v>6.7040682543271562E-3</c:v>
                </c:pt>
                <c:pt idx="846">
                  <c:v>6.6758301046229403E-3</c:v>
                </c:pt>
                <c:pt idx="847">
                  <c:v>6.6477782062373276E-3</c:v>
                </c:pt>
                <c:pt idx="848">
                  <c:v>6.6198253329040084E-3</c:v>
                </c:pt>
                <c:pt idx="849">
                  <c:v>6.5919057371791956E-3</c:v>
                </c:pt>
                <c:pt idx="850">
                  <c:v>6.5640422750725524E-3</c:v>
                </c:pt>
                <c:pt idx="851">
                  <c:v>6.5363389860100644E-3</c:v>
                </c:pt>
                <c:pt idx="852">
                  <c:v>6.50863822620473E-3</c:v>
                </c:pt>
                <c:pt idx="853">
                  <c:v>6.4811334683795166E-3</c:v>
                </c:pt>
                <c:pt idx="854">
                  <c:v>6.4536338308654679E-3</c:v>
                </c:pt>
                <c:pt idx="855">
                  <c:v>6.4262087954022711E-3</c:v>
                </c:pt>
                <c:pt idx="856">
                  <c:v>6.3988030935277808E-3</c:v>
                </c:pt>
                <c:pt idx="857">
                  <c:v>6.3714889745981511E-3</c:v>
                </c:pt>
                <c:pt idx="858">
                  <c:v>6.3443440819525021E-3</c:v>
                </c:pt>
                <c:pt idx="859">
                  <c:v>6.3172825929960347E-3</c:v>
                </c:pt>
                <c:pt idx="860">
                  <c:v>6.2902774627748657E-3</c:v>
                </c:pt>
                <c:pt idx="861">
                  <c:v>6.2633366674978517E-3</c:v>
                </c:pt>
                <c:pt idx="862">
                  <c:v>6.2364128398726621E-3</c:v>
                </c:pt>
                <c:pt idx="863">
                  <c:v>6.2095674942582498E-3</c:v>
                </c:pt>
                <c:pt idx="864">
                  <c:v>6.1827653887888082E-3</c:v>
                </c:pt>
                <c:pt idx="865">
                  <c:v>6.1560088938152815E-3</c:v>
                </c:pt>
                <c:pt idx="866">
                  <c:v>6.1294114463002662E-3</c:v>
                </c:pt>
                <c:pt idx="867">
                  <c:v>6.1029399628539545E-3</c:v>
                </c:pt>
                <c:pt idx="868">
                  <c:v>6.0765768048871979E-3</c:v>
                </c:pt>
                <c:pt idx="869">
                  <c:v>6.0502863067843004E-3</c:v>
                </c:pt>
                <c:pt idx="870">
                  <c:v>6.0240749263170143E-3</c:v>
                </c:pt>
                <c:pt idx="871">
                  <c:v>5.9979398208298311E-3</c:v>
                </c:pt>
                <c:pt idx="872">
                  <c:v>5.9719313238643093E-3</c:v>
                </c:pt>
                <c:pt idx="873">
                  <c:v>5.9459244733436698E-3</c:v>
                </c:pt>
                <c:pt idx="874">
                  <c:v>5.9199743788238505E-3</c:v>
                </c:pt>
                <c:pt idx="875">
                  <c:v>5.8940414152761252E-3</c:v>
                </c:pt>
                <c:pt idx="876">
                  <c:v>5.8684334767217404E-3</c:v>
                </c:pt>
                <c:pt idx="877">
                  <c:v>5.8430815272412038E-3</c:v>
                </c:pt>
                <c:pt idx="878">
                  <c:v>5.817754468652612E-3</c:v>
                </c:pt>
                <c:pt idx="879">
                  <c:v>5.792541208979647E-3</c:v>
                </c:pt>
                <c:pt idx="880">
                  <c:v>5.7674374665828013E-3</c:v>
                </c:pt>
                <c:pt idx="881">
                  <c:v>5.7423696458172102E-3</c:v>
                </c:pt>
                <c:pt idx="882">
                  <c:v>5.7173058462615077E-3</c:v>
                </c:pt>
                <c:pt idx="883">
                  <c:v>5.6922762203687662E-3</c:v>
                </c:pt>
                <c:pt idx="884">
                  <c:v>5.6675583993556254E-3</c:v>
                </c:pt>
                <c:pt idx="885">
                  <c:v>5.643015569390588E-3</c:v>
                </c:pt>
                <c:pt idx="886">
                  <c:v>5.6184735604409607E-3</c:v>
                </c:pt>
                <c:pt idx="887">
                  <c:v>5.5939507659003842E-3</c:v>
                </c:pt>
                <c:pt idx="888">
                  <c:v>5.569478048885807E-3</c:v>
                </c:pt>
                <c:pt idx="889">
                  <c:v>5.5450176824148826E-3</c:v>
                </c:pt>
                <c:pt idx="890">
                  <c:v>5.5206425029139241E-3</c:v>
                </c:pt>
                <c:pt idx="891">
                  <c:v>5.496359074092157E-3</c:v>
                </c:pt>
                <c:pt idx="892">
                  <c:v>5.4721598037640621E-3</c:v>
                </c:pt>
                <c:pt idx="893">
                  <c:v>5.4481347078827198E-3</c:v>
                </c:pt>
                <c:pt idx="894">
                  <c:v>5.4244193996549426E-3</c:v>
                </c:pt>
                <c:pt idx="895">
                  <c:v>5.4008732161877357E-3</c:v>
                </c:pt>
                <c:pt idx="896">
                  <c:v>5.3773827823153609E-3</c:v>
                </c:pt>
                <c:pt idx="897">
                  <c:v>5.3539354120255029E-3</c:v>
                </c:pt>
                <c:pt idx="898">
                  <c:v>5.3305939438955197E-3</c:v>
                </c:pt>
                <c:pt idx="899">
                  <c:v>5.3072663491603549E-3</c:v>
                </c:pt>
                <c:pt idx="900">
                  <c:v>5.2839705709793912E-3</c:v>
                </c:pt>
                <c:pt idx="901">
                  <c:v>5.2606815639685356E-3</c:v>
                </c:pt>
                <c:pt idx="902">
                  <c:v>5.237465839204189E-3</c:v>
                </c:pt>
                <c:pt idx="903">
                  <c:v>5.2142805802912699E-3</c:v>
                </c:pt>
                <c:pt idx="904">
                  <c:v>5.1911865953389166E-3</c:v>
                </c:pt>
                <c:pt idx="905">
                  <c:v>5.1681624364230362E-3</c:v>
                </c:pt>
                <c:pt idx="906">
                  <c:v>5.1452348218569716E-3</c:v>
                </c:pt>
                <c:pt idx="907">
                  <c:v>5.1224285277670723E-3</c:v>
                </c:pt>
                <c:pt idx="908">
                  <c:v>5.099691525612223E-3</c:v>
                </c:pt>
                <c:pt idx="909">
                  <c:v>5.0771001433412627E-3</c:v>
                </c:pt>
                <c:pt idx="910">
                  <c:v>5.054523331886814E-3</c:v>
                </c:pt>
                <c:pt idx="911">
                  <c:v>5.0319576217966568E-3</c:v>
                </c:pt>
                <c:pt idx="912">
                  <c:v>5.0094640286408127E-3</c:v>
                </c:pt>
                <c:pt idx="913">
                  <c:v>4.9871129699399748E-3</c:v>
                </c:pt>
                <c:pt idx="914">
                  <c:v>4.964800353299422E-3</c:v>
                </c:pt>
                <c:pt idx="915">
                  <c:v>4.9426278389660726E-3</c:v>
                </c:pt>
                <c:pt idx="916">
                  <c:v>4.9205321999251702E-3</c:v>
                </c:pt>
                <c:pt idx="917">
                  <c:v>4.8985172675819642E-3</c:v>
                </c:pt>
                <c:pt idx="918">
                  <c:v>4.8765032401213351E-3</c:v>
                </c:pt>
                <c:pt idx="919">
                  <c:v>4.8545397713193926E-3</c:v>
                </c:pt>
                <c:pt idx="920">
                  <c:v>4.8325995293082664E-3</c:v>
                </c:pt>
                <c:pt idx="921">
                  <c:v>4.8107598925833965E-3</c:v>
                </c:pt>
                <c:pt idx="922">
                  <c:v>4.7889890710749502E-3</c:v>
                </c:pt>
                <c:pt idx="923">
                  <c:v>4.7672677267801599E-3</c:v>
                </c:pt>
                <c:pt idx="924">
                  <c:v>4.7456291196512875E-3</c:v>
                </c:pt>
                <c:pt idx="925">
                  <c:v>4.7240735012898296E-3</c:v>
                </c:pt>
                <c:pt idx="926">
                  <c:v>4.7027113203388492E-3</c:v>
                </c:pt>
                <c:pt idx="927">
                  <c:v>4.6813524057932676E-3</c:v>
                </c:pt>
                <c:pt idx="928">
                  <c:v>4.6601063676244914E-3</c:v>
                </c:pt>
                <c:pt idx="929">
                  <c:v>4.6389252867825208E-3</c:v>
                </c:pt>
                <c:pt idx="930">
                  <c:v>4.6177920676077526E-3</c:v>
                </c:pt>
                <c:pt idx="931">
                  <c:v>4.596884230405442E-3</c:v>
                </c:pt>
                <c:pt idx="932">
                  <c:v>4.57607219599064E-3</c:v>
                </c:pt>
                <c:pt idx="933">
                  <c:v>4.5553386833131681E-3</c:v>
                </c:pt>
                <c:pt idx="934">
                  <c:v>4.5346744669848074E-3</c:v>
                </c:pt>
                <c:pt idx="935">
                  <c:v>4.5140149957723962E-3</c:v>
                </c:pt>
                <c:pt idx="936">
                  <c:v>4.4934178908327786E-3</c:v>
                </c:pt>
                <c:pt idx="937">
                  <c:v>4.4729514023825268E-3</c:v>
                </c:pt>
                <c:pt idx="938">
                  <c:v>4.4524972556478056E-3</c:v>
                </c:pt>
                <c:pt idx="939">
                  <c:v>4.4320779270290017E-3</c:v>
                </c:pt>
                <c:pt idx="940">
                  <c:v>4.4116821297712468E-3</c:v>
                </c:pt>
                <c:pt idx="941">
                  <c:v>4.3912950767690234E-3</c:v>
                </c:pt>
                <c:pt idx="942">
                  <c:v>4.3710379472485343E-3</c:v>
                </c:pt>
                <c:pt idx="943">
                  <c:v>4.3508385845489137E-3</c:v>
                </c:pt>
                <c:pt idx="944">
                  <c:v>4.3308605561274936E-3</c:v>
                </c:pt>
                <c:pt idx="945">
                  <c:v>4.3111032528438085E-3</c:v>
                </c:pt>
                <c:pt idx="946">
                  <c:v>4.2913615797513594E-3</c:v>
                </c:pt>
                <c:pt idx="947">
                  <c:v>4.2716276312662702E-3</c:v>
                </c:pt>
                <c:pt idx="948">
                  <c:v>4.2520243213408524E-3</c:v>
                </c:pt>
                <c:pt idx="949">
                  <c:v>4.232541299001245E-3</c:v>
                </c:pt>
                <c:pt idx="950">
                  <c:v>4.2132600875464934E-3</c:v>
                </c:pt>
                <c:pt idx="951">
                  <c:v>4.1941255685925393E-3</c:v>
                </c:pt>
                <c:pt idx="952">
                  <c:v>4.1751118624976952E-3</c:v>
                </c:pt>
                <c:pt idx="953">
                  <c:v>4.1561433563910601E-3</c:v>
                </c:pt>
                <c:pt idx="954">
                  <c:v>4.1372682429944383E-3</c:v>
                </c:pt>
                <c:pt idx="955">
                  <c:v>4.1187633898918568E-3</c:v>
                </c:pt>
                <c:pt idx="956">
                  <c:v>4.1003166214225607E-3</c:v>
                </c:pt>
                <c:pt idx="957">
                  <c:v>4.0819598909766532E-3</c:v>
                </c:pt>
                <c:pt idx="958">
                  <c:v>4.0636408963412142E-3</c:v>
                </c:pt>
                <c:pt idx="959">
                  <c:v>4.0453577438839252E-3</c:v>
                </c:pt>
                <c:pt idx="960">
                  <c:v>4.0270928656406194E-3</c:v>
                </c:pt>
                <c:pt idx="961">
                  <c:v>4.0088556679760308E-3</c:v>
                </c:pt>
                <c:pt idx="962">
                  <c:v>3.9906373183534001E-3</c:v>
                </c:pt>
                <c:pt idx="963">
                  <c:v>3.9724977332414738E-3</c:v>
                </c:pt>
                <c:pt idx="964">
                  <c:v>3.9546381938377452E-3</c:v>
                </c:pt>
                <c:pt idx="965">
                  <c:v>3.9367871868146035E-3</c:v>
                </c:pt>
                <c:pt idx="966">
                  <c:v>3.9190680013195759E-3</c:v>
                </c:pt>
                <c:pt idx="967">
                  <c:v>3.9013709302719041E-3</c:v>
                </c:pt>
                <c:pt idx="968">
                  <c:v>3.8836846383620456E-3</c:v>
                </c:pt>
                <c:pt idx="969">
                  <c:v>3.8660134292998151E-3</c:v>
                </c:pt>
                <c:pt idx="970">
                  <c:v>3.8483707350738965E-3</c:v>
                </c:pt>
                <c:pt idx="971">
                  <c:v>3.8307893830585387E-3</c:v>
                </c:pt>
                <c:pt idx="972">
                  <c:v>3.8132605980997812E-3</c:v>
                </c:pt>
                <c:pt idx="973">
                  <c:v>3.7957640799294815E-3</c:v>
                </c:pt>
                <c:pt idx="974">
                  <c:v>3.7783078003424354E-3</c:v>
                </c:pt>
                <c:pt idx="975">
                  <c:v>3.7608878043396744E-3</c:v>
                </c:pt>
                <c:pt idx="976">
                  <c:v>3.7435091769198723E-3</c:v>
                </c:pt>
                <c:pt idx="977">
                  <c:v>3.72615797847729E-3</c:v>
                </c:pt>
                <c:pt idx="978">
                  <c:v>3.7088789322815116E-3</c:v>
                </c:pt>
                <c:pt idx="979">
                  <c:v>3.6916073988181482E-3</c:v>
                </c:pt>
                <c:pt idx="980">
                  <c:v>3.6743677878464578E-3</c:v>
                </c:pt>
                <c:pt idx="981">
                  <c:v>3.65718193131387E-3</c:v>
                </c:pt>
                <c:pt idx="982">
                  <c:v>3.6400215615715091E-3</c:v>
                </c:pt>
                <c:pt idx="983">
                  <c:v>3.6228938205706369E-3</c:v>
                </c:pt>
                <c:pt idx="984">
                  <c:v>3.6058072186215331E-3</c:v>
                </c:pt>
                <c:pt idx="985">
                  <c:v>3.5887235652654103E-3</c:v>
                </c:pt>
                <c:pt idx="986">
                  <c:v>3.5718842964158506E-3</c:v>
                </c:pt>
                <c:pt idx="987">
                  <c:v>3.5550746150195102E-3</c:v>
                </c:pt>
                <c:pt idx="988">
                  <c:v>3.538365786096862E-3</c:v>
                </c:pt>
                <c:pt idx="989">
                  <c:v>3.5216729537325409E-3</c:v>
                </c:pt>
                <c:pt idx="990">
                  <c:v>3.5050266146764045E-3</c:v>
                </c:pt>
                <c:pt idx="991">
                  <c:v>3.4884153497517435E-3</c:v>
                </c:pt>
                <c:pt idx="992">
                  <c:v>3.4718611144997063E-3</c:v>
                </c:pt>
                <c:pt idx="993">
                  <c:v>3.4553574820469688E-3</c:v>
                </c:pt>
                <c:pt idx="994">
                  <c:v>3.4389110072746338E-3</c:v>
                </c:pt>
                <c:pt idx="995">
                  <c:v>3.4228322238126344E-3</c:v>
                </c:pt>
                <c:pt idx="996">
                  <c:v>3.4068628031346071E-3</c:v>
                </c:pt>
                <c:pt idx="997">
                  <c:v>3.3909849786436237E-3</c:v>
                </c:pt>
                <c:pt idx="998">
                  <c:v>3.3751473088687281E-3</c:v>
                </c:pt>
                <c:pt idx="999">
                  <c:v>3.3594820214316781E-3</c:v>
                </c:pt>
                <c:pt idx="1000">
                  <c:v>3.3439062555728383E-3</c:v>
                </c:pt>
                <c:pt idx="1001">
                  <c:v>3.3283396444772355E-3</c:v>
                </c:pt>
                <c:pt idx="1002">
                  <c:v>3.3127786083411159E-3</c:v>
                </c:pt>
                <c:pt idx="1003">
                  <c:v>3.2972343059115687E-3</c:v>
                </c:pt>
                <c:pt idx="1004">
                  <c:v>3.2817029322677114E-3</c:v>
                </c:pt>
                <c:pt idx="1005">
                  <c:v>3.2662143750189351E-3</c:v>
                </c:pt>
                <c:pt idx="1006">
                  <c:v>3.2507724964689201E-3</c:v>
                </c:pt>
                <c:pt idx="1007">
                  <c:v>3.2354406516402019E-3</c:v>
                </c:pt>
                <c:pt idx="1008">
                  <c:v>3.2201953400701612E-3</c:v>
                </c:pt>
                <c:pt idx="1009">
                  <c:v>3.2049582254120449E-3</c:v>
                </c:pt>
                <c:pt idx="1010">
                  <c:v>3.1899633588547988E-3</c:v>
                </c:pt>
                <c:pt idx="1011">
                  <c:v>3.1749784415918327E-3</c:v>
                </c:pt>
                <c:pt idx="1012">
                  <c:v>3.1600229881883681E-3</c:v>
                </c:pt>
                <c:pt idx="1013">
                  <c:v>3.1450745707986933E-3</c:v>
                </c:pt>
                <c:pt idx="1014">
                  <c:v>3.1303029498082123E-3</c:v>
                </c:pt>
                <c:pt idx="1015">
                  <c:v>3.1155785990007131E-3</c:v>
                </c:pt>
                <c:pt idx="1016">
                  <c:v>3.1008980665802213E-3</c:v>
                </c:pt>
                <c:pt idx="1017">
                  <c:v>3.0863419091663479E-3</c:v>
                </c:pt>
                <c:pt idx="1018">
                  <c:v>3.0718080251060393E-3</c:v>
                </c:pt>
                <c:pt idx="1019">
                  <c:v>3.0572820201452381E-3</c:v>
                </c:pt>
                <c:pt idx="1020">
                  <c:v>3.0427562756140561E-3</c:v>
                </c:pt>
                <c:pt idx="1021">
                  <c:v>3.0282542566626228E-3</c:v>
                </c:pt>
                <c:pt idx="1022">
                  <c:v>3.0138391770635109E-3</c:v>
                </c:pt>
                <c:pt idx="1023">
                  <c:v>2.9994677172186456E-3</c:v>
                </c:pt>
                <c:pt idx="1024">
                  <c:v>2.9851191442818725E-3</c:v>
                </c:pt>
                <c:pt idx="1025">
                  <c:v>2.9707829174746912E-3</c:v>
                </c:pt>
                <c:pt idx="1026">
                  <c:v>2.9565029258090906E-3</c:v>
                </c:pt>
                <c:pt idx="1027">
                  <c:v>2.942245675387558E-3</c:v>
                </c:pt>
                <c:pt idx="1028">
                  <c:v>2.9280340398760013E-3</c:v>
                </c:pt>
                <c:pt idx="1029">
                  <c:v>2.9138920008697274E-3</c:v>
                </c:pt>
                <c:pt idx="1030">
                  <c:v>2.8998233059068213E-3</c:v>
                </c:pt>
                <c:pt idx="1031">
                  <c:v>2.8858759490763258E-3</c:v>
                </c:pt>
                <c:pt idx="1032">
                  <c:v>2.8719998219538124E-3</c:v>
                </c:pt>
                <c:pt idx="1033">
                  <c:v>2.8582661498332009E-3</c:v>
                </c:pt>
                <c:pt idx="1034">
                  <c:v>2.8445511580202166E-3</c:v>
                </c:pt>
                <c:pt idx="1035">
                  <c:v>2.8308925602550214E-3</c:v>
                </c:pt>
                <c:pt idx="1036">
                  <c:v>2.817336024416328E-3</c:v>
                </c:pt>
                <c:pt idx="1037">
                  <c:v>2.8039222702200767E-3</c:v>
                </c:pt>
                <c:pt idx="1038">
                  <c:v>2.7905221687155764E-3</c:v>
                </c:pt>
                <c:pt idx="1039">
                  <c:v>2.7771376002929619E-3</c:v>
                </c:pt>
                <c:pt idx="1040">
                  <c:v>2.7638439350497596E-3</c:v>
                </c:pt>
                <c:pt idx="1041">
                  <c:v>2.7506156111567E-3</c:v>
                </c:pt>
                <c:pt idx="1042">
                  <c:v>2.737413396436517E-3</c:v>
                </c:pt>
                <c:pt idx="1043">
                  <c:v>2.7242391094824867E-3</c:v>
                </c:pt>
                <c:pt idx="1044">
                  <c:v>2.7110687554571179E-3</c:v>
                </c:pt>
                <c:pt idx="1045">
                  <c:v>2.6979355325158134E-3</c:v>
                </c:pt>
                <c:pt idx="1046">
                  <c:v>2.6849229149727353E-3</c:v>
                </c:pt>
                <c:pt idx="1047">
                  <c:v>2.6719436721475138E-3</c:v>
                </c:pt>
                <c:pt idx="1048">
                  <c:v>2.6589932178304079E-3</c:v>
                </c:pt>
                <c:pt idx="1049">
                  <c:v>2.6460431828491298E-3</c:v>
                </c:pt>
                <c:pt idx="1050">
                  <c:v>2.6331267830153279E-3</c:v>
                </c:pt>
                <c:pt idx="1051">
                  <c:v>2.6203696248587368E-3</c:v>
                </c:pt>
                <c:pt idx="1052">
                  <c:v>2.6076139454126973E-3</c:v>
                </c:pt>
                <c:pt idx="1053">
                  <c:v>2.5948803539296464E-3</c:v>
                </c:pt>
                <c:pt idx="1054">
                  <c:v>2.582253560660924E-3</c:v>
                </c:pt>
                <c:pt idx="1055">
                  <c:v>2.5696298439929614E-3</c:v>
                </c:pt>
                <c:pt idx="1056">
                  <c:v>2.5570412544252108E-3</c:v>
                </c:pt>
                <c:pt idx="1057">
                  <c:v>2.5444604468476176E-3</c:v>
                </c:pt>
                <c:pt idx="1058">
                  <c:v>2.5319342367948446E-3</c:v>
                </c:pt>
                <c:pt idx="1059">
                  <c:v>2.5194948248444299E-3</c:v>
                </c:pt>
                <c:pt idx="1060">
                  <c:v>2.5072094459788349E-3</c:v>
                </c:pt>
                <c:pt idx="1061">
                  <c:v>2.4950275856799862E-3</c:v>
                </c:pt>
                <c:pt idx="1062">
                  <c:v>2.4828908591584269E-3</c:v>
                </c:pt>
                <c:pt idx="1063">
                  <c:v>2.4708087389898104E-3</c:v>
                </c:pt>
                <c:pt idx="1064">
                  <c:v>2.4587588282268544E-3</c:v>
                </c:pt>
                <c:pt idx="1065">
                  <c:v>2.4468056736886589E-3</c:v>
                </c:pt>
                <c:pt idx="1066">
                  <c:v>2.4349074786283145E-3</c:v>
                </c:pt>
                <c:pt idx="1067">
                  <c:v>2.4230121129812945E-3</c:v>
                </c:pt>
                <c:pt idx="1068">
                  <c:v>2.411226798711817E-3</c:v>
                </c:pt>
                <c:pt idx="1069">
                  <c:v>2.3994472227220924E-3</c:v>
                </c:pt>
                <c:pt idx="1070">
                  <c:v>2.3876759407536418E-3</c:v>
                </c:pt>
                <c:pt idx="1071">
                  <c:v>2.375952065804075E-3</c:v>
                </c:pt>
                <c:pt idx="1072">
                  <c:v>2.364264293462278E-3</c:v>
                </c:pt>
                <c:pt idx="1073">
                  <c:v>2.3526136213061154E-3</c:v>
                </c:pt>
                <c:pt idx="1074">
                  <c:v>2.340975789654416E-3</c:v>
                </c:pt>
                <c:pt idx="1075">
                  <c:v>2.3293679692058256E-3</c:v>
                </c:pt>
                <c:pt idx="1076">
                  <c:v>2.3178600919342893E-3</c:v>
                </c:pt>
                <c:pt idx="1077">
                  <c:v>2.3063754105551396E-3</c:v>
                </c:pt>
                <c:pt idx="1078">
                  <c:v>2.2949206653400563E-3</c:v>
                </c:pt>
                <c:pt idx="1079">
                  <c:v>2.2834765227003318E-3</c:v>
                </c:pt>
                <c:pt idx="1080">
                  <c:v>2.2720417643550344E-3</c:v>
                </c:pt>
                <c:pt idx="1081">
                  <c:v>2.2606422258052371E-3</c:v>
                </c:pt>
                <c:pt idx="1082">
                  <c:v>2.2493215312192481E-3</c:v>
                </c:pt>
                <c:pt idx="1083">
                  <c:v>2.2380206027999782E-3</c:v>
                </c:pt>
                <c:pt idx="1084">
                  <c:v>2.2267594274172132E-3</c:v>
                </c:pt>
                <c:pt idx="1085">
                  <c:v>2.2155341471813347E-3</c:v>
                </c:pt>
                <c:pt idx="1086">
                  <c:v>2.2043117581556394E-3</c:v>
                </c:pt>
                <c:pt idx="1087">
                  <c:v>2.1931018962360513E-3</c:v>
                </c:pt>
                <c:pt idx="1088">
                  <c:v>2.1819075982967783E-3</c:v>
                </c:pt>
                <c:pt idx="1089">
                  <c:v>2.1707574100725616E-3</c:v>
                </c:pt>
                <c:pt idx="1090">
                  <c:v>2.1596376214888524E-3</c:v>
                </c:pt>
                <c:pt idx="1091">
                  <c:v>2.1485596075817462E-3</c:v>
                </c:pt>
                <c:pt idx="1092">
                  <c:v>2.137579078219523E-3</c:v>
                </c:pt>
                <c:pt idx="1093">
                  <c:v>2.1266378472454862E-3</c:v>
                </c:pt>
                <c:pt idx="1094">
                  <c:v>2.1157104366975317E-3</c:v>
                </c:pt>
                <c:pt idx="1095">
                  <c:v>2.1048770897969149E-3</c:v>
                </c:pt>
                <c:pt idx="1096">
                  <c:v>2.0940610062902326E-3</c:v>
                </c:pt>
                <c:pt idx="1097">
                  <c:v>2.0833466492413892E-3</c:v>
                </c:pt>
                <c:pt idx="1098">
                  <c:v>2.0726387323080535E-3</c:v>
                </c:pt>
                <c:pt idx="1099">
                  <c:v>2.0619386856461021E-3</c:v>
                </c:pt>
                <c:pt idx="1100">
                  <c:v>2.0512538498395579E-3</c:v>
                </c:pt>
                <c:pt idx="1101">
                  <c:v>2.0405714064542645E-3</c:v>
                </c:pt>
                <c:pt idx="1102">
                  <c:v>2.0299064383378501E-3</c:v>
                </c:pt>
                <c:pt idx="1103">
                  <c:v>2.0192423000649695E-3</c:v>
                </c:pt>
                <c:pt idx="1104">
                  <c:v>2.0085927988195205E-3</c:v>
                </c:pt>
                <c:pt idx="1105">
                  <c:v>1.9979961515446593E-3</c:v>
                </c:pt>
                <c:pt idx="1106">
                  <c:v>1.9874056133307046E-3</c:v>
                </c:pt>
                <c:pt idx="1107">
                  <c:v>1.9768503478809862E-3</c:v>
                </c:pt>
                <c:pt idx="1108">
                  <c:v>1.9663887797115136E-3</c:v>
                </c:pt>
                <c:pt idx="1109">
                  <c:v>1.9559611512597504E-3</c:v>
                </c:pt>
                <c:pt idx="1110">
                  <c:v>1.9455768997888594E-3</c:v>
                </c:pt>
                <c:pt idx="1111">
                  <c:v>1.9352005009331075E-3</c:v>
                </c:pt>
                <c:pt idx="1112">
                  <c:v>1.924876077649735E-3</c:v>
                </c:pt>
                <c:pt idx="1113">
                  <c:v>1.9145580547553179E-3</c:v>
                </c:pt>
                <c:pt idx="1114">
                  <c:v>1.9042543245915474E-3</c:v>
                </c:pt>
                <c:pt idx="1115">
                  <c:v>1.8940706789667646E-3</c:v>
                </c:pt>
                <c:pt idx="1116">
                  <c:v>1.8839417279761519E-3</c:v>
                </c:pt>
                <c:pt idx="1117">
                  <c:v>1.8738490605698245E-3</c:v>
                </c:pt>
                <c:pt idx="1118">
                  <c:v>1.8638196510766833E-3</c:v>
                </c:pt>
                <c:pt idx="1119">
                  <c:v>1.8538561435194761E-3</c:v>
                </c:pt>
                <c:pt idx="1120">
                  <c:v>1.843893205376183E-3</c:v>
                </c:pt>
                <c:pt idx="1121">
                  <c:v>1.8339824590942752E-3</c:v>
                </c:pt>
                <c:pt idx="1122">
                  <c:v>1.8240789695292245E-3</c:v>
                </c:pt>
                <c:pt idx="1123">
                  <c:v>1.8141987862080942E-3</c:v>
                </c:pt>
                <c:pt idx="1124">
                  <c:v>1.8043373185070819E-3</c:v>
                </c:pt>
                <c:pt idx="1125">
                  <c:v>1.7946362092408014E-3</c:v>
                </c:pt>
                <c:pt idx="1126">
                  <c:v>1.7849629394594464E-3</c:v>
                </c:pt>
                <c:pt idx="1127">
                  <c:v>1.7752934745989739E-3</c:v>
                </c:pt>
                <c:pt idx="1128">
                  <c:v>1.7656403108670617E-3</c:v>
                </c:pt>
                <c:pt idx="1129">
                  <c:v>1.7559938874068285E-3</c:v>
                </c:pt>
                <c:pt idx="1130">
                  <c:v>1.7463747207754228E-3</c:v>
                </c:pt>
                <c:pt idx="1131">
                  <c:v>1.7368049739748758E-3</c:v>
                </c:pt>
                <c:pt idx="1132">
                  <c:v>1.7272504777562879E-3</c:v>
                </c:pt>
                <c:pt idx="1133">
                  <c:v>1.7177243551240488E-3</c:v>
                </c:pt>
                <c:pt idx="1134">
                  <c:v>1.7082360256850759E-3</c:v>
                </c:pt>
                <c:pt idx="1135">
                  <c:v>1.6987911879925706E-3</c:v>
                </c:pt>
                <c:pt idx="1136">
                  <c:v>1.6894093521976931E-3</c:v>
                </c:pt>
                <c:pt idx="1137">
                  <c:v>1.6800488098347613E-3</c:v>
                </c:pt>
                <c:pt idx="1138">
                  <c:v>1.6707097507084128E-3</c:v>
                </c:pt>
                <c:pt idx="1139">
                  <c:v>1.6613919717718259E-3</c:v>
                </c:pt>
                <c:pt idx="1140">
                  <c:v>1.6521622798435108E-3</c:v>
                </c:pt>
                <c:pt idx="1141">
                  <c:v>1.642994565750591E-3</c:v>
                </c:pt>
                <c:pt idx="1142">
                  <c:v>1.6338336404840253E-3</c:v>
                </c:pt>
                <c:pt idx="1143">
                  <c:v>1.6247020025145073E-3</c:v>
                </c:pt>
                <c:pt idx="1144">
                  <c:v>1.6155740944268288E-3</c:v>
                </c:pt>
                <c:pt idx="1145">
                  <c:v>1.6064919998818872E-3</c:v>
                </c:pt>
                <c:pt idx="1146">
                  <c:v>1.5974254825594446E-3</c:v>
                </c:pt>
                <c:pt idx="1147">
                  <c:v>1.5884052819827325E-3</c:v>
                </c:pt>
                <c:pt idx="1148">
                  <c:v>1.5794552164267877E-3</c:v>
                </c:pt>
                <c:pt idx="1149">
                  <c:v>1.5705292207473767E-3</c:v>
                </c:pt>
                <c:pt idx="1150">
                  <c:v>1.5616333245523015E-3</c:v>
                </c:pt>
                <c:pt idx="1151">
                  <c:v>1.5527495537837508E-3</c:v>
                </c:pt>
                <c:pt idx="1152">
                  <c:v>1.5438715654355667E-3</c:v>
                </c:pt>
                <c:pt idx="1153">
                  <c:v>1.5351123506501497E-3</c:v>
                </c:pt>
                <c:pt idx="1154">
                  <c:v>1.526386417887301E-3</c:v>
                </c:pt>
                <c:pt idx="1155">
                  <c:v>1.5176816019939437E-3</c:v>
                </c:pt>
                <c:pt idx="1156">
                  <c:v>1.5089900150424482E-3</c:v>
                </c:pt>
                <c:pt idx="1157">
                  <c:v>1.5003320323399992E-3</c:v>
                </c:pt>
                <c:pt idx="1158">
                  <c:v>1.491733705676676E-3</c:v>
                </c:pt>
                <c:pt idx="1159">
                  <c:v>1.4831613072097145E-3</c:v>
                </c:pt>
                <c:pt idx="1160">
                  <c:v>1.4746438020096836E-3</c:v>
                </c:pt>
                <c:pt idx="1161">
                  <c:v>1.4662064120231292E-3</c:v>
                </c:pt>
                <c:pt idx="1162">
                  <c:v>1.4577766230502169E-3</c:v>
                </c:pt>
                <c:pt idx="1163">
                  <c:v>1.4493571894652285E-3</c:v>
                </c:pt>
                <c:pt idx="1164">
                  <c:v>1.4409490382210469E-3</c:v>
                </c:pt>
                <c:pt idx="1165">
                  <c:v>1.432579377591825E-3</c:v>
                </c:pt>
                <c:pt idx="1166">
                  <c:v>1.4242700748374833E-3</c:v>
                </c:pt>
                <c:pt idx="1167">
                  <c:v>1.4159752237199966E-3</c:v>
                </c:pt>
                <c:pt idx="1168">
                  <c:v>1.407706547986307E-3</c:v>
                </c:pt>
                <c:pt idx="1169">
                  <c:v>1.3994613462308691E-3</c:v>
                </c:pt>
                <c:pt idx="1170">
                  <c:v>1.3912218253723868E-3</c:v>
                </c:pt>
                <c:pt idx="1171">
                  <c:v>1.3830408217252023E-3</c:v>
                </c:pt>
                <c:pt idx="1172">
                  <c:v>1.3748797696353135E-3</c:v>
                </c:pt>
                <c:pt idx="1173">
                  <c:v>1.3667195164905287E-3</c:v>
                </c:pt>
                <c:pt idx="1174">
                  <c:v>1.3585659947893004E-3</c:v>
                </c:pt>
                <c:pt idx="1175">
                  <c:v>1.3504199858204874E-3</c:v>
                </c:pt>
                <c:pt idx="1176">
                  <c:v>1.3423549572211752E-3</c:v>
                </c:pt>
                <c:pt idx="1177">
                  <c:v>1.334333808805729E-3</c:v>
                </c:pt>
                <c:pt idx="1178">
                  <c:v>1.3263249976917522E-3</c:v>
                </c:pt>
                <c:pt idx="1179">
                  <c:v>1.3183177006008179E-3</c:v>
                </c:pt>
                <c:pt idx="1180">
                  <c:v>1.3103120234703985E-3</c:v>
                </c:pt>
                <c:pt idx="1181">
                  <c:v>1.3023202859457179E-3</c:v>
                </c:pt>
                <c:pt idx="1182">
                  <c:v>1.2943319207639075E-3</c:v>
                </c:pt>
                <c:pt idx="1183">
                  <c:v>1.2864137568137847E-3</c:v>
                </c:pt>
                <c:pt idx="1184">
                  <c:v>1.2785195965292755E-3</c:v>
                </c:pt>
                <c:pt idx="1185">
                  <c:v>1.2706817508394512E-3</c:v>
                </c:pt>
                <c:pt idx="1186">
                  <c:v>1.2628750375243184E-3</c:v>
                </c:pt>
                <c:pt idx="1187">
                  <c:v>1.2551117011900578E-3</c:v>
                </c:pt>
                <c:pt idx="1188">
                  <c:v>1.2473540104402622E-3</c:v>
                </c:pt>
                <c:pt idx="1189">
                  <c:v>1.2396451524511656E-3</c:v>
                </c:pt>
                <c:pt idx="1190">
                  <c:v>1.2319537079340892E-3</c:v>
                </c:pt>
                <c:pt idx="1191">
                  <c:v>1.2242801006389222E-3</c:v>
                </c:pt>
                <c:pt idx="1192">
                  <c:v>1.2167258495626204E-3</c:v>
                </c:pt>
                <c:pt idx="1193">
                  <c:v>1.2092007445334034E-3</c:v>
                </c:pt>
                <c:pt idx="1194">
                  <c:v>1.201719210703758E-3</c:v>
                </c:pt>
                <c:pt idx="1195">
                  <c:v>1.194278242097906E-3</c:v>
                </c:pt>
                <c:pt idx="1196">
                  <c:v>1.1868576708695456E-3</c:v>
                </c:pt>
                <c:pt idx="1197">
                  <c:v>1.1794447050688887E-3</c:v>
                </c:pt>
                <c:pt idx="1198">
                  <c:v>1.1720731961324176E-3</c:v>
                </c:pt>
                <c:pt idx="1199">
                  <c:v>1.1647226539873521E-3</c:v>
                </c:pt>
                <c:pt idx="1200">
                  <c:v>1.1573863648463812E-3</c:v>
                </c:pt>
                <c:pt idx="1201">
                  <c:v>1.1501338854882355E-3</c:v>
                </c:pt>
                <c:pt idx="1202">
                  <c:v>1.1429376986544679E-3</c:v>
                </c:pt>
                <c:pt idx="1203">
                  <c:v>1.1357445751792763E-3</c:v>
                </c:pt>
                <c:pt idx="1204">
                  <c:v>1.1285916284904795E-3</c:v>
                </c:pt>
                <c:pt idx="1205">
                  <c:v>1.121495914521128E-3</c:v>
                </c:pt>
                <c:pt idx="1206">
                  <c:v>1.1144379628466134E-3</c:v>
                </c:pt>
                <c:pt idx="1207">
                  <c:v>1.1074205454974628E-3</c:v>
                </c:pt>
                <c:pt idx="1208">
                  <c:v>1.1004319254845501E-3</c:v>
                </c:pt>
                <c:pt idx="1209">
                  <c:v>1.0934523631255248E-3</c:v>
                </c:pt>
                <c:pt idx="1210">
                  <c:v>1.0864852837319933E-3</c:v>
                </c:pt>
                <c:pt idx="1211">
                  <c:v>1.0796420893842706E-3</c:v>
                </c:pt>
                <c:pt idx="1212">
                  <c:v>1.0728775756800859E-3</c:v>
                </c:pt>
                <c:pt idx="1213">
                  <c:v>1.0661513142315479E-3</c:v>
                </c:pt>
                <c:pt idx="1214">
                  <c:v>1.0594354037568724E-3</c:v>
                </c:pt>
                <c:pt idx="1215">
                  <c:v>1.0527319409351999E-3</c:v>
                </c:pt>
                <c:pt idx="1216">
                  <c:v>1.0460326847139924E-3</c:v>
                </c:pt>
                <c:pt idx="1217">
                  <c:v>1.0393876464083295E-3</c:v>
                </c:pt>
                <c:pt idx="1218">
                  <c:v>1.0327583309891902E-3</c:v>
                </c:pt>
                <c:pt idx="1219">
                  <c:v>1.0261554602115901E-3</c:v>
                </c:pt>
                <c:pt idx="1220">
                  <c:v>1.0195682990783296E-3</c:v>
                </c:pt>
                <c:pt idx="1221">
                  <c:v>1.0129845235301233E-3</c:v>
                </c:pt>
                <c:pt idx="1222">
                  <c:v>1.0064521850388119E-3</c:v>
                </c:pt>
                <c:pt idx="1223">
                  <c:v>9.9994597779068384E-4</c:v>
                </c:pt>
                <c:pt idx="1224">
                  <c:v>9.9344014573777054E-4</c:v>
                </c:pt>
                <c:pt idx="1225">
                  <c:v>9.8694933473562636E-4</c:v>
                </c:pt>
                <c:pt idx="1226">
                  <c:v>9.8050192719872269E-4</c:v>
                </c:pt>
                <c:pt idx="1227">
                  <c:v>9.7421995426710188E-4</c:v>
                </c:pt>
                <c:pt idx="1228">
                  <c:v>9.679567543383965E-4</c:v>
                </c:pt>
                <c:pt idx="1229">
                  <c:v>9.6169834366625429E-4</c:v>
                </c:pt>
                <c:pt idx="1230">
                  <c:v>9.5550984289775062E-4</c:v>
                </c:pt>
                <c:pt idx="1231">
                  <c:v>9.4933462403984478E-4</c:v>
                </c:pt>
                <c:pt idx="1232">
                  <c:v>9.4316965463239039E-4</c:v>
                </c:pt>
                <c:pt idx="1233">
                  <c:v>9.3706165310070057E-4</c:v>
                </c:pt>
                <c:pt idx="1234">
                  <c:v>9.3099305148060794E-4</c:v>
                </c:pt>
                <c:pt idx="1235">
                  <c:v>9.2492872708596207E-4</c:v>
                </c:pt>
                <c:pt idx="1236">
                  <c:v>9.1888988506748153E-4</c:v>
                </c:pt>
                <c:pt idx="1237">
                  <c:v>9.1290659842513399E-4</c:v>
                </c:pt>
                <c:pt idx="1238">
                  <c:v>9.0693378193630527E-4</c:v>
                </c:pt>
                <c:pt idx="1239">
                  <c:v>9.0097979141912814E-4</c:v>
                </c:pt>
                <c:pt idx="1240">
                  <c:v>8.9505887104957449E-4</c:v>
                </c:pt>
                <c:pt idx="1241">
                  <c:v>8.8919110922084158E-4</c:v>
                </c:pt>
                <c:pt idx="1242">
                  <c:v>8.8337798022941985E-4</c:v>
                </c:pt>
                <c:pt idx="1243">
                  <c:v>8.7760080818174351E-4</c:v>
                </c:pt>
                <c:pt idx="1244">
                  <c:v>8.7183907210660314E-4</c:v>
                </c:pt>
                <c:pt idx="1245">
                  <c:v>8.6608576247457724E-4</c:v>
                </c:pt>
                <c:pt idx="1246">
                  <c:v>8.6037893732261305E-4</c:v>
                </c:pt>
                <c:pt idx="1247">
                  <c:v>8.5469639392212729E-4</c:v>
                </c:pt>
                <c:pt idx="1248">
                  <c:v>8.4903822496840825E-4</c:v>
                </c:pt>
                <c:pt idx="1249">
                  <c:v>8.4340556928928399E-4</c:v>
                </c:pt>
                <c:pt idx="1250">
                  <c:v>8.3777352275062576E-4</c:v>
                </c:pt>
                <c:pt idx="1251">
                  <c:v>8.3220529471094513E-4</c:v>
                </c:pt>
                <c:pt idx="1252">
                  <c:v>8.267488483608555E-4</c:v>
                </c:pt>
                <c:pt idx="1253">
                  <c:v>8.2130268235964675E-4</c:v>
                </c:pt>
                <c:pt idx="1254">
                  <c:v>8.1590443982249938E-4</c:v>
                </c:pt>
                <c:pt idx="1255">
                  <c:v>8.1051110572157156E-4</c:v>
                </c:pt>
                <c:pt idx="1256">
                  <c:v>8.0514056583344778E-4</c:v>
                </c:pt>
                <c:pt idx="1257">
                  <c:v>7.9977379113965426E-4</c:v>
                </c:pt>
                <c:pt idx="1258">
                  <c:v>7.9446365326702416E-4</c:v>
                </c:pt>
                <c:pt idx="1259">
                  <c:v>7.8916461675868576E-4</c:v>
                </c:pt>
                <c:pt idx="1260">
                  <c:v>7.8389196750908901E-4</c:v>
                </c:pt>
                <c:pt idx="1261">
                  <c:v>7.7861971993907508E-4</c:v>
                </c:pt>
                <c:pt idx="1262">
                  <c:v>7.7337752771278352E-4</c:v>
                </c:pt>
                <c:pt idx="1263">
                  <c:v>7.6815063462312607E-4</c:v>
                </c:pt>
                <c:pt idx="1264">
                  <c:v>7.6293859043584519E-4</c:v>
                </c:pt>
                <c:pt idx="1265">
                  <c:v>7.577618896377822E-4</c:v>
                </c:pt>
                <c:pt idx="1266">
                  <c:v>7.5258702067517889E-4</c:v>
                </c:pt>
                <c:pt idx="1267">
                  <c:v>7.4745371451423372E-4</c:v>
                </c:pt>
                <c:pt idx="1268">
                  <c:v>7.4233139495198512E-4</c:v>
                </c:pt>
                <c:pt idx="1269">
                  <c:v>7.3727516271624718E-4</c:v>
                </c:pt>
                <c:pt idx="1270">
                  <c:v>7.3224925949603526E-4</c:v>
                </c:pt>
                <c:pt idx="1271">
                  <c:v>7.272564352515695E-4</c:v>
                </c:pt>
                <c:pt idx="1272">
                  <c:v>7.2226930514624334E-4</c:v>
                </c:pt>
                <c:pt idx="1273">
                  <c:v>7.1729283941313537E-4</c:v>
                </c:pt>
                <c:pt idx="1274">
                  <c:v>7.123200682493761E-4</c:v>
                </c:pt>
                <c:pt idx="1275">
                  <c:v>7.0735367540426548E-4</c:v>
                </c:pt>
                <c:pt idx="1276">
                  <c:v>7.0240610411674521E-4</c:v>
                </c:pt>
                <c:pt idx="1277">
                  <c:v>6.9746992552156557E-4</c:v>
                </c:pt>
                <c:pt idx="1278">
                  <c:v>6.9257786988362617E-4</c:v>
                </c:pt>
                <c:pt idx="1279">
                  <c:v>6.8770270244440635E-4</c:v>
                </c:pt>
                <c:pt idx="1280">
                  <c:v>6.8285141507708224E-4</c:v>
                </c:pt>
                <c:pt idx="1281">
                  <c:v>6.7801421739358285E-4</c:v>
                </c:pt>
                <c:pt idx="1282">
                  <c:v>6.7319177150311027E-4</c:v>
                </c:pt>
                <c:pt idx="1283">
                  <c:v>6.6845877215180509E-4</c:v>
                </c:pt>
                <c:pt idx="1284">
                  <c:v>6.6373530275895141E-4</c:v>
                </c:pt>
                <c:pt idx="1285">
                  <c:v>6.5901217324882159E-4</c:v>
                </c:pt>
                <c:pt idx="1286">
                  <c:v>6.5429976990776873E-4</c:v>
                </c:pt>
                <c:pt idx="1287">
                  <c:v>6.4959803093893407E-4</c:v>
                </c:pt>
                <c:pt idx="1288">
                  <c:v>6.4494156699735163E-4</c:v>
                </c:pt>
                <c:pt idx="1289">
                  <c:v>6.40323015428692E-4</c:v>
                </c:pt>
                <c:pt idx="1290">
                  <c:v>6.3571218405333104E-4</c:v>
                </c:pt>
                <c:pt idx="1291">
                  <c:v>6.3110867560574725E-4</c:v>
                </c:pt>
                <c:pt idx="1292">
                  <c:v>6.2651048168802718E-4</c:v>
                </c:pt>
                <c:pt idx="1293">
                  <c:v>6.2193129471847406E-4</c:v>
                </c:pt>
                <c:pt idx="1294">
                  <c:v>6.1735592591198748E-4</c:v>
                </c:pt>
                <c:pt idx="1295">
                  <c:v>6.1281101854286733E-4</c:v>
                </c:pt>
                <c:pt idx="1296">
                  <c:v>6.0831393311439746E-4</c:v>
                </c:pt>
                <c:pt idx="1297">
                  <c:v>6.0383958010187268E-4</c:v>
                </c:pt>
                <c:pt idx="1298">
                  <c:v>5.9939116411383212E-4</c:v>
                </c:pt>
                <c:pt idx="1299">
                  <c:v>5.9495796339526007E-4</c:v>
                </c:pt>
                <c:pt idx="1300">
                  <c:v>5.9053379384620716E-4</c:v>
                </c:pt>
                <c:pt idx="1301">
                  <c:v>5.8613530972014157E-4</c:v>
                </c:pt>
                <c:pt idx="1302">
                  <c:v>5.8176812570309862E-4</c:v>
                </c:pt>
                <c:pt idx="1303">
                  <c:v>5.7743018484248993E-4</c:v>
                </c:pt>
                <c:pt idx="1304">
                  <c:v>5.7309637112924218E-4</c:v>
                </c:pt>
                <c:pt idx="1305">
                  <c:v>5.6876652565714678E-4</c:v>
                </c:pt>
                <c:pt idx="1306">
                  <c:v>5.6449195747531949E-4</c:v>
                </c:pt>
                <c:pt idx="1307">
                  <c:v>5.6022028491773681E-4</c:v>
                </c:pt>
                <c:pt idx="1308">
                  <c:v>5.5595888388091221E-4</c:v>
                </c:pt>
                <c:pt idx="1309">
                  <c:v>5.5171538627691739E-4</c:v>
                </c:pt>
                <c:pt idx="1310">
                  <c:v>5.4747343359439458E-4</c:v>
                </c:pt>
                <c:pt idx="1311">
                  <c:v>5.4325192684403839E-4</c:v>
                </c:pt>
                <c:pt idx="1312">
                  <c:v>5.3906278840555111E-4</c:v>
                </c:pt>
                <c:pt idx="1313">
                  <c:v>5.3487943238743048E-4</c:v>
                </c:pt>
                <c:pt idx="1314">
                  <c:v>5.3070221191458438E-4</c:v>
                </c:pt>
                <c:pt idx="1315">
                  <c:v>5.2655369608268804E-4</c:v>
                </c:pt>
                <c:pt idx="1316">
                  <c:v>5.2240789931258243E-4</c:v>
                </c:pt>
                <c:pt idx="1317">
                  <c:v>5.1826218199558106E-4</c:v>
                </c:pt>
                <c:pt idx="1318">
                  <c:v>5.1412870045663788E-4</c:v>
                </c:pt>
                <c:pt idx="1319">
                  <c:v>5.100070839145997E-4</c:v>
                </c:pt>
                <c:pt idx="1320">
                  <c:v>5.0589549170588404E-4</c:v>
                </c:pt>
                <c:pt idx="1321">
                  <c:v>5.0180453523397293E-4</c:v>
                </c:pt>
                <c:pt idx="1322">
                  <c:v>4.9773023301552999E-4</c:v>
                </c:pt>
                <c:pt idx="1323">
                  <c:v>4.936675309503111E-4</c:v>
                </c:pt>
                <c:pt idx="1324">
                  <c:v>4.8965470777833091E-4</c:v>
                </c:pt>
                <c:pt idx="1325">
                  <c:v>4.8564390183238705E-4</c:v>
                </c:pt>
                <c:pt idx="1326">
                  <c:v>4.8169754559619356E-4</c:v>
                </c:pt>
                <c:pt idx="1327">
                  <c:v>4.7775816799099216E-4</c:v>
                </c:pt>
                <c:pt idx="1328">
                  <c:v>4.7385433682183074E-4</c:v>
                </c:pt>
                <c:pt idx="1329">
                  <c:v>4.6995248315215353E-4</c:v>
                </c:pt>
                <c:pt idx="1330">
                  <c:v>4.6609767896239066E-4</c:v>
                </c:pt>
                <c:pt idx="1331">
                  <c:v>4.6225246211387686E-4</c:v>
                </c:pt>
                <c:pt idx="1332">
                  <c:v>4.5842650822908821E-4</c:v>
                </c:pt>
                <c:pt idx="1333">
                  <c:v>4.5460093395357555E-4</c:v>
                </c:pt>
                <c:pt idx="1334">
                  <c:v>4.5078269143396281E-4</c:v>
                </c:pt>
                <c:pt idx="1335">
                  <c:v>4.4697879461373294E-4</c:v>
                </c:pt>
                <c:pt idx="1336">
                  <c:v>4.4318207064319445E-4</c:v>
                </c:pt>
                <c:pt idx="1337">
                  <c:v>4.3939169409287521E-4</c:v>
                </c:pt>
                <c:pt idx="1338">
                  <c:v>4.3562536534878294E-4</c:v>
                </c:pt>
                <c:pt idx="1339">
                  <c:v>4.3185987527634694E-4</c:v>
                </c:pt>
                <c:pt idx="1340">
                  <c:v>4.2810992269985785E-4</c:v>
                </c:pt>
                <c:pt idx="1341">
                  <c:v>4.2438189476608711E-4</c:v>
                </c:pt>
                <c:pt idx="1342">
                  <c:v>4.2068924111996375E-4</c:v>
                </c:pt>
                <c:pt idx="1343">
                  <c:v>4.1699679934878512E-4</c:v>
                </c:pt>
                <c:pt idx="1344">
                  <c:v>4.1331329605183735E-4</c:v>
                </c:pt>
                <c:pt idx="1345">
                  <c:v>4.0962988103611652E-4</c:v>
                </c:pt>
                <c:pt idx="1346">
                  <c:v>4.059625243755818E-4</c:v>
                </c:pt>
                <c:pt idx="1347">
                  <c:v>4.0230162990086138E-4</c:v>
                </c:pt>
                <c:pt idx="1348">
                  <c:v>3.9864122538695062E-4</c:v>
                </c:pt>
                <c:pt idx="1349">
                  <c:v>3.9499426610390759E-4</c:v>
                </c:pt>
                <c:pt idx="1350">
                  <c:v>3.9135950287237068E-4</c:v>
                </c:pt>
                <c:pt idx="1351">
                  <c:v>3.877296524911147E-4</c:v>
                </c:pt>
                <c:pt idx="1352">
                  <c:v>3.8410245054666783E-4</c:v>
                </c:pt>
                <c:pt idx="1353">
                  <c:v>3.804878375051871E-4</c:v>
                </c:pt>
                <c:pt idx="1354">
                  <c:v>3.7690958308703447E-4</c:v>
                </c:pt>
                <c:pt idx="1355">
                  <c:v>3.7335389335049573E-4</c:v>
                </c:pt>
                <c:pt idx="1356">
                  <c:v>3.698677294942582E-4</c:v>
                </c:pt>
                <c:pt idx="1357">
                  <c:v>3.6638655794140592E-4</c:v>
                </c:pt>
                <c:pt idx="1358">
                  <c:v>3.6291858001792453E-4</c:v>
                </c:pt>
                <c:pt idx="1359">
                  <c:v>3.5951102176618225E-4</c:v>
                </c:pt>
                <c:pt idx="1360">
                  <c:v>3.5615156795501665E-4</c:v>
                </c:pt>
                <c:pt idx="1361">
                  <c:v>3.5285296639360236E-4</c:v>
                </c:pt>
                <c:pt idx="1362">
                  <c:v>3.4956380209535129E-4</c:v>
                </c:pt>
                <c:pt idx="1363">
                  <c:v>3.46274673109591E-4</c:v>
                </c:pt>
                <c:pt idx="1364">
                  <c:v>3.4306855496155184E-4</c:v>
                </c:pt>
                <c:pt idx="1365">
                  <c:v>3.3986320486018733E-4</c:v>
                </c:pt>
                <c:pt idx="1366">
                  <c:v>3.3668744221204222E-4</c:v>
                </c:pt>
                <c:pt idx="1367">
                  <c:v>3.3354553541444063E-4</c:v>
                </c:pt>
                <c:pt idx="1368">
                  <c:v>3.3045007337034862E-4</c:v>
                </c:pt>
                <c:pt idx="1369">
                  <c:v>3.2735661089604751E-4</c:v>
                </c:pt>
                <c:pt idx="1370">
                  <c:v>3.243063841526556E-4</c:v>
                </c:pt>
                <c:pt idx="1371">
                  <c:v>3.2128010810614102E-4</c:v>
                </c:pt>
                <c:pt idx="1372">
                  <c:v>3.1827644970997649E-4</c:v>
                </c:pt>
                <c:pt idx="1373">
                  <c:v>3.153011825564059E-4</c:v>
                </c:pt>
                <c:pt idx="1374">
                  <c:v>3.1234105563326091E-4</c:v>
                </c:pt>
                <c:pt idx="1375">
                  <c:v>3.0939335870687343E-4</c:v>
                </c:pt>
                <c:pt idx="1376">
                  <c:v>3.0644844263913559E-4</c:v>
                </c:pt>
                <c:pt idx="1377">
                  <c:v>3.0351032422587455E-4</c:v>
                </c:pt>
                <c:pt idx="1378">
                  <c:v>3.0059428494747903E-4</c:v>
                </c:pt>
                <c:pt idx="1379">
                  <c:v>2.9768556418279939E-4</c:v>
                </c:pt>
                <c:pt idx="1380">
                  <c:v>2.9482357508561703E-4</c:v>
                </c:pt>
                <c:pt idx="1381">
                  <c:v>2.9196878973655554E-4</c:v>
                </c:pt>
                <c:pt idx="1382">
                  <c:v>2.8912728629809187E-4</c:v>
                </c:pt>
                <c:pt idx="1383">
                  <c:v>2.8630048609798025E-4</c:v>
                </c:pt>
                <c:pt idx="1384">
                  <c:v>2.8348230655968236E-4</c:v>
                </c:pt>
                <c:pt idx="1385">
                  <c:v>2.8068220701666822E-4</c:v>
                </c:pt>
                <c:pt idx="1386">
                  <c:v>2.7790213406999253E-4</c:v>
                </c:pt>
                <c:pt idx="1387">
                  <c:v>2.7512246280289956E-4</c:v>
                </c:pt>
                <c:pt idx="1388">
                  <c:v>2.7236633172497845E-4</c:v>
                </c:pt>
                <c:pt idx="1389">
                  <c:v>2.6961413357571895E-4</c:v>
                </c:pt>
                <c:pt idx="1390">
                  <c:v>2.6688811963837913E-4</c:v>
                </c:pt>
                <c:pt idx="1391">
                  <c:v>2.6417262440923294E-4</c:v>
                </c:pt>
                <c:pt idx="1392">
                  <c:v>2.6150879135411031E-4</c:v>
                </c:pt>
                <c:pt idx="1393">
                  <c:v>2.588920563335769E-4</c:v>
                </c:pt>
                <c:pt idx="1394">
                  <c:v>2.5628308123289427E-4</c:v>
                </c:pt>
                <c:pt idx="1395">
                  <c:v>2.5373202744522752E-4</c:v>
                </c:pt>
                <c:pt idx="1396">
                  <c:v>2.5118326014133928E-4</c:v>
                </c:pt>
                <c:pt idx="1397">
                  <c:v>2.4865605111307746E-4</c:v>
                </c:pt>
                <c:pt idx="1398">
                  <c:v>2.461453286039525E-4</c:v>
                </c:pt>
                <c:pt idx="1399">
                  <c:v>2.4363584203200515E-4</c:v>
                </c:pt>
                <c:pt idx="1400">
                  <c:v>2.4112922459993438E-4</c:v>
                </c:pt>
                <c:pt idx="1401">
                  <c:v>2.3862375040975287E-4</c:v>
                </c:pt>
                <c:pt idx="1402">
                  <c:v>2.3611843512577992E-4</c:v>
                </c:pt>
                <c:pt idx="1403">
                  <c:v>2.3362069878514246E-4</c:v>
                </c:pt>
                <c:pt idx="1404">
                  <c:v>2.3112713373247941E-4</c:v>
                </c:pt>
                <c:pt idx="1405">
                  <c:v>2.2866257347693776E-4</c:v>
                </c:pt>
                <c:pt idx="1406">
                  <c:v>2.2622193301984398E-4</c:v>
                </c:pt>
                <c:pt idx="1407">
                  <c:v>2.2379141841948381E-4</c:v>
                </c:pt>
                <c:pt idx="1408">
                  <c:v>2.2136646112236148E-4</c:v>
                </c:pt>
                <c:pt idx="1409">
                  <c:v>2.1897118838780824E-4</c:v>
                </c:pt>
                <c:pt idx="1410">
                  <c:v>2.1657660866088673E-4</c:v>
                </c:pt>
                <c:pt idx="1411">
                  <c:v>2.1418518057376811E-4</c:v>
                </c:pt>
                <c:pt idx="1412">
                  <c:v>2.1180175076581308E-4</c:v>
                </c:pt>
                <c:pt idx="1413">
                  <c:v>2.0944093860820808E-4</c:v>
                </c:pt>
                <c:pt idx="1414">
                  <c:v>2.0711820655785717E-4</c:v>
                </c:pt>
                <c:pt idx="1415">
                  <c:v>2.0480306669302579E-4</c:v>
                </c:pt>
                <c:pt idx="1416">
                  <c:v>2.0249197010838968E-4</c:v>
                </c:pt>
                <c:pt idx="1417">
                  <c:v>2.0024094448464619E-4</c:v>
                </c:pt>
                <c:pt idx="1418">
                  <c:v>1.9799247901648487E-4</c:v>
                </c:pt>
                <c:pt idx="1419">
                  <c:v>1.9574497581369753E-4</c:v>
                </c:pt>
                <c:pt idx="1420">
                  <c:v>1.9350867991267421E-4</c:v>
                </c:pt>
                <c:pt idx="1421">
                  <c:v>1.9127630811218975E-4</c:v>
                </c:pt>
                <c:pt idx="1422">
                  <c:v>1.890468540062567E-4</c:v>
                </c:pt>
                <c:pt idx="1423">
                  <c:v>1.8682669591352371E-4</c:v>
                </c:pt>
                <c:pt idx="1424">
                  <c:v>1.8461880449727839E-4</c:v>
                </c:pt>
                <c:pt idx="1425">
                  <c:v>1.8243803748802E-4</c:v>
                </c:pt>
                <c:pt idx="1426">
                  <c:v>1.8026461106278427E-4</c:v>
                </c:pt>
                <c:pt idx="1427">
                  <c:v>1.7809791608110512E-4</c:v>
                </c:pt>
                <c:pt idx="1428">
                  <c:v>1.7593436391110615E-4</c:v>
                </c:pt>
                <c:pt idx="1429">
                  <c:v>1.7378761607266116E-4</c:v>
                </c:pt>
                <c:pt idx="1430">
                  <c:v>1.716561144021141E-4</c:v>
                </c:pt>
                <c:pt idx="1431">
                  <c:v>1.6954768944429734E-4</c:v>
                </c:pt>
                <c:pt idx="1432">
                  <c:v>1.6746172323062208E-4</c:v>
                </c:pt>
                <c:pt idx="1433">
                  <c:v>1.6537710771971948E-4</c:v>
                </c:pt>
                <c:pt idx="1434">
                  <c:v>1.6329443439581026E-4</c:v>
                </c:pt>
                <c:pt idx="1435">
                  <c:v>1.6121802903901598E-4</c:v>
                </c:pt>
                <c:pt idx="1436">
                  <c:v>1.5914590532172982E-4</c:v>
                </c:pt>
                <c:pt idx="1437">
                  <c:v>1.5709877401979923E-4</c:v>
                </c:pt>
                <c:pt idx="1438">
                  <c:v>1.5506360482412326E-4</c:v>
                </c:pt>
                <c:pt idx="1439">
                  <c:v>1.5309595752489627E-4</c:v>
                </c:pt>
                <c:pt idx="1440">
                  <c:v>1.5115440174230066E-4</c:v>
                </c:pt>
                <c:pt idx="1441">
                  <c:v>1.492211134966109E-4</c:v>
                </c:pt>
                <c:pt idx="1442">
                  <c:v>1.4728824017268792E-4</c:v>
                </c:pt>
                <c:pt idx="1443">
                  <c:v>1.4536940356385335E-4</c:v>
                </c:pt>
                <c:pt idx="1444">
                  <c:v>1.4345336546991378E-4</c:v>
                </c:pt>
                <c:pt idx="1445">
                  <c:v>1.4154463706156744E-4</c:v>
                </c:pt>
                <c:pt idx="1446">
                  <c:v>1.39639845995944E-4</c:v>
                </c:pt>
                <c:pt idx="1447">
                  <c:v>1.3773670578926493E-4</c:v>
                </c:pt>
                <c:pt idx="1448">
                  <c:v>1.35864415457351E-4</c:v>
                </c:pt>
                <c:pt idx="1449">
                  <c:v>1.3400781711353122E-4</c:v>
                </c:pt>
                <c:pt idx="1450">
                  <c:v>1.32152834316165E-4</c:v>
                </c:pt>
                <c:pt idx="1451">
                  <c:v>1.3030480807948411E-4</c:v>
                </c:pt>
                <c:pt idx="1452">
                  <c:v>1.2848118718799945E-4</c:v>
                </c:pt>
                <c:pt idx="1453">
                  <c:v>1.2666081945972868E-4</c:v>
                </c:pt>
                <c:pt idx="1454">
                  <c:v>1.2484599579251171E-4</c:v>
                </c:pt>
                <c:pt idx="1455">
                  <c:v>1.2306223828906592E-4</c:v>
                </c:pt>
                <c:pt idx="1456">
                  <c:v>1.2128824910338452E-4</c:v>
                </c:pt>
                <c:pt idx="1457">
                  <c:v>1.1953437920932987E-4</c:v>
                </c:pt>
                <c:pt idx="1458">
                  <c:v>1.1778633146219398E-4</c:v>
                </c:pt>
                <c:pt idx="1459">
                  <c:v>1.1605244402386429E-4</c:v>
                </c:pt>
                <c:pt idx="1460">
                  <c:v>1.1432780404405984E-4</c:v>
                </c:pt>
                <c:pt idx="1461">
                  <c:v>1.1264764456046488E-4</c:v>
                </c:pt>
                <c:pt idx="1462">
                  <c:v>1.1096786910020724E-4</c:v>
                </c:pt>
                <c:pt idx="1463">
                  <c:v>1.0930141086303823E-4</c:v>
                </c:pt>
                <c:pt idx="1464">
                  <c:v>1.0763546465698564E-4</c:v>
                </c:pt>
                <c:pt idx="1465">
                  <c:v>1.0598102590886876E-4</c:v>
                </c:pt>
                <c:pt idx="1466">
                  <c:v>1.0432939891783092E-4</c:v>
                </c:pt>
                <c:pt idx="1467">
                  <c:v>1.0267907848895226E-4</c:v>
                </c:pt>
                <c:pt idx="1468">
                  <c:v>1.0104434852475672E-4</c:v>
                </c:pt>
                <c:pt idx="1469">
                  <c:v>9.9414456371799205E-5</c:v>
                </c:pt>
                <c:pt idx="1470">
                  <c:v>9.780902694683544E-5</c:v>
                </c:pt>
                <c:pt idx="1471">
                  <c:v>9.621162669946472E-5</c:v>
                </c:pt>
                <c:pt idx="1472">
                  <c:v>9.4621999614128818E-5</c:v>
                </c:pt>
                <c:pt idx="1473">
                  <c:v>9.3054407523044953E-5</c:v>
                </c:pt>
                <c:pt idx="1474">
                  <c:v>9.1492871524131316E-5</c:v>
                </c:pt>
                <c:pt idx="1475">
                  <c:v>8.9965297313233532E-5</c:v>
                </c:pt>
                <c:pt idx="1476">
                  <c:v>8.8442574155757827E-5</c:v>
                </c:pt>
                <c:pt idx="1477">
                  <c:v>8.6926392637200694E-5</c:v>
                </c:pt>
                <c:pt idx="1478">
                  <c:v>8.5419401194371266E-5</c:v>
                </c:pt>
                <c:pt idx="1479">
                  <c:v>8.3912705493652192E-5</c:v>
                </c:pt>
                <c:pt idx="1480">
                  <c:v>8.242586424087896E-5</c:v>
                </c:pt>
                <c:pt idx="1481">
                  <c:v>8.0940978417283154E-5</c:v>
                </c:pt>
                <c:pt idx="1482">
                  <c:v>7.9466920286175378E-5</c:v>
                </c:pt>
                <c:pt idx="1483">
                  <c:v>7.8011030431578287E-5</c:v>
                </c:pt>
                <c:pt idx="1484">
                  <c:v>7.6566484714647013E-5</c:v>
                </c:pt>
                <c:pt idx="1485">
                  <c:v>7.5140155828901258E-5</c:v>
                </c:pt>
                <c:pt idx="1486">
                  <c:v>7.375648001796669E-5</c:v>
                </c:pt>
                <c:pt idx="1487">
                  <c:v>7.237592053434421E-5</c:v>
                </c:pt>
                <c:pt idx="1488">
                  <c:v>7.1003381400192066E-5</c:v>
                </c:pt>
                <c:pt idx="1489">
                  <c:v>6.9672268231796197E-5</c:v>
                </c:pt>
                <c:pt idx="1490">
                  <c:v>6.8345507327890022E-5</c:v>
                </c:pt>
                <c:pt idx="1491">
                  <c:v>6.7049653681546488E-5</c:v>
                </c:pt>
                <c:pt idx="1492">
                  <c:v>6.5776413271491656E-5</c:v>
                </c:pt>
                <c:pt idx="1493">
                  <c:v>6.4504819306319841E-5</c:v>
                </c:pt>
                <c:pt idx="1494">
                  <c:v>6.3235105731282508E-5</c:v>
                </c:pt>
                <c:pt idx="1495">
                  <c:v>6.1967987624318141E-5</c:v>
                </c:pt>
                <c:pt idx="1496">
                  <c:v>6.0704811274138038E-5</c:v>
                </c:pt>
                <c:pt idx="1497">
                  <c:v>5.9451050116814423E-5</c:v>
                </c:pt>
                <c:pt idx="1498">
                  <c:v>5.8198807396594712E-5</c:v>
                </c:pt>
                <c:pt idx="1499">
                  <c:v>5.6950921354926037E-5</c:v>
                </c:pt>
                <c:pt idx="1500">
                  <c:v>5.5721102066357038E-5</c:v>
                </c:pt>
                <c:pt idx="1501">
                  <c:v>5.4499916681785832E-5</c:v>
                </c:pt>
                <c:pt idx="1502">
                  <c:v>5.3279150633042738E-5</c:v>
                </c:pt>
                <c:pt idx="1503">
                  <c:v>5.2060013372937265E-5</c:v>
                </c:pt>
                <c:pt idx="1504">
                  <c:v>5.0850569391553237E-5</c:v>
                </c:pt>
                <c:pt idx="1505">
                  <c:v>4.9644652245186715E-5</c:v>
                </c:pt>
                <c:pt idx="1506">
                  <c:v>4.8452184743749266E-5</c:v>
                </c:pt>
                <c:pt idx="1507">
                  <c:v>4.7264983217500655E-5</c:v>
                </c:pt>
                <c:pt idx="1508">
                  <c:v>4.6080182940625667E-5</c:v>
                </c:pt>
                <c:pt idx="1509">
                  <c:v>4.4897466100707198E-5</c:v>
                </c:pt>
                <c:pt idx="1510">
                  <c:v>4.3726066914086449E-5</c:v>
                </c:pt>
                <c:pt idx="1511">
                  <c:v>4.2558631554556713E-5</c:v>
                </c:pt>
                <c:pt idx="1512">
                  <c:v>4.1394453772302215E-5</c:v>
                </c:pt>
                <c:pt idx="1513">
                  <c:v>4.0237877003689947E-5</c:v>
                </c:pt>
                <c:pt idx="1514">
                  <c:v>3.9084526913923477E-5</c:v>
                </c:pt>
                <c:pt idx="1515">
                  <c:v>3.7933043972107454E-5</c:v>
                </c:pt>
                <c:pt idx="1516">
                  <c:v>3.67842668498981E-5</c:v>
                </c:pt>
                <c:pt idx="1517">
                  <c:v>3.5647681365133483E-5</c:v>
                </c:pt>
                <c:pt idx="1518">
                  <c:v>3.4511938966086438E-5</c:v>
                </c:pt>
                <c:pt idx="1519">
                  <c:v>3.3388295509195814E-5</c:v>
                </c:pt>
                <c:pt idx="1520">
                  <c:v>3.2267397598463994E-5</c:v>
                </c:pt>
                <c:pt idx="1521">
                  <c:v>3.1153500389030997E-5</c:v>
                </c:pt>
                <c:pt idx="1522">
                  <c:v>3.0085866956592308E-5</c:v>
                </c:pt>
                <c:pt idx="1523">
                  <c:v>2.902155289828774E-5</c:v>
                </c:pt>
                <c:pt idx="1524">
                  <c:v>2.7961776495049495E-5</c:v>
                </c:pt>
                <c:pt idx="1525">
                  <c:v>2.6903725989798541E-5</c:v>
                </c:pt>
                <c:pt idx="1526">
                  <c:v>2.5853664935588488E-5</c:v>
                </c:pt>
                <c:pt idx="1527">
                  <c:v>2.4803612709501133E-5</c:v>
                </c:pt>
                <c:pt idx="1528">
                  <c:v>2.3756544388885405E-5</c:v>
                </c:pt>
                <c:pt idx="1529">
                  <c:v>2.2713144153250335E-5</c:v>
                </c:pt>
                <c:pt idx="1530">
                  <c:v>2.1675910361319211E-5</c:v>
                </c:pt>
                <c:pt idx="1531">
                  <c:v>2.0658795861014845E-5</c:v>
                </c:pt>
                <c:pt idx="1532">
                  <c:v>1.9645415656611363E-5</c:v>
                </c:pt>
                <c:pt idx="1533">
                  <c:v>1.8632896194170853E-5</c:v>
                </c:pt>
                <c:pt idx="1534">
                  <c:v>1.7620791653497108E-5</c:v>
                </c:pt>
                <c:pt idx="1535">
                  <c:v>1.6610514534221669E-5</c:v>
                </c:pt>
                <c:pt idx="1536">
                  <c:v>1.5602568039338271E-5</c:v>
                </c:pt>
                <c:pt idx="1537">
                  <c:v>1.4607859314439219E-5</c:v>
                </c:pt>
                <c:pt idx="1538">
                  <c:v>1.3623139610371969E-5</c:v>
                </c:pt>
                <c:pt idx="1539">
                  <c:v>1.2652946582202846E-5</c:v>
                </c:pt>
                <c:pt idx="1540">
                  <c:v>1.1699381323133765E-5</c:v>
                </c:pt>
                <c:pt idx="1541">
                  <c:v>1.0747453680825003E-5</c:v>
                </c:pt>
                <c:pt idx="1542">
                  <c:v>9.7966074835466383E-6</c:v>
                </c:pt>
                <c:pt idx="1543">
                  <c:v>8.8575556581916391E-6</c:v>
                </c:pt>
                <c:pt idx="1544">
                  <c:v>7.9362262891511271E-6</c:v>
                </c:pt>
                <c:pt idx="1545">
                  <c:v>7.020339457753395E-6</c:v>
                </c:pt>
                <c:pt idx="1546">
                  <c:v>6.1046203606869083E-6</c:v>
                </c:pt>
                <c:pt idx="1547">
                  <c:v>5.203335244230228E-6</c:v>
                </c:pt>
                <c:pt idx="1548">
                  <c:v>4.3061861032571529E-6</c:v>
                </c:pt>
                <c:pt idx="1549">
                  <c:v>3.4190083268704853E-6</c:v>
                </c:pt>
                <c:pt idx="1550">
                  <c:v>2.5319894566923664E-6</c:v>
                </c:pt>
                <c:pt idx="1551">
                  <c:v>1.6525539439110813E-6</c:v>
                </c:pt>
                <c:pt idx="1552">
                  <c:v>8.1478717026024691E-7</c:v>
                </c:pt>
                <c:pt idx="1553">
                  <c:v>-5.9589829201586729E-10</c:v>
                </c:pt>
                <c:pt idx="1554">
                  <c:v>-8.069477973251154E-7</c:v>
                </c:pt>
                <c:pt idx="1555">
                  <c:v>-1.60147442600541E-6</c:v>
                </c:pt>
                <c:pt idx="1556">
                  <c:v>-2.388647228478996E-6</c:v>
                </c:pt>
                <c:pt idx="1557">
                  <c:v>-3.163182573311641E-6</c:v>
                </c:pt>
                <c:pt idx="1558">
                  <c:v>-3.9085321445075765E-6</c:v>
                </c:pt>
                <c:pt idx="1559">
                  <c:v>-4.6500856229437466E-6</c:v>
                </c:pt>
                <c:pt idx="1560">
                  <c:v>-5.3899220315153254E-6</c:v>
                </c:pt>
                <c:pt idx="1561">
                  <c:v>-6.1250044960144995E-6</c:v>
                </c:pt>
                <c:pt idx="1562">
                  <c:v>-6.8550814149444014E-6</c:v>
                </c:pt>
                <c:pt idx="1563">
                  <c:v>-7.5803161085749275E-6</c:v>
                </c:pt>
                <c:pt idx="1564">
                  <c:v>-8.3011499830409343E-6</c:v>
                </c:pt>
                <c:pt idx="1565">
                  <c:v>-9.0126966724295617E-6</c:v>
                </c:pt>
                <c:pt idx="1566">
                  <c:v>-9.7138350051582739E-6</c:v>
                </c:pt>
                <c:pt idx="1567">
                  <c:v>-1.0409477831508022E-5</c:v>
                </c:pt>
                <c:pt idx="1568">
                  <c:v>-1.1099210229712043E-5</c:v>
                </c:pt>
                <c:pt idx="1569">
                  <c:v>-1.1771661577736433E-5</c:v>
                </c:pt>
                <c:pt idx="1570">
                  <c:v>-1.2440162340853857E-5</c:v>
                </c:pt>
                <c:pt idx="1571">
                  <c:v>-1.3108614549296447E-5</c:v>
                </c:pt>
                <c:pt idx="1572">
                  <c:v>-1.3761935355436157E-5</c:v>
                </c:pt>
                <c:pt idx="1573">
                  <c:v>-1.4403673664597233E-5</c:v>
                </c:pt>
                <c:pt idx="1574">
                  <c:v>-1.5035286117024701E-5</c:v>
                </c:pt>
                <c:pt idx="1575">
                  <c:v>-1.5656234197234038E-5</c:v>
                </c:pt>
                <c:pt idx="1576">
                  <c:v>-1.6260395602134784E-5</c:v>
                </c:pt>
                <c:pt idx="1577">
                  <c:v>-1.6859560289588954E-5</c:v>
                </c:pt>
                <c:pt idx="1578">
                  <c:v>-1.7440415450569277E-5</c:v>
                </c:pt>
                <c:pt idx="1579">
                  <c:v>-1.8016185612876053E-5</c:v>
                </c:pt>
                <c:pt idx="1580">
                  <c:v>-1.8589965033514628E-5</c:v>
                </c:pt>
                <c:pt idx="1581">
                  <c:v>-1.915634207327166E-5</c:v>
                </c:pt>
                <c:pt idx="1582">
                  <c:v>-1.9720556222967896E-5</c:v>
                </c:pt>
                <c:pt idx="1583">
                  <c:v>-2.0284465802431082E-5</c:v>
                </c:pt>
                <c:pt idx="1584">
                  <c:v>-2.0845351749870501E-5</c:v>
                </c:pt>
                <c:pt idx="1585">
                  <c:v>-2.1368713761785769E-5</c:v>
                </c:pt>
                <c:pt idx="1586">
                  <c:v>-2.1871991794565069E-5</c:v>
                </c:pt>
                <c:pt idx="1587">
                  <c:v>-2.2373985335491938E-5</c:v>
                </c:pt>
                <c:pt idx="1588">
                  <c:v>-2.2875594853081479E-5</c:v>
                </c:pt>
                <c:pt idx="1589">
                  <c:v>-2.3375655035137675E-5</c:v>
                </c:pt>
                <c:pt idx="1590">
                  <c:v>-2.3863753110939261E-5</c:v>
                </c:pt>
                <c:pt idx="1591">
                  <c:v>-2.4350037007526586E-5</c:v>
                </c:pt>
                <c:pt idx="1592">
                  <c:v>-2.4834334576507056E-5</c:v>
                </c:pt>
                <c:pt idx="1593">
                  <c:v>-2.5303500743184647E-5</c:v>
                </c:pt>
                <c:pt idx="1594">
                  <c:v>-2.5769510855998014E-5</c:v>
                </c:pt>
                <c:pt idx="1595">
                  <c:v>-2.623060370446908E-5</c:v>
                </c:pt>
                <c:pt idx="1596">
                  <c:v>-2.6687865147689593E-5</c:v>
                </c:pt>
                <c:pt idx="1597">
                  <c:v>-2.7144508622321306E-5</c:v>
                </c:pt>
                <c:pt idx="1598">
                  <c:v>-2.7600101550352061E-5</c:v>
                </c:pt>
                <c:pt idx="1599">
                  <c:v>-2.8053981822579574E-5</c:v>
                </c:pt>
                <c:pt idx="1600">
                  <c:v>-2.8497294831938623E-5</c:v>
                </c:pt>
                <c:pt idx="1601">
                  <c:v>-2.8938060927899549E-5</c:v>
                </c:pt>
                <c:pt idx="1602">
                  <c:v>-2.9370118080819758E-5</c:v>
                </c:pt>
                <c:pt idx="1603">
                  <c:v>-2.9801230624611373E-5</c:v>
                </c:pt>
                <c:pt idx="1604">
                  <c:v>-3.0228878130244364E-5</c:v>
                </c:pt>
                <c:pt idx="1605">
                  <c:v>-3.0646673450947363E-5</c:v>
                </c:pt>
                <c:pt idx="1606">
                  <c:v>-3.1062729631479023E-5</c:v>
                </c:pt>
                <c:pt idx="1607">
                  <c:v>-3.1478092804378961E-5</c:v>
                </c:pt>
                <c:pt idx="1608">
                  <c:v>-3.18902292984331E-5</c:v>
                </c:pt>
                <c:pt idx="1609">
                  <c:v>-3.2289300170895486E-5</c:v>
                </c:pt>
                <c:pt idx="1610">
                  <c:v>-3.2679436983188373E-5</c:v>
                </c:pt>
                <c:pt idx="1611">
                  <c:v>-3.3063146922157754E-5</c:v>
                </c:pt>
                <c:pt idx="1612">
                  <c:v>-3.3445475259925031E-5</c:v>
                </c:pt>
                <c:pt idx="1613">
                  <c:v>-3.3827755043017475E-5</c:v>
                </c:pt>
                <c:pt idx="1614">
                  <c:v>-3.4209937716760249E-5</c:v>
                </c:pt>
                <c:pt idx="1615">
                  <c:v>-3.4581305940199044E-5</c:v>
                </c:pt>
                <c:pt idx="1616">
                  <c:v>-3.4943885767492842E-5</c:v>
                </c:pt>
                <c:pt idx="1617">
                  <c:v>-3.529303802016431E-5</c:v>
                </c:pt>
                <c:pt idx="1618">
                  <c:v>-3.5641060273130542E-5</c:v>
                </c:pt>
                <c:pt idx="1619">
                  <c:v>-3.5987082956305873E-5</c:v>
                </c:pt>
                <c:pt idx="1620">
                  <c:v>-3.6328064781421149E-5</c:v>
                </c:pt>
                <c:pt idx="1621">
                  <c:v>-3.6667236841383507E-5</c:v>
                </c:pt>
                <c:pt idx="1622">
                  <c:v>-3.7004956675162192E-5</c:v>
                </c:pt>
                <c:pt idx="1623">
                  <c:v>-3.7339829439371051E-5</c:v>
                </c:pt>
                <c:pt idx="1624">
                  <c:v>-3.7673316188316459E-5</c:v>
                </c:pt>
                <c:pt idx="1625">
                  <c:v>-3.8000168603054975E-5</c:v>
                </c:pt>
                <c:pt idx="1626">
                  <c:v>-3.8321048792788882E-5</c:v>
                </c:pt>
                <c:pt idx="1627">
                  <c:v>-3.8633255351972864E-5</c:v>
                </c:pt>
                <c:pt idx="1628">
                  <c:v>-3.8945413356482012E-5</c:v>
                </c:pt>
                <c:pt idx="1629">
                  <c:v>-3.9255766009899597E-5</c:v>
                </c:pt>
                <c:pt idx="1630">
                  <c:v>-3.9559188586999931E-5</c:v>
                </c:pt>
                <c:pt idx="1631">
                  <c:v>-3.9862174172026762E-5</c:v>
                </c:pt>
                <c:pt idx="1632">
                  <c:v>-4.0164616827507715E-5</c:v>
                </c:pt>
                <c:pt idx="1633">
                  <c:v>-4.0454188080096252E-5</c:v>
                </c:pt>
                <c:pt idx="1634">
                  <c:v>-4.0739998552415814E-5</c:v>
                </c:pt>
                <c:pt idx="1635">
                  <c:v>-4.1024484806330808E-5</c:v>
                </c:pt>
                <c:pt idx="1636">
                  <c:v>-4.1297918250628998E-5</c:v>
                </c:pt>
                <c:pt idx="1637">
                  <c:v>-4.1570910288792332E-5</c:v>
                </c:pt>
                <c:pt idx="1638">
                  <c:v>-4.1843659553581495E-5</c:v>
                </c:pt>
                <c:pt idx="1639">
                  <c:v>-4.2114250342371206E-5</c:v>
                </c:pt>
                <c:pt idx="1640">
                  <c:v>-4.237868792964102E-5</c:v>
                </c:pt>
                <c:pt idx="1641">
                  <c:v>-4.2629675871981755E-5</c:v>
                </c:pt>
                <c:pt idx="1642">
                  <c:v>-4.2877026627771273E-5</c:v>
                </c:pt>
                <c:pt idx="1643">
                  <c:v>-4.3121940821696383E-5</c:v>
                </c:pt>
                <c:pt idx="1644">
                  <c:v>-4.3366334156382365E-5</c:v>
                </c:pt>
                <c:pt idx="1645">
                  <c:v>-4.3609972686577742E-5</c:v>
                </c:pt>
                <c:pt idx="1646">
                  <c:v>-4.3851276178319727E-5</c:v>
                </c:pt>
                <c:pt idx="1647">
                  <c:v>-4.4088858616344875E-5</c:v>
                </c:pt>
                <c:pt idx="1648">
                  <c:v>-4.4322375703867993E-5</c:v>
                </c:pt>
                <c:pt idx="1649">
                  <c:v>-4.4547660566976036E-5</c:v>
                </c:pt>
                <c:pt idx="1650">
                  <c:v>-4.476108043317914E-5</c:v>
                </c:pt>
                <c:pt idx="1651">
                  <c:v>-4.4969018035187326E-5</c:v>
                </c:pt>
                <c:pt idx="1652">
                  <c:v>-4.5170864232534491E-5</c:v>
                </c:pt>
                <c:pt idx="1653">
                  <c:v>-4.5367824063968797E-5</c:v>
                </c:pt>
                <c:pt idx="1654">
                  <c:v>-4.5560511084017695E-5</c:v>
                </c:pt>
                <c:pt idx="1655">
                  <c:v>-4.5752659588582061E-5</c:v>
                </c:pt>
                <c:pt idx="1656">
                  <c:v>-4.5939749578840975E-5</c:v>
                </c:pt>
                <c:pt idx="1657">
                  <c:v>-4.6125590389738247E-5</c:v>
                </c:pt>
                <c:pt idx="1658">
                  <c:v>-4.631016436502848E-5</c:v>
                </c:pt>
                <c:pt idx="1659">
                  <c:v>-4.6488752873130056E-5</c:v>
                </c:pt>
                <c:pt idx="1660">
                  <c:v>-4.6663633569698838E-5</c:v>
                </c:pt>
                <c:pt idx="1661">
                  <c:v>-4.6836558837090207E-5</c:v>
                </c:pt>
                <c:pt idx="1662">
                  <c:v>-4.7002880668704122E-5</c:v>
                </c:pt>
                <c:pt idx="1663">
                  <c:v>-4.716077605720363E-5</c:v>
                </c:pt>
                <c:pt idx="1664">
                  <c:v>-4.7317846016230956E-5</c:v>
                </c:pt>
                <c:pt idx="1665">
                  <c:v>-4.7464569415457248E-5</c:v>
                </c:pt>
                <c:pt idx="1666">
                  <c:v>-4.7603069418391159E-5</c:v>
                </c:pt>
                <c:pt idx="1667">
                  <c:v>-4.7739137273522015E-5</c:v>
                </c:pt>
                <c:pt idx="1668">
                  <c:v>-4.7874485636653053E-5</c:v>
                </c:pt>
                <c:pt idx="1669">
                  <c:v>-4.8009171890581806E-5</c:v>
                </c:pt>
                <c:pt idx="1670">
                  <c:v>-4.8137537208659417E-5</c:v>
                </c:pt>
                <c:pt idx="1671">
                  <c:v>-4.8264260495915363E-5</c:v>
                </c:pt>
                <c:pt idx="1672">
                  <c:v>-4.8382107105799346E-5</c:v>
                </c:pt>
                <c:pt idx="1673">
                  <c:v>-4.8499688872002414E-5</c:v>
                </c:pt>
                <c:pt idx="1674">
                  <c:v>-4.8605467438159421E-5</c:v>
                </c:pt>
                <c:pt idx="1675">
                  <c:v>-4.8708910965863035E-5</c:v>
                </c:pt>
                <c:pt idx="1676">
                  <c:v>-4.8810182775383155E-5</c:v>
                </c:pt>
                <c:pt idx="1677">
                  <c:v>-4.8910443764854451E-5</c:v>
                </c:pt>
                <c:pt idx="1678">
                  <c:v>-4.9008171083111676E-5</c:v>
                </c:pt>
                <c:pt idx="1679">
                  <c:v>-4.9091023014624238E-5</c:v>
                </c:pt>
                <c:pt idx="1680">
                  <c:v>-4.9169928775291183E-5</c:v>
                </c:pt>
                <c:pt idx="1681">
                  <c:v>-4.9247911997136276E-5</c:v>
                </c:pt>
                <c:pt idx="1682">
                  <c:v>-4.9311580418027974E-5</c:v>
                </c:pt>
                <c:pt idx="1683">
                  <c:v>-4.9372631300539975E-5</c:v>
                </c:pt>
                <c:pt idx="1684">
                  <c:v>-4.9431965113187381E-5</c:v>
                </c:pt>
                <c:pt idx="1685">
                  <c:v>-4.9486951075406453E-5</c:v>
                </c:pt>
                <c:pt idx="1686">
                  <c:v>-4.9537240476350648E-5</c:v>
                </c:pt>
                <c:pt idx="1687">
                  <c:v>-4.9564333984908138E-5</c:v>
                </c:pt>
                <c:pt idx="1688">
                  <c:v>-4.9564333984908138E-5</c:v>
                </c:pt>
                <c:pt idx="1689">
                  <c:v>-4.9564333984908138E-5</c:v>
                </c:pt>
                <c:pt idx="1690">
                  <c:v>-4.9564333984908138E-5</c:v>
                </c:pt>
                <c:pt idx="1691">
                  <c:v>-4.9564333984908138E-5</c:v>
                </c:pt>
                <c:pt idx="1692">
                  <c:v>-4.9564333984908138E-5</c:v>
                </c:pt>
                <c:pt idx="1693">
                  <c:v>-4.9564333984908138E-5</c:v>
                </c:pt>
                <c:pt idx="1694">
                  <c:v>-4.9564333984908138E-5</c:v>
                </c:pt>
                <c:pt idx="1695">
                  <c:v>-4.9564333984908138E-5</c:v>
                </c:pt>
                <c:pt idx="1696">
                  <c:v>-4.9564333984908138E-5</c:v>
                </c:pt>
                <c:pt idx="1697">
                  <c:v>-4.9564333984908138E-5</c:v>
                </c:pt>
                <c:pt idx="1698">
                  <c:v>-4.9564333984908138E-5</c:v>
                </c:pt>
                <c:pt idx="1699">
                  <c:v>-4.9564333984908138E-5</c:v>
                </c:pt>
                <c:pt idx="1700">
                  <c:v>-4.9564333984908138E-5</c:v>
                </c:pt>
                <c:pt idx="1701">
                  <c:v>-4.9564333984908138E-5</c:v>
                </c:pt>
                <c:pt idx="1702">
                  <c:v>-4.9564333984908138E-5</c:v>
                </c:pt>
                <c:pt idx="1703">
                  <c:v>-4.9564333984908138E-5</c:v>
                </c:pt>
                <c:pt idx="1704">
                  <c:v>-4.9564333984908138E-5</c:v>
                </c:pt>
                <c:pt idx="1705">
                  <c:v>-4.9564333984908138E-5</c:v>
                </c:pt>
                <c:pt idx="1706">
                  <c:v>-4.9564333984908138E-5</c:v>
                </c:pt>
                <c:pt idx="1707">
                  <c:v>-4.9564333984908138E-5</c:v>
                </c:pt>
                <c:pt idx="1708">
                  <c:v>-4.9564333984908138E-5</c:v>
                </c:pt>
                <c:pt idx="1709">
                  <c:v>-4.9564333984908138E-5</c:v>
                </c:pt>
                <c:pt idx="1710">
                  <c:v>-4.9564333984908138E-5</c:v>
                </c:pt>
                <c:pt idx="1711">
                  <c:v>-4.9564333984908138E-5</c:v>
                </c:pt>
                <c:pt idx="1712">
                  <c:v>-4.9564333984908138E-5</c:v>
                </c:pt>
                <c:pt idx="1713">
                  <c:v>-4.9564333984908138E-5</c:v>
                </c:pt>
                <c:pt idx="1714">
                  <c:v>-4.9564333984908138E-5</c:v>
                </c:pt>
                <c:pt idx="1715">
                  <c:v>-4.9564333984908138E-5</c:v>
                </c:pt>
                <c:pt idx="1716">
                  <c:v>-4.9564333984908138E-5</c:v>
                </c:pt>
                <c:pt idx="1717">
                  <c:v>-4.9564333984908138E-5</c:v>
                </c:pt>
                <c:pt idx="1718">
                  <c:v>-4.9564333984908138E-5</c:v>
                </c:pt>
                <c:pt idx="1719">
                  <c:v>-4.9564333984908138E-5</c:v>
                </c:pt>
                <c:pt idx="1720">
                  <c:v>-4.9564333984908138E-5</c:v>
                </c:pt>
                <c:pt idx="1721">
                  <c:v>-4.9564333984908138E-5</c:v>
                </c:pt>
                <c:pt idx="1722">
                  <c:v>-4.9564333984908138E-5</c:v>
                </c:pt>
                <c:pt idx="1723">
                  <c:v>-4.9564333984908138E-5</c:v>
                </c:pt>
                <c:pt idx="1724">
                  <c:v>-4.9564333984908138E-5</c:v>
                </c:pt>
                <c:pt idx="1725">
                  <c:v>-4.9564333984908138E-5</c:v>
                </c:pt>
                <c:pt idx="1726">
                  <c:v>-4.9564333984908138E-5</c:v>
                </c:pt>
                <c:pt idx="1727">
                  <c:v>-4.9564333984908138E-5</c:v>
                </c:pt>
                <c:pt idx="1728">
                  <c:v>-4.9564333984908138E-5</c:v>
                </c:pt>
                <c:pt idx="1729">
                  <c:v>-4.9564333984908138E-5</c:v>
                </c:pt>
                <c:pt idx="1730">
                  <c:v>-4.9564333984908138E-5</c:v>
                </c:pt>
                <c:pt idx="1731">
                  <c:v>-4.9564333984908138E-5</c:v>
                </c:pt>
                <c:pt idx="1732">
                  <c:v>-4.9564333984908138E-5</c:v>
                </c:pt>
                <c:pt idx="1733">
                  <c:v>-4.9564333984908138E-5</c:v>
                </c:pt>
                <c:pt idx="1734">
                  <c:v>-4.9564333984908138E-5</c:v>
                </c:pt>
                <c:pt idx="1735">
                  <c:v>-4.9564333984908138E-5</c:v>
                </c:pt>
                <c:pt idx="1736">
                  <c:v>-4.9564333984908138E-5</c:v>
                </c:pt>
                <c:pt idx="1737">
                  <c:v>-4.9564333984908138E-5</c:v>
                </c:pt>
                <c:pt idx="1738">
                  <c:v>-4.9564333984908138E-5</c:v>
                </c:pt>
                <c:pt idx="1739">
                  <c:v>-4.9564333984908138E-5</c:v>
                </c:pt>
                <c:pt idx="1740">
                  <c:v>-4.9564333984908138E-5</c:v>
                </c:pt>
                <c:pt idx="1741">
                  <c:v>-4.9564333984908138E-5</c:v>
                </c:pt>
                <c:pt idx="1742">
                  <c:v>-4.9564333984908138E-5</c:v>
                </c:pt>
                <c:pt idx="1743">
                  <c:v>-4.9564333984908138E-5</c:v>
                </c:pt>
                <c:pt idx="1744">
                  <c:v>-4.9564333984908138E-5</c:v>
                </c:pt>
                <c:pt idx="1745">
                  <c:v>-4.9564333984908138E-5</c:v>
                </c:pt>
                <c:pt idx="1746">
                  <c:v>-4.9564333984908138E-5</c:v>
                </c:pt>
                <c:pt idx="1747">
                  <c:v>-4.9564333984908138E-5</c:v>
                </c:pt>
                <c:pt idx="1748">
                  <c:v>-4.9564333984908138E-5</c:v>
                </c:pt>
                <c:pt idx="1749">
                  <c:v>-4.9564333984908138E-5</c:v>
                </c:pt>
                <c:pt idx="1750">
                  <c:v>-4.9564333984908138E-5</c:v>
                </c:pt>
                <c:pt idx="1751">
                  <c:v>-4.9564333984908138E-5</c:v>
                </c:pt>
                <c:pt idx="1752">
                  <c:v>-4.9564333984908138E-5</c:v>
                </c:pt>
                <c:pt idx="1753">
                  <c:v>-4.9564333984908138E-5</c:v>
                </c:pt>
                <c:pt idx="1754">
                  <c:v>-4.9564333984908138E-5</c:v>
                </c:pt>
                <c:pt idx="1755">
                  <c:v>-4.9564333984908138E-5</c:v>
                </c:pt>
                <c:pt idx="1756">
                  <c:v>-4.9564333984908138E-5</c:v>
                </c:pt>
                <c:pt idx="1757">
                  <c:v>-4.9564333984908138E-5</c:v>
                </c:pt>
                <c:pt idx="1758">
                  <c:v>-4.9564333984908138E-5</c:v>
                </c:pt>
                <c:pt idx="1759">
                  <c:v>-4.9564333984908138E-5</c:v>
                </c:pt>
                <c:pt idx="1760">
                  <c:v>-4.9564333984908138E-5</c:v>
                </c:pt>
                <c:pt idx="1761">
                  <c:v>-4.9564333984908138E-5</c:v>
                </c:pt>
                <c:pt idx="1762">
                  <c:v>-4.9564333984908138E-5</c:v>
                </c:pt>
                <c:pt idx="1763">
                  <c:v>-4.9564333984908138E-5</c:v>
                </c:pt>
                <c:pt idx="1764">
                  <c:v>-4.9564333984908138E-5</c:v>
                </c:pt>
                <c:pt idx="1765">
                  <c:v>-4.9564333984908138E-5</c:v>
                </c:pt>
                <c:pt idx="1766">
                  <c:v>-4.9564333984908138E-5</c:v>
                </c:pt>
                <c:pt idx="1767">
                  <c:v>-4.9551237464886947E-5</c:v>
                </c:pt>
                <c:pt idx="1768">
                  <c:v>-4.9504744156702512E-5</c:v>
                </c:pt>
                <c:pt idx="1769">
                  <c:v>-4.9388358601124905E-5</c:v>
                </c:pt>
                <c:pt idx="1770">
                  <c:v>-4.9261449923292323E-5</c:v>
                </c:pt>
                <c:pt idx="1771">
                  <c:v>-4.8981090816738235E-5</c:v>
                </c:pt>
                <c:pt idx="1772">
                  <c:v>-4.8608367476465435E-5</c:v>
                </c:pt>
                <c:pt idx="1773">
                  <c:v>-4.8234019761616361E-5</c:v>
                </c:pt>
                <c:pt idx="1774">
                  <c:v>-4.7825564594726925E-5</c:v>
                </c:pt>
                <c:pt idx="1775">
                  <c:v>-4.7339916322973793E-5</c:v>
                </c:pt>
                <c:pt idx="1776">
                  <c:v>-4.6800791697982799E-5</c:v>
                </c:pt>
                <c:pt idx="1777">
                  <c:v>-4.6261411057433591E-5</c:v>
                </c:pt>
                <c:pt idx="1778">
                  <c:v>-4.5668011134100644E-5</c:v>
                </c:pt>
                <c:pt idx="1779">
                  <c:v>-4.5017603608450989E-5</c:v>
                </c:pt>
                <c:pt idx="1780">
                  <c:v>-4.4227596978591623E-5</c:v>
                </c:pt>
                <c:pt idx="1781">
                  <c:v>-4.3394743055221741E-5</c:v>
                </c:pt>
                <c:pt idx="1782">
                  <c:v>-4.2411020929019264E-5</c:v>
                </c:pt>
                <c:pt idx="1783">
                  <c:v>-4.09948885249887E-5</c:v>
                </c:pt>
                <c:pt idx="1784">
                  <c:v>-3.9294106546773242E-5</c:v>
                </c:pt>
                <c:pt idx="1785">
                  <c:v>-3.7295653513394625E-5</c:v>
                </c:pt>
                <c:pt idx="1786">
                  <c:v>-3.4712244656042871E-5</c:v>
                </c:pt>
                <c:pt idx="1787">
                  <c:v>-3.117304585270236E-5</c:v>
                </c:pt>
                <c:pt idx="1788">
                  <c:v>-2.6563066391181631E-5</c:v>
                </c:pt>
                <c:pt idx="1789">
                  <c:v>-2.0370615037771024E-5</c:v>
                </c:pt>
                <c:pt idx="1790">
                  <c:v>-1.3736192549651332E-5</c:v>
                </c:pt>
                <c:pt idx="1791">
                  <c:v>-6.9857950136594504E-6</c:v>
                </c:pt>
              </c:numCache>
            </c:numRef>
          </c:yVal>
          <c:smooth val="1"/>
        </c:ser>
        <c:ser>
          <c:idx val="1"/>
          <c:order val="1"/>
          <c:tx>
            <c:strRef>
              <c:f>Sheet2!$G$1</c:f>
              <c:strCache>
                <c:ptCount val="1"/>
                <c:pt idx="0">
                  <c:v>Excluding the leading user
(leaving 71% of all concession)</c:v>
                </c:pt>
              </c:strCache>
            </c:strRef>
          </c:tx>
          <c:spPr>
            <a:ln w="12700" cap="rnd">
              <a:solidFill>
                <a:schemeClr val="accent2">
                  <a:shade val="76000"/>
                </a:schemeClr>
              </a:solidFill>
              <a:round/>
            </a:ln>
            <a:effectLst/>
          </c:spPr>
          <c:marker>
            <c:symbol val="none"/>
          </c:marker>
          <c:dLbls>
            <c:dLbl>
              <c:idx val="148"/>
              <c:layout>
                <c:manualLayout>
                  <c:x val="-0.3354733188155104"/>
                  <c:y val="-5.3658838172744982E-3"/>
                </c:manualLayout>
              </c:layout>
              <c:showLegendKey val="0"/>
              <c:showVal val="0"/>
              <c:showCatName val="0"/>
              <c:showSerName val="1"/>
              <c:showPercent val="0"/>
              <c:showBubbleSize val="0"/>
              <c:extLst>
                <c:ext xmlns:c15="http://schemas.microsoft.com/office/drawing/2012/chart" uri="{CE6537A1-D6FC-4f65-9D91-7224C49458BB}">
                  <c15:layout>
                    <c:manualLayout>
                      <c:w val="0.3749166123569696"/>
                      <c:h val="0.16837892113284225"/>
                    </c:manualLayout>
                  </c15:layout>
                </c:ext>
              </c:extLst>
            </c:dLbl>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Sheet2!$AI$3:$AI$1793</c:f>
              <c:numCache>
                <c:formatCode>0.00%</c:formatCode>
                <c:ptCount val="1791"/>
                <c:pt idx="0">
                  <c:v>1</c:v>
                </c:pt>
                <c:pt idx="1">
                  <c:v>0.99944165270798435</c:v>
                </c:pt>
                <c:pt idx="2">
                  <c:v>0.9988833054159687</c:v>
                </c:pt>
                <c:pt idx="3">
                  <c:v>0.99832495812395305</c:v>
                </c:pt>
                <c:pt idx="4">
                  <c:v>0.99776661083193752</c:v>
                </c:pt>
                <c:pt idx="5">
                  <c:v>0.99720826353992187</c:v>
                </c:pt>
                <c:pt idx="6">
                  <c:v>0.99664991624790622</c:v>
                </c:pt>
                <c:pt idx="7">
                  <c:v>0.99609156895589057</c:v>
                </c:pt>
                <c:pt idx="8">
                  <c:v>0.99553322166387492</c:v>
                </c:pt>
                <c:pt idx="9">
                  <c:v>0.99497487437185927</c:v>
                </c:pt>
                <c:pt idx="10">
                  <c:v>0.99441652707984363</c:v>
                </c:pt>
                <c:pt idx="11">
                  <c:v>0.99385817978782798</c:v>
                </c:pt>
                <c:pt idx="12">
                  <c:v>0.99329983249581244</c:v>
                </c:pt>
                <c:pt idx="13">
                  <c:v>0.99274148520379679</c:v>
                </c:pt>
                <c:pt idx="14">
                  <c:v>0.99218313791178114</c:v>
                </c:pt>
                <c:pt idx="15">
                  <c:v>0.99162479061976549</c:v>
                </c:pt>
                <c:pt idx="16">
                  <c:v>0.99106644332774985</c:v>
                </c:pt>
                <c:pt idx="17">
                  <c:v>0.9905080960357342</c:v>
                </c:pt>
                <c:pt idx="18">
                  <c:v>0.98994974874371855</c:v>
                </c:pt>
                <c:pt idx="19">
                  <c:v>0.98939140145170301</c:v>
                </c:pt>
                <c:pt idx="20">
                  <c:v>0.98883305415968736</c:v>
                </c:pt>
                <c:pt idx="21">
                  <c:v>0.98827470686767172</c:v>
                </c:pt>
                <c:pt idx="22">
                  <c:v>0.98771635957565607</c:v>
                </c:pt>
                <c:pt idx="23">
                  <c:v>0.98715801228364042</c:v>
                </c:pt>
                <c:pt idx="24">
                  <c:v>0.98659966499162477</c:v>
                </c:pt>
                <c:pt idx="25">
                  <c:v>0.98604131769960912</c:v>
                </c:pt>
                <c:pt idx="26">
                  <c:v>0.98548297040759347</c:v>
                </c:pt>
                <c:pt idx="27">
                  <c:v>0.98492462311557794</c:v>
                </c:pt>
                <c:pt idx="28">
                  <c:v>0.98436627582356229</c:v>
                </c:pt>
                <c:pt idx="29">
                  <c:v>0.98380792853154664</c:v>
                </c:pt>
                <c:pt idx="30">
                  <c:v>0.98324958123953099</c:v>
                </c:pt>
                <c:pt idx="31">
                  <c:v>0.98269123394751534</c:v>
                </c:pt>
                <c:pt idx="32">
                  <c:v>0.98213288665549969</c:v>
                </c:pt>
                <c:pt idx="33">
                  <c:v>0.98157453936348404</c:v>
                </c:pt>
                <c:pt idx="34">
                  <c:v>0.98101619207146851</c:v>
                </c:pt>
                <c:pt idx="35">
                  <c:v>0.98045784477945286</c:v>
                </c:pt>
                <c:pt idx="36">
                  <c:v>0.97989949748743721</c:v>
                </c:pt>
                <c:pt idx="37">
                  <c:v>0.97934115019542156</c:v>
                </c:pt>
                <c:pt idx="38">
                  <c:v>0.97878280290340591</c:v>
                </c:pt>
                <c:pt idx="39">
                  <c:v>0.97822445561139026</c:v>
                </c:pt>
                <c:pt idx="40">
                  <c:v>0.97766610831937462</c:v>
                </c:pt>
                <c:pt idx="41">
                  <c:v>0.97710776102735897</c:v>
                </c:pt>
                <c:pt idx="42">
                  <c:v>0.97654941373534343</c:v>
                </c:pt>
                <c:pt idx="43">
                  <c:v>0.97599106644332778</c:v>
                </c:pt>
                <c:pt idx="44">
                  <c:v>0.97543271915131213</c:v>
                </c:pt>
                <c:pt idx="45">
                  <c:v>0.97487437185929648</c:v>
                </c:pt>
                <c:pt idx="46">
                  <c:v>0.97431602456728084</c:v>
                </c:pt>
                <c:pt idx="47">
                  <c:v>0.97375767727526519</c:v>
                </c:pt>
                <c:pt idx="48">
                  <c:v>0.97319932998324954</c:v>
                </c:pt>
                <c:pt idx="49">
                  <c:v>0.97264098269123389</c:v>
                </c:pt>
                <c:pt idx="50">
                  <c:v>0.97208263539921835</c:v>
                </c:pt>
                <c:pt idx="51">
                  <c:v>0.9715242881072027</c:v>
                </c:pt>
                <c:pt idx="52">
                  <c:v>0.97096594081518706</c:v>
                </c:pt>
                <c:pt idx="53">
                  <c:v>0.97040759352317141</c:v>
                </c:pt>
                <c:pt idx="54">
                  <c:v>0.96984924623115576</c:v>
                </c:pt>
                <c:pt idx="55">
                  <c:v>0.96929089893914011</c:v>
                </c:pt>
                <c:pt idx="56">
                  <c:v>0.96873255164712446</c:v>
                </c:pt>
                <c:pt idx="57">
                  <c:v>0.96817420435510892</c:v>
                </c:pt>
                <c:pt idx="58">
                  <c:v>0.96761585706309328</c:v>
                </c:pt>
                <c:pt idx="59">
                  <c:v>0.96705750977107763</c:v>
                </c:pt>
                <c:pt idx="60">
                  <c:v>0.96649916247906198</c:v>
                </c:pt>
                <c:pt idx="61">
                  <c:v>0.96594081518704633</c:v>
                </c:pt>
                <c:pt idx="62">
                  <c:v>0.96538246789503068</c:v>
                </c:pt>
                <c:pt idx="63">
                  <c:v>0.96482412060301503</c:v>
                </c:pt>
                <c:pt idx="64">
                  <c:v>0.96426577331099939</c:v>
                </c:pt>
                <c:pt idx="65">
                  <c:v>0.96370742601898385</c:v>
                </c:pt>
                <c:pt idx="66">
                  <c:v>0.9631490787269682</c:v>
                </c:pt>
                <c:pt idx="67">
                  <c:v>0.96259073143495255</c:v>
                </c:pt>
                <c:pt idx="68">
                  <c:v>0.9620323841429369</c:v>
                </c:pt>
                <c:pt idx="69">
                  <c:v>0.96147403685092125</c:v>
                </c:pt>
                <c:pt idx="70">
                  <c:v>0.96091568955890561</c:v>
                </c:pt>
                <c:pt idx="71">
                  <c:v>0.96035734226688996</c:v>
                </c:pt>
                <c:pt idx="72">
                  <c:v>0.95979899497487442</c:v>
                </c:pt>
                <c:pt idx="73">
                  <c:v>0.95924064768285877</c:v>
                </c:pt>
                <c:pt idx="74">
                  <c:v>0.95868230039084312</c:v>
                </c:pt>
                <c:pt idx="75">
                  <c:v>0.95812395309882747</c:v>
                </c:pt>
                <c:pt idx="76">
                  <c:v>0.95756560580681183</c:v>
                </c:pt>
                <c:pt idx="77">
                  <c:v>0.95700725851479618</c:v>
                </c:pt>
                <c:pt idx="78">
                  <c:v>0.95644891122278053</c:v>
                </c:pt>
                <c:pt idx="79">
                  <c:v>0.95589056393076488</c:v>
                </c:pt>
                <c:pt idx="80">
                  <c:v>0.95533221663874934</c:v>
                </c:pt>
                <c:pt idx="81">
                  <c:v>0.95477386934673369</c:v>
                </c:pt>
                <c:pt idx="82">
                  <c:v>0.95421552205471805</c:v>
                </c:pt>
                <c:pt idx="83">
                  <c:v>0.9536571747627024</c:v>
                </c:pt>
                <c:pt idx="84">
                  <c:v>0.95309882747068675</c:v>
                </c:pt>
                <c:pt idx="85">
                  <c:v>0.9525404801786711</c:v>
                </c:pt>
                <c:pt idx="86">
                  <c:v>0.95198213288665545</c:v>
                </c:pt>
                <c:pt idx="87">
                  <c:v>0.95142378559463991</c:v>
                </c:pt>
                <c:pt idx="88">
                  <c:v>0.95086543830262427</c:v>
                </c:pt>
                <c:pt idx="89">
                  <c:v>0.95030709101060862</c:v>
                </c:pt>
                <c:pt idx="90">
                  <c:v>0.94974874371859297</c:v>
                </c:pt>
                <c:pt idx="91">
                  <c:v>0.94919039642657732</c:v>
                </c:pt>
                <c:pt idx="92">
                  <c:v>0.94863204913456167</c:v>
                </c:pt>
                <c:pt idx="93">
                  <c:v>0.94807370184254602</c:v>
                </c:pt>
                <c:pt idx="94">
                  <c:v>0.94751535455053038</c:v>
                </c:pt>
                <c:pt idx="95">
                  <c:v>0.94695700725851484</c:v>
                </c:pt>
                <c:pt idx="96">
                  <c:v>0.94639865996649919</c:v>
                </c:pt>
                <c:pt idx="97">
                  <c:v>0.94584031267448354</c:v>
                </c:pt>
                <c:pt idx="98">
                  <c:v>0.94528196538246789</c:v>
                </c:pt>
                <c:pt idx="99">
                  <c:v>0.94472361809045224</c:v>
                </c:pt>
                <c:pt idx="100">
                  <c:v>0.9441652707984366</c:v>
                </c:pt>
                <c:pt idx="101">
                  <c:v>0.94360692350642095</c:v>
                </c:pt>
                <c:pt idx="102">
                  <c:v>0.94304857621440541</c:v>
                </c:pt>
                <c:pt idx="103">
                  <c:v>0.94249022892238976</c:v>
                </c:pt>
                <c:pt idx="104">
                  <c:v>0.94193188163037411</c:v>
                </c:pt>
                <c:pt idx="105">
                  <c:v>0.94137353433835846</c:v>
                </c:pt>
                <c:pt idx="106">
                  <c:v>0.94081518704634282</c:v>
                </c:pt>
                <c:pt idx="107">
                  <c:v>0.94025683975432717</c:v>
                </c:pt>
                <c:pt idx="108">
                  <c:v>0.93969849246231152</c:v>
                </c:pt>
                <c:pt idx="109">
                  <c:v>0.93914014517029587</c:v>
                </c:pt>
                <c:pt idx="110">
                  <c:v>0.93858179787828033</c:v>
                </c:pt>
                <c:pt idx="111">
                  <c:v>0.93802345058626468</c:v>
                </c:pt>
                <c:pt idx="112">
                  <c:v>0.93746510329424904</c:v>
                </c:pt>
                <c:pt idx="113">
                  <c:v>0.93690675600223339</c:v>
                </c:pt>
                <c:pt idx="114">
                  <c:v>0.93634840871021774</c:v>
                </c:pt>
                <c:pt idx="115">
                  <c:v>0.93579006141820209</c:v>
                </c:pt>
                <c:pt idx="116">
                  <c:v>0.93523171412618644</c:v>
                </c:pt>
                <c:pt idx="117">
                  <c:v>0.9346733668341709</c:v>
                </c:pt>
                <c:pt idx="118">
                  <c:v>0.93411501954215526</c:v>
                </c:pt>
                <c:pt idx="119">
                  <c:v>0.93355667225013961</c:v>
                </c:pt>
                <c:pt idx="120">
                  <c:v>0.93299832495812396</c:v>
                </c:pt>
                <c:pt idx="121">
                  <c:v>0.93243997766610831</c:v>
                </c:pt>
                <c:pt idx="122">
                  <c:v>0.93188163037409266</c:v>
                </c:pt>
                <c:pt idx="123">
                  <c:v>0.93132328308207701</c:v>
                </c:pt>
                <c:pt idx="124">
                  <c:v>0.93076493579006137</c:v>
                </c:pt>
                <c:pt idx="125">
                  <c:v>0.93020658849804583</c:v>
                </c:pt>
                <c:pt idx="126">
                  <c:v>0.92964824120603018</c:v>
                </c:pt>
                <c:pt idx="127">
                  <c:v>0.92908989391401453</c:v>
                </c:pt>
                <c:pt idx="128">
                  <c:v>0.92853154662199888</c:v>
                </c:pt>
                <c:pt idx="129">
                  <c:v>0.92797319932998323</c:v>
                </c:pt>
                <c:pt idx="130">
                  <c:v>0.92741485203796759</c:v>
                </c:pt>
                <c:pt idx="131">
                  <c:v>0.92685650474595194</c:v>
                </c:pt>
                <c:pt idx="132">
                  <c:v>0.9262981574539364</c:v>
                </c:pt>
                <c:pt idx="133">
                  <c:v>0.92573981016192075</c:v>
                </c:pt>
                <c:pt idx="134">
                  <c:v>0.9251814628699051</c:v>
                </c:pt>
                <c:pt idx="135">
                  <c:v>0.92462311557788945</c:v>
                </c:pt>
                <c:pt idx="136">
                  <c:v>0.92406476828587381</c:v>
                </c:pt>
                <c:pt idx="137">
                  <c:v>0.92350642099385816</c:v>
                </c:pt>
                <c:pt idx="138">
                  <c:v>0.92294807370184251</c:v>
                </c:pt>
                <c:pt idx="139">
                  <c:v>0.92238972640982686</c:v>
                </c:pt>
                <c:pt idx="140">
                  <c:v>0.92183137911781132</c:v>
                </c:pt>
                <c:pt idx="141">
                  <c:v>0.92127303182579567</c:v>
                </c:pt>
                <c:pt idx="142">
                  <c:v>0.92071468453378003</c:v>
                </c:pt>
                <c:pt idx="143">
                  <c:v>0.92015633724176438</c:v>
                </c:pt>
                <c:pt idx="144">
                  <c:v>0.91959798994974873</c:v>
                </c:pt>
                <c:pt idx="145">
                  <c:v>0.91903964265773308</c:v>
                </c:pt>
                <c:pt idx="146">
                  <c:v>0.91848129536571743</c:v>
                </c:pt>
                <c:pt idx="147">
                  <c:v>0.91792294807370189</c:v>
                </c:pt>
                <c:pt idx="148">
                  <c:v>0.91736460078168625</c:v>
                </c:pt>
                <c:pt idx="149">
                  <c:v>0.9168062534896706</c:v>
                </c:pt>
                <c:pt idx="150">
                  <c:v>0.91624790619765495</c:v>
                </c:pt>
                <c:pt idx="151">
                  <c:v>0.9156895589056393</c:v>
                </c:pt>
                <c:pt idx="152">
                  <c:v>0.91513121161362365</c:v>
                </c:pt>
                <c:pt idx="153">
                  <c:v>0.914572864321608</c:v>
                </c:pt>
                <c:pt idx="154">
                  <c:v>0.91401451702959235</c:v>
                </c:pt>
                <c:pt idx="155">
                  <c:v>0.91345616973757682</c:v>
                </c:pt>
                <c:pt idx="156">
                  <c:v>0.91289782244556117</c:v>
                </c:pt>
                <c:pt idx="157">
                  <c:v>0.91233947515354552</c:v>
                </c:pt>
                <c:pt idx="158">
                  <c:v>0.91178112786152987</c:v>
                </c:pt>
                <c:pt idx="159">
                  <c:v>0.91122278056951422</c:v>
                </c:pt>
                <c:pt idx="160">
                  <c:v>0.91066443327749858</c:v>
                </c:pt>
                <c:pt idx="161">
                  <c:v>0.91010608598548293</c:v>
                </c:pt>
                <c:pt idx="162">
                  <c:v>0.90954773869346739</c:v>
                </c:pt>
                <c:pt idx="163">
                  <c:v>0.90898939140145174</c:v>
                </c:pt>
                <c:pt idx="164">
                  <c:v>0.90843104410943609</c:v>
                </c:pt>
                <c:pt idx="165">
                  <c:v>0.90787269681742044</c:v>
                </c:pt>
                <c:pt idx="166">
                  <c:v>0.9073143495254048</c:v>
                </c:pt>
                <c:pt idx="167">
                  <c:v>0.90675600223338915</c:v>
                </c:pt>
                <c:pt idx="168">
                  <c:v>0.9061976549413735</c:v>
                </c:pt>
                <c:pt idx="169">
                  <c:v>0.90563930764935785</c:v>
                </c:pt>
                <c:pt idx="170">
                  <c:v>0.90508096035734231</c:v>
                </c:pt>
                <c:pt idx="171">
                  <c:v>0.90452261306532666</c:v>
                </c:pt>
                <c:pt idx="172">
                  <c:v>0.90396426577331102</c:v>
                </c:pt>
                <c:pt idx="173">
                  <c:v>0.90340591848129537</c:v>
                </c:pt>
                <c:pt idx="174">
                  <c:v>0.90284757118927972</c:v>
                </c:pt>
                <c:pt idx="175">
                  <c:v>0.90228922389726407</c:v>
                </c:pt>
                <c:pt idx="176">
                  <c:v>0.90173087660524842</c:v>
                </c:pt>
                <c:pt idx="177">
                  <c:v>0.90117252931323288</c:v>
                </c:pt>
                <c:pt idx="178">
                  <c:v>0.90061418202121724</c:v>
                </c:pt>
                <c:pt idx="179">
                  <c:v>0.90005583472920159</c:v>
                </c:pt>
                <c:pt idx="180">
                  <c:v>0.89949748743718594</c:v>
                </c:pt>
                <c:pt idx="181">
                  <c:v>0.89893914014517029</c:v>
                </c:pt>
                <c:pt idx="182">
                  <c:v>0.89838079285315464</c:v>
                </c:pt>
                <c:pt idx="183">
                  <c:v>0.89782244556113899</c:v>
                </c:pt>
                <c:pt idx="184">
                  <c:v>0.89726409826912334</c:v>
                </c:pt>
                <c:pt idx="185">
                  <c:v>0.89670575097710781</c:v>
                </c:pt>
                <c:pt idx="186">
                  <c:v>0.89614740368509216</c:v>
                </c:pt>
                <c:pt idx="187">
                  <c:v>0.89558905639307651</c:v>
                </c:pt>
                <c:pt idx="188">
                  <c:v>0.89503070910106086</c:v>
                </c:pt>
                <c:pt idx="189">
                  <c:v>0.89447236180904521</c:v>
                </c:pt>
                <c:pt idx="190">
                  <c:v>0.89391401451702956</c:v>
                </c:pt>
                <c:pt idx="191">
                  <c:v>0.89335566722501392</c:v>
                </c:pt>
                <c:pt idx="192">
                  <c:v>0.89279731993299838</c:v>
                </c:pt>
                <c:pt idx="193">
                  <c:v>0.89223897264098273</c:v>
                </c:pt>
                <c:pt idx="194">
                  <c:v>0.89168062534896708</c:v>
                </c:pt>
                <c:pt idx="195">
                  <c:v>0.89112227805695143</c:v>
                </c:pt>
                <c:pt idx="196">
                  <c:v>0.89056393076493578</c:v>
                </c:pt>
                <c:pt idx="197">
                  <c:v>0.89000558347292014</c:v>
                </c:pt>
                <c:pt idx="198">
                  <c:v>0.88944723618090449</c:v>
                </c:pt>
                <c:pt idx="199">
                  <c:v>0.88888888888888884</c:v>
                </c:pt>
                <c:pt idx="200">
                  <c:v>0.8883305415968733</c:v>
                </c:pt>
                <c:pt idx="201">
                  <c:v>0.88777219430485765</c:v>
                </c:pt>
                <c:pt idx="202">
                  <c:v>0.88721384701284201</c:v>
                </c:pt>
                <c:pt idx="203">
                  <c:v>0.88665549972082636</c:v>
                </c:pt>
                <c:pt idx="204">
                  <c:v>0.88609715242881071</c:v>
                </c:pt>
                <c:pt idx="205">
                  <c:v>0.88553880513679506</c:v>
                </c:pt>
                <c:pt idx="206">
                  <c:v>0.88498045784477941</c:v>
                </c:pt>
                <c:pt idx="207">
                  <c:v>0.88442211055276387</c:v>
                </c:pt>
                <c:pt idx="208">
                  <c:v>0.88386376326074823</c:v>
                </c:pt>
                <c:pt idx="209">
                  <c:v>0.88330541596873258</c:v>
                </c:pt>
                <c:pt idx="210">
                  <c:v>0.88274706867671693</c:v>
                </c:pt>
                <c:pt idx="211">
                  <c:v>0.88218872138470128</c:v>
                </c:pt>
                <c:pt idx="212">
                  <c:v>0.88163037409268563</c:v>
                </c:pt>
                <c:pt idx="213">
                  <c:v>0.88107202680066998</c:v>
                </c:pt>
                <c:pt idx="214">
                  <c:v>0.88051367950865433</c:v>
                </c:pt>
                <c:pt idx="215">
                  <c:v>0.8799553322166388</c:v>
                </c:pt>
                <c:pt idx="216">
                  <c:v>0.87939698492462315</c:v>
                </c:pt>
                <c:pt idx="217">
                  <c:v>0.8788386376326075</c:v>
                </c:pt>
                <c:pt idx="218">
                  <c:v>0.87828029034059185</c:v>
                </c:pt>
                <c:pt idx="219">
                  <c:v>0.8777219430485762</c:v>
                </c:pt>
                <c:pt idx="220">
                  <c:v>0.87716359575656055</c:v>
                </c:pt>
                <c:pt idx="221">
                  <c:v>0.87660524846454491</c:v>
                </c:pt>
                <c:pt idx="222">
                  <c:v>0.87604690117252937</c:v>
                </c:pt>
                <c:pt idx="223">
                  <c:v>0.87548855388051372</c:v>
                </c:pt>
                <c:pt idx="224">
                  <c:v>0.87493020658849807</c:v>
                </c:pt>
                <c:pt idx="225">
                  <c:v>0.87437185929648242</c:v>
                </c:pt>
                <c:pt idx="226">
                  <c:v>0.87381351200446677</c:v>
                </c:pt>
                <c:pt idx="227">
                  <c:v>0.87325516471245113</c:v>
                </c:pt>
                <c:pt idx="228">
                  <c:v>0.87269681742043548</c:v>
                </c:pt>
                <c:pt idx="229">
                  <c:v>0.87213847012841983</c:v>
                </c:pt>
                <c:pt idx="230">
                  <c:v>0.87158012283640418</c:v>
                </c:pt>
                <c:pt idx="231">
                  <c:v>0.87102177554438864</c:v>
                </c:pt>
                <c:pt idx="232">
                  <c:v>0.87046342825237299</c:v>
                </c:pt>
                <c:pt idx="233">
                  <c:v>0.86990508096035735</c:v>
                </c:pt>
                <c:pt idx="234">
                  <c:v>0.8693467336683417</c:v>
                </c:pt>
                <c:pt idx="235">
                  <c:v>0.86878838637632605</c:v>
                </c:pt>
                <c:pt idx="236">
                  <c:v>0.8682300390843104</c:v>
                </c:pt>
                <c:pt idx="237">
                  <c:v>0.86767169179229486</c:v>
                </c:pt>
                <c:pt idx="238">
                  <c:v>0.86711334450027922</c:v>
                </c:pt>
                <c:pt idx="239">
                  <c:v>0.86655499720826357</c:v>
                </c:pt>
                <c:pt idx="240">
                  <c:v>0.86599664991624792</c:v>
                </c:pt>
                <c:pt idx="241">
                  <c:v>0.86543830262423227</c:v>
                </c:pt>
                <c:pt idx="242">
                  <c:v>0.86487995533221662</c:v>
                </c:pt>
                <c:pt idx="243">
                  <c:v>0.86432160804020097</c:v>
                </c:pt>
                <c:pt idx="244">
                  <c:v>0.86376326074818532</c:v>
                </c:pt>
                <c:pt idx="245">
                  <c:v>0.86320491345616968</c:v>
                </c:pt>
                <c:pt idx="246">
                  <c:v>0.86264656616415414</c:v>
                </c:pt>
                <c:pt idx="247">
                  <c:v>0.86208821887213849</c:v>
                </c:pt>
                <c:pt idx="248">
                  <c:v>0.86152987158012284</c:v>
                </c:pt>
                <c:pt idx="249">
                  <c:v>0.86097152428810719</c:v>
                </c:pt>
                <c:pt idx="250">
                  <c:v>0.86041317699609154</c:v>
                </c:pt>
                <c:pt idx="251">
                  <c:v>0.8598548297040759</c:v>
                </c:pt>
                <c:pt idx="252">
                  <c:v>0.85929648241206036</c:v>
                </c:pt>
                <c:pt idx="253">
                  <c:v>0.85873813512004471</c:v>
                </c:pt>
                <c:pt idx="254">
                  <c:v>0.85817978782802906</c:v>
                </c:pt>
                <c:pt idx="255">
                  <c:v>0.85762144053601341</c:v>
                </c:pt>
                <c:pt idx="256">
                  <c:v>0.85706309324399776</c:v>
                </c:pt>
                <c:pt idx="257">
                  <c:v>0.85650474595198212</c:v>
                </c:pt>
                <c:pt idx="258">
                  <c:v>0.85594639865996647</c:v>
                </c:pt>
                <c:pt idx="259">
                  <c:v>0.85538805136795082</c:v>
                </c:pt>
                <c:pt idx="260">
                  <c:v>0.85482970407593517</c:v>
                </c:pt>
                <c:pt idx="261">
                  <c:v>0.85427135678391963</c:v>
                </c:pt>
                <c:pt idx="262">
                  <c:v>0.85371300949190398</c:v>
                </c:pt>
                <c:pt idx="263">
                  <c:v>0.85315466219988834</c:v>
                </c:pt>
                <c:pt idx="264">
                  <c:v>0.85259631490787269</c:v>
                </c:pt>
                <c:pt idx="265">
                  <c:v>0.85203796761585704</c:v>
                </c:pt>
                <c:pt idx="266">
                  <c:v>0.85147962032384139</c:v>
                </c:pt>
                <c:pt idx="267">
                  <c:v>0.85092127303182585</c:v>
                </c:pt>
                <c:pt idx="268">
                  <c:v>0.8503629257398102</c:v>
                </c:pt>
                <c:pt idx="269">
                  <c:v>0.84980457844779456</c:v>
                </c:pt>
                <c:pt idx="270">
                  <c:v>0.84924623115577891</c:v>
                </c:pt>
                <c:pt idx="271">
                  <c:v>0.84868788386376326</c:v>
                </c:pt>
                <c:pt idx="272">
                  <c:v>0.84812953657174761</c:v>
                </c:pt>
                <c:pt idx="273">
                  <c:v>0.84757118927973196</c:v>
                </c:pt>
                <c:pt idx="274">
                  <c:v>0.84701284198771631</c:v>
                </c:pt>
                <c:pt idx="275">
                  <c:v>0.84645449469570067</c:v>
                </c:pt>
                <c:pt idx="276">
                  <c:v>0.84589614740368513</c:v>
                </c:pt>
                <c:pt idx="277">
                  <c:v>0.84533780011166948</c:v>
                </c:pt>
                <c:pt idx="278">
                  <c:v>0.84477945281965383</c:v>
                </c:pt>
                <c:pt idx="279">
                  <c:v>0.84422110552763818</c:v>
                </c:pt>
                <c:pt idx="280">
                  <c:v>0.84366275823562253</c:v>
                </c:pt>
                <c:pt idx="281">
                  <c:v>0.84310441094360689</c:v>
                </c:pt>
                <c:pt idx="282">
                  <c:v>0.84254606365159135</c:v>
                </c:pt>
                <c:pt idx="283">
                  <c:v>0.8419877163595757</c:v>
                </c:pt>
                <c:pt idx="284">
                  <c:v>0.84142936906756005</c:v>
                </c:pt>
                <c:pt idx="285">
                  <c:v>0.8408710217755444</c:v>
                </c:pt>
                <c:pt idx="286">
                  <c:v>0.84031267448352875</c:v>
                </c:pt>
                <c:pt idx="287">
                  <c:v>0.83975432719151311</c:v>
                </c:pt>
                <c:pt idx="288">
                  <c:v>0.83919597989949746</c:v>
                </c:pt>
                <c:pt idx="289">
                  <c:v>0.83863763260748181</c:v>
                </c:pt>
                <c:pt idx="290">
                  <c:v>0.83807928531546616</c:v>
                </c:pt>
                <c:pt idx="291">
                  <c:v>0.83752093802345062</c:v>
                </c:pt>
                <c:pt idx="292">
                  <c:v>0.83696259073143497</c:v>
                </c:pt>
                <c:pt idx="293">
                  <c:v>0.83640424343941933</c:v>
                </c:pt>
                <c:pt idx="294">
                  <c:v>0.83584589614740368</c:v>
                </c:pt>
                <c:pt idx="295">
                  <c:v>0.83528754885538803</c:v>
                </c:pt>
                <c:pt idx="296">
                  <c:v>0.83472920156337238</c:v>
                </c:pt>
                <c:pt idx="297">
                  <c:v>0.83417085427135684</c:v>
                </c:pt>
                <c:pt idx="298">
                  <c:v>0.83361250697934119</c:v>
                </c:pt>
                <c:pt idx="299">
                  <c:v>0.83305415968732555</c:v>
                </c:pt>
                <c:pt idx="300">
                  <c:v>0.8324958123953099</c:v>
                </c:pt>
                <c:pt idx="301">
                  <c:v>0.83193746510329425</c:v>
                </c:pt>
                <c:pt idx="302">
                  <c:v>0.8313791178112786</c:v>
                </c:pt>
                <c:pt idx="303">
                  <c:v>0.83082077051926295</c:v>
                </c:pt>
                <c:pt idx="304">
                  <c:v>0.8302624232272473</c:v>
                </c:pt>
                <c:pt idx="305">
                  <c:v>0.82970407593523166</c:v>
                </c:pt>
                <c:pt idx="306">
                  <c:v>0.82914572864321612</c:v>
                </c:pt>
                <c:pt idx="307">
                  <c:v>0.82858738135120047</c:v>
                </c:pt>
                <c:pt idx="308">
                  <c:v>0.82802903405918482</c:v>
                </c:pt>
                <c:pt idx="309">
                  <c:v>0.82747068676716917</c:v>
                </c:pt>
                <c:pt idx="310">
                  <c:v>0.82691233947515352</c:v>
                </c:pt>
                <c:pt idx="311">
                  <c:v>0.82635399218313788</c:v>
                </c:pt>
                <c:pt idx="312">
                  <c:v>0.82579564489112234</c:v>
                </c:pt>
                <c:pt idx="313">
                  <c:v>0.82523729759910669</c:v>
                </c:pt>
                <c:pt idx="314">
                  <c:v>0.82467895030709104</c:v>
                </c:pt>
                <c:pt idx="315">
                  <c:v>0.82412060301507539</c:v>
                </c:pt>
                <c:pt idx="316">
                  <c:v>0.82356225572305974</c:v>
                </c:pt>
                <c:pt idx="317">
                  <c:v>0.8230039084310441</c:v>
                </c:pt>
                <c:pt idx="318">
                  <c:v>0.82244556113902845</c:v>
                </c:pt>
                <c:pt idx="319">
                  <c:v>0.8218872138470128</c:v>
                </c:pt>
                <c:pt idx="320">
                  <c:v>0.82132886655499715</c:v>
                </c:pt>
                <c:pt idx="321">
                  <c:v>0.82077051926298161</c:v>
                </c:pt>
                <c:pt idx="322">
                  <c:v>0.82021217197096596</c:v>
                </c:pt>
                <c:pt idx="323">
                  <c:v>0.81965382467895032</c:v>
                </c:pt>
                <c:pt idx="324">
                  <c:v>0.81909547738693467</c:v>
                </c:pt>
                <c:pt idx="325">
                  <c:v>0.81853713009491902</c:v>
                </c:pt>
                <c:pt idx="326">
                  <c:v>0.81797878280290337</c:v>
                </c:pt>
                <c:pt idx="327">
                  <c:v>0.81742043551088783</c:v>
                </c:pt>
                <c:pt idx="328">
                  <c:v>0.81686208821887218</c:v>
                </c:pt>
                <c:pt idx="329">
                  <c:v>0.81630374092685654</c:v>
                </c:pt>
                <c:pt idx="330">
                  <c:v>0.81574539363484089</c:v>
                </c:pt>
                <c:pt idx="331">
                  <c:v>0.81518704634282524</c:v>
                </c:pt>
                <c:pt idx="332">
                  <c:v>0.81462869905080959</c:v>
                </c:pt>
                <c:pt idx="333">
                  <c:v>0.81407035175879394</c:v>
                </c:pt>
                <c:pt idx="334">
                  <c:v>0.81351200446677829</c:v>
                </c:pt>
                <c:pt idx="335">
                  <c:v>0.81295365717476264</c:v>
                </c:pt>
                <c:pt idx="336">
                  <c:v>0.81239530988274711</c:v>
                </c:pt>
                <c:pt idx="337">
                  <c:v>0.81183696259073146</c:v>
                </c:pt>
                <c:pt idx="338">
                  <c:v>0.81127861529871581</c:v>
                </c:pt>
                <c:pt idx="339">
                  <c:v>0.81072026800670016</c:v>
                </c:pt>
                <c:pt idx="340">
                  <c:v>0.81016192071468451</c:v>
                </c:pt>
                <c:pt idx="341">
                  <c:v>0.80960357342266887</c:v>
                </c:pt>
                <c:pt idx="342">
                  <c:v>0.80904522613065333</c:v>
                </c:pt>
                <c:pt idx="343">
                  <c:v>0.80848687883863768</c:v>
                </c:pt>
                <c:pt idx="344">
                  <c:v>0.80792853154662203</c:v>
                </c:pt>
                <c:pt idx="345">
                  <c:v>0.80737018425460638</c:v>
                </c:pt>
                <c:pt idx="346">
                  <c:v>0.80681183696259073</c:v>
                </c:pt>
                <c:pt idx="347">
                  <c:v>0.80625348967057509</c:v>
                </c:pt>
                <c:pt idx="348">
                  <c:v>0.80569514237855944</c:v>
                </c:pt>
                <c:pt idx="349">
                  <c:v>0.80513679508654379</c:v>
                </c:pt>
                <c:pt idx="350">
                  <c:v>0.80457844779452814</c:v>
                </c:pt>
                <c:pt idx="351">
                  <c:v>0.8040201005025126</c:v>
                </c:pt>
                <c:pt idx="352">
                  <c:v>0.80346175321049695</c:v>
                </c:pt>
                <c:pt idx="353">
                  <c:v>0.80290340591848131</c:v>
                </c:pt>
                <c:pt idx="354">
                  <c:v>0.80234505862646566</c:v>
                </c:pt>
                <c:pt idx="355">
                  <c:v>0.80178671133445001</c:v>
                </c:pt>
                <c:pt idx="356">
                  <c:v>0.80122836404243436</c:v>
                </c:pt>
                <c:pt idx="357">
                  <c:v>0.80067001675041882</c:v>
                </c:pt>
                <c:pt idx="358">
                  <c:v>0.80011166945840317</c:v>
                </c:pt>
                <c:pt idx="359">
                  <c:v>0.79955332216638753</c:v>
                </c:pt>
                <c:pt idx="360">
                  <c:v>0.79899497487437188</c:v>
                </c:pt>
                <c:pt idx="361">
                  <c:v>0.79843662758235623</c:v>
                </c:pt>
                <c:pt idx="362">
                  <c:v>0.79787828029034058</c:v>
                </c:pt>
                <c:pt idx="363">
                  <c:v>0.79731993299832493</c:v>
                </c:pt>
                <c:pt idx="364">
                  <c:v>0.79676158570630928</c:v>
                </c:pt>
                <c:pt idx="365">
                  <c:v>0.79620323841429363</c:v>
                </c:pt>
                <c:pt idx="366">
                  <c:v>0.7956448911222781</c:v>
                </c:pt>
                <c:pt idx="367">
                  <c:v>0.79508654383026245</c:v>
                </c:pt>
                <c:pt idx="368">
                  <c:v>0.7945281965382468</c:v>
                </c:pt>
                <c:pt idx="369">
                  <c:v>0.79396984924623115</c:v>
                </c:pt>
                <c:pt idx="370">
                  <c:v>0.7934115019542155</c:v>
                </c:pt>
                <c:pt idx="371">
                  <c:v>0.79285315466219985</c:v>
                </c:pt>
                <c:pt idx="372">
                  <c:v>0.79229480737018432</c:v>
                </c:pt>
                <c:pt idx="373">
                  <c:v>0.79173646007816867</c:v>
                </c:pt>
                <c:pt idx="374">
                  <c:v>0.79117811278615302</c:v>
                </c:pt>
                <c:pt idx="375">
                  <c:v>0.79061976549413737</c:v>
                </c:pt>
                <c:pt idx="376">
                  <c:v>0.79006141820212172</c:v>
                </c:pt>
                <c:pt idx="377">
                  <c:v>0.78950307091010608</c:v>
                </c:pt>
                <c:pt idx="378">
                  <c:v>0.78894472361809043</c:v>
                </c:pt>
                <c:pt idx="379">
                  <c:v>0.78838637632607478</c:v>
                </c:pt>
                <c:pt idx="380">
                  <c:v>0.78782802903405913</c:v>
                </c:pt>
                <c:pt idx="381">
                  <c:v>0.78726968174204359</c:v>
                </c:pt>
                <c:pt idx="382">
                  <c:v>0.78671133445002794</c:v>
                </c:pt>
                <c:pt idx="383">
                  <c:v>0.7861529871580123</c:v>
                </c:pt>
                <c:pt idx="384">
                  <c:v>0.78559463986599665</c:v>
                </c:pt>
                <c:pt idx="385">
                  <c:v>0.785036292573981</c:v>
                </c:pt>
                <c:pt idx="386">
                  <c:v>0.78447794528196535</c:v>
                </c:pt>
                <c:pt idx="387">
                  <c:v>0.78391959798994981</c:v>
                </c:pt>
                <c:pt idx="388">
                  <c:v>0.78336125069793416</c:v>
                </c:pt>
                <c:pt idx="389">
                  <c:v>0.78280290340591852</c:v>
                </c:pt>
                <c:pt idx="390">
                  <c:v>0.78224455611390287</c:v>
                </c:pt>
                <c:pt idx="391">
                  <c:v>0.78168620882188722</c:v>
                </c:pt>
                <c:pt idx="392">
                  <c:v>0.78112786152987157</c:v>
                </c:pt>
                <c:pt idx="393">
                  <c:v>0.78056951423785592</c:v>
                </c:pt>
                <c:pt idx="394">
                  <c:v>0.78001116694584027</c:v>
                </c:pt>
                <c:pt idx="395">
                  <c:v>0.77945281965382462</c:v>
                </c:pt>
                <c:pt idx="396">
                  <c:v>0.77889447236180898</c:v>
                </c:pt>
                <c:pt idx="397">
                  <c:v>0.77833612506979344</c:v>
                </c:pt>
                <c:pt idx="398">
                  <c:v>0.77777777777777779</c:v>
                </c:pt>
                <c:pt idx="399">
                  <c:v>0.77721943048576214</c:v>
                </c:pt>
                <c:pt idx="400">
                  <c:v>0.77666108319374649</c:v>
                </c:pt>
                <c:pt idx="401">
                  <c:v>0.77610273590173084</c:v>
                </c:pt>
                <c:pt idx="402">
                  <c:v>0.77554438860971531</c:v>
                </c:pt>
                <c:pt idx="403">
                  <c:v>0.77498604131769966</c:v>
                </c:pt>
                <c:pt idx="404">
                  <c:v>0.77442769402568401</c:v>
                </c:pt>
                <c:pt idx="405">
                  <c:v>0.77386934673366836</c:v>
                </c:pt>
                <c:pt idx="406">
                  <c:v>0.77331099944165271</c:v>
                </c:pt>
                <c:pt idx="407">
                  <c:v>0.77275265214963706</c:v>
                </c:pt>
                <c:pt idx="408">
                  <c:v>0.77219430485762142</c:v>
                </c:pt>
                <c:pt idx="409">
                  <c:v>0.77163595756560577</c:v>
                </c:pt>
                <c:pt idx="410">
                  <c:v>0.77107761027359012</c:v>
                </c:pt>
                <c:pt idx="411">
                  <c:v>0.77051926298157447</c:v>
                </c:pt>
                <c:pt idx="412">
                  <c:v>0.76996091568955893</c:v>
                </c:pt>
                <c:pt idx="413">
                  <c:v>0.76940256839754328</c:v>
                </c:pt>
                <c:pt idx="414">
                  <c:v>0.76884422110552764</c:v>
                </c:pt>
                <c:pt idx="415">
                  <c:v>0.76828587381351199</c:v>
                </c:pt>
                <c:pt idx="416">
                  <c:v>0.76772752652149634</c:v>
                </c:pt>
                <c:pt idx="417">
                  <c:v>0.7671691792294808</c:v>
                </c:pt>
                <c:pt idx="418">
                  <c:v>0.76661083193746515</c:v>
                </c:pt>
                <c:pt idx="419">
                  <c:v>0.76605248464544951</c:v>
                </c:pt>
                <c:pt idx="420">
                  <c:v>0.76549413735343386</c:v>
                </c:pt>
                <c:pt idx="421">
                  <c:v>0.76493579006141821</c:v>
                </c:pt>
                <c:pt idx="422">
                  <c:v>0.76437744276940256</c:v>
                </c:pt>
                <c:pt idx="423">
                  <c:v>0.76381909547738691</c:v>
                </c:pt>
                <c:pt idx="424">
                  <c:v>0.76326074818537126</c:v>
                </c:pt>
                <c:pt idx="425">
                  <c:v>0.76270240089335561</c:v>
                </c:pt>
                <c:pt idx="426">
                  <c:v>0.76214405360133997</c:v>
                </c:pt>
                <c:pt idx="427">
                  <c:v>0.76158570630932443</c:v>
                </c:pt>
                <c:pt idx="428">
                  <c:v>0.76102735901730878</c:v>
                </c:pt>
                <c:pt idx="429">
                  <c:v>0.76046901172529313</c:v>
                </c:pt>
                <c:pt idx="430">
                  <c:v>0.75991066443327748</c:v>
                </c:pt>
                <c:pt idx="431">
                  <c:v>0.75935231714126183</c:v>
                </c:pt>
                <c:pt idx="432">
                  <c:v>0.7587939698492463</c:v>
                </c:pt>
                <c:pt idx="433">
                  <c:v>0.75823562255723065</c:v>
                </c:pt>
                <c:pt idx="434">
                  <c:v>0.757677275265215</c:v>
                </c:pt>
                <c:pt idx="435">
                  <c:v>0.75711892797319935</c:v>
                </c:pt>
                <c:pt idx="436">
                  <c:v>0.7565605806811837</c:v>
                </c:pt>
                <c:pt idx="437">
                  <c:v>0.75600223338916805</c:v>
                </c:pt>
                <c:pt idx="438">
                  <c:v>0.75544388609715241</c:v>
                </c:pt>
                <c:pt idx="439">
                  <c:v>0.75488553880513676</c:v>
                </c:pt>
                <c:pt idx="440">
                  <c:v>0.75432719151312111</c:v>
                </c:pt>
                <c:pt idx="441">
                  <c:v>0.75376884422110546</c:v>
                </c:pt>
                <c:pt idx="442">
                  <c:v>0.75321049692908992</c:v>
                </c:pt>
                <c:pt idx="443">
                  <c:v>0.75265214963707427</c:v>
                </c:pt>
                <c:pt idx="444">
                  <c:v>0.75209380234505863</c:v>
                </c:pt>
                <c:pt idx="445">
                  <c:v>0.75153545505304298</c:v>
                </c:pt>
                <c:pt idx="446">
                  <c:v>0.75097710776102733</c:v>
                </c:pt>
                <c:pt idx="447">
                  <c:v>0.75041876046901179</c:v>
                </c:pt>
                <c:pt idx="448">
                  <c:v>0.74986041317699614</c:v>
                </c:pt>
                <c:pt idx="449">
                  <c:v>0.74930206588498049</c:v>
                </c:pt>
                <c:pt idx="450">
                  <c:v>0.74874371859296485</c:v>
                </c:pt>
                <c:pt idx="451">
                  <c:v>0.7481853713009492</c:v>
                </c:pt>
                <c:pt idx="452">
                  <c:v>0.74762702400893355</c:v>
                </c:pt>
                <c:pt idx="453">
                  <c:v>0.7470686767169179</c:v>
                </c:pt>
                <c:pt idx="454">
                  <c:v>0.74651032942490225</c:v>
                </c:pt>
                <c:pt idx="455">
                  <c:v>0.7459519821328866</c:v>
                </c:pt>
                <c:pt idx="456">
                  <c:v>0.74539363484087096</c:v>
                </c:pt>
                <c:pt idx="457">
                  <c:v>0.74483528754885531</c:v>
                </c:pt>
                <c:pt idx="458">
                  <c:v>0.74427694025683977</c:v>
                </c:pt>
                <c:pt idx="459">
                  <c:v>0.74371859296482412</c:v>
                </c:pt>
                <c:pt idx="460">
                  <c:v>0.74316024567280847</c:v>
                </c:pt>
                <c:pt idx="461">
                  <c:v>0.74260189838079294</c:v>
                </c:pt>
                <c:pt idx="462">
                  <c:v>0.74204355108877729</c:v>
                </c:pt>
                <c:pt idx="463">
                  <c:v>0.74148520379676164</c:v>
                </c:pt>
                <c:pt idx="464">
                  <c:v>0.74092685650474599</c:v>
                </c:pt>
                <c:pt idx="465">
                  <c:v>0.74036850921273034</c:v>
                </c:pt>
                <c:pt idx="466">
                  <c:v>0.73981016192071469</c:v>
                </c:pt>
                <c:pt idx="467">
                  <c:v>0.73925181462869904</c:v>
                </c:pt>
                <c:pt idx="468">
                  <c:v>0.7386934673366834</c:v>
                </c:pt>
                <c:pt idx="469">
                  <c:v>0.73813512004466775</c:v>
                </c:pt>
                <c:pt idx="470">
                  <c:v>0.7375767727526521</c:v>
                </c:pt>
                <c:pt idx="471">
                  <c:v>0.73701842546063645</c:v>
                </c:pt>
                <c:pt idx="472">
                  <c:v>0.7364600781686208</c:v>
                </c:pt>
                <c:pt idx="473">
                  <c:v>0.73590173087660526</c:v>
                </c:pt>
                <c:pt idx="474">
                  <c:v>0.73534338358458962</c:v>
                </c:pt>
                <c:pt idx="475">
                  <c:v>0.73478503629257397</c:v>
                </c:pt>
                <c:pt idx="476">
                  <c:v>0.73422668900055843</c:v>
                </c:pt>
                <c:pt idx="477">
                  <c:v>0.73366834170854278</c:v>
                </c:pt>
                <c:pt idx="478">
                  <c:v>0.73310999441652713</c:v>
                </c:pt>
                <c:pt idx="479">
                  <c:v>0.73255164712451148</c:v>
                </c:pt>
                <c:pt idx="480">
                  <c:v>0.73199329983249584</c:v>
                </c:pt>
                <c:pt idx="481">
                  <c:v>0.73143495254048019</c:v>
                </c:pt>
                <c:pt idx="482">
                  <c:v>0.73087660524846454</c:v>
                </c:pt>
                <c:pt idx="483">
                  <c:v>0.73031825795644889</c:v>
                </c:pt>
                <c:pt idx="484">
                  <c:v>0.72975991066443324</c:v>
                </c:pt>
                <c:pt idx="485">
                  <c:v>0.72920156337241759</c:v>
                </c:pt>
                <c:pt idx="486">
                  <c:v>0.72864321608040195</c:v>
                </c:pt>
                <c:pt idx="487">
                  <c:v>0.7280848687883863</c:v>
                </c:pt>
                <c:pt idx="488">
                  <c:v>0.72752652149637076</c:v>
                </c:pt>
                <c:pt idx="489">
                  <c:v>0.72696817420435511</c:v>
                </c:pt>
                <c:pt idx="490">
                  <c:v>0.72640982691233946</c:v>
                </c:pt>
                <c:pt idx="491">
                  <c:v>0.72585147962032381</c:v>
                </c:pt>
                <c:pt idx="492">
                  <c:v>0.72529313232830828</c:v>
                </c:pt>
                <c:pt idx="493">
                  <c:v>0.72473478503629263</c:v>
                </c:pt>
                <c:pt idx="494">
                  <c:v>0.72417643774427698</c:v>
                </c:pt>
                <c:pt idx="495">
                  <c:v>0.72361809045226133</c:v>
                </c:pt>
                <c:pt idx="496">
                  <c:v>0.72305974316024568</c:v>
                </c:pt>
                <c:pt idx="497">
                  <c:v>0.72250139586823003</c:v>
                </c:pt>
                <c:pt idx="498">
                  <c:v>0.72194304857621439</c:v>
                </c:pt>
                <c:pt idx="499">
                  <c:v>0.72138470128419874</c:v>
                </c:pt>
                <c:pt idx="500">
                  <c:v>0.72082635399218309</c:v>
                </c:pt>
                <c:pt idx="501">
                  <c:v>0.72026800670016744</c:v>
                </c:pt>
                <c:pt idx="502">
                  <c:v>0.71970965940815179</c:v>
                </c:pt>
                <c:pt idx="503">
                  <c:v>0.71915131211613625</c:v>
                </c:pt>
                <c:pt idx="504">
                  <c:v>0.71859296482412061</c:v>
                </c:pt>
                <c:pt idx="505">
                  <c:v>0.71803461753210496</c:v>
                </c:pt>
                <c:pt idx="506">
                  <c:v>0.71747627024008931</c:v>
                </c:pt>
                <c:pt idx="507">
                  <c:v>0.71691792294807377</c:v>
                </c:pt>
                <c:pt idx="508">
                  <c:v>0.71635957565605812</c:v>
                </c:pt>
                <c:pt idx="509">
                  <c:v>0.71580122836404247</c:v>
                </c:pt>
                <c:pt idx="510">
                  <c:v>0.71524288107202683</c:v>
                </c:pt>
                <c:pt idx="511">
                  <c:v>0.71468453378001118</c:v>
                </c:pt>
                <c:pt idx="512">
                  <c:v>0.71412618648799553</c:v>
                </c:pt>
                <c:pt idx="513">
                  <c:v>0.71356783919597988</c:v>
                </c:pt>
                <c:pt idx="514">
                  <c:v>0.71300949190396423</c:v>
                </c:pt>
                <c:pt idx="515">
                  <c:v>0.71245114461194858</c:v>
                </c:pt>
                <c:pt idx="516">
                  <c:v>0.71189279731993294</c:v>
                </c:pt>
                <c:pt idx="517">
                  <c:v>0.71133445002791729</c:v>
                </c:pt>
                <c:pt idx="518">
                  <c:v>0.71077610273590175</c:v>
                </c:pt>
                <c:pt idx="519">
                  <c:v>0.7102177554438861</c:v>
                </c:pt>
                <c:pt idx="520">
                  <c:v>0.70965940815187045</c:v>
                </c:pt>
                <c:pt idx="521">
                  <c:v>0.7091010608598548</c:v>
                </c:pt>
                <c:pt idx="522">
                  <c:v>0.70854271356783927</c:v>
                </c:pt>
                <c:pt idx="523">
                  <c:v>0.70798436627582362</c:v>
                </c:pt>
                <c:pt idx="524">
                  <c:v>0.70742601898380797</c:v>
                </c:pt>
                <c:pt idx="525">
                  <c:v>0.70686767169179232</c:v>
                </c:pt>
                <c:pt idx="526">
                  <c:v>0.70630932439977667</c:v>
                </c:pt>
                <c:pt idx="527">
                  <c:v>0.70575097710776102</c:v>
                </c:pt>
                <c:pt idx="528">
                  <c:v>0.70519262981574538</c:v>
                </c:pt>
                <c:pt idx="529">
                  <c:v>0.70463428252372973</c:v>
                </c:pt>
                <c:pt idx="530">
                  <c:v>0.70407593523171408</c:v>
                </c:pt>
                <c:pt idx="531">
                  <c:v>0.70351758793969843</c:v>
                </c:pt>
                <c:pt idx="532">
                  <c:v>0.70295924064768278</c:v>
                </c:pt>
                <c:pt idx="533">
                  <c:v>0.70240089335566724</c:v>
                </c:pt>
                <c:pt idx="534">
                  <c:v>0.7018425460636516</c:v>
                </c:pt>
                <c:pt idx="535">
                  <c:v>0.70128419877163595</c:v>
                </c:pt>
                <c:pt idx="536">
                  <c:v>0.7007258514796203</c:v>
                </c:pt>
                <c:pt idx="537">
                  <c:v>0.70016750418760476</c:v>
                </c:pt>
                <c:pt idx="538">
                  <c:v>0.69960915689558911</c:v>
                </c:pt>
                <c:pt idx="539">
                  <c:v>0.69905080960357346</c:v>
                </c:pt>
                <c:pt idx="540">
                  <c:v>0.69849246231155782</c:v>
                </c:pt>
                <c:pt idx="541">
                  <c:v>0.69793411501954217</c:v>
                </c:pt>
                <c:pt idx="542">
                  <c:v>0.69737576772752652</c:v>
                </c:pt>
                <c:pt idx="543">
                  <c:v>0.69681742043551087</c:v>
                </c:pt>
                <c:pt idx="544">
                  <c:v>0.69625907314349522</c:v>
                </c:pt>
                <c:pt idx="545">
                  <c:v>0.69570072585147957</c:v>
                </c:pt>
                <c:pt idx="546">
                  <c:v>0.69514237855946392</c:v>
                </c:pt>
                <c:pt idx="547">
                  <c:v>0.69458403126744828</c:v>
                </c:pt>
                <c:pt idx="548">
                  <c:v>0.69402568397543274</c:v>
                </c:pt>
                <c:pt idx="549">
                  <c:v>0.69346733668341709</c:v>
                </c:pt>
                <c:pt idx="550">
                  <c:v>0.69290898939140144</c:v>
                </c:pt>
                <c:pt idx="551">
                  <c:v>0.69235064209938579</c:v>
                </c:pt>
                <c:pt idx="552">
                  <c:v>0.69179229480737026</c:v>
                </c:pt>
                <c:pt idx="553">
                  <c:v>0.69123394751535461</c:v>
                </c:pt>
                <c:pt idx="554">
                  <c:v>0.69067560022333896</c:v>
                </c:pt>
                <c:pt idx="555">
                  <c:v>0.69011725293132331</c:v>
                </c:pt>
                <c:pt idx="556">
                  <c:v>0.68955890563930766</c:v>
                </c:pt>
                <c:pt idx="557">
                  <c:v>0.68900055834729201</c:v>
                </c:pt>
                <c:pt idx="558">
                  <c:v>0.68844221105527637</c:v>
                </c:pt>
                <c:pt idx="559">
                  <c:v>0.68788386376326072</c:v>
                </c:pt>
                <c:pt idx="560">
                  <c:v>0.68732551647124507</c:v>
                </c:pt>
                <c:pt idx="561">
                  <c:v>0.68676716917922942</c:v>
                </c:pt>
                <c:pt idx="562">
                  <c:v>0.68620882188721377</c:v>
                </c:pt>
                <c:pt idx="563">
                  <c:v>0.68565047459519823</c:v>
                </c:pt>
                <c:pt idx="564">
                  <c:v>0.68509212730318259</c:v>
                </c:pt>
                <c:pt idx="565">
                  <c:v>0.68453378001116694</c:v>
                </c:pt>
                <c:pt idx="566">
                  <c:v>0.68397543271915129</c:v>
                </c:pt>
                <c:pt idx="567">
                  <c:v>0.68341708542713575</c:v>
                </c:pt>
                <c:pt idx="568">
                  <c:v>0.6828587381351201</c:v>
                </c:pt>
                <c:pt idx="569">
                  <c:v>0.68230039084310445</c:v>
                </c:pt>
                <c:pt idx="570">
                  <c:v>0.68174204355108881</c:v>
                </c:pt>
                <c:pt idx="571">
                  <c:v>0.68118369625907316</c:v>
                </c:pt>
                <c:pt idx="572">
                  <c:v>0.68062534896705751</c:v>
                </c:pt>
                <c:pt idx="573">
                  <c:v>0.68006700167504186</c:v>
                </c:pt>
                <c:pt idx="574">
                  <c:v>0.67950865438302621</c:v>
                </c:pt>
                <c:pt idx="575">
                  <c:v>0.67895030709101056</c:v>
                </c:pt>
                <c:pt idx="576">
                  <c:v>0.67839195979899491</c:v>
                </c:pt>
                <c:pt idx="577">
                  <c:v>0.67783361250697927</c:v>
                </c:pt>
                <c:pt idx="578">
                  <c:v>0.67727526521496373</c:v>
                </c:pt>
                <c:pt idx="579">
                  <c:v>0.67671691792294808</c:v>
                </c:pt>
                <c:pt idx="580">
                  <c:v>0.67615857063093243</c:v>
                </c:pt>
                <c:pt idx="581">
                  <c:v>0.67560022333891678</c:v>
                </c:pt>
                <c:pt idx="582">
                  <c:v>0.67504187604690125</c:v>
                </c:pt>
                <c:pt idx="583">
                  <c:v>0.6744835287548856</c:v>
                </c:pt>
                <c:pt idx="584">
                  <c:v>0.67392518146286995</c:v>
                </c:pt>
                <c:pt idx="585">
                  <c:v>0.6733668341708543</c:v>
                </c:pt>
                <c:pt idx="586">
                  <c:v>0.67280848687883865</c:v>
                </c:pt>
                <c:pt idx="587">
                  <c:v>0.672250139586823</c:v>
                </c:pt>
                <c:pt idx="588">
                  <c:v>0.67169179229480735</c:v>
                </c:pt>
                <c:pt idx="589">
                  <c:v>0.67113344500279171</c:v>
                </c:pt>
                <c:pt idx="590">
                  <c:v>0.67057509771077606</c:v>
                </c:pt>
                <c:pt idx="591">
                  <c:v>0.67001675041876041</c:v>
                </c:pt>
                <c:pt idx="592">
                  <c:v>0.66945840312674476</c:v>
                </c:pt>
                <c:pt idx="593">
                  <c:v>0.66890005583472922</c:v>
                </c:pt>
                <c:pt idx="594">
                  <c:v>0.66834170854271358</c:v>
                </c:pt>
                <c:pt idx="595">
                  <c:v>0.66778336125069793</c:v>
                </c:pt>
                <c:pt idx="596">
                  <c:v>0.66722501395868228</c:v>
                </c:pt>
                <c:pt idx="597">
                  <c:v>0.66666666666666674</c:v>
                </c:pt>
                <c:pt idx="598">
                  <c:v>0.66610831937465109</c:v>
                </c:pt>
                <c:pt idx="599">
                  <c:v>0.66554997208263544</c:v>
                </c:pt>
                <c:pt idx="600">
                  <c:v>0.6649916247906198</c:v>
                </c:pt>
                <c:pt idx="601">
                  <c:v>0.66443327749860415</c:v>
                </c:pt>
                <c:pt idx="602">
                  <c:v>0.6638749302065885</c:v>
                </c:pt>
                <c:pt idx="603">
                  <c:v>0.66331658291457285</c:v>
                </c:pt>
                <c:pt idx="604">
                  <c:v>0.6627582356225572</c:v>
                </c:pt>
                <c:pt idx="605">
                  <c:v>0.66219988833054155</c:v>
                </c:pt>
                <c:pt idx="606">
                  <c:v>0.6616415410385259</c:v>
                </c:pt>
                <c:pt idx="607">
                  <c:v>0.66108319374651026</c:v>
                </c:pt>
                <c:pt idx="608">
                  <c:v>0.66052484645449472</c:v>
                </c:pt>
                <c:pt idx="609">
                  <c:v>0.65996649916247907</c:v>
                </c:pt>
                <c:pt idx="610">
                  <c:v>0.65940815187046342</c:v>
                </c:pt>
                <c:pt idx="611">
                  <c:v>0.65884980457844777</c:v>
                </c:pt>
                <c:pt idx="612">
                  <c:v>0.65829145728643224</c:v>
                </c:pt>
                <c:pt idx="613">
                  <c:v>0.65773310999441659</c:v>
                </c:pt>
                <c:pt idx="614">
                  <c:v>0.65717476270240094</c:v>
                </c:pt>
                <c:pt idx="615">
                  <c:v>0.65661641541038529</c:v>
                </c:pt>
                <c:pt idx="616">
                  <c:v>0.65605806811836964</c:v>
                </c:pt>
                <c:pt idx="617">
                  <c:v>0.65549972082635399</c:v>
                </c:pt>
                <c:pt idx="618">
                  <c:v>0.65494137353433834</c:v>
                </c:pt>
                <c:pt idx="619">
                  <c:v>0.6543830262423227</c:v>
                </c:pt>
                <c:pt idx="620">
                  <c:v>0.65382467895030705</c:v>
                </c:pt>
                <c:pt idx="621">
                  <c:v>0.6532663316582914</c:v>
                </c:pt>
                <c:pt idx="622">
                  <c:v>0.65270798436627575</c:v>
                </c:pt>
                <c:pt idx="623">
                  <c:v>0.65214963707426021</c:v>
                </c:pt>
                <c:pt idx="624">
                  <c:v>0.65159128978224456</c:v>
                </c:pt>
                <c:pt idx="625">
                  <c:v>0.65103294249022892</c:v>
                </c:pt>
                <c:pt idx="626">
                  <c:v>0.65047459519821327</c:v>
                </c:pt>
                <c:pt idx="627">
                  <c:v>0.64991624790619773</c:v>
                </c:pt>
                <c:pt idx="628">
                  <c:v>0.64935790061418208</c:v>
                </c:pt>
                <c:pt idx="629">
                  <c:v>0.64879955332216643</c:v>
                </c:pt>
                <c:pt idx="630">
                  <c:v>0.64824120603015079</c:v>
                </c:pt>
                <c:pt idx="631">
                  <c:v>0.64768285873813514</c:v>
                </c:pt>
                <c:pt idx="632">
                  <c:v>0.64712451144611949</c:v>
                </c:pt>
                <c:pt idx="633">
                  <c:v>0.64656616415410384</c:v>
                </c:pt>
                <c:pt idx="634">
                  <c:v>0.64600781686208819</c:v>
                </c:pt>
                <c:pt idx="635">
                  <c:v>0.64544946957007254</c:v>
                </c:pt>
                <c:pt idx="636">
                  <c:v>0.64489112227805689</c:v>
                </c:pt>
                <c:pt idx="637">
                  <c:v>0.64433277498604125</c:v>
                </c:pt>
                <c:pt idx="638">
                  <c:v>0.64377442769402571</c:v>
                </c:pt>
                <c:pt idx="639">
                  <c:v>0.64321608040201006</c:v>
                </c:pt>
                <c:pt idx="640">
                  <c:v>0.64265773310999441</c:v>
                </c:pt>
                <c:pt idx="641">
                  <c:v>0.64209938581797876</c:v>
                </c:pt>
                <c:pt idx="642">
                  <c:v>0.64154103852596323</c:v>
                </c:pt>
                <c:pt idx="643">
                  <c:v>0.64098269123394758</c:v>
                </c:pt>
                <c:pt idx="644">
                  <c:v>0.64042434394193193</c:v>
                </c:pt>
                <c:pt idx="645">
                  <c:v>0.63986599664991628</c:v>
                </c:pt>
                <c:pt idx="646">
                  <c:v>0.63930764935790063</c:v>
                </c:pt>
                <c:pt idx="647">
                  <c:v>0.63874930206588498</c:v>
                </c:pt>
                <c:pt idx="648">
                  <c:v>0.63819095477386933</c:v>
                </c:pt>
                <c:pt idx="649">
                  <c:v>0.63763260748185369</c:v>
                </c:pt>
                <c:pt idx="650">
                  <c:v>0.63707426018983804</c:v>
                </c:pt>
                <c:pt idx="651">
                  <c:v>0.63651591289782239</c:v>
                </c:pt>
                <c:pt idx="652">
                  <c:v>0.63595756560580674</c:v>
                </c:pt>
                <c:pt idx="653">
                  <c:v>0.6353992183137912</c:v>
                </c:pt>
                <c:pt idx="654">
                  <c:v>0.63484087102177555</c:v>
                </c:pt>
                <c:pt idx="655">
                  <c:v>0.63428252372975991</c:v>
                </c:pt>
                <c:pt idx="656">
                  <c:v>0.63372417643774426</c:v>
                </c:pt>
                <c:pt idx="657">
                  <c:v>0.63316582914572872</c:v>
                </c:pt>
                <c:pt idx="658">
                  <c:v>0.63260748185371307</c:v>
                </c:pt>
                <c:pt idx="659">
                  <c:v>0.63204913456169742</c:v>
                </c:pt>
                <c:pt idx="660">
                  <c:v>0.63149078726968177</c:v>
                </c:pt>
                <c:pt idx="661">
                  <c:v>0.63093243997766613</c:v>
                </c:pt>
                <c:pt idx="662">
                  <c:v>0.63037409268565048</c:v>
                </c:pt>
                <c:pt idx="663">
                  <c:v>0.62981574539363483</c:v>
                </c:pt>
                <c:pt idx="664">
                  <c:v>0.62925739810161918</c:v>
                </c:pt>
                <c:pt idx="665">
                  <c:v>0.62869905080960353</c:v>
                </c:pt>
                <c:pt idx="666">
                  <c:v>0.62814070351758788</c:v>
                </c:pt>
                <c:pt idx="667">
                  <c:v>0.62758235622557224</c:v>
                </c:pt>
                <c:pt idx="668">
                  <c:v>0.6270240089335567</c:v>
                </c:pt>
                <c:pt idx="669">
                  <c:v>0.62646566164154105</c:v>
                </c:pt>
                <c:pt idx="670">
                  <c:v>0.6259073143495254</c:v>
                </c:pt>
                <c:pt idx="671">
                  <c:v>0.62534896705750975</c:v>
                </c:pt>
                <c:pt idx="672">
                  <c:v>0.62479061976549422</c:v>
                </c:pt>
                <c:pt idx="673">
                  <c:v>0.62423227247347857</c:v>
                </c:pt>
                <c:pt idx="674">
                  <c:v>0.62367392518146292</c:v>
                </c:pt>
                <c:pt idx="675">
                  <c:v>0.62311557788944727</c:v>
                </c:pt>
                <c:pt idx="676">
                  <c:v>0.62255723059743162</c:v>
                </c:pt>
                <c:pt idx="677">
                  <c:v>0.62199888330541597</c:v>
                </c:pt>
                <c:pt idx="678">
                  <c:v>0.62144053601340032</c:v>
                </c:pt>
                <c:pt idx="679">
                  <c:v>0.62088218872138468</c:v>
                </c:pt>
                <c:pt idx="680">
                  <c:v>0.62032384142936903</c:v>
                </c:pt>
                <c:pt idx="681">
                  <c:v>0.61976549413735338</c:v>
                </c:pt>
                <c:pt idx="682">
                  <c:v>0.61920714684533773</c:v>
                </c:pt>
                <c:pt idx="683">
                  <c:v>0.61864879955332219</c:v>
                </c:pt>
                <c:pt idx="684">
                  <c:v>0.61809045226130654</c:v>
                </c:pt>
                <c:pt idx="685">
                  <c:v>0.6175321049692909</c:v>
                </c:pt>
                <c:pt idx="686">
                  <c:v>0.61697375767727525</c:v>
                </c:pt>
                <c:pt idx="687">
                  <c:v>0.61641541038525971</c:v>
                </c:pt>
                <c:pt idx="688">
                  <c:v>0.61585706309324406</c:v>
                </c:pt>
                <c:pt idx="689">
                  <c:v>0.61529871580122841</c:v>
                </c:pt>
                <c:pt idx="690">
                  <c:v>0.61474036850921276</c:v>
                </c:pt>
                <c:pt idx="691">
                  <c:v>0.61418202121719712</c:v>
                </c:pt>
                <c:pt idx="692">
                  <c:v>0.61362367392518147</c:v>
                </c:pt>
                <c:pt idx="693">
                  <c:v>0.61306532663316582</c:v>
                </c:pt>
                <c:pt idx="694">
                  <c:v>0.61250697934115017</c:v>
                </c:pt>
                <c:pt idx="695">
                  <c:v>0.61194863204913452</c:v>
                </c:pt>
                <c:pt idx="696">
                  <c:v>0.61139028475711887</c:v>
                </c:pt>
                <c:pt idx="697">
                  <c:v>0.61083193746510323</c:v>
                </c:pt>
                <c:pt idx="698">
                  <c:v>0.61027359017308769</c:v>
                </c:pt>
                <c:pt idx="699">
                  <c:v>0.60971524288107204</c:v>
                </c:pt>
                <c:pt idx="700">
                  <c:v>0.60915689558905639</c:v>
                </c:pt>
                <c:pt idx="701">
                  <c:v>0.60859854829704074</c:v>
                </c:pt>
                <c:pt idx="702">
                  <c:v>0.6080402010050252</c:v>
                </c:pt>
                <c:pt idx="703">
                  <c:v>0.60748185371300956</c:v>
                </c:pt>
                <c:pt idx="704">
                  <c:v>0.60692350642099391</c:v>
                </c:pt>
                <c:pt idx="705">
                  <c:v>0.60636515912897826</c:v>
                </c:pt>
                <c:pt idx="706">
                  <c:v>0.60580681183696261</c:v>
                </c:pt>
                <c:pt idx="707">
                  <c:v>0.60524846454494696</c:v>
                </c:pt>
                <c:pt idx="708">
                  <c:v>0.60469011725293131</c:v>
                </c:pt>
                <c:pt idx="709">
                  <c:v>0.60413176996091567</c:v>
                </c:pt>
                <c:pt idx="710">
                  <c:v>0.60357342266890002</c:v>
                </c:pt>
                <c:pt idx="711">
                  <c:v>0.60301507537688437</c:v>
                </c:pt>
                <c:pt idx="712">
                  <c:v>0.60245672808486872</c:v>
                </c:pt>
                <c:pt idx="713">
                  <c:v>0.60189838079285307</c:v>
                </c:pt>
                <c:pt idx="714">
                  <c:v>0.60134003350083753</c:v>
                </c:pt>
                <c:pt idx="715">
                  <c:v>0.60078168620882189</c:v>
                </c:pt>
                <c:pt idx="716">
                  <c:v>0.60022333891680624</c:v>
                </c:pt>
                <c:pt idx="717">
                  <c:v>0.5996649916247907</c:v>
                </c:pt>
                <c:pt idx="718">
                  <c:v>0.59910664433277505</c:v>
                </c:pt>
                <c:pt idx="719">
                  <c:v>0.5985482970407594</c:v>
                </c:pt>
                <c:pt idx="720">
                  <c:v>0.59798994974874375</c:v>
                </c:pt>
                <c:pt idx="721">
                  <c:v>0.59743160245672811</c:v>
                </c:pt>
                <c:pt idx="722">
                  <c:v>0.59687325516471246</c:v>
                </c:pt>
                <c:pt idx="723">
                  <c:v>0.59631490787269681</c:v>
                </c:pt>
                <c:pt idx="724">
                  <c:v>0.59575656058068116</c:v>
                </c:pt>
                <c:pt idx="725">
                  <c:v>0.59519821328866551</c:v>
                </c:pt>
                <c:pt idx="726">
                  <c:v>0.59463986599664986</c:v>
                </c:pt>
                <c:pt idx="727">
                  <c:v>0.59408151870463421</c:v>
                </c:pt>
                <c:pt idx="728">
                  <c:v>0.59352317141261857</c:v>
                </c:pt>
                <c:pt idx="729">
                  <c:v>0.59296482412060303</c:v>
                </c:pt>
                <c:pt idx="730">
                  <c:v>0.59240647682858738</c:v>
                </c:pt>
                <c:pt idx="731">
                  <c:v>0.59184812953657173</c:v>
                </c:pt>
                <c:pt idx="732">
                  <c:v>0.59128978224455619</c:v>
                </c:pt>
                <c:pt idx="733">
                  <c:v>0.59073143495254055</c:v>
                </c:pt>
                <c:pt idx="734">
                  <c:v>0.5901730876605249</c:v>
                </c:pt>
                <c:pt idx="735">
                  <c:v>0.58961474036850925</c:v>
                </c:pt>
                <c:pt idx="736">
                  <c:v>0.5890563930764936</c:v>
                </c:pt>
                <c:pt idx="737">
                  <c:v>0.58849804578447795</c:v>
                </c:pt>
                <c:pt idx="738">
                  <c:v>0.5879396984924623</c:v>
                </c:pt>
                <c:pt idx="739">
                  <c:v>0.58738135120044666</c:v>
                </c:pt>
                <c:pt idx="740">
                  <c:v>0.58682300390843101</c:v>
                </c:pt>
                <c:pt idx="741">
                  <c:v>0.58626465661641536</c:v>
                </c:pt>
                <c:pt idx="742">
                  <c:v>0.58570630932439971</c:v>
                </c:pt>
                <c:pt idx="743">
                  <c:v>0.58514796203238406</c:v>
                </c:pt>
                <c:pt idx="744">
                  <c:v>0.58458961474036852</c:v>
                </c:pt>
                <c:pt idx="745">
                  <c:v>0.58403126744835288</c:v>
                </c:pt>
                <c:pt idx="746">
                  <c:v>0.58347292015633723</c:v>
                </c:pt>
                <c:pt idx="747">
                  <c:v>0.58291457286432169</c:v>
                </c:pt>
                <c:pt idx="748">
                  <c:v>0.58235622557230604</c:v>
                </c:pt>
                <c:pt idx="749">
                  <c:v>0.58179787828029039</c:v>
                </c:pt>
                <c:pt idx="750">
                  <c:v>0.58123953098827474</c:v>
                </c:pt>
                <c:pt idx="751">
                  <c:v>0.5806811836962591</c:v>
                </c:pt>
                <c:pt idx="752">
                  <c:v>0.58012283640424345</c:v>
                </c:pt>
                <c:pt idx="753">
                  <c:v>0.5795644891122278</c:v>
                </c:pt>
                <c:pt idx="754">
                  <c:v>0.57900614182021215</c:v>
                </c:pt>
                <c:pt idx="755">
                  <c:v>0.5784477945281965</c:v>
                </c:pt>
                <c:pt idx="756">
                  <c:v>0.57788944723618085</c:v>
                </c:pt>
                <c:pt idx="757">
                  <c:v>0.5773310999441652</c:v>
                </c:pt>
                <c:pt idx="758">
                  <c:v>0.57677275265214956</c:v>
                </c:pt>
                <c:pt idx="759">
                  <c:v>0.57621440536013402</c:v>
                </c:pt>
                <c:pt idx="760">
                  <c:v>0.57565605806811837</c:v>
                </c:pt>
                <c:pt idx="761">
                  <c:v>0.57509771077610272</c:v>
                </c:pt>
                <c:pt idx="762">
                  <c:v>0.57453936348408718</c:v>
                </c:pt>
                <c:pt idx="763">
                  <c:v>0.57398101619207154</c:v>
                </c:pt>
                <c:pt idx="764">
                  <c:v>0.57342266890005589</c:v>
                </c:pt>
                <c:pt idx="765">
                  <c:v>0.57286432160804024</c:v>
                </c:pt>
                <c:pt idx="766">
                  <c:v>0.57230597431602459</c:v>
                </c:pt>
                <c:pt idx="767">
                  <c:v>0.57174762702400894</c:v>
                </c:pt>
                <c:pt idx="768">
                  <c:v>0.57118927973199329</c:v>
                </c:pt>
                <c:pt idx="769">
                  <c:v>0.57063093243997765</c:v>
                </c:pt>
                <c:pt idx="770">
                  <c:v>0.570072585147962</c:v>
                </c:pt>
                <c:pt idx="771">
                  <c:v>0.56951423785594635</c:v>
                </c:pt>
                <c:pt idx="772">
                  <c:v>0.5689558905639307</c:v>
                </c:pt>
                <c:pt idx="773">
                  <c:v>0.56839754327191505</c:v>
                </c:pt>
                <c:pt idx="774">
                  <c:v>0.56783919597989951</c:v>
                </c:pt>
                <c:pt idx="775">
                  <c:v>0.56728084868788387</c:v>
                </c:pt>
                <c:pt idx="776">
                  <c:v>0.56672250139586822</c:v>
                </c:pt>
                <c:pt idx="777">
                  <c:v>0.56616415410385268</c:v>
                </c:pt>
                <c:pt idx="778">
                  <c:v>0.56560580681183703</c:v>
                </c:pt>
                <c:pt idx="779">
                  <c:v>0.56504745951982138</c:v>
                </c:pt>
                <c:pt idx="780">
                  <c:v>0.56448911222780573</c:v>
                </c:pt>
                <c:pt idx="781">
                  <c:v>0.56393076493579009</c:v>
                </c:pt>
                <c:pt idx="782">
                  <c:v>0.56337241764377444</c:v>
                </c:pt>
                <c:pt idx="783">
                  <c:v>0.56281407035175879</c:v>
                </c:pt>
                <c:pt idx="784">
                  <c:v>0.56225572305974314</c:v>
                </c:pt>
                <c:pt idx="785">
                  <c:v>0.56169737576772749</c:v>
                </c:pt>
                <c:pt idx="786">
                  <c:v>0.56113902847571184</c:v>
                </c:pt>
                <c:pt idx="787">
                  <c:v>0.56058068118369619</c:v>
                </c:pt>
                <c:pt idx="788">
                  <c:v>0.56002233389168055</c:v>
                </c:pt>
                <c:pt idx="789">
                  <c:v>0.55946398659966501</c:v>
                </c:pt>
                <c:pt idx="790">
                  <c:v>0.55890563930764936</c:v>
                </c:pt>
                <c:pt idx="791">
                  <c:v>0.55834729201563371</c:v>
                </c:pt>
                <c:pt idx="792">
                  <c:v>0.55778894472361806</c:v>
                </c:pt>
                <c:pt idx="793">
                  <c:v>0.55723059743160253</c:v>
                </c:pt>
                <c:pt idx="794">
                  <c:v>0.55667225013958688</c:v>
                </c:pt>
                <c:pt idx="795">
                  <c:v>0.55611390284757123</c:v>
                </c:pt>
                <c:pt idx="796">
                  <c:v>0.55555555555555558</c:v>
                </c:pt>
                <c:pt idx="797">
                  <c:v>0.55499720826353993</c:v>
                </c:pt>
                <c:pt idx="798">
                  <c:v>0.55443886097152428</c:v>
                </c:pt>
                <c:pt idx="799">
                  <c:v>0.55388051367950863</c:v>
                </c:pt>
                <c:pt idx="800">
                  <c:v>0.55332216638749299</c:v>
                </c:pt>
                <c:pt idx="801">
                  <c:v>0.55276381909547734</c:v>
                </c:pt>
                <c:pt idx="802">
                  <c:v>0.55220547180346169</c:v>
                </c:pt>
                <c:pt idx="803">
                  <c:v>0.55164712451144604</c:v>
                </c:pt>
                <c:pt idx="804">
                  <c:v>0.5510887772194305</c:v>
                </c:pt>
                <c:pt idx="805">
                  <c:v>0.55053042992741485</c:v>
                </c:pt>
                <c:pt idx="806">
                  <c:v>0.54997208263539921</c:v>
                </c:pt>
                <c:pt idx="807">
                  <c:v>0.54941373534338356</c:v>
                </c:pt>
                <c:pt idx="808">
                  <c:v>0.54885538805136802</c:v>
                </c:pt>
                <c:pt idx="809">
                  <c:v>0.54829704075935237</c:v>
                </c:pt>
                <c:pt idx="810">
                  <c:v>0.54773869346733672</c:v>
                </c:pt>
                <c:pt idx="811">
                  <c:v>0.54718034617532108</c:v>
                </c:pt>
                <c:pt idx="812">
                  <c:v>0.54662199888330543</c:v>
                </c:pt>
                <c:pt idx="813">
                  <c:v>0.54606365159128978</c:v>
                </c:pt>
                <c:pt idx="814">
                  <c:v>0.54550530429927413</c:v>
                </c:pt>
                <c:pt idx="815">
                  <c:v>0.54494695700725848</c:v>
                </c:pt>
                <c:pt idx="816">
                  <c:v>0.54438860971524283</c:v>
                </c:pt>
                <c:pt idx="817">
                  <c:v>0.54383026242322718</c:v>
                </c:pt>
                <c:pt idx="818">
                  <c:v>0.54327191513121154</c:v>
                </c:pt>
                <c:pt idx="819">
                  <c:v>0.542713567839196</c:v>
                </c:pt>
                <c:pt idx="820">
                  <c:v>0.54215522054718035</c:v>
                </c:pt>
                <c:pt idx="821">
                  <c:v>0.5415968732551647</c:v>
                </c:pt>
                <c:pt idx="822">
                  <c:v>0.54103852596314905</c:v>
                </c:pt>
                <c:pt idx="823">
                  <c:v>0.54048017867113352</c:v>
                </c:pt>
                <c:pt idx="824">
                  <c:v>0.53992183137911787</c:v>
                </c:pt>
                <c:pt idx="825">
                  <c:v>0.53936348408710222</c:v>
                </c:pt>
                <c:pt idx="826">
                  <c:v>0.53880513679508657</c:v>
                </c:pt>
                <c:pt idx="827">
                  <c:v>0.53824678950307092</c:v>
                </c:pt>
                <c:pt idx="828">
                  <c:v>0.53768844221105527</c:v>
                </c:pt>
                <c:pt idx="829">
                  <c:v>0.53713009491903962</c:v>
                </c:pt>
                <c:pt idx="830">
                  <c:v>0.53657174762702398</c:v>
                </c:pt>
                <c:pt idx="831">
                  <c:v>0.53601340033500833</c:v>
                </c:pt>
                <c:pt idx="832">
                  <c:v>0.53545505304299268</c:v>
                </c:pt>
                <c:pt idx="833">
                  <c:v>0.53489670575097703</c:v>
                </c:pt>
                <c:pt idx="834">
                  <c:v>0.53433835845896149</c:v>
                </c:pt>
                <c:pt idx="835">
                  <c:v>0.53378001116694584</c:v>
                </c:pt>
                <c:pt idx="836">
                  <c:v>0.5332216638749302</c:v>
                </c:pt>
                <c:pt idx="837">
                  <c:v>0.53266331658291455</c:v>
                </c:pt>
                <c:pt idx="838">
                  <c:v>0.53210496929089901</c:v>
                </c:pt>
                <c:pt idx="839">
                  <c:v>0.53154662199888336</c:v>
                </c:pt>
                <c:pt idx="840">
                  <c:v>0.53098827470686771</c:v>
                </c:pt>
                <c:pt idx="841">
                  <c:v>0.53042992741485206</c:v>
                </c:pt>
                <c:pt idx="842">
                  <c:v>0.52987158012283642</c:v>
                </c:pt>
                <c:pt idx="843">
                  <c:v>0.52931323283082077</c:v>
                </c:pt>
                <c:pt idx="844">
                  <c:v>0.52875488553880512</c:v>
                </c:pt>
                <c:pt idx="845">
                  <c:v>0.52819653824678947</c:v>
                </c:pt>
                <c:pt idx="846">
                  <c:v>0.52763819095477382</c:v>
                </c:pt>
                <c:pt idx="847">
                  <c:v>0.52707984366275817</c:v>
                </c:pt>
                <c:pt idx="848">
                  <c:v>0.52652149637074253</c:v>
                </c:pt>
                <c:pt idx="849">
                  <c:v>0.52596314907872699</c:v>
                </c:pt>
                <c:pt idx="850">
                  <c:v>0.52540480178671134</c:v>
                </c:pt>
                <c:pt idx="851">
                  <c:v>0.52484645449469569</c:v>
                </c:pt>
                <c:pt idx="852">
                  <c:v>0.52428810720268004</c:v>
                </c:pt>
                <c:pt idx="853">
                  <c:v>0.52372975991066451</c:v>
                </c:pt>
                <c:pt idx="854">
                  <c:v>0.52317141261864886</c:v>
                </c:pt>
                <c:pt idx="855">
                  <c:v>0.52261306532663321</c:v>
                </c:pt>
                <c:pt idx="856">
                  <c:v>0.52205471803461756</c:v>
                </c:pt>
                <c:pt idx="857">
                  <c:v>0.52149637074260191</c:v>
                </c:pt>
                <c:pt idx="858">
                  <c:v>0.52093802345058626</c:v>
                </c:pt>
                <c:pt idx="859">
                  <c:v>0.52037967615857061</c:v>
                </c:pt>
                <c:pt idx="860">
                  <c:v>0.51982132886655497</c:v>
                </c:pt>
                <c:pt idx="861">
                  <c:v>0.51926298157453932</c:v>
                </c:pt>
                <c:pt idx="862">
                  <c:v>0.51870463428252367</c:v>
                </c:pt>
                <c:pt idx="863">
                  <c:v>0.51814628699050802</c:v>
                </c:pt>
                <c:pt idx="864">
                  <c:v>0.51758793969849248</c:v>
                </c:pt>
                <c:pt idx="865">
                  <c:v>0.51702959240647683</c:v>
                </c:pt>
                <c:pt idx="866">
                  <c:v>0.51647124511446119</c:v>
                </c:pt>
                <c:pt idx="867">
                  <c:v>0.51591289782244554</c:v>
                </c:pt>
                <c:pt idx="868">
                  <c:v>0.51535455053043</c:v>
                </c:pt>
                <c:pt idx="869">
                  <c:v>0.51479620323841435</c:v>
                </c:pt>
                <c:pt idx="870">
                  <c:v>0.5142378559463987</c:v>
                </c:pt>
                <c:pt idx="871">
                  <c:v>0.51367950865438305</c:v>
                </c:pt>
                <c:pt idx="872">
                  <c:v>0.51312116136236741</c:v>
                </c:pt>
                <c:pt idx="873">
                  <c:v>0.51256281407035176</c:v>
                </c:pt>
                <c:pt idx="874">
                  <c:v>0.51200446677833611</c:v>
                </c:pt>
                <c:pt idx="875">
                  <c:v>0.51144611948632046</c:v>
                </c:pt>
                <c:pt idx="876">
                  <c:v>0.51088777219430481</c:v>
                </c:pt>
                <c:pt idx="877">
                  <c:v>0.51032942490228916</c:v>
                </c:pt>
                <c:pt idx="878">
                  <c:v>0.50977107761027352</c:v>
                </c:pt>
                <c:pt idx="879">
                  <c:v>0.50921273031825798</c:v>
                </c:pt>
                <c:pt idx="880">
                  <c:v>0.50865438302624233</c:v>
                </c:pt>
                <c:pt idx="881">
                  <c:v>0.50809603573422668</c:v>
                </c:pt>
                <c:pt idx="882">
                  <c:v>0.50753768844221103</c:v>
                </c:pt>
                <c:pt idx="883">
                  <c:v>0.50697934115019549</c:v>
                </c:pt>
                <c:pt idx="884">
                  <c:v>0.50642099385817985</c:v>
                </c:pt>
                <c:pt idx="885">
                  <c:v>0.5058626465661642</c:v>
                </c:pt>
                <c:pt idx="886">
                  <c:v>0.50530429927414855</c:v>
                </c:pt>
                <c:pt idx="887">
                  <c:v>0.5047459519821329</c:v>
                </c:pt>
                <c:pt idx="888">
                  <c:v>0.50418760469011725</c:v>
                </c:pt>
                <c:pt idx="889">
                  <c:v>0.5036292573981016</c:v>
                </c:pt>
                <c:pt idx="890">
                  <c:v>0.50307091010608596</c:v>
                </c:pt>
                <c:pt idx="891">
                  <c:v>0.50251256281407031</c:v>
                </c:pt>
                <c:pt idx="892">
                  <c:v>0.50195421552205466</c:v>
                </c:pt>
                <c:pt idx="893">
                  <c:v>0.50139586823003901</c:v>
                </c:pt>
                <c:pt idx="894">
                  <c:v>0.50083752093802347</c:v>
                </c:pt>
                <c:pt idx="895">
                  <c:v>0.50027917364600782</c:v>
                </c:pt>
                <c:pt idx="896">
                  <c:v>0.49972082635399218</c:v>
                </c:pt>
                <c:pt idx="897">
                  <c:v>0.49916247906197653</c:v>
                </c:pt>
                <c:pt idx="898">
                  <c:v>0.49860413176996088</c:v>
                </c:pt>
                <c:pt idx="899">
                  <c:v>0.49804578447794523</c:v>
                </c:pt>
                <c:pt idx="900">
                  <c:v>0.49748743718592969</c:v>
                </c:pt>
                <c:pt idx="901">
                  <c:v>0.49692908989391404</c:v>
                </c:pt>
                <c:pt idx="902">
                  <c:v>0.4963707426018984</c:v>
                </c:pt>
                <c:pt idx="903">
                  <c:v>0.49581239530988275</c:v>
                </c:pt>
                <c:pt idx="904">
                  <c:v>0.4952540480178671</c:v>
                </c:pt>
                <c:pt idx="905">
                  <c:v>0.49469570072585145</c:v>
                </c:pt>
                <c:pt idx="906">
                  <c:v>0.4941373534338358</c:v>
                </c:pt>
                <c:pt idx="907">
                  <c:v>0.49357900614182026</c:v>
                </c:pt>
                <c:pt idx="908">
                  <c:v>0.49302065884980462</c:v>
                </c:pt>
                <c:pt idx="909">
                  <c:v>0.49246231155778897</c:v>
                </c:pt>
                <c:pt idx="910">
                  <c:v>0.49190396426577332</c:v>
                </c:pt>
                <c:pt idx="911">
                  <c:v>0.49134561697375767</c:v>
                </c:pt>
                <c:pt idx="912">
                  <c:v>0.49078726968174202</c:v>
                </c:pt>
                <c:pt idx="913">
                  <c:v>0.49022892238972637</c:v>
                </c:pt>
                <c:pt idx="914">
                  <c:v>0.48967057509771073</c:v>
                </c:pt>
                <c:pt idx="915">
                  <c:v>0.48911222780569519</c:v>
                </c:pt>
                <c:pt idx="916">
                  <c:v>0.48855388051367954</c:v>
                </c:pt>
                <c:pt idx="917">
                  <c:v>0.48799553322166389</c:v>
                </c:pt>
                <c:pt idx="918">
                  <c:v>0.48743718592964824</c:v>
                </c:pt>
                <c:pt idx="919">
                  <c:v>0.48687883863763259</c:v>
                </c:pt>
                <c:pt idx="920">
                  <c:v>0.48632049134561695</c:v>
                </c:pt>
                <c:pt idx="921">
                  <c:v>0.4857621440536013</c:v>
                </c:pt>
                <c:pt idx="922">
                  <c:v>0.48520379676158576</c:v>
                </c:pt>
                <c:pt idx="923">
                  <c:v>0.48464544946957011</c:v>
                </c:pt>
                <c:pt idx="924">
                  <c:v>0.48408710217755446</c:v>
                </c:pt>
                <c:pt idx="925">
                  <c:v>0.48352875488553881</c:v>
                </c:pt>
                <c:pt idx="926">
                  <c:v>0.48297040759352317</c:v>
                </c:pt>
                <c:pt idx="927">
                  <c:v>0.48241206030150752</c:v>
                </c:pt>
                <c:pt idx="928">
                  <c:v>0.48185371300949187</c:v>
                </c:pt>
                <c:pt idx="929">
                  <c:v>0.48129536571747622</c:v>
                </c:pt>
                <c:pt idx="930">
                  <c:v>0.48073701842546068</c:v>
                </c:pt>
                <c:pt idx="931">
                  <c:v>0.48017867113344503</c:v>
                </c:pt>
                <c:pt idx="932">
                  <c:v>0.47962032384142939</c:v>
                </c:pt>
                <c:pt idx="933">
                  <c:v>0.47906197654941374</c:v>
                </c:pt>
                <c:pt idx="934">
                  <c:v>0.47850362925739809</c:v>
                </c:pt>
                <c:pt idx="935">
                  <c:v>0.47794528196538244</c:v>
                </c:pt>
                <c:pt idx="936">
                  <c:v>0.47738693467336679</c:v>
                </c:pt>
                <c:pt idx="937">
                  <c:v>0.47682858738135125</c:v>
                </c:pt>
                <c:pt idx="938">
                  <c:v>0.47627024008933561</c:v>
                </c:pt>
                <c:pt idx="939">
                  <c:v>0.47571189279731996</c:v>
                </c:pt>
                <c:pt idx="940">
                  <c:v>0.47515354550530431</c:v>
                </c:pt>
                <c:pt idx="941">
                  <c:v>0.47459519821328866</c:v>
                </c:pt>
                <c:pt idx="942">
                  <c:v>0.47403685092127301</c:v>
                </c:pt>
                <c:pt idx="943">
                  <c:v>0.47347850362925736</c:v>
                </c:pt>
                <c:pt idx="944">
                  <c:v>0.47292015633724171</c:v>
                </c:pt>
                <c:pt idx="945">
                  <c:v>0.47236180904522618</c:v>
                </c:pt>
                <c:pt idx="946">
                  <c:v>0.47180346175321053</c:v>
                </c:pt>
                <c:pt idx="947">
                  <c:v>0.47124511446119488</c:v>
                </c:pt>
                <c:pt idx="948">
                  <c:v>0.47068676716917923</c:v>
                </c:pt>
                <c:pt idx="949">
                  <c:v>0.47012841987716358</c:v>
                </c:pt>
                <c:pt idx="950">
                  <c:v>0.46957007258514794</c:v>
                </c:pt>
                <c:pt idx="951">
                  <c:v>0.46901172529313229</c:v>
                </c:pt>
                <c:pt idx="952">
                  <c:v>0.46845337800111675</c:v>
                </c:pt>
                <c:pt idx="953">
                  <c:v>0.4678950307091011</c:v>
                </c:pt>
                <c:pt idx="954">
                  <c:v>0.46733668341708545</c:v>
                </c:pt>
                <c:pt idx="955">
                  <c:v>0.4667783361250698</c:v>
                </c:pt>
                <c:pt idx="956">
                  <c:v>0.46621998883305416</c:v>
                </c:pt>
                <c:pt idx="957">
                  <c:v>0.46566164154103851</c:v>
                </c:pt>
                <c:pt idx="958">
                  <c:v>0.46510329424902286</c:v>
                </c:pt>
                <c:pt idx="959">
                  <c:v>0.46454494695700721</c:v>
                </c:pt>
                <c:pt idx="960">
                  <c:v>0.46398659966499167</c:v>
                </c:pt>
                <c:pt idx="961">
                  <c:v>0.46342825237297602</c:v>
                </c:pt>
                <c:pt idx="962">
                  <c:v>0.46286990508096038</c:v>
                </c:pt>
                <c:pt idx="963">
                  <c:v>0.46231155778894473</c:v>
                </c:pt>
                <c:pt idx="964">
                  <c:v>0.46175321049692908</c:v>
                </c:pt>
                <c:pt idx="965">
                  <c:v>0.46119486320491343</c:v>
                </c:pt>
                <c:pt idx="966">
                  <c:v>0.46063651591289778</c:v>
                </c:pt>
                <c:pt idx="967">
                  <c:v>0.46007816862088224</c:v>
                </c:pt>
                <c:pt idx="968">
                  <c:v>0.4595198213288666</c:v>
                </c:pt>
                <c:pt idx="969">
                  <c:v>0.45896147403685095</c:v>
                </c:pt>
                <c:pt idx="970">
                  <c:v>0.4584031267448353</c:v>
                </c:pt>
                <c:pt idx="971">
                  <c:v>0.45784477945281965</c:v>
                </c:pt>
                <c:pt idx="972">
                  <c:v>0.457286432160804</c:v>
                </c:pt>
                <c:pt idx="973">
                  <c:v>0.45672808486878835</c:v>
                </c:pt>
                <c:pt idx="974">
                  <c:v>0.4561697375767727</c:v>
                </c:pt>
                <c:pt idx="975">
                  <c:v>0.45561139028475717</c:v>
                </c:pt>
                <c:pt idx="976">
                  <c:v>0.45505304299274152</c:v>
                </c:pt>
                <c:pt idx="977">
                  <c:v>0.45449469570072587</c:v>
                </c:pt>
                <c:pt idx="978">
                  <c:v>0.45393634840871022</c:v>
                </c:pt>
                <c:pt idx="979">
                  <c:v>0.45337800111669457</c:v>
                </c:pt>
                <c:pt idx="980">
                  <c:v>0.45281965382467892</c:v>
                </c:pt>
                <c:pt idx="981">
                  <c:v>0.45226130653266328</c:v>
                </c:pt>
                <c:pt idx="982">
                  <c:v>0.45170295924064763</c:v>
                </c:pt>
                <c:pt idx="983">
                  <c:v>0.45114461194863209</c:v>
                </c:pt>
                <c:pt idx="984">
                  <c:v>0.45058626465661644</c:v>
                </c:pt>
                <c:pt idx="985">
                  <c:v>0.45002791736460079</c:v>
                </c:pt>
                <c:pt idx="986">
                  <c:v>0.44946957007258515</c:v>
                </c:pt>
                <c:pt idx="987">
                  <c:v>0.4489112227805695</c:v>
                </c:pt>
                <c:pt idx="988">
                  <c:v>0.44835287548855385</c:v>
                </c:pt>
                <c:pt idx="989">
                  <c:v>0.4477945281965382</c:v>
                </c:pt>
                <c:pt idx="990">
                  <c:v>0.44723618090452266</c:v>
                </c:pt>
                <c:pt idx="991">
                  <c:v>0.44667783361250701</c:v>
                </c:pt>
                <c:pt idx="992">
                  <c:v>0.44611948632049137</c:v>
                </c:pt>
                <c:pt idx="993">
                  <c:v>0.44556113902847572</c:v>
                </c:pt>
                <c:pt idx="994">
                  <c:v>0.44500279173646007</c:v>
                </c:pt>
                <c:pt idx="995">
                  <c:v>0.44444444444444442</c:v>
                </c:pt>
                <c:pt idx="996">
                  <c:v>0.44388609715242877</c:v>
                </c:pt>
                <c:pt idx="997">
                  <c:v>0.44332774986041312</c:v>
                </c:pt>
                <c:pt idx="998">
                  <c:v>0.44276940256839759</c:v>
                </c:pt>
                <c:pt idx="999">
                  <c:v>0.44221105527638194</c:v>
                </c:pt>
                <c:pt idx="1000">
                  <c:v>0.44165270798436629</c:v>
                </c:pt>
                <c:pt idx="1001">
                  <c:v>0.44109436069235064</c:v>
                </c:pt>
                <c:pt idx="1002">
                  <c:v>0.44053601340033499</c:v>
                </c:pt>
                <c:pt idx="1003">
                  <c:v>0.43997766610831934</c:v>
                </c:pt>
                <c:pt idx="1004">
                  <c:v>0.43941931881630369</c:v>
                </c:pt>
                <c:pt idx="1005">
                  <c:v>0.43886097152428816</c:v>
                </c:pt>
                <c:pt idx="1006">
                  <c:v>0.43830262423227251</c:v>
                </c:pt>
                <c:pt idx="1007">
                  <c:v>0.43774427694025686</c:v>
                </c:pt>
                <c:pt idx="1008">
                  <c:v>0.43718592964824121</c:v>
                </c:pt>
                <c:pt idx="1009">
                  <c:v>0.43662758235622556</c:v>
                </c:pt>
                <c:pt idx="1010">
                  <c:v>0.43606923506420991</c:v>
                </c:pt>
                <c:pt idx="1011">
                  <c:v>0.43551088777219427</c:v>
                </c:pt>
                <c:pt idx="1012">
                  <c:v>0.43495254048017862</c:v>
                </c:pt>
                <c:pt idx="1013">
                  <c:v>0.43439419318816308</c:v>
                </c:pt>
                <c:pt idx="1014">
                  <c:v>0.43383584589614743</c:v>
                </c:pt>
                <c:pt idx="1015">
                  <c:v>0.43327749860413178</c:v>
                </c:pt>
                <c:pt idx="1016">
                  <c:v>0.43271915131211613</c:v>
                </c:pt>
                <c:pt idx="1017">
                  <c:v>0.43216080402010049</c:v>
                </c:pt>
                <c:pt idx="1018">
                  <c:v>0.43160245672808484</c:v>
                </c:pt>
                <c:pt idx="1019">
                  <c:v>0.43104410943606919</c:v>
                </c:pt>
                <c:pt idx="1020">
                  <c:v>0.43048576214405365</c:v>
                </c:pt>
                <c:pt idx="1021">
                  <c:v>0.429927414852038</c:v>
                </c:pt>
                <c:pt idx="1022">
                  <c:v>0.42936906756002235</c:v>
                </c:pt>
                <c:pt idx="1023">
                  <c:v>0.42881072026800671</c:v>
                </c:pt>
                <c:pt idx="1024">
                  <c:v>0.42825237297599106</c:v>
                </c:pt>
                <c:pt idx="1025">
                  <c:v>0.42769402568397541</c:v>
                </c:pt>
                <c:pt idx="1026">
                  <c:v>0.42713567839195976</c:v>
                </c:pt>
                <c:pt idx="1027">
                  <c:v>0.42657733109994411</c:v>
                </c:pt>
                <c:pt idx="1028">
                  <c:v>0.42601898380792858</c:v>
                </c:pt>
                <c:pt idx="1029">
                  <c:v>0.42546063651591293</c:v>
                </c:pt>
                <c:pt idx="1030">
                  <c:v>0.42490228922389728</c:v>
                </c:pt>
                <c:pt idx="1031">
                  <c:v>0.42434394193188163</c:v>
                </c:pt>
                <c:pt idx="1032">
                  <c:v>0.42378559463986598</c:v>
                </c:pt>
                <c:pt idx="1033">
                  <c:v>0.42322724734785033</c:v>
                </c:pt>
                <c:pt idx="1034">
                  <c:v>0.42266890005583468</c:v>
                </c:pt>
                <c:pt idx="1035">
                  <c:v>0.42211055276381915</c:v>
                </c:pt>
                <c:pt idx="1036">
                  <c:v>0.4215522054718035</c:v>
                </c:pt>
                <c:pt idx="1037">
                  <c:v>0.42099385817978785</c:v>
                </c:pt>
                <c:pt idx="1038">
                  <c:v>0.4204355108877722</c:v>
                </c:pt>
                <c:pt idx="1039">
                  <c:v>0.41987716359575655</c:v>
                </c:pt>
                <c:pt idx="1040">
                  <c:v>0.4193188163037409</c:v>
                </c:pt>
                <c:pt idx="1041">
                  <c:v>0.41876046901172526</c:v>
                </c:pt>
                <c:pt idx="1042">
                  <c:v>0.41820212171970961</c:v>
                </c:pt>
                <c:pt idx="1043">
                  <c:v>0.41764377442769407</c:v>
                </c:pt>
                <c:pt idx="1044">
                  <c:v>0.41708542713567842</c:v>
                </c:pt>
                <c:pt idx="1045">
                  <c:v>0.41652707984366277</c:v>
                </c:pt>
                <c:pt idx="1046">
                  <c:v>0.41596873255164712</c:v>
                </c:pt>
                <c:pt idx="1047">
                  <c:v>0.41541038525963148</c:v>
                </c:pt>
                <c:pt idx="1048">
                  <c:v>0.41485203796761583</c:v>
                </c:pt>
                <c:pt idx="1049">
                  <c:v>0.41429369067560018</c:v>
                </c:pt>
                <c:pt idx="1050">
                  <c:v>0.41373534338358464</c:v>
                </c:pt>
                <c:pt idx="1051">
                  <c:v>0.41317699609156899</c:v>
                </c:pt>
                <c:pt idx="1052">
                  <c:v>0.41261864879955334</c:v>
                </c:pt>
                <c:pt idx="1053">
                  <c:v>0.4120603015075377</c:v>
                </c:pt>
                <c:pt idx="1054">
                  <c:v>0.41150195421552205</c:v>
                </c:pt>
                <c:pt idx="1055">
                  <c:v>0.4109436069235064</c:v>
                </c:pt>
                <c:pt idx="1056">
                  <c:v>0.41038525963149075</c:v>
                </c:pt>
                <c:pt idx="1057">
                  <c:v>0.4098269123394751</c:v>
                </c:pt>
                <c:pt idx="1058">
                  <c:v>0.40926856504745956</c:v>
                </c:pt>
                <c:pt idx="1059">
                  <c:v>0.40871021775544392</c:v>
                </c:pt>
                <c:pt idx="1060">
                  <c:v>0.40815187046342827</c:v>
                </c:pt>
                <c:pt idx="1061">
                  <c:v>0.40759352317141262</c:v>
                </c:pt>
                <c:pt idx="1062">
                  <c:v>0.40703517587939697</c:v>
                </c:pt>
                <c:pt idx="1063">
                  <c:v>0.40647682858738132</c:v>
                </c:pt>
                <c:pt idx="1064">
                  <c:v>0.40591848129536567</c:v>
                </c:pt>
                <c:pt idx="1065">
                  <c:v>0.40536013400335014</c:v>
                </c:pt>
                <c:pt idx="1066">
                  <c:v>0.40480178671133449</c:v>
                </c:pt>
                <c:pt idx="1067">
                  <c:v>0.40424343941931884</c:v>
                </c:pt>
                <c:pt idx="1068">
                  <c:v>0.40368509212730319</c:v>
                </c:pt>
                <c:pt idx="1069">
                  <c:v>0.40312674483528754</c:v>
                </c:pt>
                <c:pt idx="1070">
                  <c:v>0.40256839754327189</c:v>
                </c:pt>
                <c:pt idx="1071">
                  <c:v>0.40201005025125625</c:v>
                </c:pt>
                <c:pt idx="1072">
                  <c:v>0.4014517029592406</c:v>
                </c:pt>
                <c:pt idx="1073">
                  <c:v>0.40089335566722506</c:v>
                </c:pt>
                <c:pt idx="1074">
                  <c:v>0.40033500837520941</c:v>
                </c:pt>
                <c:pt idx="1075">
                  <c:v>0.39977666108319376</c:v>
                </c:pt>
                <c:pt idx="1076">
                  <c:v>0.39921831379117811</c:v>
                </c:pt>
                <c:pt idx="1077">
                  <c:v>0.39865996649916247</c:v>
                </c:pt>
                <c:pt idx="1078">
                  <c:v>0.39810161920714682</c:v>
                </c:pt>
                <c:pt idx="1079">
                  <c:v>0.39754327191513117</c:v>
                </c:pt>
                <c:pt idx="1080">
                  <c:v>0.39698492462311563</c:v>
                </c:pt>
                <c:pt idx="1081">
                  <c:v>0.39642657733109998</c:v>
                </c:pt>
                <c:pt idx="1082">
                  <c:v>0.39586823003908433</c:v>
                </c:pt>
                <c:pt idx="1083">
                  <c:v>0.39530988274706869</c:v>
                </c:pt>
                <c:pt idx="1084">
                  <c:v>0.39475153545505304</c:v>
                </c:pt>
                <c:pt idx="1085">
                  <c:v>0.39419318816303739</c:v>
                </c:pt>
                <c:pt idx="1086">
                  <c:v>0.39363484087102174</c:v>
                </c:pt>
                <c:pt idx="1087">
                  <c:v>0.39307649357900609</c:v>
                </c:pt>
                <c:pt idx="1088">
                  <c:v>0.39251814628699055</c:v>
                </c:pt>
                <c:pt idx="1089">
                  <c:v>0.39195979899497491</c:v>
                </c:pt>
                <c:pt idx="1090">
                  <c:v>0.39140145170295926</c:v>
                </c:pt>
                <c:pt idx="1091">
                  <c:v>0.39084310441094361</c:v>
                </c:pt>
                <c:pt idx="1092">
                  <c:v>0.39028475711892796</c:v>
                </c:pt>
                <c:pt idx="1093">
                  <c:v>0.38972640982691231</c:v>
                </c:pt>
                <c:pt idx="1094">
                  <c:v>0.38916806253489666</c:v>
                </c:pt>
                <c:pt idx="1095">
                  <c:v>0.38860971524288113</c:v>
                </c:pt>
                <c:pt idx="1096">
                  <c:v>0.38805136795086548</c:v>
                </c:pt>
                <c:pt idx="1097">
                  <c:v>0.38749302065884983</c:v>
                </c:pt>
                <c:pt idx="1098">
                  <c:v>0.38693467336683418</c:v>
                </c:pt>
                <c:pt idx="1099">
                  <c:v>0.38637632607481853</c:v>
                </c:pt>
                <c:pt idx="1100">
                  <c:v>0.38581797878280288</c:v>
                </c:pt>
                <c:pt idx="1101">
                  <c:v>0.38525963149078724</c:v>
                </c:pt>
                <c:pt idx="1102">
                  <c:v>0.38470128419877159</c:v>
                </c:pt>
                <c:pt idx="1103">
                  <c:v>0.38414293690675605</c:v>
                </c:pt>
                <c:pt idx="1104">
                  <c:v>0.3835845896147404</c:v>
                </c:pt>
                <c:pt idx="1105">
                  <c:v>0.38302624232272475</c:v>
                </c:pt>
                <c:pt idx="1106">
                  <c:v>0.3824678950307091</c:v>
                </c:pt>
                <c:pt idx="1107">
                  <c:v>0.38190954773869346</c:v>
                </c:pt>
                <c:pt idx="1108">
                  <c:v>0.38135120044667781</c:v>
                </c:pt>
                <c:pt idx="1109">
                  <c:v>0.38079285315466216</c:v>
                </c:pt>
                <c:pt idx="1110">
                  <c:v>0.38023450586264662</c:v>
                </c:pt>
                <c:pt idx="1111">
                  <c:v>0.37967615857063097</c:v>
                </c:pt>
                <c:pt idx="1112">
                  <c:v>0.37911781127861532</c:v>
                </c:pt>
                <c:pt idx="1113">
                  <c:v>0.37855946398659968</c:v>
                </c:pt>
                <c:pt idx="1114">
                  <c:v>0.37800111669458403</c:v>
                </c:pt>
                <c:pt idx="1115">
                  <c:v>0.37744276940256838</c:v>
                </c:pt>
                <c:pt idx="1116">
                  <c:v>0.37688442211055273</c:v>
                </c:pt>
                <c:pt idx="1117">
                  <c:v>0.37632607481853708</c:v>
                </c:pt>
                <c:pt idx="1118">
                  <c:v>0.37576772752652154</c:v>
                </c:pt>
                <c:pt idx="1119">
                  <c:v>0.3752093802345059</c:v>
                </c:pt>
                <c:pt idx="1120">
                  <c:v>0.37465103294249025</c:v>
                </c:pt>
                <c:pt idx="1121">
                  <c:v>0.3740926856504746</c:v>
                </c:pt>
                <c:pt idx="1122">
                  <c:v>0.37353433835845895</c:v>
                </c:pt>
                <c:pt idx="1123">
                  <c:v>0.3729759910664433</c:v>
                </c:pt>
                <c:pt idx="1124">
                  <c:v>0.37241764377442765</c:v>
                </c:pt>
                <c:pt idx="1125">
                  <c:v>0.37185929648241201</c:v>
                </c:pt>
                <c:pt idx="1126">
                  <c:v>0.37130094919039647</c:v>
                </c:pt>
                <c:pt idx="1127">
                  <c:v>0.37074260189838082</c:v>
                </c:pt>
                <c:pt idx="1128">
                  <c:v>0.37018425460636517</c:v>
                </c:pt>
                <c:pt idx="1129">
                  <c:v>0.36962590731434952</c:v>
                </c:pt>
                <c:pt idx="1130">
                  <c:v>0.36906756002233387</c:v>
                </c:pt>
                <c:pt idx="1131">
                  <c:v>0.36850921273031823</c:v>
                </c:pt>
                <c:pt idx="1132">
                  <c:v>0.36795086543830258</c:v>
                </c:pt>
                <c:pt idx="1133">
                  <c:v>0.36739251814628704</c:v>
                </c:pt>
                <c:pt idx="1134">
                  <c:v>0.36683417085427139</c:v>
                </c:pt>
                <c:pt idx="1135">
                  <c:v>0.36627582356225574</c:v>
                </c:pt>
                <c:pt idx="1136">
                  <c:v>0.36571747627024009</c:v>
                </c:pt>
                <c:pt idx="1137">
                  <c:v>0.36515912897822445</c:v>
                </c:pt>
                <c:pt idx="1138">
                  <c:v>0.3646007816862088</c:v>
                </c:pt>
                <c:pt idx="1139">
                  <c:v>0.36404243439419315</c:v>
                </c:pt>
                <c:pt idx="1140">
                  <c:v>0.3634840871021775</c:v>
                </c:pt>
                <c:pt idx="1141">
                  <c:v>0.36292573981016196</c:v>
                </c:pt>
                <c:pt idx="1142">
                  <c:v>0.36236739251814631</c:v>
                </c:pt>
                <c:pt idx="1143">
                  <c:v>0.36180904522613067</c:v>
                </c:pt>
                <c:pt idx="1144">
                  <c:v>0.36125069793411502</c:v>
                </c:pt>
                <c:pt idx="1145">
                  <c:v>0.36069235064209937</c:v>
                </c:pt>
                <c:pt idx="1146">
                  <c:v>0.36013400335008372</c:v>
                </c:pt>
                <c:pt idx="1147">
                  <c:v>0.35957565605806807</c:v>
                </c:pt>
                <c:pt idx="1148">
                  <c:v>0.35901730876605253</c:v>
                </c:pt>
                <c:pt idx="1149">
                  <c:v>0.35845896147403689</c:v>
                </c:pt>
                <c:pt idx="1150">
                  <c:v>0.35790061418202124</c:v>
                </c:pt>
                <c:pt idx="1151">
                  <c:v>0.35734226689000559</c:v>
                </c:pt>
                <c:pt idx="1152">
                  <c:v>0.35678391959798994</c:v>
                </c:pt>
                <c:pt idx="1153">
                  <c:v>0.35622557230597429</c:v>
                </c:pt>
                <c:pt idx="1154">
                  <c:v>0.35566722501395864</c:v>
                </c:pt>
                <c:pt idx="1155">
                  <c:v>0.35510887772194299</c:v>
                </c:pt>
                <c:pt idx="1156">
                  <c:v>0.35455053042992746</c:v>
                </c:pt>
                <c:pt idx="1157">
                  <c:v>0.35399218313791181</c:v>
                </c:pt>
                <c:pt idx="1158">
                  <c:v>0.35343383584589616</c:v>
                </c:pt>
                <c:pt idx="1159">
                  <c:v>0.35287548855388051</c:v>
                </c:pt>
                <c:pt idx="1160">
                  <c:v>0.35231714126186486</c:v>
                </c:pt>
                <c:pt idx="1161">
                  <c:v>0.35175879396984921</c:v>
                </c:pt>
                <c:pt idx="1162">
                  <c:v>0.35120044667783357</c:v>
                </c:pt>
                <c:pt idx="1163">
                  <c:v>0.35064209938581803</c:v>
                </c:pt>
                <c:pt idx="1164">
                  <c:v>0.35008375209380238</c:v>
                </c:pt>
                <c:pt idx="1165">
                  <c:v>0.34952540480178673</c:v>
                </c:pt>
                <c:pt idx="1166">
                  <c:v>0.34896705750977108</c:v>
                </c:pt>
                <c:pt idx="1167">
                  <c:v>0.34840871021775544</c:v>
                </c:pt>
                <c:pt idx="1168">
                  <c:v>0.34785036292573979</c:v>
                </c:pt>
                <c:pt idx="1169">
                  <c:v>0.34729201563372414</c:v>
                </c:pt>
                <c:pt idx="1170">
                  <c:v>0.34673366834170849</c:v>
                </c:pt>
                <c:pt idx="1171">
                  <c:v>0.34617532104969295</c:v>
                </c:pt>
                <c:pt idx="1172">
                  <c:v>0.3456169737576773</c:v>
                </c:pt>
                <c:pt idx="1173">
                  <c:v>0.34505862646566166</c:v>
                </c:pt>
                <c:pt idx="1174">
                  <c:v>0.34450027917364601</c:v>
                </c:pt>
                <c:pt idx="1175">
                  <c:v>0.34394193188163036</c:v>
                </c:pt>
                <c:pt idx="1176">
                  <c:v>0.34338358458961471</c:v>
                </c:pt>
                <c:pt idx="1177">
                  <c:v>0.34282523729759906</c:v>
                </c:pt>
                <c:pt idx="1178">
                  <c:v>0.34226689000558352</c:v>
                </c:pt>
                <c:pt idx="1179">
                  <c:v>0.34170854271356788</c:v>
                </c:pt>
                <c:pt idx="1180">
                  <c:v>0.34115019542155223</c:v>
                </c:pt>
                <c:pt idx="1181">
                  <c:v>0.34059184812953658</c:v>
                </c:pt>
                <c:pt idx="1182">
                  <c:v>0.34003350083752093</c:v>
                </c:pt>
                <c:pt idx="1183">
                  <c:v>0.33947515354550528</c:v>
                </c:pt>
                <c:pt idx="1184">
                  <c:v>0.33891680625348963</c:v>
                </c:pt>
                <c:pt idx="1185">
                  <c:v>0.33835845896147398</c:v>
                </c:pt>
                <c:pt idx="1186">
                  <c:v>0.33780011166945845</c:v>
                </c:pt>
                <c:pt idx="1187">
                  <c:v>0.3372417643774428</c:v>
                </c:pt>
                <c:pt idx="1188">
                  <c:v>0.33668341708542715</c:v>
                </c:pt>
                <c:pt idx="1189">
                  <c:v>0.3361250697934115</c:v>
                </c:pt>
                <c:pt idx="1190">
                  <c:v>0.33556672250139585</c:v>
                </c:pt>
                <c:pt idx="1191">
                  <c:v>0.3350083752093802</c:v>
                </c:pt>
                <c:pt idx="1192">
                  <c:v>0.33445002791736456</c:v>
                </c:pt>
                <c:pt idx="1193">
                  <c:v>0.33389168062534902</c:v>
                </c:pt>
                <c:pt idx="1194">
                  <c:v>0.33333333333333337</c:v>
                </c:pt>
                <c:pt idx="1195">
                  <c:v>0.33277498604131772</c:v>
                </c:pt>
                <c:pt idx="1196">
                  <c:v>0.33221663874930207</c:v>
                </c:pt>
                <c:pt idx="1197">
                  <c:v>0.33165829145728642</c:v>
                </c:pt>
                <c:pt idx="1198">
                  <c:v>0.33109994416527078</c:v>
                </c:pt>
                <c:pt idx="1199">
                  <c:v>0.33054159687325513</c:v>
                </c:pt>
                <c:pt idx="1200">
                  <c:v>0.32998324958123948</c:v>
                </c:pt>
                <c:pt idx="1201">
                  <c:v>0.32942490228922394</c:v>
                </c:pt>
                <c:pt idx="1202">
                  <c:v>0.32886655499720829</c:v>
                </c:pt>
                <c:pt idx="1203">
                  <c:v>0.32830820770519265</c:v>
                </c:pt>
                <c:pt idx="1204">
                  <c:v>0.327749860413177</c:v>
                </c:pt>
                <c:pt idx="1205">
                  <c:v>0.32719151312116135</c:v>
                </c:pt>
                <c:pt idx="1206">
                  <c:v>0.3266331658291457</c:v>
                </c:pt>
                <c:pt idx="1207">
                  <c:v>0.32607481853713005</c:v>
                </c:pt>
                <c:pt idx="1208">
                  <c:v>0.32551647124511451</c:v>
                </c:pt>
                <c:pt idx="1209">
                  <c:v>0.32495812395309887</c:v>
                </c:pt>
                <c:pt idx="1210">
                  <c:v>0.32439977666108322</c:v>
                </c:pt>
                <c:pt idx="1211">
                  <c:v>0.32384142936906757</c:v>
                </c:pt>
                <c:pt idx="1212">
                  <c:v>0.32328308207705192</c:v>
                </c:pt>
                <c:pt idx="1213">
                  <c:v>0.32272473478503627</c:v>
                </c:pt>
                <c:pt idx="1214">
                  <c:v>0.32216638749302062</c:v>
                </c:pt>
                <c:pt idx="1215">
                  <c:v>0.32160804020100497</c:v>
                </c:pt>
                <c:pt idx="1216">
                  <c:v>0.32104969290898944</c:v>
                </c:pt>
                <c:pt idx="1217">
                  <c:v>0.32049134561697379</c:v>
                </c:pt>
                <c:pt idx="1218">
                  <c:v>0.31993299832495814</c:v>
                </c:pt>
                <c:pt idx="1219">
                  <c:v>0.31937465103294249</c:v>
                </c:pt>
                <c:pt idx="1220">
                  <c:v>0.31881630374092684</c:v>
                </c:pt>
                <c:pt idx="1221">
                  <c:v>0.31825795644891119</c:v>
                </c:pt>
                <c:pt idx="1222">
                  <c:v>0.31769960915689555</c:v>
                </c:pt>
                <c:pt idx="1223">
                  <c:v>0.31714126186488001</c:v>
                </c:pt>
                <c:pt idx="1224">
                  <c:v>0.31658291457286436</c:v>
                </c:pt>
                <c:pt idx="1225">
                  <c:v>0.31602456728084871</c:v>
                </c:pt>
                <c:pt idx="1226">
                  <c:v>0.31546621998883306</c:v>
                </c:pt>
                <c:pt idx="1227">
                  <c:v>0.31490787269681741</c:v>
                </c:pt>
                <c:pt idx="1228">
                  <c:v>0.31434952540480177</c:v>
                </c:pt>
                <c:pt idx="1229">
                  <c:v>0.31379117811278612</c:v>
                </c:pt>
                <c:pt idx="1230">
                  <c:v>0.31323283082077047</c:v>
                </c:pt>
                <c:pt idx="1231">
                  <c:v>0.31267448352875493</c:v>
                </c:pt>
                <c:pt idx="1232">
                  <c:v>0.31211613623673928</c:v>
                </c:pt>
                <c:pt idx="1233">
                  <c:v>0.31155778894472363</c:v>
                </c:pt>
                <c:pt idx="1234">
                  <c:v>0.31099944165270799</c:v>
                </c:pt>
                <c:pt idx="1235">
                  <c:v>0.31044109436069234</c:v>
                </c:pt>
                <c:pt idx="1236">
                  <c:v>0.30988274706867669</c:v>
                </c:pt>
                <c:pt idx="1237">
                  <c:v>0.30932439977666104</c:v>
                </c:pt>
                <c:pt idx="1238">
                  <c:v>0.3087660524846455</c:v>
                </c:pt>
                <c:pt idx="1239">
                  <c:v>0.30820770519262985</c:v>
                </c:pt>
                <c:pt idx="1240">
                  <c:v>0.30764935790061421</c:v>
                </c:pt>
                <c:pt idx="1241">
                  <c:v>0.30709101060859856</c:v>
                </c:pt>
                <c:pt idx="1242">
                  <c:v>0.30653266331658291</c:v>
                </c:pt>
                <c:pt idx="1243">
                  <c:v>0.30597431602456726</c:v>
                </c:pt>
                <c:pt idx="1244">
                  <c:v>0.30541596873255161</c:v>
                </c:pt>
                <c:pt idx="1245">
                  <c:v>0.30485762144053596</c:v>
                </c:pt>
                <c:pt idx="1246">
                  <c:v>0.30429927414852043</c:v>
                </c:pt>
                <c:pt idx="1247">
                  <c:v>0.30374092685650478</c:v>
                </c:pt>
                <c:pt idx="1248">
                  <c:v>0.30318257956448913</c:v>
                </c:pt>
                <c:pt idx="1249">
                  <c:v>0.30262423227247348</c:v>
                </c:pt>
                <c:pt idx="1250">
                  <c:v>0.30206588498045783</c:v>
                </c:pt>
                <c:pt idx="1251">
                  <c:v>0.30150753768844218</c:v>
                </c:pt>
                <c:pt idx="1252">
                  <c:v>0.30094919039642654</c:v>
                </c:pt>
                <c:pt idx="1253">
                  <c:v>0.300390843104411</c:v>
                </c:pt>
                <c:pt idx="1254">
                  <c:v>0.29983249581239535</c:v>
                </c:pt>
                <c:pt idx="1255">
                  <c:v>0.2992741485203797</c:v>
                </c:pt>
                <c:pt idx="1256">
                  <c:v>0.29871580122836405</c:v>
                </c:pt>
                <c:pt idx="1257">
                  <c:v>0.2981574539363484</c:v>
                </c:pt>
                <c:pt idx="1258">
                  <c:v>0.29759910664433276</c:v>
                </c:pt>
                <c:pt idx="1259">
                  <c:v>0.29704075935231711</c:v>
                </c:pt>
                <c:pt idx="1260">
                  <c:v>0.29648241206030146</c:v>
                </c:pt>
                <c:pt idx="1261">
                  <c:v>0.29592406476828592</c:v>
                </c:pt>
                <c:pt idx="1262">
                  <c:v>0.29536571747627027</c:v>
                </c:pt>
                <c:pt idx="1263">
                  <c:v>0.29480737018425462</c:v>
                </c:pt>
                <c:pt idx="1264">
                  <c:v>0.29424902289223898</c:v>
                </c:pt>
                <c:pt idx="1265">
                  <c:v>0.29369067560022333</c:v>
                </c:pt>
                <c:pt idx="1266">
                  <c:v>0.29313232830820768</c:v>
                </c:pt>
                <c:pt idx="1267">
                  <c:v>0.29257398101619203</c:v>
                </c:pt>
                <c:pt idx="1268">
                  <c:v>0.29201563372417649</c:v>
                </c:pt>
                <c:pt idx="1269">
                  <c:v>0.29145728643216084</c:v>
                </c:pt>
                <c:pt idx="1270">
                  <c:v>0.2908989391401452</c:v>
                </c:pt>
                <c:pt idx="1271">
                  <c:v>0.29034059184812955</c:v>
                </c:pt>
                <c:pt idx="1272">
                  <c:v>0.2897822445561139</c:v>
                </c:pt>
                <c:pt idx="1273">
                  <c:v>0.28922389726409825</c:v>
                </c:pt>
                <c:pt idx="1274">
                  <c:v>0.2886655499720826</c:v>
                </c:pt>
                <c:pt idx="1275">
                  <c:v>0.28810720268006695</c:v>
                </c:pt>
                <c:pt idx="1276">
                  <c:v>0.28754885538805142</c:v>
                </c:pt>
                <c:pt idx="1277">
                  <c:v>0.28699050809603577</c:v>
                </c:pt>
                <c:pt idx="1278">
                  <c:v>0.28643216080402012</c:v>
                </c:pt>
                <c:pt idx="1279">
                  <c:v>0.28587381351200447</c:v>
                </c:pt>
                <c:pt idx="1280">
                  <c:v>0.28531546621998882</c:v>
                </c:pt>
                <c:pt idx="1281">
                  <c:v>0.28475711892797317</c:v>
                </c:pt>
                <c:pt idx="1282">
                  <c:v>0.28419877163595753</c:v>
                </c:pt>
                <c:pt idx="1283">
                  <c:v>0.28364042434394188</c:v>
                </c:pt>
                <c:pt idx="1284">
                  <c:v>0.28308207705192634</c:v>
                </c:pt>
                <c:pt idx="1285">
                  <c:v>0.28252372975991069</c:v>
                </c:pt>
                <c:pt idx="1286">
                  <c:v>0.28196538246789504</c:v>
                </c:pt>
                <c:pt idx="1287">
                  <c:v>0.28140703517587939</c:v>
                </c:pt>
                <c:pt idx="1288">
                  <c:v>0.28084868788386375</c:v>
                </c:pt>
                <c:pt idx="1289">
                  <c:v>0.2802903405918481</c:v>
                </c:pt>
                <c:pt idx="1290">
                  <c:v>0.27973199329983245</c:v>
                </c:pt>
                <c:pt idx="1291">
                  <c:v>0.27917364600781691</c:v>
                </c:pt>
                <c:pt idx="1292">
                  <c:v>0.27861529871580126</c:v>
                </c:pt>
                <c:pt idx="1293">
                  <c:v>0.27805695142378561</c:v>
                </c:pt>
                <c:pt idx="1294">
                  <c:v>0.27749860413176997</c:v>
                </c:pt>
                <c:pt idx="1295">
                  <c:v>0.27694025683975432</c:v>
                </c:pt>
                <c:pt idx="1296">
                  <c:v>0.27638190954773867</c:v>
                </c:pt>
                <c:pt idx="1297">
                  <c:v>0.27582356225572302</c:v>
                </c:pt>
                <c:pt idx="1298">
                  <c:v>0.27526521496370737</c:v>
                </c:pt>
                <c:pt idx="1299">
                  <c:v>0.27470686767169183</c:v>
                </c:pt>
                <c:pt idx="1300">
                  <c:v>0.27414852037967619</c:v>
                </c:pt>
                <c:pt idx="1301">
                  <c:v>0.27359017308766054</c:v>
                </c:pt>
                <c:pt idx="1302">
                  <c:v>0.27303182579564489</c:v>
                </c:pt>
                <c:pt idx="1303">
                  <c:v>0.27247347850362924</c:v>
                </c:pt>
                <c:pt idx="1304">
                  <c:v>0.27191513121161359</c:v>
                </c:pt>
                <c:pt idx="1305">
                  <c:v>0.27135678391959794</c:v>
                </c:pt>
                <c:pt idx="1306">
                  <c:v>0.27079843662758241</c:v>
                </c:pt>
                <c:pt idx="1307">
                  <c:v>0.27024008933556676</c:v>
                </c:pt>
                <c:pt idx="1308">
                  <c:v>0.26968174204355111</c:v>
                </c:pt>
                <c:pt idx="1309">
                  <c:v>0.26912339475153546</c:v>
                </c:pt>
                <c:pt idx="1310">
                  <c:v>0.26856504745951981</c:v>
                </c:pt>
                <c:pt idx="1311">
                  <c:v>0.26800670016750416</c:v>
                </c:pt>
                <c:pt idx="1312">
                  <c:v>0.26744835287548852</c:v>
                </c:pt>
                <c:pt idx="1313">
                  <c:v>0.26689000558347287</c:v>
                </c:pt>
                <c:pt idx="1314">
                  <c:v>0.26633165829145733</c:v>
                </c:pt>
                <c:pt idx="1315">
                  <c:v>0.26577331099944168</c:v>
                </c:pt>
                <c:pt idx="1316">
                  <c:v>0.26521496370742603</c:v>
                </c:pt>
                <c:pt idx="1317">
                  <c:v>0.26465661641541038</c:v>
                </c:pt>
                <c:pt idx="1318">
                  <c:v>0.26409826912339474</c:v>
                </c:pt>
                <c:pt idx="1319">
                  <c:v>0.26353992183137909</c:v>
                </c:pt>
                <c:pt idx="1320">
                  <c:v>0.26298157453936344</c:v>
                </c:pt>
                <c:pt idx="1321">
                  <c:v>0.2624232272473479</c:v>
                </c:pt>
                <c:pt idx="1322">
                  <c:v>0.26186487995533225</c:v>
                </c:pt>
                <c:pt idx="1323">
                  <c:v>0.2613065326633166</c:v>
                </c:pt>
                <c:pt idx="1324">
                  <c:v>0.26074818537130096</c:v>
                </c:pt>
                <c:pt idx="1325">
                  <c:v>0.26018983807928531</c:v>
                </c:pt>
                <c:pt idx="1326">
                  <c:v>0.25963149078726966</c:v>
                </c:pt>
                <c:pt idx="1327">
                  <c:v>0.25907314349525401</c:v>
                </c:pt>
                <c:pt idx="1328">
                  <c:v>0.25851479620323836</c:v>
                </c:pt>
                <c:pt idx="1329">
                  <c:v>0.25795644891122282</c:v>
                </c:pt>
                <c:pt idx="1330">
                  <c:v>0.25739810161920718</c:v>
                </c:pt>
                <c:pt idx="1331">
                  <c:v>0.25683975432719153</c:v>
                </c:pt>
                <c:pt idx="1332">
                  <c:v>0.25628140703517588</c:v>
                </c:pt>
                <c:pt idx="1333">
                  <c:v>0.25572305974316023</c:v>
                </c:pt>
                <c:pt idx="1334">
                  <c:v>0.25516471245114458</c:v>
                </c:pt>
                <c:pt idx="1335">
                  <c:v>0.25460636515912893</c:v>
                </c:pt>
                <c:pt idx="1336">
                  <c:v>0.2540480178671134</c:v>
                </c:pt>
                <c:pt idx="1337">
                  <c:v>0.25348967057509775</c:v>
                </c:pt>
                <c:pt idx="1338">
                  <c:v>0.2529313232830821</c:v>
                </c:pt>
                <c:pt idx="1339">
                  <c:v>0.25237297599106645</c:v>
                </c:pt>
                <c:pt idx="1340">
                  <c:v>0.2518146286990508</c:v>
                </c:pt>
                <c:pt idx="1341">
                  <c:v>0.25125628140703515</c:v>
                </c:pt>
                <c:pt idx="1342">
                  <c:v>0.25069793411501951</c:v>
                </c:pt>
                <c:pt idx="1343">
                  <c:v>0.25013958682300386</c:v>
                </c:pt>
                <c:pt idx="1344">
                  <c:v>0.24958123953098832</c:v>
                </c:pt>
                <c:pt idx="1345">
                  <c:v>0.24902289223897267</c:v>
                </c:pt>
                <c:pt idx="1346">
                  <c:v>0.24846454494695702</c:v>
                </c:pt>
                <c:pt idx="1347">
                  <c:v>0.24790619765494137</c:v>
                </c:pt>
                <c:pt idx="1348">
                  <c:v>0.24734785036292573</c:v>
                </c:pt>
                <c:pt idx="1349">
                  <c:v>0.24678950307091008</c:v>
                </c:pt>
                <c:pt idx="1350">
                  <c:v>0.24623115577889443</c:v>
                </c:pt>
                <c:pt idx="1351">
                  <c:v>0.24567280848687889</c:v>
                </c:pt>
                <c:pt idx="1352">
                  <c:v>0.24511446119486324</c:v>
                </c:pt>
                <c:pt idx="1353">
                  <c:v>0.24455611390284759</c:v>
                </c:pt>
                <c:pt idx="1354">
                  <c:v>0.24399776661083195</c:v>
                </c:pt>
                <c:pt idx="1355">
                  <c:v>0.2434394193188163</c:v>
                </c:pt>
                <c:pt idx="1356">
                  <c:v>0.24288107202680065</c:v>
                </c:pt>
                <c:pt idx="1357">
                  <c:v>0.242322724734785</c:v>
                </c:pt>
                <c:pt idx="1358">
                  <c:v>0.24176437744276935</c:v>
                </c:pt>
                <c:pt idx="1359">
                  <c:v>0.24120603015075381</c:v>
                </c:pt>
                <c:pt idx="1360">
                  <c:v>0.24064768285873817</c:v>
                </c:pt>
                <c:pt idx="1361">
                  <c:v>0.24008933556672252</c:v>
                </c:pt>
                <c:pt idx="1362">
                  <c:v>0.23953098827470687</c:v>
                </c:pt>
                <c:pt idx="1363">
                  <c:v>0.23897264098269122</c:v>
                </c:pt>
                <c:pt idx="1364">
                  <c:v>0.23841429369067557</c:v>
                </c:pt>
                <c:pt idx="1365">
                  <c:v>0.23785594639865992</c:v>
                </c:pt>
                <c:pt idx="1366">
                  <c:v>0.23729759910664439</c:v>
                </c:pt>
                <c:pt idx="1367">
                  <c:v>0.23673925181462874</c:v>
                </c:pt>
                <c:pt idx="1368">
                  <c:v>0.23618090452261309</c:v>
                </c:pt>
                <c:pt idx="1369">
                  <c:v>0.23562255723059744</c:v>
                </c:pt>
                <c:pt idx="1370">
                  <c:v>0.23506420993858179</c:v>
                </c:pt>
                <c:pt idx="1371">
                  <c:v>0.23450586264656614</c:v>
                </c:pt>
                <c:pt idx="1372">
                  <c:v>0.23394751535455049</c:v>
                </c:pt>
                <c:pt idx="1373">
                  <c:v>0.23338916806253485</c:v>
                </c:pt>
                <c:pt idx="1374">
                  <c:v>0.23283082077051931</c:v>
                </c:pt>
                <c:pt idx="1375">
                  <c:v>0.23227247347850366</c:v>
                </c:pt>
                <c:pt idx="1376">
                  <c:v>0.23171412618648801</c:v>
                </c:pt>
                <c:pt idx="1377">
                  <c:v>0.23115577889447236</c:v>
                </c:pt>
                <c:pt idx="1378">
                  <c:v>0.23059743160245672</c:v>
                </c:pt>
                <c:pt idx="1379">
                  <c:v>0.23003908431044107</c:v>
                </c:pt>
                <c:pt idx="1380">
                  <c:v>0.22948073701842542</c:v>
                </c:pt>
                <c:pt idx="1381">
                  <c:v>0.22892238972640988</c:v>
                </c:pt>
                <c:pt idx="1382">
                  <c:v>0.22836404243439423</c:v>
                </c:pt>
                <c:pt idx="1383">
                  <c:v>0.22780569514237858</c:v>
                </c:pt>
                <c:pt idx="1384">
                  <c:v>0.22724734785036294</c:v>
                </c:pt>
                <c:pt idx="1385">
                  <c:v>0.22668900055834729</c:v>
                </c:pt>
                <c:pt idx="1386">
                  <c:v>0.22613065326633164</c:v>
                </c:pt>
                <c:pt idx="1387">
                  <c:v>0.22557230597431599</c:v>
                </c:pt>
                <c:pt idx="1388">
                  <c:v>0.22501395868230034</c:v>
                </c:pt>
                <c:pt idx="1389">
                  <c:v>0.2244556113902848</c:v>
                </c:pt>
                <c:pt idx="1390">
                  <c:v>0.22389726409826916</c:v>
                </c:pt>
                <c:pt idx="1391">
                  <c:v>0.22333891680625351</c:v>
                </c:pt>
                <c:pt idx="1392">
                  <c:v>0.22278056951423786</c:v>
                </c:pt>
                <c:pt idx="1393">
                  <c:v>0.22222222222222221</c:v>
                </c:pt>
                <c:pt idx="1394">
                  <c:v>0.22166387493020656</c:v>
                </c:pt>
                <c:pt idx="1395">
                  <c:v>0.22110552763819091</c:v>
                </c:pt>
                <c:pt idx="1396">
                  <c:v>0.22054718034617538</c:v>
                </c:pt>
                <c:pt idx="1397">
                  <c:v>0.21998883305415973</c:v>
                </c:pt>
                <c:pt idx="1398">
                  <c:v>0.21943048576214408</c:v>
                </c:pt>
                <c:pt idx="1399">
                  <c:v>0.21887213847012843</c:v>
                </c:pt>
                <c:pt idx="1400">
                  <c:v>0.21831379117811278</c:v>
                </c:pt>
                <c:pt idx="1401">
                  <c:v>0.21775544388609713</c:v>
                </c:pt>
                <c:pt idx="1402">
                  <c:v>0.21719709659408148</c:v>
                </c:pt>
                <c:pt idx="1403">
                  <c:v>0.21663874930206584</c:v>
                </c:pt>
                <c:pt idx="1404">
                  <c:v>0.2160804020100503</c:v>
                </c:pt>
                <c:pt idx="1405">
                  <c:v>0.21552205471803465</c:v>
                </c:pt>
                <c:pt idx="1406">
                  <c:v>0.214963707426019</c:v>
                </c:pt>
                <c:pt idx="1407">
                  <c:v>0.21440536013400335</c:v>
                </c:pt>
                <c:pt idx="1408">
                  <c:v>0.2138470128419877</c:v>
                </c:pt>
                <c:pt idx="1409">
                  <c:v>0.21328866554997206</c:v>
                </c:pt>
                <c:pt idx="1410">
                  <c:v>0.21273031825795641</c:v>
                </c:pt>
                <c:pt idx="1411">
                  <c:v>0.21217197096594087</c:v>
                </c:pt>
                <c:pt idx="1412">
                  <c:v>0.21161362367392522</c:v>
                </c:pt>
                <c:pt idx="1413">
                  <c:v>0.21105527638190957</c:v>
                </c:pt>
                <c:pt idx="1414">
                  <c:v>0.21049692908989392</c:v>
                </c:pt>
                <c:pt idx="1415">
                  <c:v>0.20993858179787828</c:v>
                </c:pt>
                <c:pt idx="1416">
                  <c:v>0.20938023450586263</c:v>
                </c:pt>
                <c:pt idx="1417">
                  <c:v>0.20882188721384698</c:v>
                </c:pt>
                <c:pt idx="1418">
                  <c:v>0.20826353992183133</c:v>
                </c:pt>
                <c:pt idx="1419">
                  <c:v>0.20770519262981579</c:v>
                </c:pt>
                <c:pt idx="1420">
                  <c:v>0.20714684533780015</c:v>
                </c:pt>
                <c:pt idx="1421">
                  <c:v>0.2065884980457845</c:v>
                </c:pt>
                <c:pt idx="1422">
                  <c:v>0.20603015075376885</c:v>
                </c:pt>
                <c:pt idx="1423">
                  <c:v>0.2054718034617532</c:v>
                </c:pt>
                <c:pt idx="1424">
                  <c:v>0.20491345616973755</c:v>
                </c:pt>
                <c:pt idx="1425">
                  <c:v>0.2043551088777219</c:v>
                </c:pt>
                <c:pt idx="1426">
                  <c:v>0.20379676158570625</c:v>
                </c:pt>
                <c:pt idx="1427">
                  <c:v>0.20323841429369072</c:v>
                </c:pt>
                <c:pt idx="1428">
                  <c:v>0.20268006700167507</c:v>
                </c:pt>
                <c:pt idx="1429">
                  <c:v>0.20212171970965942</c:v>
                </c:pt>
                <c:pt idx="1430">
                  <c:v>0.20156337241764377</c:v>
                </c:pt>
                <c:pt idx="1431">
                  <c:v>0.20100502512562812</c:v>
                </c:pt>
                <c:pt idx="1432">
                  <c:v>0.20044667783361247</c:v>
                </c:pt>
                <c:pt idx="1433">
                  <c:v>0.19988833054159683</c:v>
                </c:pt>
                <c:pt idx="1434">
                  <c:v>0.19932998324958129</c:v>
                </c:pt>
                <c:pt idx="1435">
                  <c:v>0.19877163595756564</c:v>
                </c:pt>
                <c:pt idx="1436">
                  <c:v>0.19821328866554999</c:v>
                </c:pt>
                <c:pt idx="1437">
                  <c:v>0.19765494137353434</c:v>
                </c:pt>
                <c:pt idx="1438">
                  <c:v>0.19709659408151869</c:v>
                </c:pt>
                <c:pt idx="1439">
                  <c:v>0.19653824678950305</c:v>
                </c:pt>
                <c:pt idx="1440">
                  <c:v>0.1959798994974874</c:v>
                </c:pt>
                <c:pt idx="1441">
                  <c:v>0.19542155220547175</c:v>
                </c:pt>
                <c:pt idx="1442">
                  <c:v>0.19486320491345621</c:v>
                </c:pt>
                <c:pt idx="1443">
                  <c:v>0.19430485762144056</c:v>
                </c:pt>
                <c:pt idx="1444">
                  <c:v>0.19374651032942491</c:v>
                </c:pt>
                <c:pt idx="1445">
                  <c:v>0.19318816303740927</c:v>
                </c:pt>
                <c:pt idx="1446">
                  <c:v>0.19262981574539362</c:v>
                </c:pt>
                <c:pt idx="1447">
                  <c:v>0.19207146845337797</c:v>
                </c:pt>
                <c:pt idx="1448">
                  <c:v>0.19151312116136232</c:v>
                </c:pt>
                <c:pt idx="1449">
                  <c:v>0.19095477386934678</c:v>
                </c:pt>
                <c:pt idx="1450">
                  <c:v>0.19039642657733113</c:v>
                </c:pt>
                <c:pt idx="1451">
                  <c:v>0.18983807928531549</c:v>
                </c:pt>
                <c:pt idx="1452">
                  <c:v>0.18927973199329984</c:v>
                </c:pt>
                <c:pt idx="1453">
                  <c:v>0.18872138470128419</c:v>
                </c:pt>
                <c:pt idx="1454">
                  <c:v>0.18816303740926854</c:v>
                </c:pt>
                <c:pt idx="1455">
                  <c:v>0.18760469011725289</c:v>
                </c:pt>
                <c:pt idx="1456">
                  <c:v>0.18704634282523724</c:v>
                </c:pt>
                <c:pt idx="1457">
                  <c:v>0.18648799553322171</c:v>
                </c:pt>
                <c:pt idx="1458">
                  <c:v>0.18592964824120606</c:v>
                </c:pt>
                <c:pt idx="1459">
                  <c:v>0.18537130094919041</c:v>
                </c:pt>
                <c:pt idx="1460">
                  <c:v>0.18481295365717476</c:v>
                </c:pt>
                <c:pt idx="1461">
                  <c:v>0.18425460636515911</c:v>
                </c:pt>
                <c:pt idx="1462">
                  <c:v>0.18369625907314346</c:v>
                </c:pt>
                <c:pt idx="1463">
                  <c:v>0.18313791178112782</c:v>
                </c:pt>
                <c:pt idx="1464">
                  <c:v>0.18257956448911228</c:v>
                </c:pt>
                <c:pt idx="1465">
                  <c:v>0.18202121719709663</c:v>
                </c:pt>
                <c:pt idx="1466">
                  <c:v>0.18146286990508098</c:v>
                </c:pt>
                <c:pt idx="1467">
                  <c:v>0.18090452261306533</c:v>
                </c:pt>
                <c:pt idx="1468">
                  <c:v>0.18034617532104968</c:v>
                </c:pt>
                <c:pt idx="1469">
                  <c:v>0.17978782802903404</c:v>
                </c:pt>
                <c:pt idx="1470">
                  <c:v>0.17922948073701839</c:v>
                </c:pt>
                <c:pt idx="1471">
                  <c:v>0.17867113344500274</c:v>
                </c:pt>
                <c:pt idx="1472">
                  <c:v>0.1781127861529872</c:v>
                </c:pt>
                <c:pt idx="1473">
                  <c:v>0.17755443886097155</c:v>
                </c:pt>
                <c:pt idx="1474">
                  <c:v>0.1769960915689559</c:v>
                </c:pt>
                <c:pt idx="1475">
                  <c:v>0.17643774427694026</c:v>
                </c:pt>
                <c:pt idx="1476">
                  <c:v>0.17587939698492461</c:v>
                </c:pt>
                <c:pt idx="1477">
                  <c:v>0.17532104969290896</c:v>
                </c:pt>
                <c:pt idx="1478">
                  <c:v>0.17476270240089331</c:v>
                </c:pt>
                <c:pt idx="1479">
                  <c:v>0.17420435510887777</c:v>
                </c:pt>
                <c:pt idx="1480">
                  <c:v>0.17364600781686212</c:v>
                </c:pt>
                <c:pt idx="1481">
                  <c:v>0.17308766052484648</c:v>
                </c:pt>
                <c:pt idx="1482">
                  <c:v>0.17252931323283083</c:v>
                </c:pt>
                <c:pt idx="1483">
                  <c:v>0.17197096594081518</c:v>
                </c:pt>
                <c:pt idx="1484">
                  <c:v>0.17141261864879953</c:v>
                </c:pt>
                <c:pt idx="1485">
                  <c:v>0.17085427135678388</c:v>
                </c:pt>
                <c:pt idx="1486">
                  <c:v>0.17029592406476823</c:v>
                </c:pt>
                <c:pt idx="1487">
                  <c:v>0.1697375767727527</c:v>
                </c:pt>
                <c:pt idx="1488">
                  <c:v>0.16917922948073705</c:v>
                </c:pt>
                <c:pt idx="1489">
                  <c:v>0.1686208821887214</c:v>
                </c:pt>
                <c:pt idx="1490">
                  <c:v>0.16806253489670575</c:v>
                </c:pt>
                <c:pt idx="1491">
                  <c:v>0.1675041876046901</c:v>
                </c:pt>
                <c:pt idx="1492">
                  <c:v>0.16694584031267445</c:v>
                </c:pt>
                <c:pt idx="1493">
                  <c:v>0.16638749302065881</c:v>
                </c:pt>
                <c:pt idx="1494">
                  <c:v>0.16582914572864327</c:v>
                </c:pt>
                <c:pt idx="1495">
                  <c:v>0.16527079843662762</c:v>
                </c:pt>
                <c:pt idx="1496">
                  <c:v>0.16471245114461197</c:v>
                </c:pt>
                <c:pt idx="1497">
                  <c:v>0.16415410385259632</c:v>
                </c:pt>
                <c:pt idx="1498">
                  <c:v>0.16359575656058067</c:v>
                </c:pt>
                <c:pt idx="1499">
                  <c:v>0.16303740926856503</c:v>
                </c:pt>
                <c:pt idx="1500">
                  <c:v>0.16247906197654938</c:v>
                </c:pt>
                <c:pt idx="1501">
                  <c:v>0.16192071468453373</c:v>
                </c:pt>
                <c:pt idx="1502">
                  <c:v>0.16136236739251819</c:v>
                </c:pt>
                <c:pt idx="1503">
                  <c:v>0.16080402010050254</c:v>
                </c:pt>
                <c:pt idx="1504">
                  <c:v>0.16024567280848689</c:v>
                </c:pt>
                <c:pt idx="1505">
                  <c:v>0.15968732551647125</c:v>
                </c:pt>
                <c:pt idx="1506">
                  <c:v>0.1591289782244556</c:v>
                </c:pt>
                <c:pt idx="1507">
                  <c:v>0.15857063093243995</c:v>
                </c:pt>
                <c:pt idx="1508">
                  <c:v>0.1580122836404243</c:v>
                </c:pt>
                <c:pt idx="1509">
                  <c:v>0.15745393634840876</c:v>
                </c:pt>
                <c:pt idx="1510">
                  <c:v>0.15689558905639311</c:v>
                </c:pt>
                <c:pt idx="1511">
                  <c:v>0.15633724176437747</c:v>
                </c:pt>
                <c:pt idx="1512">
                  <c:v>0.15577889447236182</c:v>
                </c:pt>
                <c:pt idx="1513">
                  <c:v>0.15522054718034617</c:v>
                </c:pt>
                <c:pt idx="1514">
                  <c:v>0.15466219988833052</c:v>
                </c:pt>
                <c:pt idx="1515">
                  <c:v>0.15410385259631487</c:v>
                </c:pt>
                <c:pt idx="1516">
                  <c:v>0.15354550530429922</c:v>
                </c:pt>
                <c:pt idx="1517">
                  <c:v>0.15298715801228369</c:v>
                </c:pt>
                <c:pt idx="1518">
                  <c:v>0.15242881072026804</c:v>
                </c:pt>
                <c:pt idx="1519">
                  <c:v>0.15187046342825239</c:v>
                </c:pt>
                <c:pt idx="1520">
                  <c:v>0.15131211613623674</c:v>
                </c:pt>
                <c:pt idx="1521">
                  <c:v>0.15075376884422109</c:v>
                </c:pt>
                <c:pt idx="1522">
                  <c:v>0.15019542155220544</c:v>
                </c:pt>
                <c:pt idx="1523">
                  <c:v>0.1496370742601898</c:v>
                </c:pt>
                <c:pt idx="1524">
                  <c:v>0.14907872696817426</c:v>
                </c:pt>
                <c:pt idx="1525">
                  <c:v>0.14852037967615861</c:v>
                </c:pt>
                <c:pt idx="1526">
                  <c:v>0.14796203238414296</c:v>
                </c:pt>
                <c:pt idx="1527">
                  <c:v>0.14740368509212731</c:v>
                </c:pt>
                <c:pt idx="1528">
                  <c:v>0.14684533780011166</c:v>
                </c:pt>
                <c:pt idx="1529">
                  <c:v>0.14628699050809602</c:v>
                </c:pt>
                <c:pt idx="1530">
                  <c:v>0.14572864321608037</c:v>
                </c:pt>
                <c:pt idx="1531">
                  <c:v>0.14517029592406472</c:v>
                </c:pt>
                <c:pt idx="1532">
                  <c:v>0.14461194863204918</c:v>
                </c:pt>
                <c:pt idx="1533">
                  <c:v>0.14405360134003353</c:v>
                </c:pt>
                <c:pt idx="1534">
                  <c:v>0.14349525404801788</c:v>
                </c:pt>
                <c:pt idx="1535">
                  <c:v>0.14293690675600224</c:v>
                </c:pt>
                <c:pt idx="1536">
                  <c:v>0.14237855946398659</c:v>
                </c:pt>
                <c:pt idx="1537">
                  <c:v>0.14182021217197094</c:v>
                </c:pt>
                <c:pt idx="1538">
                  <c:v>0.14126186487995529</c:v>
                </c:pt>
                <c:pt idx="1539">
                  <c:v>0.14070351758793975</c:v>
                </c:pt>
                <c:pt idx="1540">
                  <c:v>0.1401451702959241</c:v>
                </c:pt>
                <c:pt idx="1541">
                  <c:v>0.13958682300390846</c:v>
                </c:pt>
                <c:pt idx="1542">
                  <c:v>0.13902847571189281</c:v>
                </c:pt>
                <c:pt idx="1543">
                  <c:v>0.13847012841987716</c:v>
                </c:pt>
                <c:pt idx="1544">
                  <c:v>0.13791178112786151</c:v>
                </c:pt>
                <c:pt idx="1545">
                  <c:v>0.13735343383584586</c:v>
                </c:pt>
                <c:pt idx="1546">
                  <c:v>0.13679508654383021</c:v>
                </c:pt>
                <c:pt idx="1547">
                  <c:v>0.13623673925181468</c:v>
                </c:pt>
                <c:pt idx="1548">
                  <c:v>0.13567839195979903</c:v>
                </c:pt>
                <c:pt idx="1549">
                  <c:v>0.13512004466778338</c:v>
                </c:pt>
                <c:pt idx="1550">
                  <c:v>0.13456169737576773</c:v>
                </c:pt>
                <c:pt idx="1551">
                  <c:v>0.13400335008375208</c:v>
                </c:pt>
                <c:pt idx="1552">
                  <c:v>0.13344500279173643</c:v>
                </c:pt>
                <c:pt idx="1553">
                  <c:v>0.13288665549972078</c:v>
                </c:pt>
                <c:pt idx="1554">
                  <c:v>0.13232830820770525</c:v>
                </c:pt>
                <c:pt idx="1555">
                  <c:v>0.1317699609156896</c:v>
                </c:pt>
                <c:pt idx="1556">
                  <c:v>0.13121161362367395</c:v>
                </c:pt>
                <c:pt idx="1557">
                  <c:v>0.1306532663316583</c:v>
                </c:pt>
                <c:pt idx="1558">
                  <c:v>0.13009491903964265</c:v>
                </c:pt>
                <c:pt idx="1559">
                  <c:v>0.12953657174762701</c:v>
                </c:pt>
                <c:pt idx="1560">
                  <c:v>0.12897822445561136</c:v>
                </c:pt>
                <c:pt idx="1561">
                  <c:v>0.12841987716359571</c:v>
                </c:pt>
                <c:pt idx="1562">
                  <c:v>0.12786152987158017</c:v>
                </c:pt>
                <c:pt idx="1563">
                  <c:v>0.12730318257956452</c:v>
                </c:pt>
                <c:pt idx="1564">
                  <c:v>0.12674483528754887</c:v>
                </c:pt>
                <c:pt idx="1565">
                  <c:v>0.12618648799553323</c:v>
                </c:pt>
                <c:pt idx="1566">
                  <c:v>0.12562814070351758</c:v>
                </c:pt>
                <c:pt idx="1567">
                  <c:v>0.12506979341150193</c:v>
                </c:pt>
                <c:pt idx="1568">
                  <c:v>0.12451144611948628</c:v>
                </c:pt>
                <c:pt idx="1569">
                  <c:v>0.12395309882747063</c:v>
                </c:pt>
                <c:pt idx="1570">
                  <c:v>0.12339475153545509</c:v>
                </c:pt>
                <c:pt idx="1571">
                  <c:v>0.12283640424343945</c:v>
                </c:pt>
                <c:pt idx="1572">
                  <c:v>0.1222780569514238</c:v>
                </c:pt>
                <c:pt idx="1573">
                  <c:v>0.12171970965940815</c:v>
                </c:pt>
                <c:pt idx="1574">
                  <c:v>0.1211613623673925</c:v>
                </c:pt>
                <c:pt idx="1575">
                  <c:v>0.12060301507537685</c:v>
                </c:pt>
                <c:pt idx="1576">
                  <c:v>0.1200446677833612</c:v>
                </c:pt>
                <c:pt idx="1577">
                  <c:v>0.11948632049134567</c:v>
                </c:pt>
                <c:pt idx="1578">
                  <c:v>0.11892797319933002</c:v>
                </c:pt>
                <c:pt idx="1579">
                  <c:v>0.11836962590731437</c:v>
                </c:pt>
                <c:pt idx="1580">
                  <c:v>0.11781127861529872</c:v>
                </c:pt>
                <c:pt idx="1581">
                  <c:v>0.11725293132328307</c:v>
                </c:pt>
                <c:pt idx="1582">
                  <c:v>0.11669458403126742</c:v>
                </c:pt>
                <c:pt idx="1583">
                  <c:v>0.11613623673925177</c:v>
                </c:pt>
                <c:pt idx="1584">
                  <c:v>0.11557788944723613</c:v>
                </c:pt>
                <c:pt idx="1585">
                  <c:v>0.11501954215522059</c:v>
                </c:pt>
                <c:pt idx="1586">
                  <c:v>0.11446119486320494</c:v>
                </c:pt>
                <c:pt idx="1587">
                  <c:v>0.11390284757118929</c:v>
                </c:pt>
                <c:pt idx="1588">
                  <c:v>0.11334450027917364</c:v>
                </c:pt>
                <c:pt idx="1589">
                  <c:v>0.11278615298715799</c:v>
                </c:pt>
                <c:pt idx="1590">
                  <c:v>0.11222780569514235</c:v>
                </c:pt>
                <c:pt idx="1591">
                  <c:v>0.1116694584031267</c:v>
                </c:pt>
                <c:pt idx="1592">
                  <c:v>0.11111111111111116</c:v>
                </c:pt>
                <c:pt idx="1593">
                  <c:v>0.11055276381909551</c:v>
                </c:pt>
                <c:pt idx="1594">
                  <c:v>0.10999441652707986</c:v>
                </c:pt>
                <c:pt idx="1595">
                  <c:v>0.10943606923506422</c:v>
                </c:pt>
                <c:pt idx="1596">
                  <c:v>0.10887772194304857</c:v>
                </c:pt>
                <c:pt idx="1597">
                  <c:v>0.10831937465103292</c:v>
                </c:pt>
                <c:pt idx="1598">
                  <c:v>0.10776102735901727</c:v>
                </c:pt>
                <c:pt idx="1599">
                  <c:v>0.10720268006700162</c:v>
                </c:pt>
                <c:pt idx="1600">
                  <c:v>0.10664433277498608</c:v>
                </c:pt>
                <c:pt idx="1601">
                  <c:v>0.10608598548297044</c:v>
                </c:pt>
                <c:pt idx="1602">
                  <c:v>0.10552763819095479</c:v>
                </c:pt>
                <c:pt idx="1603">
                  <c:v>0.10496929089893914</c:v>
                </c:pt>
                <c:pt idx="1604">
                  <c:v>0.10441094360692349</c:v>
                </c:pt>
                <c:pt idx="1605">
                  <c:v>0.10385259631490784</c:v>
                </c:pt>
                <c:pt idx="1606">
                  <c:v>0.10329424902289219</c:v>
                </c:pt>
                <c:pt idx="1607">
                  <c:v>0.10273590173087666</c:v>
                </c:pt>
                <c:pt idx="1608">
                  <c:v>0.10217755443886101</c:v>
                </c:pt>
                <c:pt idx="1609">
                  <c:v>0.10161920714684536</c:v>
                </c:pt>
                <c:pt idx="1610">
                  <c:v>0.10106085985482971</c:v>
                </c:pt>
                <c:pt idx="1611">
                  <c:v>0.10050251256281406</c:v>
                </c:pt>
                <c:pt idx="1612">
                  <c:v>9.9944165270798413E-2</c:v>
                </c:pt>
                <c:pt idx="1613">
                  <c:v>9.9385817978782764E-2</c:v>
                </c:pt>
                <c:pt idx="1614">
                  <c:v>9.8827470686767116E-2</c:v>
                </c:pt>
                <c:pt idx="1615">
                  <c:v>9.8269123394751579E-2</c:v>
                </c:pt>
                <c:pt idx="1616">
                  <c:v>9.771077610273593E-2</c:v>
                </c:pt>
                <c:pt idx="1617">
                  <c:v>9.7152428810720282E-2</c:v>
                </c:pt>
                <c:pt idx="1618">
                  <c:v>9.6594081518704633E-2</c:v>
                </c:pt>
                <c:pt idx="1619">
                  <c:v>9.6035734226688985E-2</c:v>
                </c:pt>
                <c:pt idx="1620">
                  <c:v>9.5477386934673336E-2</c:v>
                </c:pt>
                <c:pt idx="1621">
                  <c:v>9.4919039642657688E-2</c:v>
                </c:pt>
                <c:pt idx="1622">
                  <c:v>9.436069235064215E-2</c:v>
                </c:pt>
                <c:pt idx="1623">
                  <c:v>9.3802345058626502E-2</c:v>
                </c:pt>
                <c:pt idx="1624">
                  <c:v>9.3243997766610853E-2</c:v>
                </c:pt>
                <c:pt idx="1625">
                  <c:v>9.2685650474595205E-2</c:v>
                </c:pt>
                <c:pt idx="1626">
                  <c:v>9.2127303182579556E-2</c:v>
                </c:pt>
                <c:pt idx="1627">
                  <c:v>9.1568955890563908E-2</c:v>
                </c:pt>
                <c:pt idx="1628">
                  <c:v>9.1010608598548259E-2</c:v>
                </c:pt>
                <c:pt idx="1629">
                  <c:v>9.0452261306532611E-2</c:v>
                </c:pt>
                <c:pt idx="1630">
                  <c:v>8.9893914014517073E-2</c:v>
                </c:pt>
                <c:pt idx="1631">
                  <c:v>8.9335566722501425E-2</c:v>
                </c:pt>
                <c:pt idx="1632">
                  <c:v>8.8777219430485776E-2</c:v>
                </c:pt>
                <c:pt idx="1633">
                  <c:v>8.8218872138470128E-2</c:v>
                </c:pt>
                <c:pt idx="1634">
                  <c:v>8.766052484645448E-2</c:v>
                </c:pt>
                <c:pt idx="1635">
                  <c:v>8.7102177554438831E-2</c:v>
                </c:pt>
                <c:pt idx="1636">
                  <c:v>8.6543830262423183E-2</c:v>
                </c:pt>
                <c:pt idx="1637">
                  <c:v>8.5985482970407645E-2</c:v>
                </c:pt>
                <c:pt idx="1638">
                  <c:v>8.5427135678391997E-2</c:v>
                </c:pt>
                <c:pt idx="1639">
                  <c:v>8.4868788386376348E-2</c:v>
                </c:pt>
                <c:pt idx="1640">
                  <c:v>8.43104410943607E-2</c:v>
                </c:pt>
                <c:pt idx="1641">
                  <c:v>8.3752093802345051E-2</c:v>
                </c:pt>
                <c:pt idx="1642">
                  <c:v>8.3193746510329403E-2</c:v>
                </c:pt>
                <c:pt idx="1643">
                  <c:v>8.2635399218313754E-2</c:v>
                </c:pt>
                <c:pt idx="1644">
                  <c:v>8.2077051926298106E-2</c:v>
                </c:pt>
                <c:pt idx="1645">
                  <c:v>8.1518704634282568E-2</c:v>
                </c:pt>
                <c:pt idx="1646">
                  <c:v>8.096035734226692E-2</c:v>
                </c:pt>
                <c:pt idx="1647">
                  <c:v>8.0402010050251271E-2</c:v>
                </c:pt>
                <c:pt idx="1648">
                  <c:v>7.9843662758235623E-2</c:v>
                </c:pt>
                <c:pt idx="1649">
                  <c:v>7.9285315466219974E-2</c:v>
                </c:pt>
                <c:pt idx="1650">
                  <c:v>7.8726968174204326E-2</c:v>
                </c:pt>
                <c:pt idx="1651">
                  <c:v>7.8168620882188677E-2</c:v>
                </c:pt>
                <c:pt idx="1652">
                  <c:v>7.761027359017314E-2</c:v>
                </c:pt>
                <c:pt idx="1653">
                  <c:v>7.7051926298157492E-2</c:v>
                </c:pt>
                <c:pt idx="1654">
                  <c:v>7.6493579006141843E-2</c:v>
                </c:pt>
                <c:pt idx="1655">
                  <c:v>7.5935231714126195E-2</c:v>
                </c:pt>
                <c:pt idx="1656">
                  <c:v>7.5376884422110546E-2</c:v>
                </c:pt>
                <c:pt idx="1657">
                  <c:v>7.4818537130094898E-2</c:v>
                </c:pt>
                <c:pt idx="1658">
                  <c:v>7.4260189838079249E-2</c:v>
                </c:pt>
                <c:pt idx="1659">
                  <c:v>7.3701842546063601E-2</c:v>
                </c:pt>
                <c:pt idx="1660">
                  <c:v>7.3143495254048063E-2</c:v>
                </c:pt>
                <c:pt idx="1661">
                  <c:v>7.2585147962032415E-2</c:v>
                </c:pt>
                <c:pt idx="1662">
                  <c:v>7.2026800670016766E-2</c:v>
                </c:pt>
                <c:pt idx="1663">
                  <c:v>7.1468453378001118E-2</c:v>
                </c:pt>
                <c:pt idx="1664">
                  <c:v>7.0910106085985469E-2</c:v>
                </c:pt>
                <c:pt idx="1665">
                  <c:v>7.0351758793969821E-2</c:v>
                </c:pt>
                <c:pt idx="1666">
                  <c:v>6.9793411501954172E-2</c:v>
                </c:pt>
                <c:pt idx="1667">
                  <c:v>6.9235064209938635E-2</c:v>
                </c:pt>
                <c:pt idx="1668">
                  <c:v>6.8676716917922986E-2</c:v>
                </c:pt>
                <c:pt idx="1669">
                  <c:v>6.8118369625907338E-2</c:v>
                </c:pt>
                <c:pt idx="1670">
                  <c:v>6.7560022333891689E-2</c:v>
                </c:pt>
                <c:pt idx="1671">
                  <c:v>6.7001675041876041E-2</c:v>
                </c:pt>
                <c:pt idx="1672">
                  <c:v>6.6443327749860392E-2</c:v>
                </c:pt>
                <c:pt idx="1673">
                  <c:v>6.5884980457844744E-2</c:v>
                </c:pt>
                <c:pt idx="1674">
                  <c:v>6.5326633165829096E-2</c:v>
                </c:pt>
                <c:pt idx="1675">
                  <c:v>6.4768285873813558E-2</c:v>
                </c:pt>
                <c:pt idx="1676">
                  <c:v>6.420993858179791E-2</c:v>
                </c:pt>
                <c:pt idx="1677">
                  <c:v>6.3651591289782261E-2</c:v>
                </c:pt>
                <c:pt idx="1678">
                  <c:v>6.3093243997766613E-2</c:v>
                </c:pt>
                <c:pt idx="1679">
                  <c:v>6.2534896705750964E-2</c:v>
                </c:pt>
                <c:pt idx="1680">
                  <c:v>6.1976549413735316E-2</c:v>
                </c:pt>
                <c:pt idx="1681">
                  <c:v>6.1418202121719667E-2</c:v>
                </c:pt>
                <c:pt idx="1682">
                  <c:v>6.085985482970413E-2</c:v>
                </c:pt>
                <c:pt idx="1683">
                  <c:v>6.0301507537688481E-2</c:v>
                </c:pt>
                <c:pt idx="1684">
                  <c:v>5.9743160245672833E-2</c:v>
                </c:pt>
                <c:pt idx="1685">
                  <c:v>5.9184812953657184E-2</c:v>
                </c:pt>
                <c:pt idx="1686">
                  <c:v>5.8626465661641536E-2</c:v>
                </c:pt>
                <c:pt idx="1687">
                  <c:v>5.8068118369625887E-2</c:v>
                </c:pt>
                <c:pt idx="1688">
                  <c:v>5.7509771077610239E-2</c:v>
                </c:pt>
                <c:pt idx="1689">
                  <c:v>5.695142378559459E-2</c:v>
                </c:pt>
                <c:pt idx="1690">
                  <c:v>5.6393076493579053E-2</c:v>
                </c:pt>
                <c:pt idx="1691">
                  <c:v>5.5834729201563404E-2</c:v>
                </c:pt>
                <c:pt idx="1692">
                  <c:v>5.5276381909547756E-2</c:v>
                </c:pt>
                <c:pt idx="1693">
                  <c:v>5.4718034617532108E-2</c:v>
                </c:pt>
                <c:pt idx="1694">
                  <c:v>5.4159687325516459E-2</c:v>
                </c:pt>
                <c:pt idx="1695">
                  <c:v>5.3601340033500811E-2</c:v>
                </c:pt>
                <c:pt idx="1696">
                  <c:v>5.3042992741485162E-2</c:v>
                </c:pt>
                <c:pt idx="1697">
                  <c:v>5.2484645449469625E-2</c:v>
                </c:pt>
                <c:pt idx="1698">
                  <c:v>5.1926298157453976E-2</c:v>
                </c:pt>
                <c:pt idx="1699">
                  <c:v>5.1367950865438328E-2</c:v>
                </c:pt>
                <c:pt idx="1700">
                  <c:v>5.0809603573422679E-2</c:v>
                </c:pt>
                <c:pt idx="1701">
                  <c:v>5.0251256281407031E-2</c:v>
                </c:pt>
                <c:pt idx="1702">
                  <c:v>4.9692908989391382E-2</c:v>
                </c:pt>
                <c:pt idx="1703">
                  <c:v>4.9134561697375734E-2</c:v>
                </c:pt>
                <c:pt idx="1704">
                  <c:v>4.8576214405360085E-2</c:v>
                </c:pt>
                <c:pt idx="1705">
                  <c:v>4.8017867113344548E-2</c:v>
                </c:pt>
                <c:pt idx="1706">
                  <c:v>4.7459519821328899E-2</c:v>
                </c:pt>
                <c:pt idx="1707">
                  <c:v>4.6901172529313251E-2</c:v>
                </c:pt>
                <c:pt idx="1708">
                  <c:v>4.6342825237297602E-2</c:v>
                </c:pt>
                <c:pt idx="1709">
                  <c:v>4.5784477945281954E-2</c:v>
                </c:pt>
                <c:pt idx="1710">
                  <c:v>4.5226130653266305E-2</c:v>
                </c:pt>
                <c:pt idx="1711">
                  <c:v>4.4667783361250657E-2</c:v>
                </c:pt>
                <c:pt idx="1712">
                  <c:v>4.410943606923512E-2</c:v>
                </c:pt>
                <c:pt idx="1713">
                  <c:v>4.3551088777219471E-2</c:v>
                </c:pt>
                <c:pt idx="1714">
                  <c:v>4.2992741485203823E-2</c:v>
                </c:pt>
                <c:pt idx="1715">
                  <c:v>4.2434394193188174E-2</c:v>
                </c:pt>
                <c:pt idx="1716">
                  <c:v>4.1876046901172526E-2</c:v>
                </c:pt>
                <c:pt idx="1717">
                  <c:v>4.1317699609156877E-2</c:v>
                </c:pt>
                <c:pt idx="1718">
                  <c:v>4.0759352317141229E-2</c:v>
                </c:pt>
                <c:pt idx="1719">
                  <c:v>4.020100502512558E-2</c:v>
                </c:pt>
                <c:pt idx="1720">
                  <c:v>3.9642657733110043E-2</c:v>
                </c:pt>
                <c:pt idx="1721">
                  <c:v>3.9084310441094394E-2</c:v>
                </c:pt>
                <c:pt idx="1722">
                  <c:v>3.8525963149078746E-2</c:v>
                </c:pt>
                <c:pt idx="1723">
                  <c:v>3.7967615857063097E-2</c:v>
                </c:pt>
                <c:pt idx="1724">
                  <c:v>3.7409268565047449E-2</c:v>
                </c:pt>
                <c:pt idx="1725">
                  <c:v>3.68509212730318E-2</c:v>
                </c:pt>
                <c:pt idx="1726">
                  <c:v>3.6292573981016152E-2</c:v>
                </c:pt>
                <c:pt idx="1727">
                  <c:v>3.5734226689000503E-2</c:v>
                </c:pt>
                <c:pt idx="1728">
                  <c:v>3.5175879396984966E-2</c:v>
                </c:pt>
                <c:pt idx="1729">
                  <c:v>3.4617532104969317E-2</c:v>
                </c:pt>
                <c:pt idx="1730">
                  <c:v>3.4059184812953669E-2</c:v>
                </c:pt>
                <c:pt idx="1731">
                  <c:v>3.350083752093802E-2</c:v>
                </c:pt>
                <c:pt idx="1732">
                  <c:v>3.2942490228922372E-2</c:v>
                </c:pt>
                <c:pt idx="1733">
                  <c:v>3.2384142936906724E-2</c:v>
                </c:pt>
                <c:pt idx="1734">
                  <c:v>3.1825795644891075E-2</c:v>
                </c:pt>
                <c:pt idx="1735">
                  <c:v>3.1267448352875538E-2</c:v>
                </c:pt>
                <c:pt idx="1736">
                  <c:v>3.0709101060859889E-2</c:v>
                </c:pt>
                <c:pt idx="1737">
                  <c:v>3.0150753768844241E-2</c:v>
                </c:pt>
                <c:pt idx="1738">
                  <c:v>2.9592406476828592E-2</c:v>
                </c:pt>
                <c:pt idx="1739">
                  <c:v>2.9034059184812944E-2</c:v>
                </c:pt>
                <c:pt idx="1740">
                  <c:v>2.8475711892797295E-2</c:v>
                </c:pt>
                <c:pt idx="1741">
                  <c:v>2.7917364600781647E-2</c:v>
                </c:pt>
                <c:pt idx="1742">
                  <c:v>2.7359017308765998E-2</c:v>
                </c:pt>
                <c:pt idx="1743">
                  <c:v>2.6800670016750461E-2</c:v>
                </c:pt>
                <c:pt idx="1744">
                  <c:v>2.6242322724734812E-2</c:v>
                </c:pt>
                <c:pt idx="1745">
                  <c:v>2.5683975432719164E-2</c:v>
                </c:pt>
                <c:pt idx="1746">
                  <c:v>2.5125628140703515E-2</c:v>
                </c:pt>
                <c:pt idx="1747">
                  <c:v>2.4567280848687867E-2</c:v>
                </c:pt>
                <c:pt idx="1748">
                  <c:v>2.4008933556672218E-2</c:v>
                </c:pt>
                <c:pt idx="1749">
                  <c:v>2.345058626465657E-2</c:v>
                </c:pt>
                <c:pt idx="1750">
                  <c:v>2.2892238972641032E-2</c:v>
                </c:pt>
                <c:pt idx="1751">
                  <c:v>2.2333891680625384E-2</c:v>
                </c:pt>
                <c:pt idx="1752">
                  <c:v>2.1775544388609736E-2</c:v>
                </c:pt>
                <c:pt idx="1753">
                  <c:v>2.1217197096594087E-2</c:v>
                </c:pt>
                <c:pt idx="1754">
                  <c:v>2.0658849804578439E-2</c:v>
                </c:pt>
                <c:pt idx="1755">
                  <c:v>2.010050251256279E-2</c:v>
                </c:pt>
                <c:pt idx="1756">
                  <c:v>1.9542155220547142E-2</c:v>
                </c:pt>
                <c:pt idx="1757">
                  <c:v>1.8983807928531493E-2</c:v>
                </c:pt>
                <c:pt idx="1758">
                  <c:v>1.8425460636515956E-2</c:v>
                </c:pt>
                <c:pt idx="1759">
                  <c:v>1.7867113344500307E-2</c:v>
                </c:pt>
                <c:pt idx="1760">
                  <c:v>1.7308766052484659E-2</c:v>
                </c:pt>
                <c:pt idx="1761">
                  <c:v>1.675041876046901E-2</c:v>
                </c:pt>
                <c:pt idx="1762">
                  <c:v>1.6192071468453362E-2</c:v>
                </c:pt>
                <c:pt idx="1763">
                  <c:v>1.5633724176437713E-2</c:v>
                </c:pt>
                <c:pt idx="1764">
                  <c:v>1.5075376884422065E-2</c:v>
                </c:pt>
                <c:pt idx="1765">
                  <c:v>1.4517029592406527E-2</c:v>
                </c:pt>
                <c:pt idx="1766">
                  <c:v>1.3958682300390879E-2</c:v>
                </c:pt>
                <c:pt idx="1767">
                  <c:v>1.340033500837523E-2</c:v>
                </c:pt>
                <c:pt idx="1768">
                  <c:v>1.2841987716359582E-2</c:v>
                </c:pt>
                <c:pt idx="1769">
                  <c:v>1.2283640424343933E-2</c:v>
                </c:pt>
                <c:pt idx="1770">
                  <c:v>1.1725293132328285E-2</c:v>
                </c:pt>
                <c:pt idx="1771">
                  <c:v>1.1166945840312636E-2</c:v>
                </c:pt>
                <c:pt idx="1772">
                  <c:v>1.0608598548296988E-2</c:v>
                </c:pt>
                <c:pt idx="1773">
                  <c:v>1.0050251256281451E-2</c:v>
                </c:pt>
                <c:pt idx="1774">
                  <c:v>9.4919039642658021E-3</c:v>
                </c:pt>
                <c:pt idx="1775">
                  <c:v>8.9335566722501536E-3</c:v>
                </c:pt>
                <c:pt idx="1776">
                  <c:v>8.3752093802345051E-3</c:v>
                </c:pt>
                <c:pt idx="1777">
                  <c:v>7.8168620882188566E-3</c:v>
                </c:pt>
                <c:pt idx="1778">
                  <c:v>7.2585147962032082E-3</c:v>
                </c:pt>
                <c:pt idx="1779">
                  <c:v>6.7001675041875597E-3</c:v>
                </c:pt>
                <c:pt idx="1780">
                  <c:v>6.1418202121720222E-3</c:v>
                </c:pt>
                <c:pt idx="1781">
                  <c:v>5.5834729201563738E-3</c:v>
                </c:pt>
                <c:pt idx="1782">
                  <c:v>5.0251256281407253E-3</c:v>
                </c:pt>
                <c:pt idx="1783">
                  <c:v>4.4667783361250768E-3</c:v>
                </c:pt>
                <c:pt idx="1784">
                  <c:v>3.9084310441094283E-3</c:v>
                </c:pt>
                <c:pt idx="1785">
                  <c:v>3.3500837520937798E-3</c:v>
                </c:pt>
                <c:pt idx="1786">
                  <c:v>2.7917364600781314E-3</c:v>
                </c:pt>
                <c:pt idx="1787">
                  <c:v>2.2333891680624829E-3</c:v>
                </c:pt>
                <c:pt idx="1788">
                  <c:v>1.6750418760469454E-3</c:v>
                </c:pt>
                <c:pt idx="1789">
                  <c:v>1.116694584031297E-3</c:v>
                </c:pt>
                <c:pt idx="1790">
                  <c:v>5.5834729201564848E-4</c:v>
                </c:pt>
              </c:numCache>
            </c:numRef>
          </c:xVal>
          <c:yVal>
            <c:numRef>
              <c:f>Sheet2!$AK$3:$AK$1793</c:f>
              <c:numCache>
                <c:formatCode>0.00%</c:formatCode>
                <c:ptCount val="1791"/>
                <c:pt idx="0">
                  <c:v>1</c:v>
                </c:pt>
                <c:pt idx="1">
                  <c:v>0.92794915227044483</c:v>
                </c:pt>
                <c:pt idx="2">
                  <c:v>0.87553272331267062</c:v>
                </c:pt>
                <c:pt idx="3">
                  <c:v>0.82986907579057945</c:v>
                </c:pt>
                <c:pt idx="4">
                  <c:v>0.79780127222644504</c:v>
                </c:pt>
                <c:pt idx="5">
                  <c:v>0.76592332852435019</c:v>
                </c:pt>
                <c:pt idx="6">
                  <c:v>0.7401258209746463</c:v>
                </c:pt>
                <c:pt idx="7">
                  <c:v>0.71924602676997551</c:v>
                </c:pt>
                <c:pt idx="8">
                  <c:v>0.69906536261816199</c:v>
                </c:pt>
                <c:pt idx="9">
                  <c:v>0.68033253182189157</c:v>
                </c:pt>
                <c:pt idx="10">
                  <c:v>0.66367722713964705</c:v>
                </c:pt>
                <c:pt idx="11">
                  <c:v>0.64719721262189223</c:v>
                </c:pt>
                <c:pt idx="12">
                  <c:v>0.63216147478457374</c:v>
                </c:pt>
                <c:pt idx="13">
                  <c:v>0.61963055549825874</c:v>
                </c:pt>
                <c:pt idx="14">
                  <c:v>0.60720753308393249</c:v>
                </c:pt>
                <c:pt idx="15">
                  <c:v>0.59511263758052813</c:v>
                </c:pt>
                <c:pt idx="16">
                  <c:v>0.58343064210008244</c:v>
                </c:pt>
                <c:pt idx="17">
                  <c:v>0.57233370549811979</c:v>
                </c:pt>
                <c:pt idx="18">
                  <c:v>0.56139188763599879</c:v>
                </c:pt>
                <c:pt idx="19">
                  <c:v>0.55077880900922771</c:v>
                </c:pt>
                <c:pt idx="20">
                  <c:v>0.54027208148696082</c:v>
                </c:pt>
                <c:pt idx="21">
                  <c:v>0.5298862130210521</c:v>
                </c:pt>
                <c:pt idx="22">
                  <c:v>0.5203780974369222</c:v>
                </c:pt>
                <c:pt idx="23">
                  <c:v>0.5109047912699427</c:v>
                </c:pt>
                <c:pt idx="24">
                  <c:v>0.50208832942045067</c:v>
                </c:pt>
                <c:pt idx="25">
                  <c:v>0.49337689836644899</c:v>
                </c:pt>
                <c:pt idx="26">
                  <c:v>0.48519301831161871</c:v>
                </c:pt>
                <c:pt idx="27">
                  <c:v>0.47712862717013055</c:v>
                </c:pt>
                <c:pt idx="28">
                  <c:v>0.46939429221759954</c:v>
                </c:pt>
                <c:pt idx="29">
                  <c:v>0.46168152949742114</c:v>
                </c:pt>
                <c:pt idx="30">
                  <c:v>0.45513342599598172</c:v>
                </c:pt>
                <c:pt idx="31">
                  <c:v>0.44870692669972151</c:v>
                </c:pt>
                <c:pt idx="32">
                  <c:v>0.44236704714489705</c:v>
                </c:pt>
                <c:pt idx="33">
                  <c:v>0.43671468100768857</c:v>
                </c:pt>
                <c:pt idx="34">
                  <c:v>0.43128883177326355</c:v>
                </c:pt>
                <c:pt idx="35">
                  <c:v>0.42590773578432223</c:v>
                </c:pt>
                <c:pt idx="36">
                  <c:v>0.42063044057336435</c:v>
                </c:pt>
                <c:pt idx="37">
                  <c:v>0.41551695509630943</c:v>
                </c:pt>
                <c:pt idx="38">
                  <c:v>0.41041488207178844</c:v>
                </c:pt>
                <c:pt idx="39">
                  <c:v>0.40546458918857847</c:v>
                </c:pt>
                <c:pt idx="40">
                  <c:v>0.40072576902503576</c:v>
                </c:pt>
                <c:pt idx="41">
                  <c:v>0.39607810167029711</c:v>
                </c:pt>
                <c:pt idx="42">
                  <c:v>0.39200144474027093</c:v>
                </c:pt>
                <c:pt idx="43">
                  <c:v>0.38797299036403676</c:v>
                </c:pt>
                <c:pt idx="44">
                  <c:v>0.38405095356664032</c:v>
                </c:pt>
                <c:pt idx="45">
                  <c:v>0.38038835027944157</c:v>
                </c:pt>
                <c:pt idx="46">
                  <c:v>0.37680599362966405</c:v>
                </c:pt>
                <c:pt idx="47">
                  <c:v>0.3732257718014329</c:v>
                </c:pt>
                <c:pt idx="48">
                  <c:v>0.3697321081242847</c:v>
                </c:pt>
                <c:pt idx="49">
                  <c:v>0.36626172835319054</c:v>
                </c:pt>
                <c:pt idx="50">
                  <c:v>0.36282319342913621</c:v>
                </c:pt>
                <c:pt idx="51">
                  <c:v>0.35941549237431714</c:v>
                </c:pt>
                <c:pt idx="52">
                  <c:v>0.35604449690179124</c:v>
                </c:pt>
                <c:pt idx="53">
                  <c:v>0.35267542866920176</c:v>
                </c:pt>
                <c:pt idx="54">
                  <c:v>0.34933272376088947</c:v>
                </c:pt>
                <c:pt idx="55">
                  <c:v>0.34613988620084141</c:v>
                </c:pt>
                <c:pt idx="56">
                  <c:v>0.34299985263768429</c:v>
                </c:pt>
                <c:pt idx="57">
                  <c:v>0.33989364996189786</c:v>
                </c:pt>
                <c:pt idx="58">
                  <c:v>0.33686583419562033</c:v>
                </c:pt>
                <c:pt idx="59">
                  <c:v>0.33388794766296037</c:v>
                </c:pt>
                <c:pt idx="60">
                  <c:v>0.33094030605732078</c:v>
                </c:pt>
                <c:pt idx="61">
                  <c:v>0.32803209451852666</c:v>
                </c:pt>
                <c:pt idx="62">
                  <c:v>0.32513921713833266</c:v>
                </c:pt>
                <c:pt idx="63">
                  <c:v>0.32240725178772878</c:v>
                </c:pt>
                <c:pt idx="64">
                  <c:v>0.31967780338356327</c:v>
                </c:pt>
                <c:pt idx="65">
                  <c:v>0.31700733117222435</c:v>
                </c:pt>
                <c:pt idx="66">
                  <c:v>0.31446309739894285</c:v>
                </c:pt>
                <c:pt idx="67">
                  <c:v>0.31195370538520345</c:v>
                </c:pt>
                <c:pt idx="68">
                  <c:v>0.30944929700159218</c:v>
                </c:pt>
                <c:pt idx="69">
                  <c:v>0.3069857033555104</c:v>
                </c:pt>
                <c:pt idx="70">
                  <c:v>0.30454437240990156</c:v>
                </c:pt>
                <c:pt idx="71">
                  <c:v>0.30213901513297997</c:v>
                </c:pt>
                <c:pt idx="72">
                  <c:v>0.29982546510585745</c:v>
                </c:pt>
                <c:pt idx="73">
                  <c:v>0.29752323216936966</c:v>
                </c:pt>
                <c:pt idx="74">
                  <c:v>0.29523613490053852</c:v>
                </c:pt>
                <c:pt idx="75">
                  <c:v>0.29302274373032305</c:v>
                </c:pt>
                <c:pt idx="76">
                  <c:v>0.29082283062581926</c:v>
                </c:pt>
                <c:pt idx="77">
                  <c:v>0.28866863359451855</c:v>
                </c:pt>
                <c:pt idx="78">
                  <c:v>0.28663921901577294</c:v>
                </c:pt>
                <c:pt idx="79">
                  <c:v>0.28464595251229485</c:v>
                </c:pt>
                <c:pt idx="80">
                  <c:v>0.28265789883807274</c:v>
                </c:pt>
                <c:pt idx="81">
                  <c:v>0.28068735959111585</c:v>
                </c:pt>
                <c:pt idx="82">
                  <c:v>0.27874710874233638</c:v>
                </c:pt>
                <c:pt idx="83">
                  <c:v>0.27682183816860417</c:v>
                </c:pt>
                <c:pt idx="84">
                  <c:v>0.27489823173364614</c:v>
                </c:pt>
                <c:pt idx="85">
                  <c:v>0.27300516572518591</c:v>
                </c:pt>
                <c:pt idx="86">
                  <c:v>0.27112580061872005</c:v>
                </c:pt>
                <c:pt idx="87">
                  <c:v>0.26929681436414676</c:v>
                </c:pt>
                <c:pt idx="88">
                  <c:v>0.26749902936476638</c:v>
                </c:pt>
                <c:pt idx="89">
                  <c:v>0.26570724263941115</c:v>
                </c:pt>
                <c:pt idx="90">
                  <c:v>0.26397442071092736</c:v>
                </c:pt>
                <c:pt idx="91">
                  <c:v>0.26224397130969501</c:v>
                </c:pt>
                <c:pt idx="92">
                  <c:v>0.26052323847634751</c:v>
                </c:pt>
                <c:pt idx="93">
                  <c:v>0.25880388533649745</c:v>
                </c:pt>
                <c:pt idx="94">
                  <c:v>0.25708871530131766</c:v>
                </c:pt>
                <c:pt idx="95">
                  <c:v>0.25537988137368745</c:v>
                </c:pt>
                <c:pt idx="96">
                  <c:v>0.25371238011545533</c:v>
                </c:pt>
                <c:pt idx="97">
                  <c:v>0.2520568408259441</c:v>
                </c:pt>
                <c:pt idx="98">
                  <c:v>0.25043013417280163</c:v>
                </c:pt>
                <c:pt idx="99">
                  <c:v>0.24881107894660867</c:v>
                </c:pt>
                <c:pt idx="100">
                  <c:v>0.24721477388690774</c:v>
                </c:pt>
                <c:pt idx="101">
                  <c:v>0.24563024609943374</c:v>
                </c:pt>
                <c:pt idx="102">
                  <c:v>0.24405731619420615</c:v>
                </c:pt>
                <c:pt idx="103">
                  <c:v>0.24249918442136914</c:v>
                </c:pt>
                <c:pt idx="104">
                  <c:v>0.24095867162778251</c:v>
                </c:pt>
                <c:pt idx="105">
                  <c:v>0.23943095715666102</c:v>
                </c:pt>
                <c:pt idx="106">
                  <c:v>0.23790637095599773</c:v>
                </c:pt>
                <c:pt idx="107">
                  <c:v>0.23642266562544317</c:v>
                </c:pt>
                <c:pt idx="108">
                  <c:v>0.23494151964993859</c:v>
                </c:pt>
                <c:pt idx="109">
                  <c:v>0.23349050150397663</c:v>
                </c:pt>
                <c:pt idx="110">
                  <c:v>0.23205466832529395</c:v>
                </c:pt>
                <c:pt idx="111">
                  <c:v>0.23062029517724275</c:v>
                </c:pt>
                <c:pt idx="112">
                  <c:v>0.22920537686947109</c:v>
                </c:pt>
                <c:pt idx="113">
                  <c:v>0.22779107696935549</c:v>
                </c:pt>
                <c:pt idx="114">
                  <c:v>0.22638571313847344</c:v>
                </c:pt>
                <c:pt idx="115">
                  <c:v>0.22498212860516392</c:v>
                </c:pt>
                <c:pt idx="116">
                  <c:v>0.22359223659775965</c:v>
                </c:pt>
                <c:pt idx="117">
                  <c:v>0.22220278347132916</c:v>
                </c:pt>
                <c:pt idx="118">
                  <c:v>0.22081789932133164</c:v>
                </c:pt>
                <c:pt idx="119">
                  <c:v>0.21945608878659809</c:v>
                </c:pt>
                <c:pt idx="120">
                  <c:v>0.21811762165424917</c:v>
                </c:pt>
                <c:pt idx="121">
                  <c:v>0.21679287403397401</c:v>
                </c:pt>
                <c:pt idx="122">
                  <c:v>0.21547598620518649</c:v>
                </c:pt>
                <c:pt idx="123">
                  <c:v>0.21417550496024104</c:v>
                </c:pt>
                <c:pt idx="124">
                  <c:v>0.2128914716949136</c:v>
                </c:pt>
                <c:pt idx="125">
                  <c:v>0.21161238672231147</c:v>
                </c:pt>
                <c:pt idx="126">
                  <c:v>0.21033486889859071</c:v>
                </c:pt>
                <c:pt idx="127">
                  <c:v>0.2090802471704819</c:v>
                </c:pt>
                <c:pt idx="128">
                  <c:v>0.20783180418756536</c:v>
                </c:pt>
                <c:pt idx="129">
                  <c:v>0.20658525974964484</c:v>
                </c:pt>
                <c:pt idx="130">
                  <c:v>0.20534600810784198</c:v>
                </c:pt>
                <c:pt idx="131">
                  <c:v>0.20410846718282832</c:v>
                </c:pt>
                <c:pt idx="132">
                  <c:v>0.20289670595260417</c:v>
                </c:pt>
                <c:pt idx="133">
                  <c:v>0.20169427522587691</c:v>
                </c:pt>
                <c:pt idx="134">
                  <c:v>0.20049511096265138</c:v>
                </c:pt>
                <c:pt idx="135">
                  <c:v>0.19930499808901436</c:v>
                </c:pt>
                <c:pt idx="136">
                  <c:v>0.19812614714685525</c:v>
                </c:pt>
                <c:pt idx="137">
                  <c:v>0.19695693998511191</c:v>
                </c:pt>
                <c:pt idx="138">
                  <c:v>0.19578887159866984</c:v>
                </c:pt>
                <c:pt idx="139">
                  <c:v>0.19463475416658085</c:v>
                </c:pt>
                <c:pt idx="140">
                  <c:v>0.19348466124648903</c:v>
                </c:pt>
                <c:pt idx="141">
                  <c:v>0.19233947183065767</c:v>
                </c:pt>
                <c:pt idx="142">
                  <c:v>0.19119902034841066</c:v>
                </c:pt>
                <c:pt idx="143">
                  <c:v>0.19007812581643799</c:v>
                </c:pt>
                <c:pt idx="144">
                  <c:v>0.18895835379225817</c:v>
                </c:pt>
                <c:pt idx="145">
                  <c:v>0.18785520470729736</c:v>
                </c:pt>
                <c:pt idx="146">
                  <c:v>0.18676387713622128</c:v>
                </c:pt>
                <c:pt idx="147">
                  <c:v>0.18567370326579227</c:v>
                </c:pt>
                <c:pt idx="148">
                  <c:v>0.18459075343049983</c:v>
                </c:pt>
                <c:pt idx="149">
                  <c:v>0.18351645068936528</c:v>
                </c:pt>
                <c:pt idx="150">
                  <c:v>0.18244586896369799</c:v>
                </c:pt>
                <c:pt idx="151">
                  <c:v>0.18137733708701098</c:v>
                </c:pt>
                <c:pt idx="152">
                  <c:v>0.18031152972594483</c:v>
                </c:pt>
                <c:pt idx="153">
                  <c:v>0.17925771862709808</c:v>
                </c:pt>
                <c:pt idx="154">
                  <c:v>0.17823632922561472</c:v>
                </c:pt>
                <c:pt idx="155">
                  <c:v>0.17722537551779463</c:v>
                </c:pt>
                <c:pt idx="156">
                  <c:v>0.17621479326591619</c:v>
                </c:pt>
                <c:pt idx="157">
                  <c:v>0.17521150198953661</c:v>
                </c:pt>
                <c:pt idx="158">
                  <c:v>0.17421356299684088</c:v>
                </c:pt>
                <c:pt idx="159">
                  <c:v>0.17321847548462474</c:v>
                </c:pt>
                <c:pt idx="160">
                  <c:v>0.1722283114164837</c:v>
                </c:pt>
                <c:pt idx="161">
                  <c:v>0.17124668532964787</c:v>
                </c:pt>
                <c:pt idx="162">
                  <c:v>0.1702802454901168</c:v>
                </c:pt>
                <c:pt idx="163">
                  <c:v>0.16931391229037948</c:v>
                </c:pt>
                <c:pt idx="164">
                  <c:v>0.1683482311145017</c:v>
                </c:pt>
                <c:pt idx="165">
                  <c:v>0.16738857952977768</c:v>
                </c:pt>
                <c:pt idx="166">
                  <c:v>0.16642988886516227</c:v>
                </c:pt>
                <c:pt idx="167">
                  <c:v>0.1654998166314845</c:v>
                </c:pt>
                <c:pt idx="168">
                  <c:v>0.16457408861170505</c:v>
                </c:pt>
                <c:pt idx="169">
                  <c:v>0.16364913385781146</c:v>
                </c:pt>
                <c:pt idx="170">
                  <c:v>0.16272986051571006</c:v>
                </c:pt>
                <c:pt idx="171">
                  <c:v>0.16181713902137729</c:v>
                </c:pt>
                <c:pt idx="172">
                  <c:v>0.1609171740063462</c:v>
                </c:pt>
                <c:pt idx="173">
                  <c:v>0.16002728793690252</c:v>
                </c:pt>
                <c:pt idx="174">
                  <c:v>0.15914273612515259</c:v>
                </c:pt>
                <c:pt idx="175">
                  <c:v>0.15826578509235315</c:v>
                </c:pt>
                <c:pt idx="176">
                  <c:v>0.15739376610341171</c:v>
                </c:pt>
                <c:pt idx="177">
                  <c:v>0.15652281883756239</c:v>
                </c:pt>
                <c:pt idx="178">
                  <c:v>0.15566032653155898</c:v>
                </c:pt>
                <c:pt idx="179">
                  <c:v>0.15480538576702058</c:v>
                </c:pt>
                <c:pt idx="180">
                  <c:v>0.15396845292928468</c:v>
                </c:pt>
                <c:pt idx="181">
                  <c:v>0.1531456603902554</c:v>
                </c:pt>
                <c:pt idx="182">
                  <c:v>0.15233098810304674</c:v>
                </c:pt>
                <c:pt idx="183">
                  <c:v>0.15152150377158896</c:v>
                </c:pt>
                <c:pt idx="184">
                  <c:v>0.15072026947162387</c:v>
                </c:pt>
                <c:pt idx="185">
                  <c:v>0.14992593876546195</c:v>
                </c:pt>
                <c:pt idx="186">
                  <c:v>0.14913743571711166</c:v>
                </c:pt>
                <c:pt idx="187">
                  <c:v>0.1483520050903403</c:v>
                </c:pt>
                <c:pt idx="188">
                  <c:v>0.14757024268730515</c:v>
                </c:pt>
                <c:pt idx="189">
                  <c:v>0.14678917403944611</c:v>
                </c:pt>
                <c:pt idx="190">
                  <c:v>0.14601063159024852</c:v>
                </c:pt>
                <c:pt idx="191">
                  <c:v>0.14524541481537809</c:v>
                </c:pt>
                <c:pt idx="192">
                  <c:v>0.14450300478909744</c:v>
                </c:pt>
                <c:pt idx="193">
                  <c:v>0.14376673834459031</c:v>
                </c:pt>
                <c:pt idx="194">
                  <c:v>0.14303410071021891</c:v>
                </c:pt>
                <c:pt idx="195">
                  <c:v>0.14230458377799962</c:v>
                </c:pt>
                <c:pt idx="196">
                  <c:v>0.14158817895468906</c:v>
                </c:pt>
                <c:pt idx="197">
                  <c:v>0.14087968579496718</c:v>
                </c:pt>
                <c:pt idx="198">
                  <c:v>0.14017928186819573</c:v>
                </c:pt>
                <c:pt idx="199">
                  <c:v>0.13948634963663886</c:v>
                </c:pt>
                <c:pt idx="200">
                  <c:v>0.13879393916459962</c:v>
                </c:pt>
                <c:pt idx="201">
                  <c:v>0.13810347266603396</c:v>
                </c:pt>
                <c:pt idx="202">
                  <c:v>0.13741433269641182</c:v>
                </c:pt>
                <c:pt idx="203">
                  <c:v>0.13672768588712325</c:v>
                </c:pt>
                <c:pt idx="204">
                  <c:v>0.13604971501606219</c:v>
                </c:pt>
                <c:pt idx="205">
                  <c:v>0.13537216263255908</c:v>
                </c:pt>
                <c:pt idx="206">
                  <c:v>0.13469493967542265</c:v>
                </c:pt>
                <c:pt idx="207">
                  <c:v>0.13401821457985216</c:v>
                </c:pt>
                <c:pt idx="208">
                  <c:v>0.13334510939016239</c:v>
                </c:pt>
                <c:pt idx="209">
                  <c:v>0.13267614544333828</c:v>
                </c:pt>
                <c:pt idx="210">
                  <c:v>0.13201244326499725</c:v>
                </c:pt>
                <c:pt idx="211">
                  <c:v>0.13134884818005124</c:v>
                </c:pt>
                <c:pt idx="212">
                  <c:v>0.13069602081246848</c:v>
                </c:pt>
                <c:pt idx="213">
                  <c:v>0.13004506967642765</c:v>
                </c:pt>
                <c:pt idx="214">
                  <c:v>0.12939694153719236</c:v>
                </c:pt>
                <c:pt idx="215">
                  <c:v>0.12874987128310364</c:v>
                </c:pt>
                <c:pt idx="216">
                  <c:v>0.12810367821308694</c:v>
                </c:pt>
                <c:pt idx="217">
                  <c:v>0.12746087423425695</c:v>
                </c:pt>
                <c:pt idx="218">
                  <c:v>0.12682427922413378</c:v>
                </c:pt>
                <c:pt idx="219">
                  <c:v>0.12619442467912798</c:v>
                </c:pt>
                <c:pt idx="220">
                  <c:v>0.12557388260541527</c:v>
                </c:pt>
                <c:pt idx="221">
                  <c:v>0.12496057892052305</c:v>
                </c:pt>
                <c:pt idx="222">
                  <c:v>0.12435435668462665</c:v>
                </c:pt>
                <c:pt idx="223">
                  <c:v>0.12375040622679068</c:v>
                </c:pt>
                <c:pt idx="224">
                  <c:v>0.12314799631691792</c:v>
                </c:pt>
                <c:pt idx="225">
                  <c:v>0.12254760123552215</c:v>
                </c:pt>
                <c:pt idx="226">
                  <c:v>0.12194841066432908</c:v>
                </c:pt>
                <c:pt idx="227">
                  <c:v>0.12135159500024068</c:v>
                </c:pt>
                <c:pt idx="228">
                  <c:v>0.12076006739486768</c:v>
                </c:pt>
                <c:pt idx="229">
                  <c:v>0.12017520734908241</c:v>
                </c:pt>
                <c:pt idx="230">
                  <c:v>0.11959262988079596</c:v>
                </c:pt>
                <c:pt idx="231">
                  <c:v>0.1190116409614287</c:v>
                </c:pt>
                <c:pt idx="232">
                  <c:v>0.11843418942358017</c:v>
                </c:pt>
                <c:pt idx="233">
                  <c:v>0.11786494315982808</c:v>
                </c:pt>
                <c:pt idx="234">
                  <c:v>0.11729874484804136</c:v>
                </c:pt>
                <c:pt idx="235">
                  <c:v>0.11673374304319115</c:v>
                </c:pt>
                <c:pt idx="236">
                  <c:v>0.11617155346056296</c:v>
                </c:pt>
                <c:pt idx="237">
                  <c:v>0.1156144980912561</c:v>
                </c:pt>
                <c:pt idx="238">
                  <c:v>0.11505796026856742</c:v>
                </c:pt>
                <c:pt idx="239">
                  <c:v>0.11450626054456475</c:v>
                </c:pt>
                <c:pt idx="240">
                  <c:v>0.11395892896348067</c:v>
                </c:pt>
                <c:pt idx="241">
                  <c:v>0.1134184054527439</c:v>
                </c:pt>
                <c:pt idx="242">
                  <c:v>0.11288149654758811</c:v>
                </c:pt>
                <c:pt idx="243">
                  <c:v>0.1123453155171229</c:v>
                </c:pt>
                <c:pt idx="244">
                  <c:v>0.11181011454501157</c:v>
                </c:pt>
                <c:pt idx="245">
                  <c:v>0.11127709899273588</c:v>
                </c:pt>
                <c:pt idx="246">
                  <c:v>0.11074973739384145</c:v>
                </c:pt>
                <c:pt idx="247">
                  <c:v>0.1102264540058777</c:v>
                </c:pt>
                <c:pt idx="248">
                  <c:v>0.10971085360432693</c:v>
                </c:pt>
                <c:pt idx="249">
                  <c:v>0.10919793850363545</c:v>
                </c:pt>
                <c:pt idx="250">
                  <c:v>0.10868589195616446</c:v>
                </c:pt>
                <c:pt idx="251">
                  <c:v>0.10817428177932602</c:v>
                </c:pt>
                <c:pt idx="252">
                  <c:v>0.10766490105892842</c:v>
                </c:pt>
                <c:pt idx="253">
                  <c:v>0.10715707678739325</c:v>
                </c:pt>
                <c:pt idx="254">
                  <c:v>0.10665131128773452</c:v>
                </c:pt>
                <c:pt idx="255">
                  <c:v>0.1061463863982155</c:v>
                </c:pt>
                <c:pt idx="256">
                  <c:v>0.10564225813815444</c:v>
                </c:pt>
                <c:pt idx="257">
                  <c:v>0.10513881982426158</c:v>
                </c:pt>
                <c:pt idx="258">
                  <c:v>0.10463551900126235</c:v>
                </c:pt>
                <c:pt idx="259">
                  <c:v>0.10413832924366086</c:v>
                </c:pt>
                <c:pt idx="260">
                  <c:v>0.10364460412360503</c:v>
                </c:pt>
                <c:pt idx="261">
                  <c:v>0.10315681846475257</c:v>
                </c:pt>
                <c:pt idx="262">
                  <c:v>0.10267442184992773</c:v>
                </c:pt>
                <c:pt idx="263">
                  <c:v>0.10219284326459871</c:v>
                </c:pt>
                <c:pt idx="264">
                  <c:v>0.10171526377095473</c:v>
                </c:pt>
                <c:pt idx="265">
                  <c:v>0.10124010604204764</c:v>
                </c:pt>
                <c:pt idx="266">
                  <c:v>0.10076656191576262</c:v>
                </c:pt>
                <c:pt idx="267">
                  <c:v>0.10029540768406521</c:v>
                </c:pt>
                <c:pt idx="268">
                  <c:v>9.9826030208530495E-2</c:v>
                </c:pt>
                <c:pt idx="269">
                  <c:v>9.937043311463134E-2</c:v>
                </c:pt>
                <c:pt idx="270">
                  <c:v>9.8922627138230745E-2</c:v>
                </c:pt>
                <c:pt idx="271">
                  <c:v>9.8474858294996886E-2</c:v>
                </c:pt>
                <c:pt idx="272">
                  <c:v>9.8032123077449976E-2</c:v>
                </c:pt>
                <c:pt idx="273">
                  <c:v>9.7598344881786911E-2</c:v>
                </c:pt>
                <c:pt idx="274">
                  <c:v>9.7164800446119234E-2</c:v>
                </c:pt>
                <c:pt idx="275">
                  <c:v>9.6733694073765489E-2</c:v>
                </c:pt>
                <c:pt idx="276">
                  <c:v>9.6307404219862142E-2</c:v>
                </c:pt>
                <c:pt idx="277">
                  <c:v>9.588194689826772E-2</c:v>
                </c:pt>
                <c:pt idx="278">
                  <c:v>9.5460504507120389E-2</c:v>
                </c:pt>
                <c:pt idx="279">
                  <c:v>9.5041662344846789E-2</c:v>
                </c:pt>
                <c:pt idx="280">
                  <c:v>9.4623230138699069E-2</c:v>
                </c:pt>
                <c:pt idx="281">
                  <c:v>9.4209736904702676E-2</c:v>
                </c:pt>
                <c:pt idx="282">
                  <c:v>9.3796673746844528E-2</c:v>
                </c:pt>
                <c:pt idx="283">
                  <c:v>9.3386810410384158E-2</c:v>
                </c:pt>
                <c:pt idx="284">
                  <c:v>9.2978111294392041E-2</c:v>
                </c:pt>
                <c:pt idx="285">
                  <c:v>9.2570100577352848E-2</c:v>
                </c:pt>
                <c:pt idx="286">
                  <c:v>9.2166779451187619E-2</c:v>
                </c:pt>
                <c:pt idx="287">
                  <c:v>9.1765326385527798E-2</c:v>
                </c:pt>
                <c:pt idx="288">
                  <c:v>9.136892183983214E-2</c:v>
                </c:pt>
                <c:pt idx="289">
                  <c:v>9.0975052229282635E-2</c:v>
                </c:pt>
                <c:pt idx="290">
                  <c:v>9.0581230135019272E-2</c:v>
                </c:pt>
                <c:pt idx="291">
                  <c:v>9.0187628155430993E-2</c:v>
                </c:pt>
                <c:pt idx="292">
                  <c:v>8.9795747977901241E-2</c:v>
                </c:pt>
                <c:pt idx="293">
                  <c:v>8.9406997239008287E-2</c:v>
                </c:pt>
                <c:pt idx="294">
                  <c:v>8.9019209862214344E-2</c:v>
                </c:pt>
                <c:pt idx="295">
                  <c:v>8.8632957521817546E-2</c:v>
                </c:pt>
                <c:pt idx="296">
                  <c:v>8.8246726357764829E-2</c:v>
                </c:pt>
                <c:pt idx="297">
                  <c:v>8.7862230112925085E-2</c:v>
                </c:pt>
                <c:pt idx="298">
                  <c:v>8.7483532178516371E-2</c:v>
                </c:pt>
                <c:pt idx="299">
                  <c:v>8.7105839592285586E-2</c:v>
                </c:pt>
                <c:pt idx="300">
                  <c:v>8.6736244726941247E-2</c:v>
                </c:pt>
                <c:pt idx="301">
                  <c:v>8.6366862109707551E-2</c:v>
                </c:pt>
                <c:pt idx="302">
                  <c:v>8.599838450156605E-2</c:v>
                </c:pt>
                <c:pt idx="303">
                  <c:v>8.5630740718186396E-2</c:v>
                </c:pt>
                <c:pt idx="304">
                  <c:v>8.5266334274621644E-2</c:v>
                </c:pt>
                <c:pt idx="305">
                  <c:v>8.4902303593103703E-2</c:v>
                </c:pt>
                <c:pt idx="306">
                  <c:v>8.4541223003738078E-2</c:v>
                </c:pt>
                <c:pt idx="307">
                  <c:v>8.4180692073474839E-2</c:v>
                </c:pt>
                <c:pt idx="308">
                  <c:v>8.3820975581179583E-2</c:v>
                </c:pt>
                <c:pt idx="309">
                  <c:v>8.3462903822223475E-2</c:v>
                </c:pt>
                <c:pt idx="310">
                  <c:v>8.3104962619653944E-2</c:v>
                </c:pt>
                <c:pt idx="311">
                  <c:v>8.2747943700307039E-2</c:v>
                </c:pt>
                <c:pt idx="312">
                  <c:v>8.2395385222415976E-2</c:v>
                </c:pt>
                <c:pt idx="313">
                  <c:v>8.2045603411864051E-2</c:v>
                </c:pt>
                <c:pt idx="314">
                  <c:v>8.1695963901621926E-2</c:v>
                </c:pt>
                <c:pt idx="315">
                  <c:v>8.1348613934454236E-2</c:v>
                </c:pt>
                <c:pt idx="316">
                  <c:v>8.1001379809593668E-2</c:v>
                </c:pt>
                <c:pt idx="317">
                  <c:v>8.0654548321101555E-2</c:v>
                </c:pt>
                <c:pt idx="318">
                  <c:v>8.0309296110664397E-2</c:v>
                </c:pt>
                <c:pt idx="319">
                  <c:v>7.9965379215365159E-2</c:v>
                </c:pt>
                <c:pt idx="320">
                  <c:v>7.9624339121438181E-2</c:v>
                </c:pt>
                <c:pt idx="321">
                  <c:v>7.9284564705534064E-2</c:v>
                </c:pt>
                <c:pt idx="322">
                  <c:v>7.8949811214481427E-2</c:v>
                </c:pt>
                <c:pt idx="323">
                  <c:v>7.8615753435925431E-2</c:v>
                </c:pt>
                <c:pt idx="324">
                  <c:v>7.8282374039812183E-2</c:v>
                </c:pt>
                <c:pt idx="325">
                  <c:v>7.7949914578136922E-2</c:v>
                </c:pt>
                <c:pt idx="326">
                  <c:v>7.7618141396537429E-2</c:v>
                </c:pt>
                <c:pt idx="327">
                  <c:v>7.7286396953374373E-2</c:v>
                </c:pt>
                <c:pt idx="328">
                  <c:v>7.6957116254813412E-2</c:v>
                </c:pt>
                <c:pt idx="329">
                  <c:v>7.6630798504583139E-2</c:v>
                </c:pt>
                <c:pt idx="330">
                  <c:v>7.6305365046915957E-2</c:v>
                </c:pt>
                <c:pt idx="331">
                  <c:v>7.5979969679327769E-2</c:v>
                </c:pt>
                <c:pt idx="332">
                  <c:v>7.5655713379085526E-2</c:v>
                </c:pt>
                <c:pt idx="333">
                  <c:v>7.5332095177765304E-2</c:v>
                </c:pt>
                <c:pt idx="334">
                  <c:v>7.500934777281705E-2</c:v>
                </c:pt>
                <c:pt idx="335">
                  <c:v>7.4691169039829669E-2</c:v>
                </c:pt>
                <c:pt idx="336">
                  <c:v>7.4373143959611185E-2</c:v>
                </c:pt>
                <c:pt idx="337">
                  <c:v>7.4058034286582378E-2</c:v>
                </c:pt>
                <c:pt idx="338">
                  <c:v>7.3743000806138992E-2</c:v>
                </c:pt>
                <c:pt idx="339">
                  <c:v>7.3429378572442874E-2</c:v>
                </c:pt>
                <c:pt idx="340">
                  <c:v>7.3118347619869462E-2</c:v>
                </c:pt>
                <c:pt idx="341">
                  <c:v>7.2807718856276946E-2</c:v>
                </c:pt>
                <c:pt idx="342">
                  <c:v>7.2497407004627146E-2</c:v>
                </c:pt>
                <c:pt idx="343">
                  <c:v>7.2187386663249101E-2</c:v>
                </c:pt>
                <c:pt idx="344">
                  <c:v>7.1877459198283894E-2</c:v>
                </c:pt>
                <c:pt idx="345">
                  <c:v>7.1571597038361273E-2</c:v>
                </c:pt>
                <c:pt idx="346">
                  <c:v>7.1266022809610002E-2</c:v>
                </c:pt>
                <c:pt idx="347">
                  <c:v>7.0960723090403549E-2</c:v>
                </c:pt>
                <c:pt idx="348">
                  <c:v>7.0657383786163194E-2</c:v>
                </c:pt>
                <c:pt idx="349">
                  <c:v>7.03550029227588E-2</c:v>
                </c:pt>
                <c:pt idx="350">
                  <c:v>7.0053729523740838E-2</c:v>
                </c:pt>
                <c:pt idx="351">
                  <c:v>6.9752896739323431E-2</c:v>
                </c:pt>
                <c:pt idx="352">
                  <c:v>6.945259599812359E-2</c:v>
                </c:pt>
                <c:pt idx="353">
                  <c:v>6.9155413827771309E-2</c:v>
                </c:pt>
                <c:pt idx="354">
                  <c:v>6.8858884979945204E-2</c:v>
                </c:pt>
                <c:pt idx="355">
                  <c:v>6.8564279078377796E-2</c:v>
                </c:pt>
                <c:pt idx="356">
                  <c:v>6.8271698096362146E-2</c:v>
                </c:pt>
                <c:pt idx="357">
                  <c:v>6.7980841563448025E-2</c:v>
                </c:pt>
                <c:pt idx="358">
                  <c:v>6.7691534923925961E-2</c:v>
                </c:pt>
                <c:pt idx="359">
                  <c:v>6.7402428962575381E-2</c:v>
                </c:pt>
                <c:pt idx="360">
                  <c:v>6.7115758895951852E-2</c:v>
                </c:pt>
                <c:pt idx="361">
                  <c:v>6.6829269039519343E-2</c:v>
                </c:pt>
                <c:pt idx="362">
                  <c:v>6.6543262852525459E-2</c:v>
                </c:pt>
                <c:pt idx="363">
                  <c:v>6.6257435222874139E-2</c:v>
                </c:pt>
                <c:pt idx="364">
                  <c:v>6.597196291835776E-2</c:v>
                </c:pt>
                <c:pt idx="365">
                  <c:v>6.5690814813360504E-2</c:v>
                </c:pt>
                <c:pt idx="366">
                  <c:v>6.5409844849386847E-2</c:v>
                </c:pt>
                <c:pt idx="367">
                  <c:v>6.5130366773766532E-2</c:v>
                </c:pt>
                <c:pt idx="368">
                  <c:v>6.4851787288469784E-2</c:v>
                </c:pt>
                <c:pt idx="369">
                  <c:v>6.4574216705596515E-2</c:v>
                </c:pt>
                <c:pt idx="370">
                  <c:v>6.4297146152876059E-2</c:v>
                </c:pt>
                <c:pt idx="371">
                  <c:v>6.402224666009361E-2</c:v>
                </c:pt>
                <c:pt idx="372">
                  <c:v>6.3748880258815199E-2</c:v>
                </c:pt>
                <c:pt idx="373">
                  <c:v>6.3477113833479704E-2</c:v>
                </c:pt>
                <c:pt idx="374">
                  <c:v>6.3207065102936458E-2</c:v>
                </c:pt>
                <c:pt idx="375">
                  <c:v>6.2937683632284358E-2</c:v>
                </c:pt>
                <c:pt idx="376">
                  <c:v>6.2669640999947138E-2</c:v>
                </c:pt>
                <c:pt idx="377">
                  <c:v>6.2402935894830737E-2</c:v>
                </c:pt>
                <c:pt idx="378">
                  <c:v>6.2140395464502965E-2</c:v>
                </c:pt>
                <c:pt idx="379">
                  <c:v>6.1880035041864227E-2</c:v>
                </c:pt>
                <c:pt idx="380">
                  <c:v>6.1620196428452831E-2</c:v>
                </c:pt>
                <c:pt idx="381">
                  <c:v>6.1363799809806045E-2</c:v>
                </c:pt>
                <c:pt idx="382">
                  <c:v>6.1107765481869816E-2</c:v>
                </c:pt>
                <c:pt idx="383">
                  <c:v>6.0853799103468532E-2</c:v>
                </c:pt>
                <c:pt idx="384">
                  <c:v>6.0602244728056337E-2</c:v>
                </c:pt>
                <c:pt idx="385">
                  <c:v>6.0351403128004875E-2</c:v>
                </c:pt>
                <c:pt idx="386">
                  <c:v>6.0102243580870775E-2</c:v>
                </c:pt>
                <c:pt idx="387">
                  <c:v>5.9854378263784501E-2</c:v>
                </c:pt>
                <c:pt idx="388">
                  <c:v>5.9606869328164877E-2</c:v>
                </c:pt>
                <c:pt idx="389">
                  <c:v>5.9361142486289993E-2</c:v>
                </c:pt>
                <c:pt idx="390">
                  <c:v>5.9115564835735927E-2</c:v>
                </c:pt>
                <c:pt idx="391">
                  <c:v>5.8870645491108264E-2</c:v>
                </c:pt>
                <c:pt idx="392">
                  <c:v>5.8625895681507556E-2</c:v>
                </c:pt>
                <c:pt idx="393">
                  <c:v>5.8382407256251975E-2</c:v>
                </c:pt>
                <c:pt idx="394">
                  <c:v>5.8140925320666524E-2</c:v>
                </c:pt>
                <c:pt idx="395">
                  <c:v>5.7901410106968899E-2</c:v>
                </c:pt>
                <c:pt idx="396">
                  <c:v>5.7663462514395039E-2</c:v>
                </c:pt>
                <c:pt idx="397">
                  <c:v>5.7425791941707265E-2</c:v>
                </c:pt>
                <c:pt idx="398">
                  <c:v>5.7188725802028294E-2</c:v>
                </c:pt>
                <c:pt idx="399">
                  <c:v>5.6952067064637936E-2</c:v>
                </c:pt>
                <c:pt idx="400">
                  <c:v>5.6715436904127392E-2</c:v>
                </c:pt>
                <c:pt idx="401">
                  <c:v>5.6481338950941679E-2</c:v>
                </c:pt>
                <c:pt idx="402">
                  <c:v>5.6248543038444787E-2</c:v>
                </c:pt>
                <c:pt idx="403">
                  <c:v>5.6017164008535562E-2</c:v>
                </c:pt>
                <c:pt idx="404">
                  <c:v>5.5785916870961856E-2</c:v>
                </c:pt>
                <c:pt idx="405">
                  <c:v>5.5555623849477771E-2</c:v>
                </c:pt>
                <c:pt idx="406">
                  <c:v>5.5328237181799168E-2</c:v>
                </c:pt>
                <c:pt idx="407">
                  <c:v>5.5101241984441392E-2</c:v>
                </c:pt>
                <c:pt idx="408">
                  <c:v>5.4875240273277726E-2</c:v>
                </c:pt>
                <c:pt idx="409">
                  <c:v>5.4649935007829185E-2</c:v>
                </c:pt>
                <c:pt idx="410">
                  <c:v>5.4426046892158096E-2</c:v>
                </c:pt>
                <c:pt idx="411">
                  <c:v>5.4202598608159354E-2</c:v>
                </c:pt>
                <c:pt idx="412">
                  <c:v>5.3979789846023585E-2</c:v>
                </c:pt>
                <c:pt idx="413">
                  <c:v>5.3757050752071447E-2</c:v>
                </c:pt>
                <c:pt idx="414">
                  <c:v>5.3534493042702656E-2</c:v>
                </c:pt>
                <c:pt idx="415">
                  <c:v>5.3313802909169421E-2</c:v>
                </c:pt>
                <c:pt idx="416">
                  <c:v>5.3093338314885323E-2</c:v>
                </c:pt>
                <c:pt idx="417">
                  <c:v>5.2872933502762724E-2</c:v>
                </c:pt>
                <c:pt idx="418">
                  <c:v>5.2652742175280251E-2</c:v>
                </c:pt>
                <c:pt idx="419">
                  <c:v>5.2434152060270162E-2</c:v>
                </c:pt>
                <c:pt idx="420">
                  <c:v>5.221691226030839E-2</c:v>
                </c:pt>
                <c:pt idx="421">
                  <c:v>5.20018428864856E-2</c:v>
                </c:pt>
                <c:pt idx="422">
                  <c:v>5.1786940089960959E-2</c:v>
                </c:pt>
                <c:pt idx="423">
                  <c:v>5.1573244046790499E-2</c:v>
                </c:pt>
                <c:pt idx="424">
                  <c:v>5.136135188265302E-2</c:v>
                </c:pt>
                <c:pt idx="425">
                  <c:v>5.1150717455409382E-2</c:v>
                </c:pt>
                <c:pt idx="426">
                  <c:v>5.0941221275301173E-2</c:v>
                </c:pt>
                <c:pt idx="427">
                  <c:v>5.0733748243835655E-2</c:v>
                </c:pt>
                <c:pt idx="428">
                  <c:v>5.0526402506555823E-2</c:v>
                </c:pt>
                <c:pt idx="429">
                  <c:v>5.0319625355357278E-2</c:v>
                </c:pt>
                <c:pt idx="430">
                  <c:v>5.0114084845486802E-2</c:v>
                </c:pt>
                <c:pt idx="431">
                  <c:v>4.9909167123942152E-2</c:v>
                </c:pt>
                <c:pt idx="432">
                  <c:v>4.9705761547464949E-2</c:v>
                </c:pt>
                <c:pt idx="433">
                  <c:v>4.9502840367431133E-2</c:v>
                </c:pt>
                <c:pt idx="434">
                  <c:v>4.9300225921273248E-2</c:v>
                </c:pt>
                <c:pt idx="435">
                  <c:v>4.9101274653314202E-2</c:v>
                </c:pt>
                <c:pt idx="436">
                  <c:v>4.8903368954916662E-2</c:v>
                </c:pt>
                <c:pt idx="437">
                  <c:v>4.8706555273607621E-2</c:v>
                </c:pt>
                <c:pt idx="438">
                  <c:v>4.8509743847877478E-2</c:v>
                </c:pt>
                <c:pt idx="439">
                  <c:v>4.8313560523200336E-2</c:v>
                </c:pt>
                <c:pt idx="440">
                  <c:v>4.8119164878398596E-2</c:v>
                </c:pt>
                <c:pt idx="441">
                  <c:v>4.7925977465815436E-2</c:v>
                </c:pt>
                <c:pt idx="442">
                  <c:v>4.7733025621419019E-2</c:v>
                </c:pt>
                <c:pt idx="443">
                  <c:v>4.7540532349262359E-2</c:v>
                </c:pt>
                <c:pt idx="444">
                  <c:v>4.7348705908250431E-2</c:v>
                </c:pt>
                <c:pt idx="445">
                  <c:v>4.7158276795261966E-2</c:v>
                </c:pt>
                <c:pt idx="446">
                  <c:v>4.696931225513136E-2</c:v>
                </c:pt>
                <c:pt idx="447">
                  <c:v>4.6780540054365383E-2</c:v>
                </c:pt>
                <c:pt idx="448">
                  <c:v>4.6592045451361072E-2</c:v>
                </c:pt>
                <c:pt idx="449">
                  <c:v>4.6406095607387877E-2</c:v>
                </c:pt>
                <c:pt idx="450">
                  <c:v>4.6220969024859365E-2</c:v>
                </c:pt>
                <c:pt idx="451">
                  <c:v>4.6035968437849899E-2</c:v>
                </c:pt>
                <c:pt idx="452">
                  <c:v>4.585237628277436E-2</c:v>
                </c:pt>
                <c:pt idx="453">
                  <c:v>4.5668912596276826E-2</c:v>
                </c:pt>
                <c:pt idx="454">
                  <c:v>4.5485704629046976E-2</c:v>
                </c:pt>
                <c:pt idx="455">
                  <c:v>4.5303575008730453E-2</c:v>
                </c:pt>
                <c:pt idx="456">
                  <c:v>4.5121825543557939E-2</c:v>
                </c:pt>
                <c:pt idx="457">
                  <c:v>4.494024194110624E-2</c:v>
                </c:pt>
                <c:pt idx="458">
                  <c:v>4.4758941603325185E-2</c:v>
                </c:pt>
                <c:pt idx="459">
                  <c:v>4.4579114034293377E-2</c:v>
                </c:pt>
                <c:pt idx="460">
                  <c:v>4.4400039493074459E-2</c:v>
                </c:pt>
                <c:pt idx="461">
                  <c:v>4.422123227834468E-2</c:v>
                </c:pt>
                <c:pt idx="462">
                  <c:v>4.4045917414333863E-2</c:v>
                </c:pt>
                <c:pt idx="463">
                  <c:v>4.3871985661364334E-2</c:v>
                </c:pt>
                <c:pt idx="464">
                  <c:v>4.3699180399179589E-2</c:v>
                </c:pt>
                <c:pt idx="465">
                  <c:v>4.3526387284809599E-2</c:v>
                </c:pt>
                <c:pt idx="466">
                  <c:v>4.335594200438371E-2</c:v>
                </c:pt>
                <c:pt idx="467">
                  <c:v>4.3185783449668266E-2</c:v>
                </c:pt>
                <c:pt idx="468">
                  <c:v>4.3015827648505443E-2</c:v>
                </c:pt>
                <c:pt idx="469">
                  <c:v>4.2846590966907377E-2</c:v>
                </c:pt>
                <c:pt idx="470">
                  <c:v>4.2678879491607757E-2</c:v>
                </c:pt>
                <c:pt idx="471">
                  <c:v>4.2511630882225641E-2</c:v>
                </c:pt>
                <c:pt idx="472">
                  <c:v>4.2345429756229555E-2</c:v>
                </c:pt>
                <c:pt idx="473">
                  <c:v>4.2179652492655727E-2</c:v>
                </c:pt>
                <c:pt idx="474">
                  <c:v>4.2014228050089288E-2</c:v>
                </c:pt>
                <c:pt idx="475">
                  <c:v>4.1848902399393303E-2</c:v>
                </c:pt>
                <c:pt idx="476">
                  <c:v>4.1683869781329499E-2</c:v>
                </c:pt>
                <c:pt idx="477">
                  <c:v>4.1518890613650605E-2</c:v>
                </c:pt>
                <c:pt idx="478">
                  <c:v>4.1354407691971483E-2</c:v>
                </c:pt>
                <c:pt idx="479">
                  <c:v>4.1190008487687842E-2</c:v>
                </c:pt>
                <c:pt idx="480">
                  <c:v>4.1026491519227298E-2</c:v>
                </c:pt>
                <c:pt idx="481">
                  <c:v>4.0865126267406911E-2</c:v>
                </c:pt>
                <c:pt idx="482">
                  <c:v>4.0703934365835095E-2</c:v>
                </c:pt>
                <c:pt idx="483">
                  <c:v>4.0542761807561147E-2</c:v>
                </c:pt>
                <c:pt idx="484">
                  <c:v>4.038239310529685E-2</c:v>
                </c:pt>
                <c:pt idx="485">
                  <c:v>4.0223227546217745E-2</c:v>
                </c:pt>
                <c:pt idx="486">
                  <c:v>4.0064244104940465E-2</c:v>
                </c:pt>
                <c:pt idx="487">
                  <c:v>3.9905594762744315E-2</c:v>
                </c:pt>
                <c:pt idx="488">
                  <c:v>3.9747471486170957E-2</c:v>
                </c:pt>
                <c:pt idx="489">
                  <c:v>3.959068980680238E-2</c:v>
                </c:pt>
                <c:pt idx="490">
                  <c:v>3.9434633485569408E-2</c:v>
                </c:pt>
                <c:pt idx="491">
                  <c:v>3.9278602665426841E-2</c:v>
                </c:pt>
                <c:pt idx="492">
                  <c:v>3.9122731127679861E-2</c:v>
                </c:pt>
                <c:pt idx="493">
                  <c:v>3.8966930525714573E-2</c:v>
                </c:pt>
                <c:pt idx="494">
                  <c:v>3.8811428635717869E-2</c:v>
                </c:pt>
                <c:pt idx="495">
                  <c:v>3.8656138005850972E-2</c:v>
                </c:pt>
                <c:pt idx="496">
                  <c:v>3.8500958787911696E-2</c:v>
                </c:pt>
                <c:pt idx="497">
                  <c:v>3.8346210149421661E-2</c:v>
                </c:pt>
                <c:pt idx="498">
                  <c:v>3.8191814760685422E-2</c:v>
                </c:pt>
                <c:pt idx="499">
                  <c:v>3.8037467925925897E-2</c:v>
                </c:pt>
                <c:pt idx="500">
                  <c:v>3.7883245353058655E-2</c:v>
                </c:pt>
                <c:pt idx="501">
                  <c:v>3.7730577476785931E-2</c:v>
                </c:pt>
                <c:pt idx="502">
                  <c:v>3.7578007565959443E-2</c:v>
                </c:pt>
                <c:pt idx="503">
                  <c:v>3.7425998598343571E-2</c:v>
                </c:pt>
                <c:pt idx="504">
                  <c:v>3.7274483826201202E-2</c:v>
                </c:pt>
                <c:pt idx="505">
                  <c:v>3.7123108284792927E-2</c:v>
                </c:pt>
                <c:pt idx="506">
                  <c:v>3.6973415355536457E-2</c:v>
                </c:pt>
                <c:pt idx="507">
                  <c:v>3.6824011761751152E-2</c:v>
                </c:pt>
                <c:pt idx="508">
                  <c:v>3.6674780200906629E-2</c:v>
                </c:pt>
                <c:pt idx="509">
                  <c:v>3.6527698299962268E-2</c:v>
                </c:pt>
                <c:pt idx="510">
                  <c:v>3.6380843591115493E-2</c:v>
                </c:pt>
                <c:pt idx="511">
                  <c:v>3.6235017960627995E-2</c:v>
                </c:pt>
                <c:pt idx="512">
                  <c:v>3.6089676993773676E-2</c:v>
                </c:pt>
                <c:pt idx="513">
                  <c:v>3.5945090875351034E-2</c:v>
                </c:pt>
                <c:pt idx="514">
                  <c:v>3.5800625477002565E-2</c:v>
                </c:pt>
                <c:pt idx="515">
                  <c:v>3.5656775155758387E-2</c:v>
                </c:pt>
                <c:pt idx="516">
                  <c:v>3.5512961495438526E-2</c:v>
                </c:pt>
                <c:pt idx="517">
                  <c:v>3.5370281117495024E-2</c:v>
                </c:pt>
                <c:pt idx="518">
                  <c:v>3.5228621609591983E-2</c:v>
                </c:pt>
                <c:pt idx="519">
                  <c:v>3.5087569573204865E-2</c:v>
                </c:pt>
                <c:pt idx="520">
                  <c:v>3.4947791081405055E-2</c:v>
                </c:pt>
                <c:pt idx="521">
                  <c:v>3.4808614288579016E-2</c:v>
                </c:pt>
                <c:pt idx="522">
                  <c:v>3.466952203957268E-2</c:v>
                </c:pt>
                <c:pt idx="523">
                  <c:v>3.4530950754728312E-2</c:v>
                </c:pt>
                <c:pt idx="524">
                  <c:v>3.4392867457855178E-2</c:v>
                </c:pt>
                <c:pt idx="525">
                  <c:v>3.4255178756802007E-2</c:v>
                </c:pt>
                <c:pt idx="526">
                  <c:v>3.4118317716504427E-2</c:v>
                </c:pt>
                <c:pt idx="527">
                  <c:v>3.3981704640756984E-2</c:v>
                </c:pt>
                <c:pt idx="528">
                  <c:v>3.3845631319448649E-2</c:v>
                </c:pt>
                <c:pt idx="529">
                  <c:v>3.3709568617380933E-2</c:v>
                </c:pt>
                <c:pt idx="530">
                  <c:v>3.3573605483898171E-2</c:v>
                </c:pt>
                <c:pt idx="531">
                  <c:v>3.3439145845990205E-2</c:v>
                </c:pt>
                <c:pt idx="532">
                  <c:v>3.3304719668942821E-2</c:v>
                </c:pt>
                <c:pt idx="533">
                  <c:v>3.317036846037881E-2</c:v>
                </c:pt>
                <c:pt idx="534">
                  <c:v>3.30366432961278E-2</c:v>
                </c:pt>
                <c:pt idx="535">
                  <c:v>3.2903300760079766E-2</c:v>
                </c:pt>
                <c:pt idx="536">
                  <c:v>3.2771351705764999E-2</c:v>
                </c:pt>
                <c:pt idx="537">
                  <c:v>3.2639531648194102E-2</c:v>
                </c:pt>
                <c:pt idx="538">
                  <c:v>3.251045907835208E-2</c:v>
                </c:pt>
                <c:pt idx="539">
                  <c:v>3.2383012053894246E-2</c:v>
                </c:pt>
                <c:pt idx="540">
                  <c:v>3.2256413294874213E-2</c:v>
                </c:pt>
                <c:pt idx="541">
                  <c:v>3.2131624522969977E-2</c:v>
                </c:pt>
                <c:pt idx="542">
                  <c:v>3.2006849508232939E-2</c:v>
                </c:pt>
                <c:pt idx="543">
                  <c:v>3.1882344535378929E-2</c:v>
                </c:pt>
                <c:pt idx="544">
                  <c:v>3.1757869077675846E-2</c:v>
                </c:pt>
                <c:pt idx="545">
                  <c:v>3.1633639589920062E-2</c:v>
                </c:pt>
                <c:pt idx="546">
                  <c:v>3.1510115700683052E-2</c:v>
                </c:pt>
                <c:pt idx="547">
                  <c:v>3.1387268193072249E-2</c:v>
                </c:pt>
                <c:pt idx="548">
                  <c:v>3.1264608793285485E-2</c:v>
                </c:pt>
                <c:pt idx="549">
                  <c:v>3.1143188862067562E-2</c:v>
                </c:pt>
                <c:pt idx="550">
                  <c:v>3.1021834647109905E-2</c:v>
                </c:pt>
                <c:pt idx="551">
                  <c:v>3.0901145051214093E-2</c:v>
                </c:pt>
                <c:pt idx="552">
                  <c:v>3.0781239936961493E-2</c:v>
                </c:pt>
                <c:pt idx="553">
                  <c:v>3.0662387233571696E-2</c:v>
                </c:pt>
                <c:pt idx="554">
                  <c:v>3.0543593579124912E-2</c:v>
                </c:pt>
                <c:pt idx="555">
                  <c:v>3.0425567312388661E-2</c:v>
                </c:pt>
                <c:pt idx="556">
                  <c:v>3.0309133217168039E-2</c:v>
                </c:pt>
                <c:pt idx="557">
                  <c:v>3.0193295296927679E-2</c:v>
                </c:pt>
                <c:pt idx="558">
                  <c:v>3.0078285907363153E-2</c:v>
                </c:pt>
                <c:pt idx="559">
                  <c:v>2.9963555053831407E-2</c:v>
                </c:pt>
                <c:pt idx="560">
                  <c:v>2.984956991456884E-2</c:v>
                </c:pt>
                <c:pt idx="561">
                  <c:v>2.9737086885222402E-2</c:v>
                </c:pt>
                <c:pt idx="562">
                  <c:v>2.9624782879247233E-2</c:v>
                </c:pt>
                <c:pt idx="563">
                  <c:v>2.9512797183300868E-2</c:v>
                </c:pt>
                <c:pt idx="564">
                  <c:v>2.9401074016854906E-2</c:v>
                </c:pt>
                <c:pt idx="565">
                  <c:v>2.9290163014156871E-2</c:v>
                </c:pt>
                <c:pt idx="566">
                  <c:v>2.9179319231438371E-2</c:v>
                </c:pt>
                <c:pt idx="567">
                  <c:v>2.9069351259560641E-2</c:v>
                </c:pt>
                <c:pt idx="568">
                  <c:v>2.8960702944256549E-2</c:v>
                </c:pt>
                <c:pt idx="569">
                  <c:v>2.8852275787531828E-2</c:v>
                </c:pt>
                <c:pt idx="570">
                  <c:v>2.8743952375009204E-2</c:v>
                </c:pt>
                <c:pt idx="571">
                  <c:v>2.8635631354767235E-2</c:v>
                </c:pt>
                <c:pt idx="572">
                  <c:v>2.8527559622596902E-2</c:v>
                </c:pt>
                <c:pt idx="573">
                  <c:v>2.8420060092890557E-2</c:v>
                </c:pt>
                <c:pt idx="574">
                  <c:v>2.8313158384799208E-2</c:v>
                </c:pt>
                <c:pt idx="575">
                  <c:v>2.8206772520767854E-2</c:v>
                </c:pt>
                <c:pt idx="576">
                  <c:v>2.8100799589232339E-2</c:v>
                </c:pt>
                <c:pt idx="577">
                  <c:v>2.7995575584457165E-2</c:v>
                </c:pt>
                <c:pt idx="578">
                  <c:v>2.7890543453017915E-2</c:v>
                </c:pt>
                <c:pt idx="579">
                  <c:v>2.7785525010394985E-2</c:v>
                </c:pt>
                <c:pt idx="580">
                  <c:v>2.7681030570441138E-2</c:v>
                </c:pt>
                <c:pt idx="581">
                  <c:v>2.7576686483773E-2</c:v>
                </c:pt>
                <c:pt idx="582">
                  <c:v>2.7472465378971654E-2</c:v>
                </c:pt>
                <c:pt idx="583">
                  <c:v>2.7368472448035024E-2</c:v>
                </c:pt>
                <c:pt idx="584">
                  <c:v>2.7264586032617822E-2</c:v>
                </c:pt>
                <c:pt idx="585">
                  <c:v>2.7161517118530581E-2</c:v>
                </c:pt>
                <c:pt idx="586">
                  <c:v>2.7058613203457628E-2</c:v>
                </c:pt>
                <c:pt idx="587">
                  <c:v>2.6955981542350595E-2</c:v>
                </c:pt>
                <c:pt idx="588">
                  <c:v>2.6853690281032697E-2</c:v>
                </c:pt>
                <c:pt idx="589">
                  <c:v>2.6751471819611287E-2</c:v>
                </c:pt>
                <c:pt idx="590">
                  <c:v>2.6649403226805743E-2</c:v>
                </c:pt>
                <c:pt idx="591">
                  <c:v>2.654745296800743E-2</c:v>
                </c:pt>
                <c:pt idx="592">
                  <c:v>2.6445656821793E-2</c:v>
                </c:pt>
                <c:pt idx="593">
                  <c:v>2.6344881439985857E-2</c:v>
                </c:pt>
                <c:pt idx="594">
                  <c:v>2.624447266742188E-2</c:v>
                </c:pt>
                <c:pt idx="595">
                  <c:v>2.6144482556399878E-2</c:v>
                </c:pt>
                <c:pt idx="596">
                  <c:v>2.6044931835876382E-2</c:v>
                </c:pt>
                <c:pt idx="597">
                  <c:v>2.5945886806200961E-2</c:v>
                </c:pt>
                <c:pt idx="598">
                  <c:v>2.5846916080141301E-2</c:v>
                </c:pt>
                <c:pt idx="599">
                  <c:v>2.5748585776933435E-2</c:v>
                </c:pt>
                <c:pt idx="600">
                  <c:v>2.5650607250828676E-2</c:v>
                </c:pt>
                <c:pt idx="601">
                  <c:v>2.5552679683408717E-2</c:v>
                </c:pt>
                <c:pt idx="602">
                  <c:v>2.5455290391563461E-2</c:v>
                </c:pt>
                <c:pt idx="603">
                  <c:v>2.5358253821306142E-2</c:v>
                </c:pt>
                <c:pt idx="604">
                  <c:v>2.5261325947582562E-2</c:v>
                </c:pt>
                <c:pt idx="605">
                  <c:v>2.5164438413303163E-2</c:v>
                </c:pt>
                <c:pt idx="606">
                  <c:v>2.5067622361612463E-2</c:v>
                </c:pt>
                <c:pt idx="607">
                  <c:v>2.4971163331401161E-2</c:v>
                </c:pt>
                <c:pt idx="608">
                  <c:v>2.4875803178220805E-2</c:v>
                </c:pt>
                <c:pt idx="609">
                  <c:v>2.4780585604967459E-2</c:v>
                </c:pt>
                <c:pt idx="610">
                  <c:v>2.4685533645886285E-2</c:v>
                </c:pt>
                <c:pt idx="611">
                  <c:v>2.4590557804825938E-2</c:v>
                </c:pt>
                <c:pt idx="612">
                  <c:v>2.4495637185059555E-2</c:v>
                </c:pt>
                <c:pt idx="613">
                  <c:v>2.4400821856710553E-2</c:v>
                </c:pt>
                <c:pt idx="614">
                  <c:v>2.4306063352794241E-2</c:v>
                </c:pt>
                <c:pt idx="615">
                  <c:v>2.4211392387708738E-2</c:v>
                </c:pt>
                <c:pt idx="616">
                  <c:v>2.4117091660676535E-2</c:v>
                </c:pt>
                <c:pt idx="617">
                  <c:v>2.4022837244469575E-2</c:v>
                </c:pt>
                <c:pt idx="618">
                  <c:v>2.3928658784726824E-2</c:v>
                </c:pt>
                <c:pt idx="619">
                  <c:v>2.3834840167490528E-2</c:v>
                </c:pt>
                <c:pt idx="620">
                  <c:v>2.3741318056353645E-2</c:v>
                </c:pt>
                <c:pt idx="621">
                  <c:v>2.364785029659049E-2</c:v>
                </c:pt>
                <c:pt idx="622">
                  <c:v>2.3555199932524123E-2</c:v>
                </c:pt>
                <c:pt idx="623">
                  <c:v>2.3462661390490639E-2</c:v>
                </c:pt>
                <c:pt idx="624">
                  <c:v>2.3370322401946038E-2</c:v>
                </c:pt>
                <c:pt idx="625">
                  <c:v>2.3278398328072675E-2</c:v>
                </c:pt>
                <c:pt idx="626">
                  <c:v>2.3186606550426366E-2</c:v>
                </c:pt>
                <c:pt idx="627">
                  <c:v>2.3095430166783865E-2</c:v>
                </c:pt>
                <c:pt idx="628">
                  <c:v>2.3004530069808956E-2</c:v>
                </c:pt>
                <c:pt idx="629">
                  <c:v>2.2914266536968216E-2</c:v>
                </c:pt>
                <c:pt idx="630">
                  <c:v>2.2824413625120967E-2</c:v>
                </c:pt>
                <c:pt idx="631">
                  <c:v>2.2734685267210654E-2</c:v>
                </c:pt>
                <c:pt idx="632">
                  <c:v>2.2645091249839953E-2</c:v>
                </c:pt>
                <c:pt idx="633">
                  <c:v>2.2555914241162781E-2</c:v>
                </c:pt>
                <c:pt idx="634">
                  <c:v>2.2466835396770749E-2</c:v>
                </c:pt>
                <c:pt idx="635">
                  <c:v>2.2378166962105869E-2</c:v>
                </c:pt>
                <c:pt idx="636">
                  <c:v>2.2289789733240663E-2</c:v>
                </c:pt>
                <c:pt idx="637">
                  <c:v>2.2201498558128144E-2</c:v>
                </c:pt>
                <c:pt idx="638">
                  <c:v>2.2113840181637909E-2</c:v>
                </c:pt>
                <c:pt idx="639">
                  <c:v>2.2026616181177378E-2</c:v>
                </c:pt>
                <c:pt idx="640">
                  <c:v>2.193944396582587E-2</c:v>
                </c:pt>
                <c:pt idx="641">
                  <c:v>2.1852607322206178E-2</c:v>
                </c:pt>
                <c:pt idx="642">
                  <c:v>2.1765966311220585E-2</c:v>
                </c:pt>
                <c:pt idx="643">
                  <c:v>2.1679361445420882E-2</c:v>
                </c:pt>
                <c:pt idx="644">
                  <c:v>2.1593148397910097E-2</c:v>
                </c:pt>
                <c:pt idx="645">
                  <c:v>2.1507254375005457E-2</c:v>
                </c:pt>
                <c:pt idx="646">
                  <c:v>2.1421409794638916E-2</c:v>
                </c:pt>
                <c:pt idx="647">
                  <c:v>2.1335784210478579E-2</c:v>
                </c:pt>
                <c:pt idx="648">
                  <c:v>2.1250313987859037E-2</c:v>
                </c:pt>
                <c:pt idx="649">
                  <c:v>2.1165253149703505E-2</c:v>
                </c:pt>
                <c:pt idx="650">
                  <c:v>2.1080479478432258E-2</c:v>
                </c:pt>
                <c:pt idx="651">
                  <c:v>2.0995823507369216E-2</c:v>
                </c:pt>
                <c:pt idx="652">
                  <c:v>2.0911538836904907E-2</c:v>
                </c:pt>
                <c:pt idx="653">
                  <c:v>2.0827286241642515E-2</c:v>
                </c:pt>
                <c:pt idx="654">
                  <c:v>2.0743542524864499E-2</c:v>
                </c:pt>
                <c:pt idx="655">
                  <c:v>2.0660533424658907E-2</c:v>
                </c:pt>
                <c:pt idx="656">
                  <c:v>2.0577657155059947E-2</c:v>
                </c:pt>
                <c:pt idx="657">
                  <c:v>2.049489688311101E-2</c:v>
                </c:pt>
                <c:pt idx="658">
                  <c:v>2.0412566295836206E-2</c:v>
                </c:pt>
                <c:pt idx="659">
                  <c:v>2.0330274072043901E-2</c:v>
                </c:pt>
                <c:pt idx="660">
                  <c:v>2.0248154117313587E-2</c:v>
                </c:pt>
                <c:pt idx="661">
                  <c:v>2.0166155634517079E-2</c:v>
                </c:pt>
                <c:pt idx="662">
                  <c:v>2.0084954800227955E-2</c:v>
                </c:pt>
                <c:pt idx="663">
                  <c:v>2.0004154371583243E-2</c:v>
                </c:pt>
                <c:pt idx="664">
                  <c:v>1.9924100452563355E-2</c:v>
                </c:pt>
                <c:pt idx="665">
                  <c:v>1.9844271146948922E-2</c:v>
                </c:pt>
                <c:pt idx="666">
                  <c:v>1.9764769248243497E-2</c:v>
                </c:pt>
                <c:pt idx="667">
                  <c:v>1.9686071012922531E-2</c:v>
                </c:pt>
                <c:pt idx="668">
                  <c:v>1.9607654793315298E-2</c:v>
                </c:pt>
                <c:pt idx="669">
                  <c:v>1.9530266949917437E-2</c:v>
                </c:pt>
                <c:pt idx="670">
                  <c:v>1.9452965284546583E-2</c:v>
                </c:pt>
                <c:pt idx="671">
                  <c:v>1.9375983886525072E-2</c:v>
                </c:pt>
                <c:pt idx="672">
                  <c:v>1.9299233141640955E-2</c:v>
                </c:pt>
                <c:pt idx="673">
                  <c:v>1.9222743229912773E-2</c:v>
                </c:pt>
                <c:pt idx="674">
                  <c:v>1.914628626330675E-2</c:v>
                </c:pt>
                <c:pt idx="675">
                  <c:v>1.9069970360481036E-2</c:v>
                </c:pt>
                <c:pt idx="676">
                  <c:v>1.89936989167932E-2</c:v>
                </c:pt>
                <c:pt idx="677">
                  <c:v>1.8917680383773422E-2</c:v>
                </c:pt>
                <c:pt idx="678">
                  <c:v>1.8841892584669343E-2</c:v>
                </c:pt>
                <c:pt idx="679">
                  <c:v>1.8766135636665134E-2</c:v>
                </c:pt>
                <c:pt idx="680">
                  <c:v>1.8690564516051198E-2</c:v>
                </c:pt>
                <c:pt idx="681">
                  <c:v>1.8615503852205499E-2</c:v>
                </c:pt>
                <c:pt idx="682">
                  <c:v>1.8540467993514016E-2</c:v>
                </c:pt>
                <c:pt idx="683">
                  <c:v>1.8466081598631088E-2</c:v>
                </c:pt>
                <c:pt idx="684">
                  <c:v>1.8392376581202016E-2</c:v>
                </c:pt>
                <c:pt idx="685">
                  <c:v>1.8319762580453168E-2</c:v>
                </c:pt>
                <c:pt idx="686">
                  <c:v>1.8247878188021663E-2</c:v>
                </c:pt>
                <c:pt idx="687">
                  <c:v>1.8176284522933701E-2</c:v>
                </c:pt>
                <c:pt idx="688">
                  <c:v>1.8104935703110444E-2</c:v>
                </c:pt>
                <c:pt idx="689">
                  <c:v>1.8034166803186431E-2</c:v>
                </c:pt>
                <c:pt idx="690">
                  <c:v>1.7963493457786847E-2</c:v>
                </c:pt>
                <c:pt idx="691">
                  <c:v>1.7893369429735274E-2</c:v>
                </c:pt>
                <c:pt idx="692">
                  <c:v>1.7823336563110928E-2</c:v>
                </c:pt>
                <c:pt idx="693">
                  <c:v>1.7753340978782499E-2</c:v>
                </c:pt>
                <c:pt idx="694">
                  <c:v>1.7683415056423988E-2</c:v>
                </c:pt>
                <c:pt idx="695">
                  <c:v>1.7613653027038316E-2</c:v>
                </c:pt>
                <c:pt idx="696">
                  <c:v>1.7543989708744795E-2</c:v>
                </c:pt>
                <c:pt idx="697">
                  <c:v>1.7474559721700259E-2</c:v>
                </c:pt>
                <c:pt idx="698">
                  <c:v>1.740524871488942E-2</c:v>
                </c:pt>
                <c:pt idx="699">
                  <c:v>1.7336111070754587E-2</c:v>
                </c:pt>
                <c:pt idx="700">
                  <c:v>1.7267050085233871E-2</c:v>
                </c:pt>
                <c:pt idx="701">
                  <c:v>1.7198162362969702E-2</c:v>
                </c:pt>
                <c:pt idx="702">
                  <c:v>1.7129313432934435E-2</c:v>
                </c:pt>
                <c:pt idx="703">
                  <c:v>1.7060501114113755E-2</c:v>
                </c:pt>
                <c:pt idx="704">
                  <c:v>1.699236760648223E-2</c:v>
                </c:pt>
                <c:pt idx="705">
                  <c:v>1.6924510441441745E-2</c:v>
                </c:pt>
                <c:pt idx="706">
                  <c:v>1.6857033294843522E-2</c:v>
                </c:pt>
                <c:pt idx="707">
                  <c:v>1.6789791219334757E-2</c:v>
                </c:pt>
                <c:pt idx="708">
                  <c:v>1.6722620452430646E-2</c:v>
                </c:pt>
                <c:pt idx="709">
                  <c:v>1.6655920038971799E-2</c:v>
                </c:pt>
                <c:pt idx="710">
                  <c:v>1.6589380989503386E-2</c:v>
                </c:pt>
                <c:pt idx="711">
                  <c:v>1.652301468133938E-2</c:v>
                </c:pt>
                <c:pt idx="712">
                  <c:v>1.6456938112538077E-2</c:v>
                </c:pt>
                <c:pt idx="713">
                  <c:v>1.6391281062771559E-2</c:v>
                </c:pt>
                <c:pt idx="714">
                  <c:v>1.6325890109178419E-2</c:v>
                </c:pt>
                <c:pt idx="715">
                  <c:v>1.6260935867972195E-2</c:v>
                </c:pt>
                <c:pt idx="716">
                  <c:v>1.619605965861132E-2</c:v>
                </c:pt>
                <c:pt idx="717">
                  <c:v>1.6131271833146627E-2</c:v>
                </c:pt>
                <c:pt idx="718">
                  <c:v>1.6066570347265559E-2</c:v>
                </c:pt>
                <c:pt idx="719">
                  <c:v>1.6001921808458403E-2</c:v>
                </c:pt>
                <c:pt idx="720">
                  <c:v>1.5937357682982916E-2</c:v>
                </c:pt>
                <c:pt idx="721">
                  <c:v>1.5872847362074151E-2</c:v>
                </c:pt>
                <c:pt idx="722">
                  <c:v>1.5808466379663631E-2</c:v>
                </c:pt>
                <c:pt idx="723">
                  <c:v>1.5744238434864125E-2</c:v>
                </c:pt>
                <c:pt idx="724">
                  <c:v>1.5680170418686662E-2</c:v>
                </c:pt>
                <c:pt idx="725">
                  <c:v>1.5616229516497122E-2</c:v>
                </c:pt>
                <c:pt idx="726">
                  <c:v>1.5552458969545048E-2</c:v>
                </c:pt>
                <c:pt idx="727">
                  <c:v>1.5488928943111355E-2</c:v>
                </c:pt>
                <c:pt idx="728">
                  <c:v>1.5425409287369643E-2</c:v>
                </c:pt>
                <c:pt idx="729">
                  <c:v>1.5362221350855835E-2</c:v>
                </c:pt>
                <c:pt idx="730">
                  <c:v>1.5299136015220384E-2</c:v>
                </c:pt>
                <c:pt idx="731">
                  <c:v>1.5236241564940018E-2</c:v>
                </c:pt>
                <c:pt idx="732">
                  <c:v>1.5173873111931567E-2</c:v>
                </c:pt>
                <c:pt idx="733">
                  <c:v>1.511153921961143E-2</c:v>
                </c:pt>
                <c:pt idx="734">
                  <c:v>1.5049525631922932E-2</c:v>
                </c:pt>
                <c:pt idx="735">
                  <c:v>1.4987799061989535E-2</c:v>
                </c:pt>
                <c:pt idx="736">
                  <c:v>1.4926745468565983E-2</c:v>
                </c:pt>
                <c:pt idx="737">
                  <c:v>1.4865989642626188E-2</c:v>
                </c:pt>
                <c:pt idx="738">
                  <c:v>1.4805340680173917E-2</c:v>
                </c:pt>
                <c:pt idx="739">
                  <c:v>1.4744881291982658E-2</c:v>
                </c:pt>
                <c:pt idx="740">
                  <c:v>1.4684488359483867E-2</c:v>
                </c:pt>
                <c:pt idx="741">
                  <c:v>1.46241168145955E-2</c:v>
                </c:pt>
                <c:pt idx="742">
                  <c:v>1.456383482178192E-2</c:v>
                </c:pt>
                <c:pt idx="743">
                  <c:v>1.4503830047693332E-2</c:v>
                </c:pt>
                <c:pt idx="744">
                  <c:v>1.4443892692423192E-2</c:v>
                </c:pt>
                <c:pt idx="745">
                  <c:v>1.4383961942333143E-2</c:v>
                </c:pt>
                <c:pt idx="746">
                  <c:v>1.4324062832484894E-2</c:v>
                </c:pt>
                <c:pt idx="747">
                  <c:v>1.426417424245781E-2</c:v>
                </c:pt>
                <c:pt idx="748">
                  <c:v>1.4204340594107473E-2</c:v>
                </c:pt>
                <c:pt idx="749">
                  <c:v>1.4144552361807275E-2</c:v>
                </c:pt>
                <c:pt idx="750">
                  <c:v>1.4085230151992298E-2</c:v>
                </c:pt>
                <c:pt idx="751">
                  <c:v>1.4026116114090279E-2</c:v>
                </c:pt>
                <c:pt idx="752">
                  <c:v>1.3967024700328165E-2</c:v>
                </c:pt>
                <c:pt idx="753">
                  <c:v>1.390811938114611E-2</c:v>
                </c:pt>
                <c:pt idx="754">
                  <c:v>1.3849275037159024E-2</c:v>
                </c:pt>
                <c:pt idx="755">
                  <c:v>1.3790444599468314E-2</c:v>
                </c:pt>
                <c:pt idx="756">
                  <c:v>1.3731760793047438E-2</c:v>
                </c:pt>
                <c:pt idx="757">
                  <c:v>1.3673187050177818E-2</c:v>
                </c:pt>
                <c:pt idx="758">
                  <c:v>1.3614859451239546E-2</c:v>
                </c:pt>
                <c:pt idx="759">
                  <c:v>1.3556712174339182E-2</c:v>
                </c:pt>
                <c:pt idx="760">
                  <c:v>1.3498688308052013E-2</c:v>
                </c:pt>
                <c:pt idx="761">
                  <c:v>1.3440995701177764E-2</c:v>
                </c:pt>
                <c:pt idx="762">
                  <c:v>1.3383385258269997E-2</c:v>
                </c:pt>
                <c:pt idx="763">
                  <c:v>1.332585846440683E-2</c:v>
                </c:pt>
                <c:pt idx="764">
                  <c:v>1.3268678756291201E-2</c:v>
                </c:pt>
                <c:pt idx="765">
                  <c:v>1.3211627678310193E-2</c:v>
                </c:pt>
                <c:pt idx="766">
                  <c:v>1.3155079109754676E-2</c:v>
                </c:pt>
                <c:pt idx="767">
                  <c:v>1.3098544397785808E-2</c:v>
                </c:pt>
                <c:pt idx="768">
                  <c:v>1.3042058593975465E-2</c:v>
                </c:pt>
                <c:pt idx="769">
                  <c:v>1.298564261990537E-2</c:v>
                </c:pt>
                <c:pt idx="770">
                  <c:v>1.2929253545011779E-2</c:v>
                </c:pt>
                <c:pt idx="771">
                  <c:v>1.2873328696839487E-2</c:v>
                </c:pt>
                <c:pt idx="772">
                  <c:v>1.2817539326316836E-2</c:v>
                </c:pt>
                <c:pt idx="773">
                  <c:v>1.2763014645836212E-2</c:v>
                </c:pt>
                <c:pt idx="774">
                  <c:v>1.2708760877158855E-2</c:v>
                </c:pt>
                <c:pt idx="775">
                  <c:v>1.2654519790675825E-2</c:v>
                </c:pt>
                <c:pt idx="776">
                  <c:v>1.2600373432292998E-2</c:v>
                </c:pt>
                <c:pt idx="777">
                  <c:v>1.2546300109927869E-2</c:v>
                </c:pt>
                <c:pt idx="778">
                  <c:v>1.2492658908013543E-2</c:v>
                </c:pt>
                <c:pt idx="779">
                  <c:v>1.2439046525313959E-2</c:v>
                </c:pt>
                <c:pt idx="780">
                  <c:v>1.2385796489248374E-2</c:v>
                </c:pt>
                <c:pt idx="781">
                  <c:v>1.2333455302351455E-2</c:v>
                </c:pt>
                <c:pt idx="782">
                  <c:v>1.2281206749532453E-2</c:v>
                </c:pt>
                <c:pt idx="783">
                  <c:v>1.2229048363946121E-2</c:v>
                </c:pt>
                <c:pt idx="784">
                  <c:v>1.217742652652145E-2</c:v>
                </c:pt>
                <c:pt idx="785">
                  <c:v>1.2125845159028995E-2</c:v>
                </c:pt>
                <c:pt idx="786">
                  <c:v>1.2074429529983029E-2</c:v>
                </c:pt>
                <c:pt idx="787">
                  <c:v>1.2023320914430207E-2</c:v>
                </c:pt>
                <c:pt idx="788">
                  <c:v>1.1972265146531845E-2</c:v>
                </c:pt>
                <c:pt idx="789">
                  <c:v>1.1921265308291072E-2</c:v>
                </c:pt>
                <c:pt idx="790">
                  <c:v>1.187027458557165E-2</c:v>
                </c:pt>
                <c:pt idx="791">
                  <c:v>1.1819699423749929E-2</c:v>
                </c:pt>
                <c:pt idx="792">
                  <c:v>1.176938677278746E-2</c:v>
                </c:pt>
                <c:pt idx="793">
                  <c:v>1.1719111652669546E-2</c:v>
                </c:pt>
                <c:pt idx="794">
                  <c:v>1.1669444886415225E-2</c:v>
                </c:pt>
                <c:pt idx="795">
                  <c:v>1.1620059085756635E-2</c:v>
                </c:pt>
                <c:pt idx="796">
                  <c:v>1.1570712419081324E-2</c:v>
                </c:pt>
                <c:pt idx="797">
                  <c:v>1.1521427783932699E-2</c:v>
                </c:pt>
                <c:pt idx="798">
                  <c:v>1.1472332946738861E-2</c:v>
                </c:pt>
                <c:pt idx="799">
                  <c:v>1.1423274279585777E-2</c:v>
                </c:pt>
                <c:pt idx="800">
                  <c:v>1.1374627190338446E-2</c:v>
                </c:pt>
                <c:pt idx="801">
                  <c:v>1.1326056436592001E-2</c:v>
                </c:pt>
                <c:pt idx="802">
                  <c:v>1.1277601282817757E-2</c:v>
                </c:pt>
                <c:pt idx="803">
                  <c:v>1.1229224900321065E-2</c:v>
                </c:pt>
                <c:pt idx="804">
                  <c:v>1.1181099048639207E-2</c:v>
                </c:pt>
                <c:pt idx="805">
                  <c:v>1.113359991235168E-2</c:v>
                </c:pt>
                <c:pt idx="806">
                  <c:v>1.1086123866232755E-2</c:v>
                </c:pt>
                <c:pt idx="807">
                  <c:v>1.1038683194798938E-2</c:v>
                </c:pt>
                <c:pt idx="808">
                  <c:v>1.0991297626598482E-2</c:v>
                </c:pt>
                <c:pt idx="809">
                  <c:v>1.0944399536844547E-2</c:v>
                </c:pt>
                <c:pt idx="810">
                  <c:v>1.0897816681330006E-2</c:v>
                </c:pt>
                <c:pt idx="811">
                  <c:v>1.0851594159205483E-2</c:v>
                </c:pt>
                <c:pt idx="812">
                  <c:v>1.0805429548913947E-2</c:v>
                </c:pt>
                <c:pt idx="813">
                  <c:v>1.0759354006027353E-2</c:v>
                </c:pt>
                <c:pt idx="814">
                  <c:v>1.071351537349015E-2</c:v>
                </c:pt>
                <c:pt idx="815">
                  <c:v>1.0667700353073694E-2</c:v>
                </c:pt>
                <c:pt idx="816">
                  <c:v>1.0622005400291231E-2</c:v>
                </c:pt>
                <c:pt idx="817">
                  <c:v>1.0576716700259923E-2</c:v>
                </c:pt>
                <c:pt idx="818">
                  <c:v>1.0531665072134622E-2</c:v>
                </c:pt>
                <c:pt idx="819">
                  <c:v>1.0486671113507385E-2</c:v>
                </c:pt>
                <c:pt idx="820">
                  <c:v>1.0441943897279989E-2</c:v>
                </c:pt>
                <c:pt idx="821">
                  <c:v>1.0397360975965214E-2</c:v>
                </c:pt>
                <c:pt idx="822">
                  <c:v>1.035307105000032E-2</c:v>
                </c:pt>
                <c:pt idx="823">
                  <c:v>1.0309033637025658E-2</c:v>
                </c:pt>
                <c:pt idx="824">
                  <c:v>1.026521225010096E-2</c:v>
                </c:pt>
                <c:pt idx="825">
                  <c:v>1.0221420515028947E-2</c:v>
                </c:pt>
                <c:pt idx="826">
                  <c:v>1.0178146252010517E-2</c:v>
                </c:pt>
                <c:pt idx="827">
                  <c:v>1.0135412905396086E-2</c:v>
                </c:pt>
                <c:pt idx="828">
                  <c:v>1.0092697354864238E-2</c:v>
                </c:pt>
                <c:pt idx="829">
                  <c:v>1.0050183893017397E-2</c:v>
                </c:pt>
                <c:pt idx="830">
                  <c:v>1.000837664484721E-2</c:v>
                </c:pt>
                <c:pt idx="831">
                  <c:v>9.9667884860889667E-3</c:v>
                </c:pt>
                <c:pt idx="832">
                  <c:v>9.9252509007651327E-3</c:v>
                </c:pt>
                <c:pt idx="833">
                  <c:v>9.8837219027967903E-3</c:v>
                </c:pt>
                <c:pt idx="834">
                  <c:v>9.8423251451320581E-3</c:v>
                </c:pt>
                <c:pt idx="835">
                  <c:v>9.8010456340742631E-3</c:v>
                </c:pt>
                <c:pt idx="836">
                  <c:v>9.7599337131503219E-3</c:v>
                </c:pt>
                <c:pt idx="837">
                  <c:v>9.7188847309556022E-3</c:v>
                </c:pt>
                <c:pt idx="838">
                  <c:v>9.6781456019222317E-3</c:v>
                </c:pt>
                <c:pt idx="839">
                  <c:v>9.6377426038551147E-3</c:v>
                </c:pt>
                <c:pt idx="840">
                  <c:v>9.5973808835032905E-3</c:v>
                </c:pt>
                <c:pt idx="841">
                  <c:v>9.5571349060391345E-3</c:v>
                </c:pt>
                <c:pt idx="842">
                  <c:v>9.5171087512054102E-3</c:v>
                </c:pt>
                <c:pt idx="843">
                  <c:v>9.4771888260601796E-3</c:v>
                </c:pt>
                <c:pt idx="844">
                  <c:v>9.4373804060483152E-3</c:v>
                </c:pt>
                <c:pt idx="845">
                  <c:v>9.3976292951389873E-3</c:v>
                </c:pt>
                <c:pt idx="846">
                  <c:v>9.3581403719756821E-3</c:v>
                </c:pt>
                <c:pt idx="847">
                  <c:v>9.3187908473168022E-3</c:v>
                </c:pt>
                <c:pt idx="848">
                  <c:v>9.27948816786274E-3</c:v>
                </c:pt>
                <c:pt idx="849">
                  <c:v>9.2402645082348689E-3</c:v>
                </c:pt>
                <c:pt idx="850">
                  <c:v>9.2012663257189757E-3</c:v>
                </c:pt>
                <c:pt idx="851">
                  <c:v>9.1622717036623433E-3</c:v>
                </c:pt>
                <c:pt idx="852">
                  <c:v>9.1235529954503455E-3</c:v>
                </c:pt>
                <c:pt idx="853">
                  <c:v>9.0848414951488904E-3</c:v>
                </c:pt>
                <c:pt idx="854">
                  <c:v>9.0462350128613124E-3</c:v>
                </c:pt>
                <c:pt idx="855">
                  <c:v>9.0076557466497523E-3</c:v>
                </c:pt>
                <c:pt idx="856">
                  <c:v>8.9692054026174663E-3</c:v>
                </c:pt>
                <c:pt idx="857">
                  <c:v>8.9309932800286443E-3</c:v>
                </c:pt>
                <c:pt idx="858">
                  <c:v>8.8928985656033747E-3</c:v>
                </c:pt>
                <c:pt idx="859">
                  <c:v>8.8548831879038132E-3</c:v>
                </c:pt>
                <c:pt idx="860">
                  <c:v>8.8169583751147446E-3</c:v>
                </c:pt>
                <c:pt idx="861">
                  <c:v>8.7790574478499254E-3</c:v>
                </c:pt>
                <c:pt idx="862">
                  <c:v>8.7412670004553342E-3</c:v>
                </c:pt>
                <c:pt idx="863">
                  <c:v>8.7035374226225402E-3</c:v>
                </c:pt>
                <c:pt idx="864">
                  <c:v>8.6658720511170288E-3</c:v>
                </c:pt>
                <c:pt idx="865">
                  <c:v>8.6284305722259189E-3</c:v>
                </c:pt>
                <c:pt idx="866">
                  <c:v>8.5911664141478956E-3</c:v>
                </c:pt>
                <c:pt idx="867">
                  <c:v>8.5540547468738806E-3</c:v>
                </c:pt>
                <c:pt idx="868">
                  <c:v>8.5170453635787097E-3</c:v>
                </c:pt>
                <c:pt idx="869">
                  <c:v>8.4801473549288679E-3</c:v>
                </c:pt>
                <c:pt idx="870">
                  <c:v>8.4433567192912611E-3</c:v>
                </c:pt>
                <c:pt idx="871">
                  <c:v>8.4067443116692762E-3</c:v>
                </c:pt>
                <c:pt idx="872">
                  <c:v>8.3701342217633538E-3</c:v>
                </c:pt>
                <c:pt idx="873">
                  <c:v>8.3336040278175778E-3</c:v>
                </c:pt>
                <c:pt idx="874">
                  <c:v>8.2970979493035418E-3</c:v>
                </c:pt>
                <c:pt idx="875">
                  <c:v>8.2610494115524062E-3</c:v>
                </c:pt>
                <c:pt idx="876">
                  <c:v>8.2253612320461536E-3</c:v>
                </c:pt>
                <c:pt idx="877">
                  <c:v>8.1897080916843445E-3</c:v>
                </c:pt>
                <c:pt idx="878">
                  <c:v>8.1542151471343666E-3</c:v>
                </c:pt>
                <c:pt idx="879">
                  <c:v>8.1188763710917135E-3</c:v>
                </c:pt>
                <c:pt idx="880">
                  <c:v>8.0835881622697524E-3</c:v>
                </c:pt>
                <c:pt idx="881">
                  <c:v>8.0483056141430545E-3</c:v>
                </c:pt>
                <c:pt idx="882">
                  <c:v>8.0130711726055185E-3</c:v>
                </c:pt>
                <c:pt idx="883">
                  <c:v>7.978275661751506E-3</c:v>
                </c:pt>
                <c:pt idx="884">
                  <c:v>7.9437264874540354E-3</c:v>
                </c:pt>
                <c:pt idx="885">
                  <c:v>7.9091784689077384E-3</c:v>
                </c:pt>
                <c:pt idx="886">
                  <c:v>7.8746574986671286E-3</c:v>
                </c:pt>
                <c:pt idx="887">
                  <c:v>7.8402070230343783E-3</c:v>
                </c:pt>
                <c:pt idx="888">
                  <c:v>7.8057739333789559E-3</c:v>
                </c:pt>
                <c:pt idx="889">
                  <c:v>7.7714607622283438E-3</c:v>
                </c:pt>
                <c:pt idx="890">
                  <c:v>7.7372767493782135E-3</c:v>
                </c:pt>
                <c:pt idx="891">
                  <c:v>7.7032112072370693E-3</c:v>
                </c:pt>
                <c:pt idx="892">
                  <c:v>7.6693908521150095E-3</c:v>
                </c:pt>
                <c:pt idx="893">
                  <c:v>7.6360065880082669E-3</c:v>
                </c:pt>
                <c:pt idx="894">
                  <c:v>7.6028604024295223E-3</c:v>
                </c:pt>
                <c:pt idx="895">
                  <c:v>7.5697926960836782E-3</c:v>
                </c:pt>
                <c:pt idx="896">
                  <c:v>7.5367856107509922E-3</c:v>
                </c:pt>
                <c:pt idx="897">
                  <c:v>7.5039276048922384E-3</c:v>
                </c:pt>
                <c:pt idx="898">
                  <c:v>7.4710891287428274E-3</c:v>
                </c:pt>
                <c:pt idx="899">
                  <c:v>7.4382954410582422E-3</c:v>
                </c:pt>
                <c:pt idx="900">
                  <c:v>7.4055112852139792E-3</c:v>
                </c:pt>
                <c:pt idx="901">
                  <c:v>7.3728302894825138E-3</c:v>
                </c:pt>
                <c:pt idx="902">
                  <c:v>7.3401921808187824E-3</c:v>
                </c:pt>
                <c:pt idx="903">
                  <c:v>7.307682559374206E-3</c:v>
                </c:pt>
                <c:pt idx="904">
                  <c:v>7.2752712327028091E-3</c:v>
                </c:pt>
                <c:pt idx="905">
                  <c:v>7.2429958124274546E-3</c:v>
                </c:pt>
                <c:pt idx="906">
                  <c:v>7.2108911761359709E-3</c:v>
                </c:pt>
                <c:pt idx="907">
                  <c:v>7.1788840827580322E-3</c:v>
                </c:pt>
                <c:pt idx="908">
                  <c:v>7.1470819798704665E-3</c:v>
                </c:pt>
                <c:pt idx="909">
                  <c:v>7.1153003884593695E-3</c:v>
                </c:pt>
                <c:pt idx="910">
                  <c:v>7.0835344245439771E-3</c:v>
                </c:pt>
                <c:pt idx="911">
                  <c:v>7.051869980320361E-3</c:v>
                </c:pt>
                <c:pt idx="912">
                  <c:v>7.0204061831996437E-3</c:v>
                </c:pt>
                <c:pt idx="913">
                  <c:v>6.9889965013314468E-3</c:v>
                </c:pt>
                <c:pt idx="914">
                  <c:v>6.9577840428086402E-3</c:v>
                </c:pt>
                <c:pt idx="915">
                  <c:v>6.9266798023634429E-3</c:v>
                </c:pt>
                <c:pt idx="916">
                  <c:v>6.8956891735013305E-3</c:v>
                </c:pt>
                <c:pt idx="917">
                  <c:v>6.8646998184509955E-3</c:v>
                </c:pt>
                <c:pt idx="918">
                  <c:v>6.8337816353035621E-3</c:v>
                </c:pt>
                <c:pt idx="919">
                  <c:v>6.8028961487296459E-3</c:v>
                </c:pt>
                <c:pt idx="920">
                  <c:v>6.7721522851704793E-3</c:v>
                </c:pt>
                <c:pt idx="921">
                  <c:v>6.7415052934435317E-3</c:v>
                </c:pt>
                <c:pt idx="922">
                  <c:v>6.7109279512590691E-3</c:v>
                </c:pt>
                <c:pt idx="923">
                  <c:v>6.6804670789670445E-3</c:v>
                </c:pt>
                <c:pt idx="924">
                  <c:v>6.6501230307492694E-3</c:v>
                </c:pt>
                <c:pt idx="925">
                  <c:v>6.6200512862071414E-3</c:v>
                </c:pt>
                <c:pt idx="926">
                  <c:v>6.589984139814843E-3</c:v>
                </c:pt>
                <c:pt idx="927">
                  <c:v>6.5600758905677344E-3</c:v>
                </c:pt>
                <c:pt idx="928">
                  <c:v>6.5302590823650732E-3</c:v>
                </c:pt>
                <c:pt idx="929">
                  <c:v>6.5005096494848468E-3</c:v>
                </c:pt>
                <c:pt idx="930">
                  <c:v>6.4710774889428571E-3</c:v>
                </c:pt>
                <c:pt idx="931">
                  <c:v>6.4417801908926231E-3</c:v>
                </c:pt>
                <c:pt idx="932">
                  <c:v>6.4125934286360618E-3</c:v>
                </c:pt>
                <c:pt idx="933">
                  <c:v>6.3835042155067617E-3</c:v>
                </c:pt>
                <c:pt idx="934">
                  <c:v>6.3544216821221459E-3</c:v>
                </c:pt>
                <c:pt idx="935">
                  <c:v>6.3254269423306947E-3</c:v>
                </c:pt>
                <c:pt idx="936">
                  <c:v>6.2966160726089801E-3</c:v>
                </c:pt>
                <c:pt idx="937">
                  <c:v>6.267822576437162E-3</c:v>
                </c:pt>
                <c:pt idx="938">
                  <c:v>6.2390780940570403E-3</c:v>
                </c:pt>
                <c:pt idx="939">
                  <c:v>6.2103667369968387E-3</c:v>
                </c:pt>
                <c:pt idx="940">
                  <c:v>6.1816676893080048E-3</c:v>
                </c:pt>
                <c:pt idx="941">
                  <c:v>6.1531515361354979E-3</c:v>
                </c:pt>
                <c:pt idx="942">
                  <c:v>6.1247167018640978E-3</c:v>
                </c:pt>
                <c:pt idx="943">
                  <c:v>6.0965934419533749E-3</c:v>
                </c:pt>
                <c:pt idx="944">
                  <c:v>6.0687808989105235E-3</c:v>
                </c:pt>
                <c:pt idx="945">
                  <c:v>6.0409903586359781E-3</c:v>
                </c:pt>
                <c:pt idx="946">
                  <c:v>6.0132106923644077E-3</c:v>
                </c:pt>
                <c:pt idx="947">
                  <c:v>5.985614927231154E-3</c:v>
                </c:pt>
                <c:pt idx="948">
                  <c:v>5.9581884920722307E-3</c:v>
                </c:pt>
                <c:pt idx="949">
                  <c:v>5.9310461480081792E-3</c:v>
                </c:pt>
                <c:pt idx="950">
                  <c:v>5.9041103043674849E-3</c:v>
                </c:pt>
                <c:pt idx="951">
                  <c:v>5.8773445301333223E-3</c:v>
                </c:pt>
                <c:pt idx="952">
                  <c:v>5.8506423843508546E-3</c:v>
                </c:pt>
                <c:pt idx="953">
                  <c:v>5.8240717083712151E-3</c:v>
                </c:pt>
                <c:pt idx="954">
                  <c:v>5.7980222513158994E-3</c:v>
                </c:pt>
                <c:pt idx="955">
                  <c:v>5.7720545605492411E-3</c:v>
                </c:pt>
                <c:pt idx="956">
                  <c:v>5.7462136171612622E-3</c:v>
                </c:pt>
                <c:pt idx="957">
                  <c:v>5.7204257948312463E-3</c:v>
                </c:pt>
                <c:pt idx="958">
                  <c:v>5.6946884278750347E-3</c:v>
                </c:pt>
                <c:pt idx="959">
                  <c:v>5.6689767857030044E-3</c:v>
                </c:pt>
                <c:pt idx="960">
                  <c:v>5.6433041097439214E-3</c:v>
                </c:pt>
                <c:pt idx="961">
                  <c:v>5.617657966352098E-3</c:v>
                </c:pt>
                <c:pt idx="962">
                  <c:v>5.5921227005083255E-3</c:v>
                </c:pt>
                <c:pt idx="963">
                  <c:v>5.5669816576615584E-3</c:v>
                </c:pt>
                <c:pt idx="964">
                  <c:v>5.5418526259277921E-3</c:v>
                </c:pt>
                <c:pt idx="965">
                  <c:v>5.5169091606082268E-3</c:v>
                </c:pt>
                <c:pt idx="966">
                  <c:v>5.4919968260057498E-3</c:v>
                </c:pt>
                <c:pt idx="967">
                  <c:v>5.4670996652977106E-3</c:v>
                </c:pt>
                <c:pt idx="968">
                  <c:v>5.4422237368571946E-3</c:v>
                </c:pt>
                <c:pt idx="969">
                  <c:v>5.417387949021947E-3</c:v>
                </c:pt>
                <c:pt idx="970">
                  <c:v>5.3926385131977551E-3</c:v>
                </c:pt>
                <c:pt idx="971">
                  <c:v>5.3679630765172386E-3</c:v>
                </c:pt>
                <c:pt idx="972">
                  <c:v>5.3433330621005786E-3</c:v>
                </c:pt>
                <c:pt idx="973">
                  <c:v>5.3187596919188453E-3</c:v>
                </c:pt>
                <c:pt idx="974">
                  <c:v>5.2942373984825155E-3</c:v>
                </c:pt>
                <c:pt idx="975">
                  <c:v>5.2697733399924051E-3</c:v>
                </c:pt>
                <c:pt idx="976">
                  <c:v>5.2453478935334304E-3</c:v>
                </c:pt>
                <c:pt idx="977">
                  <c:v>5.2210240164759598E-3</c:v>
                </c:pt>
                <c:pt idx="978">
                  <c:v>5.1967107151630974E-3</c:v>
                </c:pt>
                <c:pt idx="979">
                  <c:v>5.1724423514442446E-3</c:v>
                </c:pt>
                <c:pt idx="980">
                  <c:v>5.1482496583586668E-3</c:v>
                </c:pt>
                <c:pt idx="981">
                  <c:v>5.1240928432691917E-3</c:v>
                </c:pt>
                <c:pt idx="982">
                  <c:v>5.0999819599682836E-3</c:v>
                </c:pt>
                <c:pt idx="983">
                  <c:v>5.0759289885003635E-3</c:v>
                </c:pt>
                <c:pt idx="984">
                  <c:v>5.0518801677947216E-3</c:v>
                </c:pt>
                <c:pt idx="985">
                  <c:v>5.0281753694746351E-3</c:v>
                </c:pt>
                <c:pt idx="986">
                  <c:v>5.0045122216928022E-3</c:v>
                </c:pt>
                <c:pt idx="987">
                  <c:v>4.9809910448938132E-3</c:v>
                </c:pt>
                <c:pt idx="988">
                  <c:v>4.9574923866015572E-3</c:v>
                </c:pt>
                <c:pt idx="989">
                  <c:v>4.9340591773797795E-3</c:v>
                </c:pt>
                <c:pt idx="990">
                  <c:v>4.9106753423452257E-3</c:v>
                </c:pt>
                <c:pt idx="991">
                  <c:v>4.887371788521209E-3</c:v>
                </c:pt>
                <c:pt idx="992">
                  <c:v>4.8641394687372538E-3</c:v>
                </c:pt>
                <c:pt idx="993">
                  <c:v>4.8409876103615987E-3</c:v>
                </c:pt>
                <c:pt idx="994">
                  <c:v>4.8183533545275636E-3</c:v>
                </c:pt>
                <c:pt idx="995">
                  <c:v>4.7958730497207934E-3</c:v>
                </c:pt>
                <c:pt idx="996">
                  <c:v>4.7735216857344451E-3</c:v>
                </c:pt>
                <c:pt idx="997">
                  <c:v>4.7512268479224197E-3</c:v>
                </c:pt>
                <c:pt idx="998">
                  <c:v>4.7291746743607886E-3</c:v>
                </c:pt>
                <c:pt idx="999">
                  <c:v>4.7072485211730663E-3</c:v>
                </c:pt>
                <c:pt idx="1000">
                  <c:v>4.6853352552322994E-3</c:v>
                </c:pt>
                <c:pt idx="1001">
                  <c:v>4.663429837214822E-3</c:v>
                </c:pt>
                <c:pt idx="1002">
                  <c:v>4.6415479753946472E-3</c:v>
                </c:pt>
                <c:pt idx="1003">
                  <c:v>4.6196843135485948E-3</c:v>
                </c:pt>
                <c:pt idx="1004">
                  <c:v>4.5978809247476052E-3</c:v>
                </c:pt>
                <c:pt idx="1005">
                  <c:v>4.5761432459931655E-3</c:v>
                </c:pt>
                <c:pt idx="1006">
                  <c:v>4.5545604627508203E-3</c:v>
                </c:pt>
                <c:pt idx="1007">
                  <c:v>4.533099493196662E-3</c:v>
                </c:pt>
                <c:pt idx="1008">
                  <c:v>4.5116500625130892E-3</c:v>
                </c:pt>
                <c:pt idx="1009">
                  <c:v>4.4905416467765349E-3</c:v>
                </c:pt>
                <c:pt idx="1010">
                  <c:v>4.4694472367558125E-3</c:v>
                </c:pt>
                <c:pt idx="1011">
                  <c:v>4.4483943032892952E-3</c:v>
                </c:pt>
                <c:pt idx="1012">
                  <c:v>4.4273512744860593E-3</c:v>
                </c:pt>
                <c:pt idx="1013">
                  <c:v>4.4065571236492039E-3</c:v>
                </c:pt>
                <c:pt idx="1014">
                  <c:v>4.3858295154968405E-3</c:v>
                </c:pt>
                <c:pt idx="1015">
                  <c:v>4.3651635909030687E-3</c:v>
                </c:pt>
                <c:pt idx="1016">
                  <c:v>4.3446727501846296E-3</c:v>
                </c:pt>
                <c:pt idx="1017">
                  <c:v>4.3242132638770551E-3</c:v>
                </c:pt>
                <c:pt idx="1018">
                  <c:v>4.3037648690525156E-3</c:v>
                </c:pt>
                <c:pt idx="1019">
                  <c:v>4.283316840837219E-3</c:v>
                </c:pt>
                <c:pt idx="1020">
                  <c:v>4.2629022113453464E-3</c:v>
                </c:pt>
                <c:pt idx="1021">
                  <c:v>4.2426099672035304E-3</c:v>
                </c:pt>
                <c:pt idx="1022">
                  <c:v>4.2223791270030869E-3</c:v>
                </c:pt>
                <c:pt idx="1023">
                  <c:v>4.2021805049200301E-3</c:v>
                </c:pt>
                <c:pt idx="1024">
                  <c:v>4.181999262600585E-3</c:v>
                </c:pt>
                <c:pt idx="1025">
                  <c:v>4.1618971830227995E-3</c:v>
                </c:pt>
                <c:pt idx="1026">
                  <c:v>4.141827116509773E-3</c:v>
                </c:pt>
                <c:pt idx="1027">
                  <c:v>4.1218212625377445E-3</c:v>
                </c:pt>
                <c:pt idx="1028">
                  <c:v>4.1019133802256639E-3</c:v>
                </c:pt>
                <c:pt idx="1029">
                  <c:v>4.0821087450184038E-3</c:v>
                </c:pt>
                <c:pt idx="1030">
                  <c:v>4.0624749186498783E-3</c:v>
                </c:pt>
                <c:pt idx="1031">
                  <c:v>4.0429413630162165E-3</c:v>
                </c:pt>
                <c:pt idx="1032">
                  <c:v>4.0236083426385657E-3</c:v>
                </c:pt>
                <c:pt idx="1033">
                  <c:v>4.0043016187069668E-3</c:v>
                </c:pt>
                <c:pt idx="1034">
                  <c:v>3.9850742812108028E-3</c:v>
                </c:pt>
                <c:pt idx="1035">
                  <c:v>3.9659906172556632E-3</c:v>
                </c:pt>
                <c:pt idx="1036">
                  <c:v>3.9471079483715168E-3</c:v>
                </c:pt>
                <c:pt idx="1037">
                  <c:v>3.9282444985109148E-3</c:v>
                </c:pt>
                <c:pt idx="1038">
                  <c:v>3.9094029147168675E-3</c:v>
                </c:pt>
                <c:pt idx="1039">
                  <c:v>3.8906892961898319E-3</c:v>
                </c:pt>
                <c:pt idx="1040">
                  <c:v>3.8720676593005346E-3</c:v>
                </c:pt>
                <c:pt idx="1041">
                  <c:v>3.8534827765412936E-3</c:v>
                </c:pt>
                <c:pt idx="1042">
                  <c:v>3.8349372079630947E-3</c:v>
                </c:pt>
                <c:pt idx="1043">
                  <c:v>3.8163971758058395E-3</c:v>
                </c:pt>
                <c:pt idx="1044">
                  <c:v>3.7979094134274571E-3</c:v>
                </c:pt>
                <c:pt idx="1045">
                  <c:v>3.7795914284109553E-3</c:v>
                </c:pt>
                <c:pt idx="1046">
                  <c:v>3.7613204253010226E-3</c:v>
                </c:pt>
                <c:pt idx="1047">
                  <c:v>3.7430899480467494E-3</c:v>
                </c:pt>
                <c:pt idx="1048">
                  <c:v>3.724860061095495E-3</c:v>
                </c:pt>
                <c:pt idx="1049">
                  <c:v>3.7066775226600526E-3</c:v>
                </c:pt>
                <c:pt idx="1050">
                  <c:v>3.6887191502425151E-3</c:v>
                </c:pt>
                <c:pt idx="1051">
                  <c:v>3.6707628594198328E-3</c:v>
                </c:pt>
                <c:pt idx="1052">
                  <c:v>3.6528376620319435E-3</c:v>
                </c:pt>
                <c:pt idx="1053">
                  <c:v>3.6350628055023312E-3</c:v>
                </c:pt>
                <c:pt idx="1054">
                  <c:v>3.6172922799327612E-3</c:v>
                </c:pt>
                <c:pt idx="1055">
                  <c:v>3.5995712031150063E-3</c:v>
                </c:pt>
                <c:pt idx="1056">
                  <c:v>3.5818610810785345E-3</c:v>
                </c:pt>
                <c:pt idx="1057">
                  <c:v>3.5642278164950917E-3</c:v>
                </c:pt>
                <c:pt idx="1058">
                  <c:v>3.5467167384227939E-3</c:v>
                </c:pt>
                <c:pt idx="1059">
                  <c:v>3.5294224941835378E-3</c:v>
                </c:pt>
                <c:pt idx="1060">
                  <c:v>3.5122739740115812E-3</c:v>
                </c:pt>
                <c:pt idx="1061">
                  <c:v>3.4951889890855801E-3</c:v>
                </c:pt>
                <c:pt idx="1062">
                  <c:v>3.4781808740400396E-3</c:v>
                </c:pt>
                <c:pt idx="1063">
                  <c:v>3.4612181004800477E-3</c:v>
                </c:pt>
                <c:pt idx="1064">
                  <c:v>3.4443915315744652E-3</c:v>
                </c:pt>
                <c:pt idx="1065">
                  <c:v>3.4276423296466223E-3</c:v>
                </c:pt>
                <c:pt idx="1066">
                  <c:v>3.4108971107107262E-3</c:v>
                </c:pt>
                <c:pt idx="1067">
                  <c:v>3.3943068121417889E-3</c:v>
                </c:pt>
                <c:pt idx="1068">
                  <c:v>3.377724591403633E-3</c:v>
                </c:pt>
                <c:pt idx="1069">
                  <c:v>3.3611540462378147E-3</c:v>
                </c:pt>
                <c:pt idx="1070">
                  <c:v>3.344650236381684E-3</c:v>
                </c:pt>
                <c:pt idx="1071">
                  <c:v>3.3281972485086015E-3</c:v>
                </c:pt>
                <c:pt idx="1072">
                  <c:v>3.3117964869183798E-3</c:v>
                </c:pt>
                <c:pt idx="1073">
                  <c:v>3.2954138010279611E-3</c:v>
                </c:pt>
                <c:pt idx="1074">
                  <c:v>3.2790733621925298E-3</c:v>
                </c:pt>
                <c:pt idx="1075">
                  <c:v>3.2628736143144499E-3</c:v>
                </c:pt>
                <c:pt idx="1076">
                  <c:v>3.2467065195138757E-3</c:v>
                </c:pt>
                <c:pt idx="1077">
                  <c:v>3.2305815661351172E-3</c:v>
                </c:pt>
                <c:pt idx="1078">
                  <c:v>3.214471538102157E-3</c:v>
                </c:pt>
                <c:pt idx="1079">
                  <c:v>3.1983747204293823E-3</c:v>
                </c:pt>
                <c:pt idx="1080">
                  <c:v>3.1823274819964588E-3</c:v>
                </c:pt>
                <c:pt idx="1081">
                  <c:v>3.1663912329584743E-3</c:v>
                </c:pt>
                <c:pt idx="1082">
                  <c:v>3.150482808940674E-3</c:v>
                </c:pt>
                <c:pt idx="1083">
                  <c:v>3.1346303456490422E-3</c:v>
                </c:pt>
                <c:pt idx="1084">
                  <c:v>3.118828412295807E-3</c:v>
                </c:pt>
                <c:pt idx="1085">
                  <c:v>3.1030305489265428E-3</c:v>
                </c:pt>
                <c:pt idx="1086">
                  <c:v>3.0872503200832465E-3</c:v>
                </c:pt>
                <c:pt idx="1087">
                  <c:v>3.0714920008025159E-3</c:v>
                </c:pt>
                <c:pt idx="1088">
                  <c:v>3.0557957751856319E-3</c:v>
                </c:pt>
                <c:pt idx="1089">
                  <c:v>3.0401423434307422E-3</c:v>
                </c:pt>
                <c:pt idx="1090">
                  <c:v>3.0245477182839426E-3</c:v>
                </c:pt>
                <c:pt idx="1091">
                  <c:v>3.0090903230546901E-3</c:v>
                </c:pt>
                <c:pt idx="1092">
                  <c:v>2.9936882485388592E-3</c:v>
                </c:pt>
                <c:pt idx="1093">
                  <c:v>2.97830562916778E-3</c:v>
                </c:pt>
                <c:pt idx="1094">
                  <c:v>2.9630554240843588E-3</c:v>
                </c:pt>
                <c:pt idx="1095">
                  <c:v>2.9478295208441585E-3</c:v>
                </c:pt>
                <c:pt idx="1096">
                  <c:v>2.9327468189025672E-3</c:v>
                </c:pt>
                <c:pt idx="1097">
                  <c:v>2.9176731827725995E-3</c:v>
                </c:pt>
                <c:pt idx="1098">
                  <c:v>2.9026106256982345E-3</c:v>
                </c:pt>
                <c:pt idx="1099">
                  <c:v>2.8875694810891568E-3</c:v>
                </c:pt>
                <c:pt idx="1100">
                  <c:v>2.8725317043141432E-3</c:v>
                </c:pt>
                <c:pt idx="1101">
                  <c:v>2.8575185276407179E-3</c:v>
                </c:pt>
                <c:pt idx="1102">
                  <c:v>2.8425065191458976E-3</c:v>
                </c:pt>
                <c:pt idx="1103">
                  <c:v>2.8275151153332864E-3</c:v>
                </c:pt>
                <c:pt idx="1104">
                  <c:v>2.8125981145558894E-3</c:v>
                </c:pt>
                <c:pt idx="1105">
                  <c:v>2.7976897135614169E-3</c:v>
                </c:pt>
                <c:pt idx="1106">
                  <c:v>2.782830966371387E-3</c:v>
                </c:pt>
                <c:pt idx="1107">
                  <c:v>2.7681041177305887E-3</c:v>
                </c:pt>
                <c:pt idx="1108">
                  <c:v>2.7534250463520055E-3</c:v>
                </c:pt>
                <c:pt idx="1109">
                  <c:v>2.7388070371604147E-3</c:v>
                </c:pt>
                <c:pt idx="1110">
                  <c:v>2.7242000821695628E-3</c:v>
                </c:pt>
                <c:pt idx="1111">
                  <c:v>2.7096662936844443E-3</c:v>
                </c:pt>
                <c:pt idx="1112">
                  <c:v>2.6951415150875051E-3</c:v>
                </c:pt>
                <c:pt idx="1113">
                  <c:v>2.6806368565029277E-3</c:v>
                </c:pt>
                <c:pt idx="1114">
                  <c:v>2.666301242061745E-3</c:v>
                </c:pt>
                <c:pt idx="1115">
                  <c:v>2.6520426217753429E-3</c:v>
                </c:pt>
                <c:pt idx="1116">
                  <c:v>2.6378350782343442E-3</c:v>
                </c:pt>
                <c:pt idx="1117">
                  <c:v>2.6237165834571384E-3</c:v>
                </c:pt>
                <c:pt idx="1118">
                  <c:v>2.6096908594596012E-3</c:v>
                </c:pt>
                <c:pt idx="1119">
                  <c:v>2.595665937031426E-3</c:v>
                </c:pt>
                <c:pt idx="1120">
                  <c:v>2.5817144855810673E-3</c:v>
                </c:pt>
                <c:pt idx="1121">
                  <c:v>2.5677732494797894E-3</c:v>
                </c:pt>
                <c:pt idx="1122">
                  <c:v>2.5538648217989166E-3</c:v>
                </c:pt>
                <c:pt idx="1123">
                  <c:v>2.5399827402738237E-3</c:v>
                </c:pt>
                <c:pt idx="1124">
                  <c:v>2.5263263968367802E-3</c:v>
                </c:pt>
                <c:pt idx="1125">
                  <c:v>2.5127092433064593E-3</c:v>
                </c:pt>
                <c:pt idx="1126">
                  <c:v>2.4990974459993182E-3</c:v>
                </c:pt>
                <c:pt idx="1127">
                  <c:v>2.4855085959453126E-3</c:v>
                </c:pt>
                <c:pt idx="1128">
                  <c:v>2.4719292342356173E-3</c:v>
                </c:pt>
                <c:pt idx="1129">
                  <c:v>2.4583882422221349E-3</c:v>
                </c:pt>
                <c:pt idx="1130">
                  <c:v>2.4449168189728298E-3</c:v>
                </c:pt>
                <c:pt idx="1131">
                  <c:v>2.4314668641122555E-3</c:v>
                </c:pt>
                <c:pt idx="1132">
                  <c:v>2.4180568510180382E-3</c:v>
                </c:pt>
                <c:pt idx="1133">
                  <c:v>2.4047000397600916E-3</c:v>
                </c:pt>
                <c:pt idx="1134">
                  <c:v>2.3914044522457532E-3</c:v>
                </c:pt>
                <c:pt idx="1135">
                  <c:v>2.3781975530996809E-3</c:v>
                </c:pt>
                <c:pt idx="1136">
                  <c:v>2.3650206289195243E-3</c:v>
                </c:pt>
                <c:pt idx="1137">
                  <c:v>2.3518739468950706E-3</c:v>
                </c:pt>
                <c:pt idx="1138">
                  <c:v>2.3387572211953844E-3</c:v>
                </c:pt>
                <c:pt idx="1139">
                  <c:v>2.3257644964119117E-3</c:v>
                </c:pt>
                <c:pt idx="1140">
                  <c:v>2.3128590184145958E-3</c:v>
                </c:pt>
                <c:pt idx="1141">
                  <c:v>2.2999630971124664E-3</c:v>
                </c:pt>
                <c:pt idx="1142">
                  <c:v>2.287108403815903E-3</c:v>
                </c:pt>
                <c:pt idx="1143">
                  <c:v>2.2742589611093474E-3</c:v>
                </c:pt>
                <c:pt idx="1144">
                  <c:v>2.261474010561009E-3</c:v>
                </c:pt>
                <c:pt idx="1145">
                  <c:v>2.2487109882163843E-3</c:v>
                </c:pt>
                <c:pt idx="1146">
                  <c:v>2.2360131663935992E-3</c:v>
                </c:pt>
                <c:pt idx="1147">
                  <c:v>2.2234140743041127E-3</c:v>
                </c:pt>
                <c:pt idx="1148">
                  <c:v>2.2108488656078971E-3</c:v>
                </c:pt>
                <c:pt idx="1149">
                  <c:v>2.198326028240989E-3</c:v>
                </c:pt>
                <c:pt idx="1150">
                  <c:v>2.185820259951894E-3</c:v>
                </c:pt>
                <c:pt idx="1151">
                  <c:v>2.1733226316307404E-3</c:v>
                </c:pt>
                <c:pt idx="1152">
                  <c:v>2.1609922019793335E-3</c:v>
                </c:pt>
                <c:pt idx="1153">
                  <c:v>2.1487086237464595E-3</c:v>
                </c:pt>
                <c:pt idx="1154">
                  <c:v>2.136454771930862E-3</c:v>
                </c:pt>
                <c:pt idx="1155">
                  <c:v>2.1242195426220737E-3</c:v>
                </c:pt>
                <c:pt idx="1156">
                  <c:v>2.1120316183330856E-3</c:v>
                </c:pt>
                <c:pt idx="1157">
                  <c:v>2.0999276724156463E-3</c:v>
                </c:pt>
                <c:pt idx="1158">
                  <c:v>2.0878602258659076E-3</c:v>
                </c:pt>
                <c:pt idx="1159">
                  <c:v>2.0758700530881685E-3</c:v>
                </c:pt>
                <c:pt idx="1160">
                  <c:v>2.0639926592555722E-3</c:v>
                </c:pt>
                <c:pt idx="1161">
                  <c:v>2.0521259654419036E-3</c:v>
                </c:pt>
                <c:pt idx="1162">
                  <c:v>2.040273849005938E-3</c:v>
                </c:pt>
                <c:pt idx="1163">
                  <c:v>2.0284376148280319E-3</c:v>
                </c:pt>
                <c:pt idx="1164">
                  <c:v>2.0166555642535224E-3</c:v>
                </c:pt>
                <c:pt idx="1165">
                  <c:v>2.0049584800314033E-3</c:v>
                </c:pt>
                <c:pt idx="1166">
                  <c:v>1.9932817395154215E-3</c:v>
                </c:pt>
                <c:pt idx="1167">
                  <c:v>1.981641846335236E-3</c:v>
                </c:pt>
                <c:pt idx="1168">
                  <c:v>1.970034997696663E-3</c:v>
                </c:pt>
                <c:pt idx="1169">
                  <c:v>1.9584361461105638E-3</c:v>
                </c:pt>
                <c:pt idx="1170">
                  <c:v>1.9469196697572888E-3</c:v>
                </c:pt>
                <c:pt idx="1171">
                  <c:v>1.9354312794002697E-3</c:v>
                </c:pt>
                <c:pt idx="1172">
                  <c:v>1.9239440137258439E-3</c:v>
                </c:pt>
                <c:pt idx="1173">
                  <c:v>1.9124662239682966E-3</c:v>
                </c:pt>
                <c:pt idx="1174">
                  <c:v>1.9009990099553573E-3</c:v>
                </c:pt>
                <c:pt idx="1175">
                  <c:v>1.8896457927758939E-3</c:v>
                </c:pt>
                <c:pt idx="1176">
                  <c:v>1.8783543461470458E-3</c:v>
                </c:pt>
                <c:pt idx="1177">
                  <c:v>1.8670802668543779E-3</c:v>
                </c:pt>
                <c:pt idx="1178">
                  <c:v>1.8558083188662932E-3</c:v>
                </c:pt>
                <c:pt idx="1179">
                  <c:v>1.8445386513119752E-3</c:v>
                </c:pt>
                <c:pt idx="1180">
                  <c:v>1.8332886066727407E-3</c:v>
                </c:pt>
                <c:pt idx="1181">
                  <c:v>1.8220433093125191E-3</c:v>
                </c:pt>
                <c:pt idx="1182">
                  <c:v>1.8108968348913364E-3</c:v>
                </c:pt>
                <c:pt idx="1183">
                  <c:v>1.7997841506576845E-3</c:v>
                </c:pt>
                <c:pt idx="1184">
                  <c:v>1.7887507410125798E-3</c:v>
                </c:pt>
                <c:pt idx="1185">
                  <c:v>1.7777611567063234E-3</c:v>
                </c:pt>
                <c:pt idx="1186">
                  <c:v>1.7668326345870596E-3</c:v>
                </c:pt>
                <c:pt idx="1187">
                  <c:v>1.7559120598105418E-3</c:v>
                </c:pt>
                <c:pt idx="1188">
                  <c:v>1.7450602273739752E-3</c:v>
                </c:pt>
                <c:pt idx="1189">
                  <c:v>1.7342329080469727E-3</c:v>
                </c:pt>
                <c:pt idx="1190">
                  <c:v>1.723430698346269E-3</c:v>
                </c:pt>
                <c:pt idx="1191">
                  <c:v>1.7127965075258221E-3</c:v>
                </c:pt>
                <c:pt idx="1192">
                  <c:v>1.7022033458720296E-3</c:v>
                </c:pt>
                <c:pt idx="1193">
                  <c:v>1.6916715198087332E-3</c:v>
                </c:pt>
                <c:pt idx="1194">
                  <c:v>1.6811967977953467E-3</c:v>
                </c:pt>
                <c:pt idx="1195">
                  <c:v>1.6707507893635306E-3</c:v>
                </c:pt>
                <c:pt idx="1196">
                  <c:v>1.6603154871643582E-3</c:v>
                </c:pt>
                <c:pt idx="1197">
                  <c:v>1.6499385441857246E-3</c:v>
                </c:pt>
                <c:pt idx="1198">
                  <c:v>1.6395911163580238E-3</c:v>
                </c:pt>
                <c:pt idx="1199">
                  <c:v>1.6292637526192412E-3</c:v>
                </c:pt>
                <c:pt idx="1200">
                  <c:v>1.6190543687058816E-3</c:v>
                </c:pt>
                <c:pt idx="1201">
                  <c:v>1.6089242283124892E-3</c:v>
                </c:pt>
                <c:pt idx="1202">
                  <c:v>1.598798400237991E-3</c:v>
                </c:pt>
                <c:pt idx="1203">
                  <c:v>1.5887291294063959E-3</c:v>
                </c:pt>
                <c:pt idx="1204">
                  <c:v>1.578740425616273E-3</c:v>
                </c:pt>
                <c:pt idx="1205">
                  <c:v>1.568804880166409E-3</c:v>
                </c:pt>
                <c:pt idx="1206">
                  <c:v>1.5589263952704429E-3</c:v>
                </c:pt>
                <c:pt idx="1207">
                  <c:v>1.5490884486575682E-3</c:v>
                </c:pt>
                <c:pt idx="1208">
                  <c:v>1.5392632525898966E-3</c:v>
                </c:pt>
                <c:pt idx="1209">
                  <c:v>1.5294556289110329E-3</c:v>
                </c:pt>
                <c:pt idx="1210">
                  <c:v>1.5198223993850275E-3</c:v>
                </c:pt>
                <c:pt idx="1211">
                  <c:v>1.5102999293464695E-3</c:v>
                </c:pt>
                <c:pt idx="1212">
                  <c:v>1.5008313073706448E-3</c:v>
                </c:pt>
                <c:pt idx="1213">
                  <c:v>1.4913772565588069E-3</c:v>
                </c:pt>
                <c:pt idx="1214">
                  <c:v>1.4819407284260488E-3</c:v>
                </c:pt>
                <c:pt idx="1215">
                  <c:v>1.4725101219646253E-3</c:v>
                </c:pt>
                <c:pt idx="1216">
                  <c:v>1.4631558385766557E-3</c:v>
                </c:pt>
                <c:pt idx="1217">
                  <c:v>1.4538236884450277E-3</c:v>
                </c:pt>
                <c:pt idx="1218">
                  <c:v>1.4445287646858709E-3</c:v>
                </c:pt>
                <c:pt idx="1219">
                  <c:v>1.4352559555419076E-3</c:v>
                </c:pt>
                <c:pt idx="1220">
                  <c:v>1.4259879123181055E-3</c:v>
                </c:pt>
                <c:pt idx="1221">
                  <c:v>1.4167922775266861E-3</c:v>
                </c:pt>
                <c:pt idx="1222">
                  <c:v>1.4076334279339031E-3</c:v>
                </c:pt>
                <c:pt idx="1223">
                  <c:v>1.3984751065069787E-3</c:v>
                </c:pt>
                <c:pt idx="1224">
                  <c:v>1.3893379303555541E-3</c:v>
                </c:pt>
                <c:pt idx="1225">
                  <c:v>1.3802618536734182E-3</c:v>
                </c:pt>
                <c:pt idx="1226">
                  <c:v>1.3714186608527153E-3</c:v>
                </c:pt>
                <c:pt idx="1227">
                  <c:v>1.3626018949661001E-3</c:v>
                </c:pt>
                <c:pt idx="1228">
                  <c:v>1.3537918709613296E-3</c:v>
                </c:pt>
                <c:pt idx="1229">
                  <c:v>1.3450802597903425E-3</c:v>
                </c:pt>
                <c:pt idx="1230">
                  <c:v>1.3363873456907569E-3</c:v>
                </c:pt>
                <c:pt idx="1231">
                  <c:v>1.3277088598396905E-3</c:v>
                </c:pt>
                <c:pt idx="1232">
                  <c:v>1.319110568207137E-3</c:v>
                </c:pt>
                <c:pt idx="1233">
                  <c:v>1.3105677402034731E-3</c:v>
                </c:pt>
                <c:pt idx="1234">
                  <c:v>1.3020309332905996E-3</c:v>
                </c:pt>
                <c:pt idx="1235">
                  <c:v>1.2935299981601121E-3</c:v>
                </c:pt>
                <c:pt idx="1236">
                  <c:v>1.2851072688590225E-3</c:v>
                </c:pt>
                <c:pt idx="1237">
                  <c:v>1.276699278492251E-3</c:v>
                </c:pt>
                <c:pt idx="1238">
                  <c:v>1.2683177896241592E-3</c:v>
                </c:pt>
                <c:pt idx="1239">
                  <c:v>1.2599828539162333E-3</c:v>
                </c:pt>
                <c:pt idx="1240">
                  <c:v>1.2517227499899248E-3</c:v>
                </c:pt>
                <c:pt idx="1241">
                  <c:v>1.2435395532263728E-3</c:v>
                </c:pt>
                <c:pt idx="1242">
                  <c:v>1.2354069733932415E-3</c:v>
                </c:pt>
                <c:pt idx="1243">
                  <c:v>1.2272961229249126E-3</c:v>
                </c:pt>
                <c:pt idx="1244">
                  <c:v>1.2191971344404006E-3</c:v>
                </c:pt>
                <c:pt idx="1245">
                  <c:v>1.2111635825989356E-3</c:v>
                </c:pt>
                <c:pt idx="1246">
                  <c:v>1.2031642124091086E-3</c:v>
                </c:pt>
                <c:pt idx="1247">
                  <c:v>1.1951991543589552E-3</c:v>
                </c:pt>
                <c:pt idx="1248">
                  <c:v>1.1872700115872E-3</c:v>
                </c:pt>
                <c:pt idx="1249">
                  <c:v>1.1793417263082507E-3</c:v>
                </c:pt>
                <c:pt idx="1250">
                  <c:v>1.1715032789350248E-3</c:v>
                </c:pt>
                <c:pt idx="1251">
                  <c:v>1.1638221877054238E-3</c:v>
                </c:pt>
                <c:pt idx="1252">
                  <c:v>1.1561555682203539E-3</c:v>
                </c:pt>
                <c:pt idx="1253">
                  <c:v>1.1485564110497422E-3</c:v>
                </c:pt>
                <c:pt idx="1254">
                  <c:v>1.1409641635313067E-3</c:v>
                </c:pt>
                <c:pt idx="1255">
                  <c:v>1.1334040036422221E-3</c:v>
                </c:pt>
                <c:pt idx="1256">
                  <c:v>1.1258491440528733E-3</c:v>
                </c:pt>
                <c:pt idx="1257">
                  <c:v>1.1183740126533388E-3</c:v>
                </c:pt>
                <c:pt idx="1258">
                  <c:v>1.1109145087495086E-3</c:v>
                </c:pt>
                <c:pt idx="1259">
                  <c:v>1.1034921504398418E-3</c:v>
                </c:pt>
                <c:pt idx="1260">
                  <c:v>1.0960703575783296E-3</c:v>
                </c:pt>
                <c:pt idx="1261">
                  <c:v>1.088690873908965E-3</c:v>
                </c:pt>
                <c:pt idx="1262">
                  <c:v>1.0813329269792073E-3</c:v>
                </c:pt>
                <c:pt idx="1263">
                  <c:v>1.0739958829900258E-3</c:v>
                </c:pt>
                <c:pt idx="1264">
                  <c:v>1.066708592224743E-3</c:v>
                </c:pt>
                <c:pt idx="1265">
                  <c:v>1.0594238801515943E-3</c:v>
                </c:pt>
                <c:pt idx="1266">
                  <c:v>1.0521976764281682E-3</c:v>
                </c:pt>
                <c:pt idx="1267">
                  <c:v>1.0449869386438308E-3</c:v>
                </c:pt>
                <c:pt idx="1268">
                  <c:v>1.0378692326152331E-3</c:v>
                </c:pt>
                <c:pt idx="1269">
                  <c:v>1.0307942210291742E-3</c:v>
                </c:pt>
                <c:pt idx="1270">
                  <c:v>1.023765775030713E-3</c:v>
                </c:pt>
                <c:pt idx="1271">
                  <c:v>1.0167453447258736E-3</c:v>
                </c:pt>
                <c:pt idx="1272">
                  <c:v>1.009739926758856E-3</c:v>
                </c:pt>
                <c:pt idx="1273">
                  <c:v>1.0027397096721185E-3</c:v>
                </c:pt>
                <c:pt idx="1274">
                  <c:v>9.9574847140498045E-4</c:v>
                </c:pt>
                <c:pt idx="1275">
                  <c:v>9.8878372842280604E-4</c:v>
                </c:pt>
                <c:pt idx="1276">
                  <c:v>9.8183502304159112E-4</c:v>
                </c:pt>
                <c:pt idx="1277">
                  <c:v>9.749484299653706E-4</c:v>
                </c:pt>
                <c:pt idx="1278">
                  <c:v>9.6808561056651189E-4</c:v>
                </c:pt>
                <c:pt idx="1279">
                  <c:v>9.6125640737113646E-4</c:v>
                </c:pt>
                <c:pt idx="1280">
                  <c:v>9.5444703835718785E-4</c:v>
                </c:pt>
                <c:pt idx="1281">
                  <c:v>9.4765843558206389E-4</c:v>
                </c:pt>
                <c:pt idx="1282">
                  <c:v>9.4099574754767678E-4</c:v>
                </c:pt>
                <c:pt idx="1283">
                  <c:v>9.3434647492610307E-4</c:v>
                </c:pt>
                <c:pt idx="1284">
                  <c:v>9.276976807606603E-4</c:v>
                </c:pt>
                <c:pt idx="1285">
                  <c:v>9.2106398592506301E-4</c:v>
                </c:pt>
                <c:pt idx="1286">
                  <c:v>9.1444530342728759E-4</c:v>
                </c:pt>
                <c:pt idx="1287">
                  <c:v>9.0789035501437874E-4</c:v>
                </c:pt>
                <c:pt idx="1288">
                  <c:v>9.0138877620807225E-4</c:v>
                </c:pt>
                <c:pt idx="1289">
                  <c:v>8.9489806519102498E-4</c:v>
                </c:pt>
                <c:pt idx="1290">
                  <c:v>8.8841766272879823E-4</c:v>
                </c:pt>
                <c:pt idx="1291">
                  <c:v>8.8194474158061838E-4</c:v>
                </c:pt>
                <c:pt idx="1292">
                  <c:v>8.7549857669347352E-4</c:v>
                </c:pt>
                <c:pt idx="1293">
                  <c:v>8.6905778667065636E-4</c:v>
                </c:pt>
                <c:pt idx="1294">
                  <c:v>8.6265987750185741E-4</c:v>
                </c:pt>
                <c:pt idx="1295">
                  <c:v>8.5632928773204898E-4</c:v>
                </c:pt>
                <c:pt idx="1296">
                  <c:v>8.5003069859956762E-4</c:v>
                </c:pt>
                <c:pt idx="1297">
                  <c:v>8.4376862126221903E-4</c:v>
                </c:pt>
                <c:pt idx="1298">
                  <c:v>8.3752796260387358E-4</c:v>
                </c:pt>
                <c:pt idx="1299">
                  <c:v>8.3130001720843508E-4</c:v>
                </c:pt>
                <c:pt idx="1300">
                  <c:v>8.2510822942631818E-4</c:v>
                </c:pt>
                <c:pt idx="1301">
                  <c:v>8.189605031042568E-4</c:v>
                </c:pt>
                <c:pt idx="1302">
                  <c:v>8.1285394265060156E-4</c:v>
                </c:pt>
                <c:pt idx="1303">
                  <c:v>8.0675319202139304E-4</c:v>
                </c:pt>
                <c:pt idx="1304">
                  <c:v>8.0065802752285584E-4</c:v>
                </c:pt>
                <c:pt idx="1305">
                  <c:v>7.9464067738960914E-4</c:v>
                </c:pt>
                <c:pt idx="1306">
                  <c:v>7.8862740345404911E-4</c:v>
                </c:pt>
                <c:pt idx="1307">
                  <c:v>7.826285888355882E-4</c:v>
                </c:pt>
                <c:pt idx="1308">
                  <c:v>7.7665497704916574E-4</c:v>
                </c:pt>
                <c:pt idx="1309">
                  <c:v>7.7068354006333832E-4</c:v>
                </c:pt>
                <c:pt idx="1310">
                  <c:v>7.6474088500995733E-4</c:v>
                </c:pt>
                <c:pt idx="1311">
                  <c:v>7.5884379513590041E-4</c:v>
                </c:pt>
                <c:pt idx="1312">
                  <c:v>7.5295484522978494E-4</c:v>
                </c:pt>
                <c:pt idx="1313">
                  <c:v>7.4707453238888972E-4</c:v>
                </c:pt>
                <c:pt idx="1314">
                  <c:v>7.4123462734305046E-4</c:v>
                </c:pt>
                <c:pt idx="1315">
                  <c:v>7.3539854994625841E-4</c:v>
                </c:pt>
                <c:pt idx="1316">
                  <c:v>7.2956258439635412E-4</c:v>
                </c:pt>
                <c:pt idx="1317">
                  <c:v>7.2374384326716259E-4</c:v>
                </c:pt>
                <c:pt idx="1318">
                  <c:v>7.1794180460654094E-4</c:v>
                </c:pt>
                <c:pt idx="1319">
                  <c:v>7.1215387729492311E-4</c:v>
                </c:pt>
                <c:pt idx="1320">
                  <c:v>7.0639499910553902E-4</c:v>
                </c:pt>
                <c:pt idx="1321">
                  <c:v>7.0065956526656952E-4</c:v>
                </c:pt>
                <c:pt idx="1322">
                  <c:v>6.9494046107321076E-4</c:v>
                </c:pt>
                <c:pt idx="1323">
                  <c:v>6.892915718704919E-4</c:v>
                </c:pt>
                <c:pt idx="1324">
                  <c:v>6.8364552233597859E-4</c:v>
                </c:pt>
                <c:pt idx="1325">
                  <c:v>6.7809019926857431E-4</c:v>
                </c:pt>
                <c:pt idx="1326">
                  <c:v>6.7254470008614364E-4</c:v>
                </c:pt>
                <c:pt idx="1327">
                  <c:v>6.6704923995854692E-4</c:v>
                </c:pt>
                <c:pt idx="1328">
                  <c:v>6.6155656357571181E-4</c:v>
                </c:pt>
                <c:pt idx="1329">
                  <c:v>6.5613011919156969E-4</c:v>
                </c:pt>
                <c:pt idx="1330">
                  <c:v>6.5071717099854875E-4</c:v>
                </c:pt>
                <c:pt idx="1331">
                  <c:v>6.4533133946209002E-4</c:v>
                </c:pt>
                <c:pt idx="1332">
                  <c:v>6.3994604230520607E-4</c:v>
                </c:pt>
                <c:pt idx="1333">
                  <c:v>6.3457106613057455E-4</c:v>
                </c:pt>
                <c:pt idx="1334">
                  <c:v>6.2921628453289696E-4</c:v>
                </c:pt>
                <c:pt idx="1335">
                  <c:v>6.2387160022369639E-4</c:v>
                </c:pt>
                <c:pt idx="1336">
                  <c:v>6.1853585123808341E-4</c:v>
                </c:pt>
                <c:pt idx="1337">
                  <c:v>6.1323395457716127E-4</c:v>
                </c:pt>
                <c:pt idx="1338">
                  <c:v>6.0793323852227643E-4</c:v>
                </c:pt>
                <c:pt idx="1339">
                  <c:v>6.0265439474766174E-4</c:v>
                </c:pt>
                <c:pt idx="1340">
                  <c:v>5.9740641450034863E-4</c:v>
                </c:pt>
                <c:pt idx="1341">
                  <c:v>5.9220823097294595E-4</c:v>
                </c:pt>
                <c:pt idx="1342">
                  <c:v>5.870103457039106E-4</c:v>
                </c:pt>
                <c:pt idx="1343">
                  <c:v>5.8182504320974655E-4</c:v>
                </c:pt>
                <c:pt idx="1344">
                  <c:v>5.7663986498990229E-4</c:v>
                </c:pt>
                <c:pt idx="1345">
                  <c:v>5.7147729226881443E-4</c:v>
                </c:pt>
                <c:pt idx="1346">
                  <c:v>5.6632381642792991E-4</c:v>
                </c:pt>
                <c:pt idx="1347">
                  <c:v>5.6117103030951972E-4</c:v>
                </c:pt>
                <c:pt idx="1348">
                  <c:v>5.5603717117000244E-4</c:v>
                </c:pt>
                <c:pt idx="1349">
                  <c:v>5.5092048052775397E-4</c:v>
                </c:pt>
                <c:pt idx="1350">
                  <c:v>5.4581070575139773E-4</c:v>
                </c:pt>
                <c:pt idx="1351">
                  <c:v>5.4070465920463297E-4</c:v>
                </c:pt>
                <c:pt idx="1352">
                  <c:v>5.3561633417585988E-4</c:v>
                </c:pt>
                <c:pt idx="1353">
                  <c:v>5.3057919152566207E-4</c:v>
                </c:pt>
                <c:pt idx="1354">
                  <c:v>5.2557381339158379E-4</c:v>
                </c:pt>
                <c:pt idx="1355">
                  <c:v>5.2066630749799834E-4</c:v>
                </c:pt>
                <c:pt idx="1356">
                  <c:v>5.1576582931719289E-4</c:v>
                </c:pt>
                <c:pt idx="1357">
                  <c:v>5.1088392393346907E-4</c:v>
                </c:pt>
                <c:pt idx="1358">
                  <c:v>5.0608707189415925E-4</c:v>
                </c:pt>
                <c:pt idx="1359">
                  <c:v>5.0135793693166302E-4</c:v>
                </c:pt>
                <c:pt idx="1360">
                  <c:v>4.9671446425774747E-4</c:v>
                </c:pt>
                <c:pt idx="1361">
                  <c:v>4.9208427650860968E-4</c:v>
                </c:pt>
                <c:pt idx="1362">
                  <c:v>4.8745413846919977E-4</c:v>
                </c:pt>
                <c:pt idx="1363">
                  <c:v>4.8294085557261938E-4</c:v>
                </c:pt>
                <c:pt idx="1364">
                  <c:v>4.784286538626205E-4</c:v>
                </c:pt>
                <c:pt idx="1365">
                  <c:v>4.7395810269087465E-4</c:v>
                </c:pt>
                <c:pt idx="1366">
                  <c:v>4.6953521072074016E-4</c:v>
                </c:pt>
                <c:pt idx="1367">
                  <c:v>4.6517769947020853E-4</c:v>
                </c:pt>
                <c:pt idx="1368">
                  <c:v>4.6082300303301851E-4</c:v>
                </c:pt>
                <c:pt idx="1369">
                  <c:v>4.565291699439097E-4</c:v>
                </c:pt>
                <c:pt idx="1370">
                  <c:v>4.5226905247774002E-4</c:v>
                </c:pt>
                <c:pt idx="1371">
                  <c:v>4.4804077409228173E-4</c:v>
                </c:pt>
                <c:pt idx="1372">
                  <c:v>4.4385246232804429E-4</c:v>
                </c:pt>
                <c:pt idx="1373">
                  <c:v>4.3968546360963824E-4</c:v>
                </c:pt>
                <c:pt idx="1374">
                  <c:v>4.3553596271544829E-4</c:v>
                </c:pt>
                <c:pt idx="1375">
                  <c:v>4.3139037646232944E-4</c:v>
                </c:pt>
                <c:pt idx="1376">
                  <c:v>4.2725435933182874E-4</c:v>
                </c:pt>
                <c:pt idx="1377">
                  <c:v>4.2314942320868917E-4</c:v>
                </c:pt>
                <c:pt idx="1378">
                  <c:v>4.1905478942665412E-4</c:v>
                </c:pt>
                <c:pt idx="1379">
                  <c:v>4.1502594025576107E-4</c:v>
                </c:pt>
                <c:pt idx="1380">
                  <c:v>4.110072318693569E-4</c:v>
                </c:pt>
                <c:pt idx="1381">
                  <c:v>4.0700722055435411E-4</c:v>
                </c:pt>
                <c:pt idx="1382">
                  <c:v>4.0302790712730012E-4</c:v>
                </c:pt>
                <c:pt idx="1383">
                  <c:v>3.9906072908756643E-4</c:v>
                </c:pt>
                <c:pt idx="1384">
                  <c:v>3.9511900242851072E-4</c:v>
                </c:pt>
                <c:pt idx="1385">
                  <c:v>3.9120546739888272E-4</c:v>
                </c:pt>
                <c:pt idx="1386">
                  <c:v>3.8729249781740944E-4</c:v>
                </c:pt>
                <c:pt idx="1387">
                  <c:v>3.8341266598328856E-4</c:v>
                </c:pt>
                <c:pt idx="1388">
                  <c:v>3.7953837057011107E-4</c:v>
                </c:pt>
                <c:pt idx="1389">
                  <c:v>3.7570093492016155E-4</c:v>
                </c:pt>
                <c:pt idx="1390">
                  <c:v>3.7187830655540624E-4</c:v>
                </c:pt>
                <c:pt idx="1391">
                  <c:v>3.681284035225491E-4</c:v>
                </c:pt>
                <c:pt idx="1392">
                  <c:v>3.644448008392608E-4</c:v>
                </c:pt>
                <c:pt idx="1393">
                  <c:v>3.6077212186867556E-4</c:v>
                </c:pt>
                <c:pt idx="1394">
                  <c:v>3.5718097927925639E-4</c:v>
                </c:pt>
                <c:pt idx="1395">
                  <c:v>3.5359305539471792E-4</c:v>
                </c:pt>
                <c:pt idx="1396">
                  <c:v>3.5003547929905423E-4</c:v>
                </c:pt>
                <c:pt idx="1397">
                  <c:v>3.4650111143259761E-4</c:v>
                </c:pt>
                <c:pt idx="1398">
                  <c:v>3.4296848340661706E-4</c:v>
                </c:pt>
                <c:pt idx="1399">
                  <c:v>3.3943989429602729E-4</c:v>
                </c:pt>
                <c:pt idx="1400">
                  <c:v>3.3591291453787783E-4</c:v>
                </c:pt>
                <c:pt idx="1401">
                  <c:v>3.3238615847350385E-4</c:v>
                </c:pt>
                <c:pt idx="1402">
                  <c:v>3.2887007135947756E-4</c:v>
                </c:pt>
                <c:pt idx="1403">
                  <c:v>3.2535985620705789E-4</c:v>
                </c:pt>
                <c:pt idx="1404">
                  <c:v>3.2189047138238112E-4</c:v>
                </c:pt>
                <c:pt idx="1405">
                  <c:v>3.1845475868463153E-4</c:v>
                </c:pt>
                <c:pt idx="1406">
                  <c:v>3.1503330025135345E-4</c:v>
                </c:pt>
                <c:pt idx="1407">
                  <c:v>3.1161966488650155E-4</c:v>
                </c:pt>
                <c:pt idx="1408">
                  <c:v>3.0824781676165434E-4</c:v>
                </c:pt>
                <c:pt idx="1409">
                  <c:v>3.0487694419021694E-4</c:v>
                </c:pt>
                <c:pt idx="1410">
                  <c:v>3.0151050821199338E-4</c:v>
                </c:pt>
                <c:pt idx="1411">
                  <c:v>2.9815533148713617E-4</c:v>
                </c:pt>
                <c:pt idx="1412">
                  <c:v>2.9483199384299034E-4</c:v>
                </c:pt>
                <c:pt idx="1413">
                  <c:v>2.9156226192665429E-4</c:v>
                </c:pt>
                <c:pt idx="1414">
                  <c:v>2.8830321760181385E-4</c:v>
                </c:pt>
                <c:pt idx="1415">
                  <c:v>2.8504986504081643E-4</c:v>
                </c:pt>
                <c:pt idx="1416">
                  <c:v>2.818810749406702E-4</c:v>
                </c:pt>
                <c:pt idx="1417">
                  <c:v>2.7871588879579577E-4</c:v>
                </c:pt>
                <c:pt idx="1418">
                  <c:v>2.7555205724100624E-4</c:v>
                </c:pt>
                <c:pt idx="1419">
                  <c:v>2.7240400231110472E-4</c:v>
                </c:pt>
                <c:pt idx="1420">
                  <c:v>2.6926147137471462E-4</c:v>
                </c:pt>
                <c:pt idx="1421">
                  <c:v>2.6612304770459115E-4</c:v>
                </c:pt>
                <c:pt idx="1422">
                  <c:v>2.6299771012033385E-4</c:v>
                </c:pt>
                <c:pt idx="1423">
                  <c:v>2.5988964045280116E-4</c:v>
                </c:pt>
                <c:pt idx="1424">
                  <c:v>2.5681975407000141E-4</c:v>
                </c:pt>
                <c:pt idx="1425">
                  <c:v>2.5376020109688606E-4</c:v>
                </c:pt>
                <c:pt idx="1426">
                  <c:v>2.5071012404064913E-4</c:v>
                </c:pt>
                <c:pt idx="1427">
                  <c:v>2.4766447115019409E-4</c:v>
                </c:pt>
                <c:pt idx="1428">
                  <c:v>2.4464247387649712E-4</c:v>
                </c:pt>
                <c:pt idx="1429">
                  <c:v>2.4164193877781521E-4</c:v>
                </c:pt>
                <c:pt idx="1430">
                  <c:v>2.3867388898630724E-4</c:v>
                </c:pt>
                <c:pt idx="1431">
                  <c:v>2.3573745458173518E-4</c:v>
                </c:pt>
                <c:pt idx="1432">
                  <c:v>2.3280292157425476E-4</c:v>
                </c:pt>
                <c:pt idx="1433">
                  <c:v>2.2987112260180811E-4</c:v>
                </c:pt>
                <c:pt idx="1434">
                  <c:v>2.2694814710606134E-4</c:v>
                </c:pt>
                <c:pt idx="1435">
                  <c:v>2.2403119891482084E-4</c:v>
                </c:pt>
                <c:pt idx="1436">
                  <c:v>2.2114943278349211E-4</c:v>
                </c:pt>
                <c:pt idx="1437">
                  <c:v>2.1828450582248498E-4</c:v>
                </c:pt>
                <c:pt idx="1438">
                  <c:v>2.155146300749131E-4</c:v>
                </c:pt>
                <c:pt idx="1439">
                  <c:v>2.1278148360253347E-4</c:v>
                </c:pt>
                <c:pt idx="1440">
                  <c:v>2.1005997542019531E-4</c:v>
                </c:pt>
                <c:pt idx="1441">
                  <c:v>2.0733905132715982E-4</c:v>
                </c:pt>
                <c:pt idx="1442">
                  <c:v>2.0463788685095926E-4</c:v>
                </c:pt>
                <c:pt idx="1443">
                  <c:v>2.0194066187069373E-4</c:v>
                </c:pt>
                <c:pt idx="1444">
                  <c:v>1.9925372680410072E-4</c:v>
                </c:pt>
                <c:pt idx="1445">
                  <c:v>1.9657233437216708E-4</c:v>
                </c:pt>
                <c:pt idx="1446">
                  <c:v>1.9389326587001214E-4</c:v>
                </c:pt>
                <c:pt idx="1447">
                  <c:v>1.9125762502888218E-4</c:v>
                </c:pt>
                <c:pt idx="1448">
                  <c:v>1.8864407394808183E-4</c:v>
                </c:pt>
                <c:pt idx="1449">
                  <c:v>1.8603279708733232E-4</c:v>
                </c:pt>
                <c:pt idx="1450">
                  <c:v>1.8343131304297645E-4</c:v>
                </c:pt>
                <c:pt idx="1451">
                  <c:v>1.8086418463430625E-4</c:v>
                </c:pt>
                <c:pt idx="1452">
                  <c:v>1.7830163573431761E-4</c:v>
                </c:pt>
                <c:pt idx="1453">
                  <c:v>1.7574689126160717E-4</c:v>
                </c:pt>
                <c:pt idx="1454">
                  <c:v>1.7323587892200502E-4</c:v>
                </c:pt>
                <c:pt idx="1455">
                  <c:v>1.7073861753587951E-4</c:v>
                </c:pt>
                <c:pt idx="1456">
                  <c:v>1.682696782672174E-4</c:v>
                </c:pt>
                <c:pt idx="1457">
                  <c:v>1.6580893488994062E-4</c:v>
                </c:pt>
                <c:pt idx="1458">
                  <c:v>1.6336812511354637E-4</c:v>
                </c:pt>
                <c:pt idx="1459">
                  <c:v>1.6094033307214244E-4</c:v>
                </c:pt>
                <c:pt idx="1460">
                  <c:v>1.5857515664672773E-4</c:v>
                </c:pt>
                <c:pt idx="1461">
                  <c:v>1.5621052081460379E-4</c:v>
                </c:pt>
                <c:pt idx="1462">
                  <c:v>1.5386463176360909E-4</c:v>
                </c:pt>
                <c:pt idx="1463">
                  <c:v>1.5151946350366877E-4</c:v>
                </c:pt>
                <c:pt idx="1464">
                  <c:v>1.4919049440130351E-4</c:v>
                </c:pt>
                <c:pt idx="1465">
                  <c:v>1.4686548343602121E-4</c:v>
                </c:pt>
                <c:pt idx="1466">
                  <c:v>1.4454231173067071E-4</c:v>
                </c:pt>
                <c:pt idx="1467">
                  <c:v>1.4224108687018217E-4</c:v>
                </c:pt>
                <c:pt idx="1468">
                  <c:v>1.3994667224241411E-4</c:v>
                </c:pt>
                <c:pt idx="1469">
                  <c:v>1.3768669402863953E-4</c:v>
                </c:pt>
                <c:pt idx="1470">
                  <c:v>1.3543801856424317E-4</c:v>
                </c:pt>
                <c:pt idx="1471">
                  <c:v>1.3320028545369785E-4</c:v>
                </c:pt>
                <c:pt idx="1472">
                  <c:v>1.3099357121335381E-4</c:v>
                </c:pt>
                <c:pt idx="1473">
                  <c:v>1.2879538219134231E-4</c:v>
                </c:pt>
                <c:pt idx="1474">
                  <c:v>1.2664500150012581E-4</c:v>
                </c:pt>
                <c:pt idx="1475">
                  <c:v>1.2450144968277773E-4</c:v>
                </c:pt>
                <c:pt idx="1476">
                  <c:v>1.2236710659252066E-4</c:v>
                </c:pt>
                <c:pt idx="1477">
                  <c:v>1.2024570045894608E-4</c:v>
                </c:pt>
                <c:pt idx="1478">
                  <c:v>1.1812471064434255E-4</c:v>
                </c:pt>
                <c:pt idx="1479">
                  <c:v>1.1603167012424329E-4</c:v>
                </c:pt>
                <c:pt idx="1480">
                  <c:v>1.1394138228032575E-4</c:v>
                </c:pt>
                <c:pt idx="1481">
                  <c:v>1.1186633668172146E-4</c:v>
                </c:pt>
                <c:pt idx="1482">
                  <c:v>1.0981686673811485E-4</c:v>
                </c:pt>
                <c:pt idx="1483">
                  <c:v>1.0778336604459182E-4</c:v>
                </c:pt>
                <c:pt idx="1484">
                  <c:v>1.0577550935694232E-4</c:v>
                </c:pt>
                <c:pt idx="1485">
                  <c:v>1.038276958068639E-4</c:v>
                </c:pt>
                <c:pt idx="1486">
                  <c:v>1.0188426914027149E-4</c:v>
                </c:pt>
                <c:pt idx="1487">
                  <c:v>9.9952132795625321E-5</c:v>
                </c:pt>
                <c:pt idx="1488">
                  <c:v>9.8078312175506181E-5</c:v>
                </c:pt>
                <c:pt idx="1489">
                  <c:v>9.6210618279349066E-5</c:v>
                </c:pt>
                <c:pt idx="1490">
                  <c:v>9.4386432822524742E-5</c:v>
                </c:pt>
                <c:pt idx="1491">
                  <c:v>9.2594080232695828E-5</c:v>
                </c:pt>
                <c:pt idx="1492">
                  <c:v>9.0804045358929632E-5</c:v>
                </c:pt>
                <c:pt idx="1493">
                  <c:v>8.9016657528173391E-5</c:v>
                </c:pt>
                <c:pt idx="1494">
                  <c:v>8.7232923362416822E-5</c:v>
                </c:pt>
                <c:pt idx="1495">
                  <c:v>8.5454738045035608E-5</c:v>
                </c:pt>
                <c:pt idx="1496">
                  <c:v>8.3689806583852163E-5</c:v>
                </c:pt>
                <c:pt idx="1497">
                  <c:v>8.1927012640967852E-5</c:v>
                </c:pt>
                <c:pt idx="1498">
                  <c:v>8.0170351635761551E-5</c:v>
                </c:pt>
                <c:pt idx="1499">
                  <c:v>7.8439123370085251E-5</c:v>
                </c:pt>
                <c:pt idx="1500">
                  <c:v>7.6720049132877248E-5</c:v>
                </c:pt>
                <c:pt idx="1501">
                  <c:v>7.5001565198687896E-5</c:v>
                </c:pt>
                <c:pt idx="1502">
                  <c:v>7.3285374125697315E-5</c:v>
                </c:pt>
                <c:pt idx="1503">
                  <c:v>7.1582828373011618E-5</c:v>
                </c:pt>
                <c:pt idx="1504">
                  <c:v>6.9885247379398595E-5</c:v>
                </c:pt>
                <c:pt idx="1505">
                  <c:v>6.8206599578394397E-5</c:v>
                </c:pt>
                <c:pt idx="1506">
                  <c:v>6.6535364740561294E-5</c:v>
                </c:pt>
                <c:pt idx="1507">
                  <c:v>6.4867510164224492E-5</c:v>
                </c:pt>
                <c:pt idx="1508">
                  <c:v>6.3202588461832996E-5</c:v>
                </c:pt>
                <c:pt idx="1509">
                  <c:v>6.155359872722917E-5</c:v>
                </c:pt>
                <c:pt idx="1510">
                  <c:v>5.9910188909580626E-5</c:v>
                </c:pt>
                <c:pt idx="1511">
                  <c:v>5.8271364814329622E-5</c:v>
                </c:pt>
                <c:pt idx="1512">
                  <c:v>5.6643240738006223E-5</c:v>
                </c:pt>
                <c:pt idx="1513">
                  <c:v>5.5019658888068464E-5</c:v>
                </c:pt>
                <c:pt idx="1514">
                  <c:v>5.3398705439992709E-5</c:v>
                </c:pt>
                <c:pt idx="1515">
                  <c:v>5.1781560999816267E-5</c:v>
                </c:pt>
                <c:pt idx="1516">
                  <c:v>5.018157884319269E-5</c:v>
                </c:pt>
                <c:pt idx="1517">
                  <c:v>4.8582783506322413E-5</c:v>
                </c:pt>
                <c:pt idx="1518">
                  <c:v>4.7001019964969293E-5</c:v>
                </c:pt>
                <c:pt idx="1519">
                  <c:v>4.5423121354959361E-5</c:v>
                </c:pt>
                <c:pt idx="1520">
                  <c:v>4.3855077698502959E-5</c:v>
                </c:pt>
                <c:pt idx="1521">
                  <c:v>4.235215999929405E-5</c:v>
                </c:pt>
                <c:pt idx="1522">
                  <c:v>4.0853915014506482E-5</c:v>
                </c:pt>
                <c:pt idx="1523">
                  <c:v>3.9362057729752355E-5</c:v>
                </c:pt>
                <c:pt idx="1524">
                  <c:v>3.7872630007948682E-5</c:v>
                </c:pt>
                <c:pt idx="1525">
                  <c:v>3.6394449112079365E-5</c:v>
                </c:pt>
                <c:pt idx="1526">
                  <c:v>3.4916280643642022E-5</c:v>
                </c:pt>
                <c:pt idx="1527">
                  <c:v>3.3442312647211102E-5</c:v>
                </c:pt>
                <c:pt idx="1528">
                  <c:v>3.1973508248764405E-5</c:v>
                </c:pt>
                <c:pt idx="1529">
                  <c:v>3.0513384411549912E-5</c:v>
                </c:pt>
                <c:pt idx="1530">
                  <c:v>2.9081582691798839E-5</c:v>
                </c:pt>
                <c:pt idx="1531">
                  <c:v>2.7655037775771777E-5</c:v>
                </c:pt>
                <c:pt idx="1532">
                  <c:v>2.6229704534361951E-5</c:v>
                </c:pt>
                <c:pt idx="1533">
                  <c:v>2.4804955382254796E-5</c:v>
                </c:pt>
                <c:pt idx="1534">
                  <c:v>2.3382778708565773E-5</c:v>
                </c:pt>
                <c:pt idx="1535">
                  <c:v>2.1963882876917268E-5</c:v>
                </c:pt>
                <c:pt idx="1536">
                  <c:v>2.0563621979510271E-5</c:v>
                </c:pt>
                <c:pt idx="1537">
                  <c:v>1.9177422721379208E-5</c:v>
                </c:pt>
                <c:pt idx="1538">
                  <c:v>1.7811672802557515E-5</c:v>
                </c:pt>
                <c:pt idx="1539">
                  <c:v>1.6469329951854448E-5</c:v>
                </c:pt>
                <c:pt idx="1540">
                  <c:v>1.5129292389782123E-5</c:v>
                </c:pt>
                <c:pt idx="1541">
                  <c:v>1.3790777188126328E-5</c:v>
                </c:pt>
                <c:pt idx="1542">
                  <c:v>1.2468865035584673E-5</c:v>
                </c:pt>
                <c:pt idx="1543">
                  <c:v>1.1171900952726129E-5</c:v>
                </c:pt>
                <c:pt idx="1544">
                  <c:v>9.8825983816781151E-6</c:v>
                </c:pt>
                <c:pt idx="1545">
                  <c:v>8.5935319318375621E-6</c:v>
                </c:pt>
                <c:pt idx="1546">
                  <c:v>7.3247843332706765E-6</c:v>
                </c:pt>
                <c:pt idx="1547">
                  <c:v>6.0618589865825143E-6</c:v>
                </c:pt>
                <c:pt idx="1548">
                  <c:v>4.8129704243063445E-6</c:v>
                </c:pt>
                <c:pt idx="1549">
                  <c:v>3.5643055558056645E-6</c:v>
                </c:pt>
                <c:pt idx="1550">
                  <c:v>2.3263158513686419E-6</c:v>
                </c:pt>
                <c:pt idx="1551">
                  <c:v>1.1469836258378634E-6</c:v>
                </c:pt>
                <c:pt idx="1552">
                  <c:v>-8.3884592876658946E-10</c:v>
                </c:pt>
                <c:pt idx="1553">
                  <c:v>-1.1359480547883865E-6</c:v>
                </c:pt>
                <c:pt idx="1554">
                  <c:v>-2.2544107185219655E-6</c:v>
                </c:pt>
                <c:pt idx="1555">
                  <c:v>-3.3625213314231501E-6</c:v>
                </c:pt>
                <c:pt idx="1556">
                  <c:v>-4.4528420754569008E-6</c:v>
                </c:pt>
                <c:pt idx="1557">
                  <c:v>-5.5020777293923374E-6</c:v>
                </c:pt>
                <c:pt idx="1558">
                  <c:v>-6.5459695875799596E-6</c:v>
                </c:pt>
                <c:pt idx="1559">
                  <c:v>-7.5874443102490933E-6</c:v>
                </c:pt>
                <c:pt idx="1560">
                  <c:v>-8.6222268608014878E-6</c:v>
                </c:pt>
                <c:pt idx="1561">
                  <c:v>-9.6499630574259501E-6</c:v>
                </c:pt>
                <c:pt idx="1562">
                  <c:v>-1.0670882807613955E-5</c:v>
                </c:pt>
                <c:pt idx="1563">
                  <c:v>-1.1685607482964088E-5</c:v>
                </c:pt>
                <c:pt idx="1564">
                  <c:v>-1.2687258499880032E-5</c:v>
                </c:pt>
                <c:pt idx="1565">
                  <c:v>-1.3674257574501387E-5</c:v>
                </c:pt>
                <c:pt idx="1566">
                  <c:v>-1.4653520572720381E-5</c:v>
                </c:pt>
                <c:pt idx="1567">
                  <c:v>-1.562446340523435E-5</c:v>
                </c:pt>
                <c:pt idx="1568">
                  <c:v>-1.657107953966379E-5</c:v>
                </c:pt>
                <c:pt idx="1569">
                  <c:v>-1.7512134398285911E-5</c:v>
                </c:pt>
                <c:pt idx="1570">
                  <c:v>-1.8453120906032186E-5</c:v>
                </c:pt>
                <c:pt idx="1571">
                  <c:v>-1.9372806795379033E-5</c:v>
                </c:pt>
                <c:pt idx="1572">
                  <c:v>-2.0276187893979062E-5</c:v>
                </c:pt>
                <c:pt idx="1573">
                  <c:v>-2.1165314728107594E-5</c:v>
                </c:pt>
                <c:pt idx="1574">
                  <c:v>-2.203942922441436E-5</c:v>
                </c:pt>
                <c:pt idx="1575">
                  <c:v>-2.2889912958827011E-5</c:v>
                </c:pt>
                <c:pt idx="1576">
                  <c:v>-2.3733362766743699E-5</c:v>
                </c:pt>
                <c:pt idx="1577">
                  <c:v>-2.4551038080751161E-5</c:v>
                </c:pt>
                <c:pt idx="1578">
                  <c:v>-2.5361555193942947E-5</c:v>
                </c:pt>
                <c:pt idx="1579">
                  <c:v>-2.6169269921225121E-5</c:v>
                </c:pt>
                <c:pt idx="1580">
                  <c:v>-2.6966564246799057E-5</c:v>
                </c:pt>
                <c:pt idx="1581">
                  <c:v>-2.7760813851539938E-5</c:v>
                </c:pt>
                <c:pt idx="1582">
                  <c:v>-2.8554634709877794E-5</c:v>
                </c:pt>
                <c:pt idx="1583">
                  <c:v>-2.9344199172765356E-5</c:v>
                </c:pt>
                <c:pt idx="1584">
                  <c:v>-3.008094083605737E-5</c:v>
                </c:pt>
                <c:pt idx="1585">
                  <c:v>-3.0789410091613851E-5</c:v>
                </c:pt>
                <c:pt idx="1586">
                  <c:v>-3.1496071155818459E-5</c:v>
                </c:pt>
                <c:pt idx="1587">
                  <c:v>-3.2202191626732299E-5</c:v>
                </c:pt>
                <c:pt idx="1588">
                  <c:v>-3.2906131083335111E-5</c:v>
                </c:pt>
                <c:pt idx="1589">
                  <c:v>-3.3593231369616325E-5</c:v>
                </c:pt>
                <c:pt idx="1590">
                  <c:v>-3.4277777818627361E-5</c:v>
                </c:pt>
                <c:pt idx="1591">
                  <c:v>-3.495952809544477E-5</c:v>
                </c:pt>
                <c:pt idx="1592">
                  <c:v>-3.561997775386275E-5</c:v>
                </c:pt>
                <c:pt idx="1593">
                  <c:v>-3.6275984605350865E-5</c:v>
                </c:pt>
                <c:pt idx="1594">
                  <c:v>-3.6925069377230763E-5</c:v>
                </c:pt>
                <c:pt idx="1595">
                  <c:v>-3.7568760643634962E-5</c:v>
                </c:pt>
                <c:pt idx="1596">
                  <c:v>-3.8211581989801143E-5</c:v>
                </c:pt>
                <c:pt idx="1597">
                  <c:v>-3.8852924471562697E-5</c:v>
                </c:pt>
                <c:pt idx="1598">
                  <c:v>-3.9491856031521748E-5</c:v>
                </c:pt>
                <c:pt idx="1599">
                  <c:v>-4.0115911955410721E-5</c:v>
                </c:pt>
                <c:pt idx="1600">
                  <c:v>-4.0736382565175866E-5</c:v>
                </c:pt>
                <c:pt idx="1601">
                  <c:v>-4.1344593513300968E-5</c:v>
                </c:pt>
                <c:pt idx="1602">
                  <c:v>-4.1951474726205102E-5</c:v>
                </c:pt>
                <c:pt idx="1603">
                  <c:v>-4.2553478172060355E-5</c:v>
                </c:pt>
                <c:pt idx="1604">
                  <c:v>-4.3141612603835239E-5</c:v>
                </c:pt>
                <c:pt idx="1605">
                  <c:v>-4.3727298831511704E-5</c:v>
                </c:pt>
                <c:pt idx="1606">
                  <c:v>-4.4312009505778392E-5</c:v>
                </c:pt>
                <c:pt idx="1607">
                  <c:v>-4.4892177953659441E-5</c:v>
                </c:pt>
                <c:pt idx="1608">
                  <c:v>-4.5453953802222431E-5</c:v>
                </c:pt>
                <c:pt idx="1609">
                  <c:v>-4.6003153089630097E-5</c:v>
                </c:pt>
                <c:pt idx="1610">
                  <c:v>-4.6543305206562393E-5</c:v>
                </c:pt>
                <c:pt idx="1611">
                  <c:v>-4.7081512430391121E-5</c:v>
                </c:pt>
                <c:pt idx="1612">
                  <c:v>-4.7619651303344006E-5</c:v>
                </c:pt>
                <c:pt idx="1613">
                  <c:v>-4.8157653474545207E-5</c:v>
                </c:pt>
                <c:pt idx="1614">
                  <c:v>-4.8680432041581122E-5</c:v>
                </c:pt>
                <c:pt idx="1615">
                  <c:v>-4.9190839100089245E-5</c:v>
                </c:pt>
                <c:pt idx="1616">
                  <c:v>-4.9682344034568469E-5</c:v>
                </c:pt>
                <c:pt idx="1617">
                  <c:v>-5.0172258257755323E-5</c:v>
                </c:pt>
                <c:pt idx="1618">
                  <c:v>-5.0659357667600592E-5</c:v>
                </c:pt>
                <c:pt idx="1619">
                  <c:v>-5.1139361013790042E-5</c:v>
                </c:pt>
                <c:pt idx="1620">
                  <c:v>-5.1616816736425305E-5</c:v>
                </c:pt>
                <c:pt idx="1621">
                  <c:v>-5.2092228146501232E-5</c:v>
                </c:pt>
                <c:pt idx="1622">
                  <c:v>-5.2563631709766295E-5</c:v>
                </c:pt>
                <c:pt idx="1623">
                  <c:v>-5.3033084166211807E-5</c:v>
                </c:pt>
                <c:pt idx="1624">
                  <c:v>-5.3493197407530614E-5</c:v>
                </c:pt>
                <c:pt idx="1625">
                  <c:v>-5.3944903491120593E-5</c:v>
                </c:pt>
                <c:pt idx="1626">
                  <c:v>-5.4384399622798414E-5</c:v>
                </c:pt>
                <c:pt idx="1627">
                  <c:v>-5.4823827403600394E-5</c:v>
                </c:pt>
                <c:pt idx="1628">
                  <c:v>-5.5260713774564162E-5</c:v>
                </c:pt>
                <c:pt idx="1629">
                  <c:v>-5.5687844611430177E-5</c:v>
                </c:pt>
                <c:pt idx="1630">
                  <c:v>-5.6114360290413598E-5</c:v>
                </c:pt>
                <c:pt idx="1631">
                  <c:v>-5.654011168233076E-5</c:v>
                </c:pt>
                <c:pt idx="1632">
                  <c:v>-5.6947743878433239E-5</c:v>
                </c:pt>
                <c:pt idx="1633">
                  <c:v>-5.7350081988515794E-5</c:v>
                </c:pt>
                <c:pt idx="1634">
                  <c:v>-5.7750555983802598E-5</c:v>
                </c:pt>
                <c:pt idx="1635">
                  <c:v>-5.813547083426088E-5</c:v>
                </c:pt>
                <c:pt idx="1636">
                  <c:v>-5.8519764313120579E-5</c:v>
                </c:pt>
                <c:pt idx="1637">
                  <c:v>-5.890371603760106E-5</c:v>
                </c:pt>
                <c:pt idx="1638">
                  <c:v>-5.928462925496447E-5</c:v>
                </c:pt>
                <c:pt idx="1639">
                  <c:v>-5.9656880552243628E-5</c:v>
                </c:pt>
                <c:pt idx="1640">
                  <c:v>-6.0010198656913961E-5</c:v>
                </c:pt>
                <c:pt idx="1641">
                  <c:v>-6.035839665961197E-5</c:v>
                </c:pt>
                <c:pt idx="1642">
                  <c:v>-6.0703164691085799E-5</c:v>
                </c:pt>
                <c:pt idx="1643">
                  <c:v>-6.1047199504073296E-5</c:v>
                </c:pt>
                <c:pt idx="1644">
                  <c:v>-6.1390171771627216E-5</c:v>
                </c:pt>
                <c:pt idx="1645">
                  <c:v>-6.1729856983424631E-5</c:v>
                </c:pt>
                <c:pt idx="1646">
                  <c:v>-6.206430403264599E-5</c:v>
                </c:pt>
                <c:pt idx="1647">
                  <c:v>-6.2393028249444407E-5</c:v>
                </c:pt>
                <c:pt idx="1648">
                  <c:v>-6.2710163885929242E-5</c:v>
                </c:pt>
                <c:pt idx="1649">
                  <c:v>-6.3010597053844171E-5</c:v>
                </c:pt>
                <c:pt idx="1650">
                  <c:v>-6.3303312786504691E-5</c:v>
                </c:pt>
                <c:pt idx="1651">
                  <c:v>-6.3587453591104767E-5</c:v>
                </c:pt>
                <c:pt idx="1652">
                  <c:v>-6.3864715812108532E-5</c:v>
                </c:pt>
                <c:pt idx="1653">
                  <c:v>-6.4135963156038007E-5</c:v>
                </c:pt>
                <c:pt idx="1654">
                  <c:v>-6.4406452426617213E-5</c:v>
                </c:pt>
                <c:pt idx="1655">
                  <c:v>-6.466982077867666E-5</c:v>
                </c:pt>
                <c:pt idx="1656">
                  <c:v>-6.4931430649112107E-5</c:v>
                </c:pt>
                <c:pt idx="1657">
                  <c:v>-6.5191257183059632E-5</c:v>
                </c:pt>
                <c:pt idx="1658">
                  <c:v>-6.5442657918130364E-5</c:v>
                </c:pt>
                <c:pt idx="1659">
                  <c:v>-6.5688839131773004E-5</c:v>
                </c:pt>
                <c:pt idx="1660">
                  <c:v>-6.593226766923391E-5</c:v>
                </c:pt>
                <c:pt idx="1661">
                  <c:v>-6.6166400487580019E-5</c:v>
                </c:pt>
                <c:pt idx="1662">
                  <c:v>-6.6388671322109178E-5</c:v>
                </c:pt>
                <c:pt idx="1663">
                  <c:v>-6.6609780191748987E-5</c:v>
                </c:pt>
                <c:pt idx="1664">
                  <c:v>-6.6816324111118009E-5</c:v>
                </c:pt>
                <c:pt idx="1665">
                  <c:v>-6.7011291877605431E-5</c:v>
                </c:pt>
                <c:pt idx="1666">
                  <c:v>-6.7202835886584651E-5</c:v>
                </c:pt>
                <c:pt idx="1667">
                  <c:v>-6.7393367059858186E-5</c:v>
                </c:pt>
                <c:pt idx="1668">
                  <c:v>-6.7582966175733851E-5</c:v>
                </c:pt>
                <c:pt idx="1669">
                  <c:v>-6.7763667250317805E-5</c:v>
                </c:pt>
                <c:pt idx="1670">
                  <c:v>-6.7942056822555024E-5</c:v>
                </c:pt>
                <c:pt idx="1671">
                  <c:v>-6.8107950611944742E-5</c:v>
                </c:pt>
                <c:pt idx="1672">
                  <c:v>-6.827347157837531E-5</c:v>
                </c:pt>
                <c:pt idx="1673">
                  <c:v>-6.8422377068259757E-5</c:v>
                </c:pt>
                <c:pt idx="1674">
                  <c:v>-6.85679955023877E-5</c:v>
                </c:pt>
                <c:pt idx="1675">
                  <c:v>-6.8710556788250621E-5</c:v>
                </c:pt>
                <c:pt idx="1676">
                  <c:v>-6.885169513315279E-5</c:v>
                </c:pt>
                <c:pt idx="1677">
                  <c:v>-6.8989266805079088E-5</c:v>
                </c:pt>
                <c:pt idx="1678">
                  <c:v>-6.910589825413314E-5</c:v>
                </c:pt>
                <c:pt idx="1679">
                  <c:v>-6.9216974641095853E-5</c:v>
                </c:pt>
                <c:pt idx="1680">
                  <c:v>-6.9326752361417531E-5</c:v>
                </c:pt>
                <c:pt idx="1681">
                  <c:v>-6.941637900079715E-5</c:v>
                </c:pt>
                <c:pt idx="1682">
                  <c:v>-6.950232090659718E-5</c:v>
                </c:pt>
                <c:pt idx="1683">
                  <c:v>-6.9585845676878723E-5</c:v>
                </c:pt>
                <c:pt idx="1684">
                  <c:v>-6.9663249936914224E-5</c:v>
                </c:pt>
                <c:pt idx="1685">
                  <c:v>-6.9734042803140799E-5</c:v>
                </c:pt>
                <c:pt idx="1686">
                  <c:v>-6.9772182591861832E-5</c:v>
                </c:pt>
                <c:pt idx="1687">
                  <c:v>-6.9772182591861832E-5</c:v>
                </c:pt>
                <c:pt idx="1688">
                  <c:v>-6.9772182591861832E-5</c:v>
                </c:pt>
                <c:pt idx="1689">
                  <c:v>-6.9772182591861832E-5</c:v>
                </c:pt>
                <c:pt idx="1690">
                  <c:v>-6.9772182591861832E-5</c:v>
                </c:pt>
                <c:pt idx="1691">
                  <c:v>-6.9772182591861832E-5</c:v>
                </c:pt>
                <c:pt idx="1692">
                  <c:v>-6.9772182591861832E-5</c:v>
                </c:pt>
                <c:pt idx="1693">
                  <c:v>-6.9772182591861832E-5</c:v>
                </c:pt>
                <c:pt idx="1694">
                  <c:v>-6.9772182591861832E-5</c:v>
                </c:pt>
                <c:pt idx="1695">
                  <c:v>-6.9772182591861832E-5</c:v>
                </c:pt>
                <c:pt idx="1696">
                  <c:v>-6.9772182591861832E-5</c:v>
                </c:pt>
                <c:pt idx="1697">
                  <c:v>-6.9772182591861832E-5</c:v>
                </c:pt>
                <c:pt idx="1698">
                  <c:v>-6.9772182591861832E-5</c:v>
                </c:pt>
                <c:pt idx="1699">
                  <c:v>-6.9772182591861832E-5</c:v>
                </c:pt>
                <c:pt idx="1700">
                  <c:v>-6.9772182591861832E-5</c:v>
                </c:pt>
                <c:pt idx="1701">
                  <c:v>-6.9772182591861832E-5</c:v>
                </c:pt>
                <c:pt idx="1702">
                  <c:v>-6.9772182591861832E-5</c:v>
                </c:pt>
                <c:pt idx="1703">
                  <c:v>-6.9772182591861832E-5</c:v>
                </c:pt>
                <c:pt idx="1704">
                  <c:v>-6.9772182591861832E-5</c:v>
                </c:pt>
                <c:pt idx="1705">
                  <c:v>-6.9772182591861832E-5</c:v>
                </c:pt>
                <c:pt idx="1706">
                  <c:v>-6.9772182591861832E-5</c:v>
                </c:pt>
                <c:pt idx="1707">
                  <c:v>-6.9772182591861832E-5</c:v>
                </c:pt>
                <c:pt idx="1708">
                  <c:v>-6.9772182591861832E-5</c:v>
                </c:pt>
                <c:pt idx="1709">
                  <c:v>-6.9772182591861832E-5</c:v>
                </c:pt>
                <c:pt idx="1710">
                  <c:v>-6.9772182591861832E-5</c:v>
                </c:pt>
                <c:pt idx="1711">
                  <c:v>-6.9772182591861832E-5</c:v>
                </c:pt>
                <c:pt idx="1712">
                  <c:v>-6.9772182591861832E-5</c:v>
                </c:pt>
                <c:pt idx="1713">
                  <c:v>-6.9772182591861832E-5</c:v>
                </c:pt>
                <c:pt idx="1714">
                  <c:v>-6.9772182591861832E-5</c:v>
                </c:pt>
                <c:pt idx="1715">
                  <c:v>-6.9772182591861832E-5</c:v>
                </c:pt>
                <c:pt idx="1716">
                  <c:v>-6.9772182591861832E-5</c:v>
                </c:pt>
                <c:pt idx="1717">
                  <c:v>-6.9772182591861832E-5</c:v>
                </c:pt>
                <c:pt idx="1718">
                  <c:v>-6.9772182591861832E-5</c:v>
                </c:pt>
                <c:pt idx="1719">
                  <c:v>-6.9772182591861832E-5</c:v>
                </c:pt>
                <c:pt idx="1720">
                  <c:v>-6.9772182591861832E-5</c:v>
                </c:pt>
                <c:pt idx="1721">
                  <c:v>-6.9772182591861832E-5</c:v>
                </c:pt>
                <c:pt idx="1722">
                  <c:v>-6.9772182591861832E-5</c:v>
                </c:pt>
                <c:pt idx="1723">
                  <c:v>-6.9772182591861832E-5</c:v>
                </c:pt>
                <c:pt idx="1724">
                  <c:v>-6.9772182591861832E-5</c:v>
                </c:pt>
                <c:pt idx="1725">
                  <c:v>-6.9772182591861832E-5</c:v>
                </c:pt>
                <c:pt idx="1726">
                  <c:v>-6.9772182591861832E-5</c:v>
                </c:pt>
                <c:pt idx="1727">
                  <c:v>-6.9772182591861832E-5</c:v>
                </c:pt>
                <c:pt idx="1728">
                  <c:v>-6.9772182591861832E-5</c:v>
                </c:pt>
                <c:pt idx="1729">
                  <c:v>-6.9772182591861832E-5</c:v>
                </c:pt>
                <c:pt idx="1730">
                  <c:v>-6.9772182591861832E-5</c:v>
                </c:pt>
                <c:pt idx="1731">
                  <c:v>-6.9772182591861832E-5</c:v>
                </c:pt>
                <c:pt idx="1732">
                  <c:v>-6.9772182591861832E-5</c:v>
                </c:pt>
                <c:pt idx="1733">
                  <c:v>-6.9772182591861832E-5</c:v>
                </c:pt>
                <c:pt idx="1734">
                  <c:v>-6.9772182591861832E-5</c:v>
                </c:pt>
                <c:pt idx="1735">
                  <c:v>-6.9772182591861832E-5</c:v>
                </c:pt>
                <c:pt idx="1736">
                  <c:v>-6.9772182591861832E-5</c:v>
                </c:pt>
                <c:pt idx="1737">
                  <c:v>-6.9772182591861832E-5</c:v>
                </c:pt>
                <c:pt idx="1738">
                  <c:v>-6.9772182591861832E-5</c:v>
                </c:pt>
                <c:pt idx="1739">
                  <c:v>-6.9772182591861832E-5</c:v>
                </c:pt>
                <c:pt idx="1740">
                  <c:v>-6.9772182591861832E-5</c:v>
                </c:pt>
                <c:pt idx="1741">
                  <c:v>-6.9772182591861832E-5</c:v>
                </c:pt>
                <c:pt idx="1742">
                  <c:v>-6.9772182591861832E-5</c:v>
                </c:pt>
                <c:pt idx="1743">
                  <c:v>-6.9772182591861832E-5</c:v>
                </c:pt>
                <c:pt idx="1744">
                  <c:v>-6.9772182591861832E-5</c:v>
                </c:pt>
                <c:pt idx="1745">
                  <c:v>-6.9772182591861832E-5</c:v>
                </c:pt>
                <c:pt idx="1746">
                  <c:v>-6.9772182591861832E-5</c:v>
                </c:pt>
                <c:pt idx="1747">
                  <c:v>-6.9772182591861832E-5</c:v>
                </c:pt>
                <c:pt idx="1748">
                  <c:v>-6.9772182591861832E-5</c:v>
                </c:pt>
                <c:pt idx="1749">
                  <c:v>-6.9772182591861832E-5</c:v>
                </c:pt>
                <c:pt idx="1750">
                  <c:v>-6.9772182591861832E-5</c:v>
                </c:pt>
                <c:pt idx="1751">
                  <c:v>-6.9772182591861832E-5</c:v>
                </c:pt>
                <c:pt idx="1752">
                  <c:v>-6.9772182591861832E-5</c:v>
                </c:pt>
                <c:pt idx="1753">
                  <c:v>-6.9772182591861832E-5</c:v>
                </c:pt>
                <c:pt idx="1754">
                  <c:v>-6.9772182591861832E-5</c:v>
                </c:pt>
                <c:pt idx="1755">
                  <c:v>-6.9772182591861832E-5</c:v>
                </c:pt>
                <c:pt idx="1756">
                  <c:v>-6.9772182591861832E-5</c:v>
                </c:pt>
                <c:pt idx="1757">
                  <c:v>-6.9772182591861832E-5</c:v>
                </c:pt>
                <c:pt idx="1758">
                  <c:v>-6.9772182591861832E-5</c:v>
                </c:pt>
                <c:pt idx="1759">
                  <c:v>-6.9772182591861832E-5</c:v>
                </c:pt>
                <c:pt idx="1760">
                  <c:v>-6.9772182591861832E-5</c:v>
                </c:pt>
                <c:pt idx="1761">
                  <c:v>-6.9772182591861832E-5</c:v>
                </c:pt>
                <c:pt idx="1762">
                  <c:v>-6.9772182591861832E-5</c:v>
                </c:pt>
                <c:pt idx="1763">
                  <c:v>-6.9772182591861832E-5</c:v>
                </c:pt>
                <c:pt idx="1764">
                  <c:v>-6.9772182591861832E-5</c:v>
                </c:pt>
                <c:pt idx="1765">
                  <c:v>-6.9772182591861832E-5</c:v>
                </c:pt>
                <c:pt idx="1766">
                  <c:v>-6.9753746496531874E-5</c:v>
                </c:pt>
                <c:pt idx="1767">
                  <c:v>-6.968829742605312E-5</c:v>
                </c:pt>
                <c:pt idx="1768">
                  <c:v>-6.952446037665472E-5</c:v>
                </c:pt>
                <c:pt idx="1769">
                  <c:v>-6.93458098283461E-5</c:v>
                </c:pt>
                <c:pt idx="1770">
                  <c:v>-6.8951145657506047E-5</c:v>
                </c:pt>
                <c:pt idx="1771">
                  <c:v>-6.8426459479662487E-5</c:v>
                </c:pt>
                <c:pt idx="1772">
                  <c:v>-6.7899486654336141E-5</c:v>
                </c:pt>
                <c:pt idx="1773">
                  <c:v>-6.7324500445587281E-5</c:v>
                </c:pt>
                <c:pt idx="1774">
                  <c:v>-6.6640848771678211E-5</c:v>
                </c:pt>
                <c:pt idx="1775">
                  <c:v>-6.5881917928600794E-5</c:v>
                </c:pt>
                <c:pt idx="1776">
                  <c:v>-6.5122626689996193E-5</c:v>
                </c:pt>
                <c:pt idx="1777">
                  <c:v>-6.4287291995157006E-5</c:v>
                </c:pt>
                <c:pt idx="1778">
                  <c:v>-6.3371707158360813E-5</c:v>
                </c:pt>
                <c:pt idx="1779">
                  <c:v>-6.2259607339796728E-5</c:v>
                </c:pt>
                <c:pt idx="1780">
                  <c:v>-6.1087190980158181E-5</c:v>
                </c:pt>
                <c:pt idx="1781">
                  <c:v>-5.970239602183992E-5</c:v>
                </c:pt>
                <c:pt idx="1782">
                  <c:v>-5.7708893018117689E-5</c:v>
                </c:pt>
                <c:pt idx="1783">
                  <c:v>-5.531468611161718E-5</c:v>
                </c:pt>
                <c:pt idx="1784">
                  <c:v>-5.2501444840180192E-5</c:v>
                </c:pt>
                <c:pt idx="1785">
                  <c:v>-4.8864755712584902E-5</c:v>
                </c:pt>
                <c:pt idx="1786">
                  <c:v>-4.3882592021429687E-5</c:v>
                </c:pt>
                <c:pt idx="1787">
                  <c:v>-3.7393080251567665E-5</c:v>
                </c:pt>
                <c:pt idx="1788">
                  <c:v>-2.8675907804773362E-5</c:v>
                </c:pt>
                <c:pt idx="1789">
                  <c:v>-1.933656840374978E-5</c:v>
                </c:pt>
                <c:pt idx="1790">
                  <c:v>-9.8339698289144767E-6</c:v>
                </c:pt>
              </c:numCache>
            </c:numRef>
          </c:yVal>
          <c:smooth val="1"/>
        </c:ser>
        <c:ser>
          <c:idx val="3"/>
          <c:order val="2"/>
          <c:tx>
            <c:strRef>
              <c:f>Sheet2!$O$1</c:f>
              <c:strCache>
                <c:ptCount val="1"/>
                <c:pt idx="0">
                  <c:v>Excluding the top 9 recipients 
(leaving 50% of all concession)</c:v>
                </c:pt>
              </c:strCache>
            </c:strRef>
          </c:tx>
          <c:spPr>
            <a:ln w="12700" cap="rnd">
              <a:solidFill>
                <a:srgbClr val="9ED9DF"/>
              </a:solidFill>
              <a:round/>
            </a:ln>
            <a:effectLst/>
          </c:spPr>
          <c:marker>
            <c:symbol val="none"/>
          </c:marker>
          <c:dLbls>
            <c:dLbl>
              <c:idx val="121"/>
              <c:layout>
                <c:manualLayout>
                  <c:x val="-0.16470581950661867"/>
                  <c:y val="-0.14088753333756668"/>
                </c:manualLayout>
              </c:layout>
              <c:tx>
                <c:rich>
                  <a:bodyPr/>
                  <a:lstStyle/>
                  <a:p>
                    <a:fld id="{7FF0187C-73C0-4512-B9F3-AB5729F53511}" type="SERIESNAME">
                      <a:rPr lang="en-US">
                        <a:solidFill>
                          <a:srgbClr val="373737"/>
                        </a:solidFill>
                      </a:rPr>
                      <a:pPr/>
                      <a:t>[SERIES NAME]</a:t>
                    </a:fld>
                    <a:endParaRPr lang="en-AU"/>
                  </a:p>
                </c:rich>
              </c:tx>
              <c:showLegendKey val="0"/>
              <c:showVal val="0"/>
              <c:showCatName val="0"/>
              <c:showSerName val="1"/>
              <c:showPercent val="0"/>
              <c:showBubbleSize val="0"/>
              <c:extLst>
                <c:ext xmlns:c15="http://schemas.microsoft.com/office/drawing/2012/chart" uri="{CE6537A1-D6FC-4f65-9D91-7224C49458BB}">
                  <c15:layout>
                    <c:manualLayout>
                      <c:w val="0.49857519845297493"/>
                      <c:h val="0.1562662719075438"/>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Sheet2!$AQ$11:$AQ$1793</c:f>
              <c:numCache>
                <c:formatCode>0.00%</c:formatCode>
                <c:ptCount val="1783"/>
                <c:pt idx="0">
                  <c:v>1</c:v>
                </c:pt>
                <c:pt idx="1">
                  <c:v>0.99943914750420637</c:v>
                </c:pt>
                <c:pt idx="2">
                  <c:v>0.99887829500841274</c:v>
                </c:pt>
                <c:pt idx="3">
                  <c:v>0.99831744251261922</c:v>
                </c:pt>
                <c:pt idx="4">
                  <c:v>0.9977565900168256</c:v>
                </c:pt>
                <c:pt idx="5">
                  <c:v>0.99719573752103197</c:v>
                </c:pt>
                <c:pt idx="6">
                  <c:v>0.99663488502523834</c:v>
                </c:pt>
                <c:pt idx="7">
                  <c:v>0.99607403252944471</c:v>
                </c:pt>
                <c:pt idx="8">
                  <c:v>0.99551318003365119</c:v>
                </c:pt>
                <c:pt idx="9">
                  <c:v>0.99495232753785756</c:v>
                </c:pt>
                <c:pt idx="10">
                  <c:v>0.99439147504206393</c:v>
                </c:pt>
                <c:pt idx="11">
                  <c:v>0.9938306225462703</c:v>
                </c:pt>
                <c:pt idx="12">
                  <c:v>0.99326977005047667</c:v>
                </c:pt>
                <c:pt idx="13">
                  <c:v>0.99270891755468316</c:v>
                </c:pt>
                <c:pt idx="14">
                  <c:v>0.99214806505888953</c:v>
                </c:pt>
                <c:pt idx="15">
                  <c:v>0.9915872125630959</c:v>
                </c:pt>
                <c:pt idx="16">
                  <c:v>0.99102636006730227</c:v>
                </c:pt>
                <c:pt idx="17">
                  <c:v>0.99046550757150864</c:v>
                </c:pt>
                <c:pt idx="18">
                  <c:v>0.98990465507571512</c:v>
                </c:pt>
                <c:pt idx="19">
                  <c:v>0.98934380257992149</c:v>
                </c:pt>
                <c:pt idx="20">
                  <c:v>0.98878295008412787</c:v>
                </c:pt>
                <c:pt idx="21">
                  <c:v>0.98822209758833424</c:v>
                </c:pt>
                <c:pt idx="22">
                  <c:v>0.98766124509254061</c:v>
                </c:pt>
                <c:pt idx="23">
                  <c:v>0.98710039259674709</c:v>
                </c:pt>
                <c:pt idx="24">
                  <c:v>0.98653954010095346</c:v>
                </c:pt>
                <c:pt idx="25">
                  <c:v>0.98597868760515983</c:v>
                </c:pt>
                <c:pt idx="26">
                  <c:v>0.9854178351093662</c:v>
                </c:pt>
                <c:pt idx="27">
                  <c:v>0.98485698261357268</c:v>
                </c:pt>
                <c:pt idx="28">
                  <c:v>0.98429613011777906</c:v>
                </c:pt>
                <c:pt idx="29">
                  <c:v>0.98373527762198543</c:v>
                </c:pt>
                <c:pt idx="30">
                  <c:v>0.9831744251261918</c:v>
                </c:pt>
                <c:pt idx="31">
                  <c:v>0.98261357263039817</c:v>
                </c:pt>
                <c:pt idx="32">
                  <c:v>0.98205272013460465</c:v>
                </c:pt>
                <c:pt idx="33">
                  <c:v>0.98149186763881102</c:v>
                </c:pt>
                <c:pt idx="34">
                  <c:v>0.98093101514301739</c:v>
                </c:pt>
                <c:pt idx="35">
                  <c:v>0.98037016264722376</c:v>
                </c:pt>
                <c:pt idx="36">
                  <c:v>0.97980931015143014</c:v>
                </c:pt>
                <c:pt idx="37">
                  <c:v>0.97924845765563662</c:v>
                </c:pt>
                <c:pt idx="38">
                  <c:v>0.97868760515984299</c:v>
                </c:pt>
                <c:pt idx="39">
                  <c:v>0.97812675266404936</c:v>
                </c:pt>
                <c:pt idx="40">
                  <c:v>0.97756590016825573</c:v>
                </c:pt>
                <c:pt idx="41">
                  <c:v>0.9770050476724621</c:v>
                </c:pt>
                <c:pt idx="42">
                  <c:v>0.97644419517666858</c:v>
                </c:pt>
                <c:pt idx="43">
                  <c:v>0.97588334268087495</c:v>
                </c:pt>
                <c:pt idx="44">
                  <c:v>0.97532249018508133</c:v>
                </c:pt>
                <c:pt idx="45">
                  <c:v>0.9747616376892877</c:v>
                </c:pt>
                <c:pt idx="46">
                  <c:v>0.97420078519349407</c:v>
                </c:pt>
                <c:pt idx="47">
                  <c:v>0.97363993269770055</c:v>
                </c:pt>
                <c:pt idx="48">
                  <c:v>0.97307908020190692</c:v>
                </c:pt>
                <c:pt idx="49">
                  <c:v>0.97251822770611329</c:v>
                </c:pt>
                <c:pt idx="50">
                  <c:v>0.97195737521031966</c:v>
                </c:pt>
                <c:pt idx="51">
                  <c:v>0.97139652271452603</c:v>
                </c:pt>
                <c:pt idx="52">
                  <c:v>0.97083567021873252</c:v>
                </c:pt>
                <c:pt idx="53">
                  <c:v>0.97027481772293889</c:v>
                </c:pt>
                <c:pt idx="54">
                  <c:v>0.96971396522714526</c:v>
                </c:pt>
                <c:pt idx="55">
                  <c:v>0.96915311273135163</c:v>
                </c:pt>
                <c:pt idx="56">
                  <c:v>0.968592260235558</c:v>
                </c:pt>
                <c:pt idx="57">
                  <c:v>0.96803140773976448</c:v>
                </c:pt>
                <c:pt idx="58">
                  <c:v>0.96747055524397085</c:v>
                </c:pt>
                <c:pt idx="59">
                  <c:v>0.96690970274817722</c:v>
                </c:pt>
                <c:pt idx="60">
                  <c:v>0.9663488502523836</c:v>
                </c:pt>
                <c:pt idx="61">
                  <c:v>0.96578799775658997</c:v>
                </c:pt>
                <c:pt idx="62">
                  <c:v>0.96522714526079645</c:v>
                </c:pt>
                <c:pt idx="63">
                  <c:v>0.96466629276500282</c:v>
                </c:pt>
                <c:pt idx="64">
                  <c:v>0.96410544026920919</c:v>
                </c:pt>
                <c:pt idx="65">
                  <c:v>0.96354458777341556</c:v>
                </c:pt>
                <c:pt idx="66">
                  <c:v>0.96298373527762204</c:v>
                </c:pt>
                <c:pt idx="67">
                  <c:v>0.96242288278182841</c:v>
                </c:pt>
                <c:pt idx="68">
                  <c:v>0.96186203028603479</c:v>
                </c:pt>
                <c:pt idx="69">
                  <c:v>0.96130117779024116</c:v>
                </c:pt>
                <c:pt idx="70">
                  <c:v>0.96074032529444753</c:v>
                </c:pt>
                <c:pt idx="71">
                  <c:v>0.9601794727986539</c:v>
                </c:pt>
                <c:pt idx="72">
                  <c:v>0.95961862030286038</c:v>
                </c:pt>
                <c:pt idx="73">
                  <c:v>0.95905776780706675</c:v>
                </c:pt>
                <c:pt idx="74">
                  <c:v>0.95849691531127312</c:v>
                </c:pt>
                <c:pt idx="75">
                  <c:v>0.95793606281547949</c:v>
                </c:pt>
                <c:pt idx="76">
                  <c:v>0.95737521031968598</c:v>
                </c:pt>
                <c:pt idx="77">
                  <c:v>0.95681435782389235</c:v>
                </c:pt>
                <c:pt idx="78">
                  <c:v>0.95625350532809872</c:v>
                </c:pt>
                <c:pt idx="79">
                  <c:v>0.95569265283230509</c:v>
                </c:pt>
                <c:pt idx="80">
                  <c:v>0.95513180033651146</c:v>
                </c:pt>
                <c:pt idx="81">
                  <c:v>0.95457094784071794</c:v>
                </c:pt>
                <c:pt idx="82">
                  <c:v>0.95401009534492431</c:v>
                </c:pt>
                <c:pt idx="83">
                  <c:v>0.95344924284913068</c:v>
                </c:pt>
                <c:pt idx="84">
                  <c:v>0.95288839035333706</c:v>
                </c:pt>
                <c:pt idx="85">
                  <c:v>0.95232753785754343</c:v>
                </c:pt>
                <c:pt idx="86">
                  <c:v>0.95176668536174991</c:v>
                </c:pt>
                <c:pt idx="87">
                  <c:v>0.95120583286595628</c:v>
                </c:pt>
                <c:pt idx="88">
                  <c:v>0.95064498037016265</c:v>
                </c:pt>
                <c:pt idx="89">
                  <c:v>0.95008412787436902</c:v>
                </c:pt>
                <c:pt idx="90">
                  <c:v>0.94952327537857539</c:v>
                </c:pt>
                <c:pt idx="91">
                  <c:v>0.94896242288278188</c:v>
                </c:pt>
                <c:pt idx="92">
                  <c:v>0.94840157038698825</c:v>
                </c:pt>
                <c:pt idx="93">
                  <c:v>0.94784071789119462</c:v>
                </c:pt>
                <c:pt idx="94">
                  <c:v>0.94727986539540099</c:v>
                </c:pt>
                <c:pt idx="95">
                  <c:v>0.94671901289960736</c:v>
                </c:pt>
                <c:pt idx="96">
                  <c:v>0.94615816040381384</c:v>
                </c:pt>
                <c:pt idx="97">
                  <c:v>0.94559730790802021</c:v>
                </c:pt>
                <c:pt idx="98">
                  <c:v>0.94503645541222658</c:v>
                </c:pt>
                <c:pt idx="99">
                  <c:v>0.94447560291643295</c:v>
                </c:pt>
                <c:pt idx="100">
                  <c:v>0.94391475042063933</c:v>
                </c:pt>
                <c:pt idx="101">
                  <c:v>0.94335389792484581</c:v>
                </c:pt>
                <c:pt idx="102">
                  <c:v>0.94279304542905218</c:v>
                </c:pt>
                <c:pt idx="103">
                  <c:v>0.94223219293325855</c:v>
                </c:pt>
                <c:pt idx="104">
                  <c:v>0.94167134043746492</c:v>
                </c:pt>
                <c:pt idx="105">
                  <c:v>0.94111048794167129</c:v>
                </c:pt>
                <c:pt idx="106">
                  <c:v>0.94054963544587777</c:v>
                </c:pt>
                <c:pt idx="107">
                  <c:v>0.93998878295008415</c:v>
                </c:pt>
                <c:pt idx="108">
                  <c:v>0.93942793045429052</c:v>
                </c:pt>
                <c:pt idx="109">
                  <c:v>0.93886707795849689</c:v>
                </c:pt>
                <c:pt idx="110">
                  <c:v>0.93830622546270326</c:v>
                </c:pt>
                <c:pt idx="111">
                  <c:v>0.93774537296690974</c:v>
                </c:pt>
                <c:pt idx="112">
                  <c:v>0.93718452047111611</c:v>
                </c:pt>
                <c:pt idx="113">
                  <c:v>0.93662366797532248</c:v>
                </c:pt>
                <c:pt idx="114">
                  <c:v>0.93606281547952885</c:v>
                </c:pt>
                <c:pt idx="115">
                  <c:v>0.93550196298373534</c:v>
                </c:pt>
                <c:pt idx="116">
                  <c:v>0.93494111048794171</c:v>
                </c:pt>
                <c:pt idx="117">
                  <c:v>0.93438025799214808</c:v>
                </c:pt>
                <c:pt idx="118">
                  <c:v>0.93381940549635445</c:v>
                </c:pt>
                <c:pt idx="119">
                  <c:v>0.93325855300056082</c:v>
                </c:pt>
                <c:pt idx="120">
                  <c:v>0.93269770050476719</c:v>
                </c:pt>
                <c:pt idx="121">
                  <c:v>0.93213684800897367</c:v>
                </c:pt>
                <c:pt idx="122">
                  <c:v>0.93157599551318004</c:v>
                </c:pt>
                <c:pt idx="123">
                  <c:v>0.93101514301738642</c:v>
                </c:pt>
                <c:pt idx="124">
                  <c:v>0.93045429052159279</c:v>
                </c:pt>
                <c:pt idx="125">
                  <c:v>0.92989343802579927</c:v>
                </c:pt>
                <c:pt idx="126">
                  <c:v>0.92933258553000564</c:v>
                </c:pt>
                <c:pt idx="127">
                  <c:v>0.92877173303421201</c:v>
                </c:pt>
                <c:pt idx="128">
                  <c:v>0.92821088053841838</c:v>
                </c:pt>
                <c:pt idx="129">
                  <c:v>0.92765002804262475</c:v>
                </c:pt>
                <c:pt idx="130">
                  <c:v>0.92708917554683112</c:v>
                </c:pt>
                <c:pt idx="131">
                  <c:v>0.92652832305103761</c:v>
                </c:pt>
                <c:pt idx="132">
                  <c:v>0.92596747055524398</c:v>
                </c:pt>
                <c:pt idx="133">
                  <c:v>0.92540661805945035</c:v>
                </c:pt>
                <c:pt idx="134">
                  <c:v>0.92484576556365672</c:v>
                </c:pt>
                <c:pt idx="135">
                  <c:v>0.9242849130678632</c:v>
                </c:pt>
                <c:pt idx="136">
                  <c:v>0.92372406057206957</c:v>
                </c:pt>
                <c:pt idx="137">
                  <c:v>0.92316320807627594</c:v>
                </c:pt>
                <c:pt idx="138">
                  <c:v>0.92260235558048231</c:v>
                </c:pt>
                <c:pt idx="139">
                  <c:v>0.92204150308468869</c:v>
                </c:pt>
                <c:pt idx="140">
                  <c:v>0.92148065058889517</c:v>
                </c:pt>
                <c:pt idx="141">
                  <c:v>0.92091979809310154</c:v>
                </c:pt>
                <c:pt idx="142">
                  <c:v>0.92035894559730791</c:v>
                </c:pt>
                <c:pt idx="143">
                  <c:v>0.91979809310151428</c:v>
                </c:pt>
                <c:pt idx="144">
                  <c:v>0.91923724060572065</c:v>
                </c:pt>
                <c:pt idx="145">
                  <c:v>0.91867638810992713</c:v>
                </c:pt>
                <c:pt idx="146">
                  <c:v>0.9181155356141335</c:v>
                </c:pt>
                <c:pt idx="147">
                  <c:v>0.91755468311833988</c:v>
                </c:pt>
                <c:pt idx="148">
                  <c:v>0.91699383062254625</c:v>
                </c:pt>
                <c:pt idx="149">
                  <c:v>0.91643297812675262</c:v>
                </c:pt>
                <c:pt idx="150">
                  <c:v>0.9158721256309591</c:v>
                </c:pt>
                <c:pt idx="151">
                  <c:v>0.91531127313516547</c:v>
                </c:pt>
                <c:pt idx="152">
                  <c:v>0.91475042063937184</c:v>
                </c:pt>
                <c:pt idx="153">
                  <c:v>0.91418956814357821</c:v>
                </c:pt>
                <c:pt idx="154">
                  <c:v>0.91362871564778469</c:v>
                </c:pt>
                <c:pt idx="155">
                  <c:v>0.91306786315199107</c:v>
                </c:pt>
                <c:pt idx="156">
                  <c:v>0.91250701065619744</c:v>
                </c:pt>
                <c:pt idx="157">
                  <c:v>0.91194615816040381</c:v>
                </c:pt>
                <c:pt idx="158">
                  <c:v>0.91138530566461018</c:v>
                </c:pt>
                <c:pt idx="159">
                  <c:v>0.91082445316881655</c:v>
                </c:pt>
                <c:pt idx="160">
                  <c:v>0.91026360067302303</c:v>
                </c:pt>
                <c:pt idx="161">
                  <c:v>0.9097027481772294</c:v>
                </c:pt>
                <c:pt idx="162">
                  <c:v>0.90914189568143577</c:v>
                </c:pt>
                <c:pt idx="163">
                  <c:v>0.90858104318564215</c:v>
                </c:pt>
                <c:pt idx="164">
                  <c:v>0.90802019068984863</c:v>
                </c:pt>
                <c:pt idx="165">
                  <c:v>0.907459338194055</c:v>
                </c:pt>
                <c:pt idx="166">
                  <c:v>0.90689848569826137</c:v>
                </c:pt>
                <c:pt idx="167">
                  <c:v>0.90633763320246774</c:v>
                </c:pt>
                <c:pt idx="168">
                  <c:v>0.90577678070667411</c:v>
                </c:pt>
                <c:pt idx="169">
                  <c:v>0.90521592821088048</c:v>
                </c:pt>
                <c:pt idx="170">
                  <c:v>0.90465507571508696</c:v>
                </c:pt>
                <c:pt idx="171">
                  <c:v>0.90409422321929334</c:v>
                </c:pt>
                <c:pt idx="172">
                  <c:v>0.90353337072349971</c:v>
                </c:pt>
                <c:pt idx="173">
                  <c:v>0.90297251822770608</c:v>
                </c:pt>
                <c:pt idx="174">
                  <c:v>0.90241166573191256</c:v>
                </c:pt>
                <c:pt idx="175">
                  <c:v>0.90185081323611893</c:v>
                </c:pt>
                <c:pt idx="176">
                  <c:v>0.9012899607403253</c:v>
                </c:pt>
                <c:pt idx="177">
                  <c:v>0.90072910824453167</c:v>
                </c:pt>
                <c:pt idx="178">
                  <c:v>0.90016825574873804</c:v>
                </c:pt>
                <c:pt idx="179">
                  <c:v>0.89960740325294442</c:v>
                </c:pt>
                <c:pt idx="180">
                  <c:v>0.8990465507571509</c:v>
                </c:pt>
                <c:pt idx="181">
                  <c:v>0.89848569826135727</c:v>
                </c:pt>
                <c:pt idx="182">
                  <c:v>0.89792484576556364</c:v>
                </c:pt>
                <c:pt idx="183">
                  <c:v>0.89736399326977001</c:v>
                </c:pt>
                <c:pt idx="184">
                  <c:v>0.89680314077397649</c:v>
                </c:pt>
                <c:pt idx="185">
                  <c:v>0.89624228827818286</c:v>
                </c:pt>
                <c:pt idx="186">
                  <c:v>0.89568143578238923</c:v>
                </c:pt>
                <c:pt idx="187">
                  <c:v>0.89512058328659561</c:v>
                </c:pt>
                <c:pt idx="188">
                  <c:v>0.89455973079080198</c:v>
                </c:pt>
                <c:pt idx="189">
                  <c:v>0.89399887829500846</c:v>
                </c:pt>
                <c:pt idx="190">
                  <c:v>0.89343802579921483</c:v>
                </c:pt>
                <c:pt idx="191">
                  <c:v>0.8928771733034212</c:v>
                </c:pt>
                <c:pt idx="192">
                  <c:v>0.89231632080762757</c:v>
                </c:pt>
                <c:pt idx="193">
                  <c:v>0.89175546831183394</c:v>
                </c:pt>
                <c:pt idx="194">
                  <c:v>0.89119461581604043</c:v>
                </c:pt>
                <c:pt idx="195">
                  <c:v>0.8906337633202468</c:v>
                </c:pt>
                <c:pt idx="196">
                  <c:v>0.89007291082445317</c:v>
                </c:pt>
                <c:pt idx="197">
                  <c:v>0.88951205832865954</c:v>
                </c:pt>
                <c:pt idx="198">
                  <c:v>0.88895120583286591</c:v>
                </c:pt>
                <c:pt idx="199">
                  <c:v>0.88839035333707239</c:v>
                </c:pt>
                <c:pt idx="200">
                  <c:v>0.88782950084127876</c:v>
                </c:pt>
                <c:pt idx="201">
                  <c:v>0.88726864834548513</c:v>
                </c:pt>
                <c:pt idx="202">
                  <c:v>0.8867077958496915</c:v>
                </c:pt>
                <c:pt idx="203">
                  <c:v>0.88614694335389799</c:v>
                </c:pt>
                <c:pt idx="204">
                  <c:v>0.88558609085810436</c:v>
                </c:pt>
                <c:pt idx="205">
                  <c:v>0.88502523836231073</c:v>
                </c:pt>
                <c:pt idx="206">
                  <c:v>0.8844643858665171</c:v>
                </c:pt>
                <c:pt idx="207">
                  <c:v>0.88390353337072347</c:v>
                </c:pt>
                <c:pt idx="208">
                  <c:v>0.88334268087492984</c:v>
                </c:pt>
                <c:pt idx="209">
                  <c:v>0.88278182837913632</c:v>
                </c:pt>
                <c:pt idx="210">
                  <c:v>0.8822209758833427</c:v>
                </c:pt>
                <c:pt idx="211">
                  <c:v>0.88166012338754907</c:v>
                </c:pt>
                <c:pt idx="212">
                  <c:v>0.88109927089175544</c:v>
                </c:pt>
                <c:pt idx="213">
                  <c:v>0.88053841839596192</c:v>
                </c:pt>
                <c:pt idx="214">
                  <c:v>0.87997756590016829</c:v>
                </c:pt>
                <c:pt idx="215">
                  <c:v>0.87941671340437466</c:v>
                </c:pt>
                <c:pt idx="216">
                  <c:v>0.87885586090858103</c:v>
                </c:pt>
                <c:pt idx="217">
                  <c:v>0.8782950084127874</c:v>
                </c:pt>
                <c:pt idx="218">
                  <c:v>0.87773415591699377</c:v>
                </c:pt>
                <c:pt idx="219">
                  <c:v>0.87717330342120026</c:v>
                </c:pt>
                <c:pt idx="220">
                  <c:v>0.87661245092540663</c:v>
                </c:pt>
                <c:pt idx="221">
                  <c:v>0.876051598429613</c:v>
                </c:pt>
                <c:pt idx="222">
                  <c:v>0.87549074593381937</c:v>
                </c:pt>
                <c:pt idx="223">
                  <c:v>0.87492989343802585</c:v>
                </c:pt>
                <c:pt idx="224">
                  <c:v>0.87436904094223222</c:v>
                </c:pt>
                <c:pt idx="225">
                  <c:v>0.87380818844643859</c:v>
                </c:pt>
                <c:pt idx="226">
                  <c:v>0.87324733595064497</c:v>
                </c:pt>
                <c:pt idx="227">
                  <c:v>0.87268648345485134</c:v>
                </c:pt>
                <c:pt idx="228">
                  <c:v>0.87212563095905771</c:v>
                </c:pt>
                <c:pt idx="229">
                  <c:v>0.87156477846326419</c:v>
                </c:pt>
                <c:pt idx="230">
                  <c:v>0.87100392596747056</c:v>
                </c:pt>
                <c:pt idx="231">
                  <c:v>0.87044307347167693</c:v>
                </c:pt>
                <c:pt idx="232">
                  <c:v>0.8698822209758833</c:v>
                </c:pt>
                <c:pt idx="233">
                  <c:v>0.86932136848008978</c:v>
                </c:pt>
                <c:pt idx="234">
                  <c:v>0.86876051598429616</c:v>
                </c:pt>
                <c:pt idx="235">
                  <c:v>0.86819966348850253</c:v>
                </c:pt>
                <c:pt idx="236">
                  <c:v>0.8676388109927089</c:v>
                </c:pt>
                <c:pt idx="237">
                  <c:v>0.86707795849691527</c:v>
                </c:pt>
                <c:pt idx="238">
                  <c:v>0.86651710600112164</c:v>
                </c:pt>
                <c:pt idx="239">
                  <c:v>0.86595625350532812</c:v>
                </c:pt>
                <c:pt idx="240">
                  <c:v>0.86539540100953449</c:v>
                </c:pt>
                <c:pt idx="241">
                  <c:v>0.86483454851374086</c:v>
                </c:pt>
                <c:pt idx="242">
                  <c:v>0.86427369601794735</c:v>
                </c:pt>
                <c:pt idx="243">
                  <c:v>0.86371284352215372</c:v>
                </c:pt>
                <c:pt idx="244">
                  <c:v>0.86315199102636009</c:v>
                </c:pt>
                <c:pt idx="245">
                  <c:v>0.86259113853056646</c:v>
                </c:pt>
                <c:pt idx="246">
                  <c:v>0.86203028603477283</c:v>
                </c:pt>
                <c:pt idx="247">
                  <c:v>0.8614694335389792</c:v>
                </c:pt>
                <c:pt idx="248">
                  <c:v>0.86090858104318568</c:v>
                </c:pt>
                <c:pt idx="249">
                  <c:v>0.86034772854739205</c:v>
                </c:pt>
                <c:pt idx="250">
                  <c:v>0.85978687605159843</c:v>
                </c:pt>
                <c:pt idx="251">
                  <c:v>0.8592260235558048</c:v>
                </c:pt>
                <c:pt idx="252">
                  <c:v>0.85866517106001128</c:v>
                </c:pt>
                <c:pt idx="253">
                  <c:v>0.85810431856421765</c:v>
                </c:pt>
                <c:pt idx="254">
                  <c:v>0.85754346606842402</c:v>
                </c:pt>
                <c:pt idx="255">
                  <c:v>0.85698261357263039</c:v>
                </c:pt>
                <c:pt idx="256">
                  <c:v>0.85642176107683676</c:v>
                </c:pt>
                <c:pt idx="257">
                  <c:v>0.85586090858104313</c:v>
                </c:pt>
                <c:pt idx="258">
                  <c:v>0.85530005608524962</c:v>
                </c:pt>
                <c:pt idx="259">
                  <c:v>0.85473920358945599</c:v>
                </c:pt>
                <c:pt idx="260">
                  <c:v>0.85417835109366236</c:v>
                </c:pt>
                <c:pt idx="261">
                  <c:v>0.85361749859786873</c:v>
                </c:pt>
                <c:pt idx="262">
                  <c:v>0.85305664610207521</c:v>
                </c:pt>
                <c:pt idx="263">
                  <c:v>0.85249579360628158</c:v>
                </c:pt>
                <c:pt idx="264">
                  <c:v>0.85193494111048795</c:v>
                </c:pt>
                <c:pt idx="265">
                  <c:v>0.85137408861469432</c:v>
                </c:pt>
                <c:pt idx="266">
                  <c:v>0.8508132361189007</c:v>
                </c:pt>
                <c:pt idx="267">
                  <c:v>0.85025238362310707</c:v>
                </c:pt>
                <c:pt idx="268">
                  <c:v>0.84969153112731355</c:v>
                </c:pt>
                <c:pt idx="269">
                  <c:v>0.84913067863151992</c:v>
                </c:pt>
                <c:pt idx="270">
                  <c:v>0.84856982613572629</c:v>
                </c:pt>
                <c:pt idx="271">
                  <c:v>0.84800897363993266</c:v>
                </c:pt>
                <c:pt idx="272">
                  <c:v>0.84744812114413914</c:v>
                </c:pt>
                <c:pt idx="273">
                  <c:v>0.84688726864834551</c:v>
                </c:pt>
                <c:pt idx="274">
                  <c:v>0.84632641615255189</c:v>
                </c:pt>
                <c:pt idx="275">
                  <c:v>0.84576556365675826</c:v>
                </c:pt>
                <c:pt idx="276">
                  <c:v>0.84520471116096463</c:v>
                </c:pt>
                <c:pt idx="277">
                  <c:v>0.844643858665171</c:v>
                </c:pt>
                <c:pt idx="278">
                  <c:v>0.84408300616937748</c:v>
                </c:pt>
                <c:pt idx="279">
                  <c:v>0.84352215367358385</c:v>
                </c:pt>
                <c:pt idx="280">
                  <c:v>0.84296130117779022</c:v>
                </c:pt>
                <c:pt idx="281">
                  <c:v>0.84240044868199659</c:v>
                </c:pt>
                <c:pt idx="282">
                  <c:v>0.84183959618620308</c:v>
                </c:pt>
                <c:pt idx="283">
                  <c:v>0.84127874369040945</c:v>
                </c:pt>
                <c:pt idx="284">
                  <c:v>0.84071789119461582</c:v>
                </c:pt>
                <c:pt idx="285">
                  <c:v>0.84015703869882219</c:v>
                </c:pt>
                <c:pt idx="286">
                  <c:v>0.83959618620302856</c:v>
                </c:pt>
                <c:pt idx="287">
                  <c:v>0.83903533370723493</c:v>
                </c:pt>
                <c:pt idx="288">
                  <c:v>0.83847448121144141</c:v>
                </c:pt>
                <c:pt idx="289">
                  <c:v>0.83791362871564778</c:v>
                </c:pt>
                <c:pt idx="290">
                  <c:v>0.83735277621985416</c:v>
                </c:pt>
                <c:pt idx="291">
                  <c:v>0.83679192372406064</c:v>
                </c:pt>
                <c:pt idx="292">
                  <c:v>0.83623107122826701</c:v>
                </c:pt>
                <c:pt idx="293">
                  <c:v>0.83567021873247338</c:v>
                </c:pt>
                <c:pt idx="294">
                  <c:v>0.83510936623667975</c:v>
                </c:pt>
                <c:pt idx="295">
                  <c:v>0.83454851374088612</c:v>
                </c:pt>
                <c:pt idx="296">
                  <c:v>0.83398766124509249</c:v>
                </c:pt>
                <c:pt idx="297">
                  <c:v>0.83342680874929898</c:v>
                </c:pt>
                <c:pt idx="298">
                  <c:v>0.83286595625350535</c:v>
                </c:pt>
                <c:pt idx="299">
                  <c:v>0.83230510375771172</c:v>
                </c:pt>
                <c:pt idx="300">
                  <c:v>0.83174425126191809</c:v>
                </c:pt>
                <c:pt idx="301">
                  <c:v>0.83118339876612457</c:v>
                </c:pt>
                <c:pt idx="302">
                  <c:v>0.83062254627033094</c:v>
                </c:pt>
                <c:pt idx="303">
                  <c:v>0.83006169377453731</c:v>
                </c:pt>
                <c:pt idx="304">
                  <c:v>0.82950084127874368</c:v>
                </c:pt>
                <c:pt idx="305">
                  <c:v>0.82893998878295005</c:v>
                </c:pt>
                <c:pt idx="306">
                  <c:v>0.82837913628715643</c:v>
                </c:pt>
                <c:pt idx="307">
                  <c:v>0.82781828379136291</c:v>
                </c:pt>
                <c:pt idx="308">
                  <c:v>0.82725743129556928</c:v>
                </c:pt>
                <c:pt idx="309">
                  <c:v>0.82669657879977565</c:v>
                </c:pt>
                <c:pt idx="310">
                  <c:v>0.82613572630398202</c:v>
                </c:pt>
                <c:pt idx="311">
                  <c:v>0.8255748738081885</c:v>
                </c:pt>
                <c:pt idx="312">
                  <c:v>0.82501402131239487</c:v>
                </c:pt>
                <c:pt idx="313">
                  <c:v>0.82445316881660125</c:v>
                </c:pt>
                <c:pt idx="314">
                  <c:v>0.82389231632080762</c:v>
                </c:pt>
                <c:pt idx="315">
                  <c:v>0.82333146382501399</c:v>
                </c:pt>
                <c:pt idx="316">
                  <c:v>0.82277061132922036</c:v>
                </c:pt>
                <c:pt idx="317">
                  <c:v>0.82220975883342684</c:v>
                </c:pt>
                <c:pt idx="318">
                  <c:v>0.82164890633763321</c:v>
                </c:pt>
                <c:pt idx="319">
                  <c:v>0.82108805384183958</c:v>
                </c:pt>
                <c:pt idx="320">
                  <c:v>0.82052720134604595</c:v>
                </c:pt>
                <c:pt idx="321">
                  <c:v>0.81996634885025244</c:v>
                </c:pt>
                <c:pt idx="322">
                  <c:v>0.81940549635445881</c:v>
                </c:pt>
                <c:pt idx="323">
                  <c:v>0.81884464385866518</c:v>
                </c:pt>
                <c:pt idx="324">
                  <c:v>0.81828379136287155</c:v>
                </c:pt>
                <c:pt idx="325">
                  <c:v>0.81772293886707792</c:v>
                </c:pt>
                <c:pt idx="326">
                  <c:v>0.81716208637128429</c:v>
                </c:pt>
                <c:pt idx="327">
                  <c:v>0.81660123387549077</c:v>
                </c:pt>
                <c:pt idx="328">
                  <c:v>0.81604038137969714</c:v>
                </c:pt>
                <c:pt idx="329">
                  <c:v>0.81547952888390352</c:v>
                </c:pt>
                <c:pt idx="330">
                  <c:v>0.81491867638810989</c:v>
                </c:pt>
                <c:pt idx="331">
                  <c:v>0.81435782389231637</c:v>
                </c:pt>
                <c:pt idx="332">
                  <c:v>0.81379697139652274</c:v>
                </c:pt>
                <c:pt idx="333">
                  <c:v>0.81323611890072911</c:v>
                </c:pt>
                <c:pt idx="334">
                  <c:v>0.81267526640493548</c:v>
                </c:pt>
                <c:pt idx="335">
                  <c:v>0.81211441390914185</c:v>
                </c:pt>
                <c:pt idx="336">
                  <c:v>0.81155356141334822</c:v>
                </c:pt>
                <c:pt idx="337">
                  <c:v>0.81099270891755471</c:v>
                </c:pt>
                <c:pt idx="338">
                  <c:v>0.81043185642176108</c:v>
                </c:pt>
                <c:pt idx="339">
                  <c:v>0.80987100392596745</c:v>
                </c:pt>
                <c:pt idx="340">
                  <c:v>0.80931015143017393</c:v>
                </c:pt>
                <c:pt idx="341">
                  <c:v>0.8087492989343803</c:v>
                </c:pt>
                <c:pt idx="342">
                  <c:v>0.80818844643858667</c:v>
                </c:pt>
                <c:pt idx="343">
                  <c:v>0.80762759394279304</c:v>
                </c:pt>
                <c:pt idx="344">
                  <c:v>0.80706674144699941</c:v>
                </c:pt>
                <c:pt idx="345">
                  <c:v>0.80650588895120578</c:v>
                </c:pt>
                <c:pt idx="346">
                  <c:v>0.80594503645541227</c:v>
                </c:pt>
                <c:pt idx="347">
                  <c:v>0.80538418395961864</c:v>
                </c:pt>
                <c:pt idx="348">
                  <c:v>0.80482333146382501</c:v>
                </c:pt>
                <c:pt idx="349">
                  <c:v>0.80426247896803138</c:v>
                </c:pt>
                <c:pt idx="350">
                  <c:v>0.80370162647223786</c:v>
                </c:pt>
                <c:pt idx="351">
                  <c:v>0.80314077397644423</c:v>
                </c:pt>
                <c:pt idx="352">
                  <c:v>0.8025799214806506</c:v>
                </c:pt>
                <c:pt idx="353">
                  <c:v>0.80201906898485698</c:v>
                </c:pt>
                <c:pt idx="354">
                  <c:v>0.80145821648906335</c:v>
                </c:pt>
                <c:pt idx="355">
                  <c:v>0.80089736399326972</c:v>
                </c:pt>
                <c:pt idx="356">
                  <c:v>0.8003365114974762</c:v>
                </c:pt>
                <c:pt idx="357">
                  <c:v>0.79977565900168257</c:v>
                </c:pt>
                <c:pt idx="358">
                  <c:v>0.79921480650588894</c:v>
                </c:pt>
                <c:pt idx="359">
                  <c:v>0.79865395401009531</c:v>
                </c:pt>
                <c:pt idx="360">
                  <c:v>0.79809310151430179</c:v>
                </c:pt>
                <c:pt idx="361">
                  <c:v>0.79753224901850817</c:v>
                </c:pt>
                <c:pt idx="362">
                  <c:v>0.79697139652271454</c:v>
                </c:pt>
                <c:pt idx="363">
                  <c:v>0.79641054402692091</c:v>
                </c:pt>
                <c:pt idx="364">
                  <c:v>0.79584969153112728</c:v>
                </c:pt>
                <c:pt idx="365">
                  <c:v>0.79528883903533365</c:v>
                </c:pt>
                <c:pt idx="366">
                  <c:v>0.79472798653954013</c:v>
                </c:pt>
                <c:pt idx="367">
                  <c:v>0.7941671340437465</c:v>
                </c:pt>
                <c:pt idx="368">
                  <c:v>0.79360628154795287</c:v>
                </c:pt>
                <c:pt idx="369">
                  <c:v>0.79304542905215925</c:v>
                </c:pt>
                <c:pt idx="370">
                  <c:v>0.79248457655636573</c:v>
                </c:pt>
                <c:pt idx="371">
                  <c:v>0.7919237240605721</c:v>
                </c:pt>
                <c:pt idx="372">
                  <c:v>0.79136287156477847</c:v>
                </c:pt>
                <c:pt idx="373">
                  <c:v>0.79080201906898484</c:v>
                </c:pt>
                <c:pt idx="374">
                  <c:v>0.79024116657319121</c:v>
                </c:pt>
                <c:pt idx="375">
                  <c:v>0.78968031407739758</c:v>
                </c:pt>
                <c:pt idx="376">
                  <c:v>0.78911946158160406</c:v>
                </c:pt>
                <c:pt idx="377">
                  <c:v>0.78855860908581044</c:v>
                </c:pt>
                <c:pt idx="378">
                  <c:v>0.78799775659001681</c:v>
                </c:pt>
                <c:pt idx="379">
                  <c:v>0.78743690409422318</c:v>
                </c:pt>
                <c:pt idx="380">
                  <c:v>0.78687605159842966</c:v>
                </c:pt>
                <c:pt idx="381">
                  <c:v>0.78631519910263603</c:v>
                </c:pt>
                <c:pt idx="382">
                  <c:v>0.7857543466068424</c:v>
                </c:pt>
                <c:pt idx="383">
                  <c:v>0.78519349411104877</c:v>
                </c:pt>
                <c:pt idx="384">
                  <c:v>0.78463264161525514</c:v>
                </c:pt>
                <c:pt idx="385">
                  <c:v>0.78407178911946152</c:v>
                </c:pt>
                <c:pt idx="386">
                  <c:v>0.783510936623668</c:v>
                </c:pt>
                <c:pt idx="387">
                  <c:v>0.78295008412787437</c:v>
                </c:pt>
                <c:pt idx="388">
                  <c:v>0.78238923163208074</c:v>
                </c:pt>
                <c:pt idx="389">
                  <c:v>0.78182837913628722</c:v>
                </c:pt>
                <c:pt idx="390">
                  <c:v>0.78126752664049359</c:v>
                </c:pt>
                <c:pt idx="391">
                  <c:v>0.78070667414469996</c:v>
                </c:pt>
                <c:pt idx="392">
                  <c:v>0.78014582164890633</c:v>
                </c:pt>
                <c:pt idx="393">
                  <c:v>0.77958496915311271</c:v>
                </c:pt>
                <c:pt idx="394">
                  <c:v>0.77902411665731908</c:v>
                </c:pt>
                <c:pt idx="395">
                  <c:v>0.77846326416152556</c:v>
                </c:pt>
                <c:pt idx="396">
                  <c:v>0.77790241166573193</c:v>
                </c:pt>
                <c:pt idx="397">
                  <c:v>0.7773415591699383</c:v>
                </c:pt>
                <c:pt idx="398">
                  <c:v>0.77678070667414467</c:v>
                </c:pt>
                <c:pt idx="399">
                  <c:v>0.77621985417835115</c:v>
                </c:pt>
                <c:pt idx="400">
                  <c:v>0.77565900168255753</c:v>
                </c:pt>
                <c:pt idx="401">
                  <c:v>0.7750981491867639</c:v>
                </c:pt>
                <c:pt idx="402">
                  <c:v>0.77453729669097027</c:v>
                </c:pt>
                <c:pt idx="403">
                  <c:v>0.77397644419517664</c:v>
                </c:pt>
                <c:pt idx="404">
                  <c:v>0.77341559169938301</c:v>
                </c:pt>
                <c:pt idx="405">
                  <c:v>0.77285473920358949</c:v>
                </c:pt>
                <c:pt idx="406">
                  <c:v>0.77229388670779586</c:v>
                </c:pt>
                <c:pt idx="407">
                  <c:v>0.77173303421200223</c:v>
                </c:pt>
                <c:pt idx="408">
                  <c:v>0.7711721817162086</c:v>
                </c:pt>
                <c:pt idx="409">
                  <c:v>0.77061132922041509</c:v>
                </c:pt>
                <c:pt idx="410">
                  <c:v>0.77005047672462146</c:v>
                </c:pt>
                <c:pt idx="411">
                  <c:v>0.76948962422882783</c:v>
                </c:pt>
                <c:pt idx="412">
                  <c:v>0.7689287717330342</c:v>
                </c:pt>
                <c:pt idx="413">
                  <c:v>0.76836791923724057</c:v>
                </c:pt>
                <c:pt idx="414">
                  <c:v>0.76780706674144694</c:v>
                </c:pt>
                <c:pt idx="415">
                  <c:v>0.76724621424565342</c:v>
                </c:pt>
                <c:pt idx="416">
                  <c:v>0.7666853617498598</c:v>
                </c:pt>
                <c:pt idx="417">
                  <c:v>0.76612450925406617</c:v>
                </c:pt>
                <c:pt idx="418">
                  <c:v>0.76556365675827254</c:v>
                </c:pt>
                <c:pt idx="419">
                  <c:v>0.76500280426247902</c:v>
                </c:pt>
                <c:pt idx="420">
                  <c:v>0.76444195176668539</c:v>
                </c:pt>
                <c:pt idx="421">
                  <c:v>0.76388109927089176</c:v>
                </c:pt>
                <c:pt idx="422">
                  <c:v>0.76332024677509813</c:v>
                </c:pt>
                <c:pt idx="423">
                  <c:v>0.7627593942793045</c:v>
                </c:pt>
                <c:pt idx="424">
                  <c:v>0.76219854178351087</c:v>
                </c:pt>
                <c:pt idx="425">
                  <c:v>0.76163768928771736</c:v>
                </c:pt>
                <c:pt idx="426">
                  <c:v>0.76107683679192373</c:v>
                </c:pt>
                <c:pt idx="427">
                  <c:v>0.7605159842961301</c:v>
                </c:pt>
                <c:pt idx="428">
                  <c:v>0.75995513180033658</c:v>
                </c:pt>
                <c:pt idx="429">
                  <c:v>0.75939427930454295</c:v>
                </c:pt>
                <c:pt idx="430">
                  <c:v>0.75883342680874932</c:v>
                </c:pt>
                <c:pt idx="431">
                  <c:v>0.75827257431295569</c:v>
                </c:pt>
                <c:pt idx="432">
                  <c:v>0.75771172181716206</c:v>
                </c:pt>
                <c:pt idx="433">
                  <c:v>0.75715086932136844</c:v>
                </c:pt>
                <c:pt idx="434">
                  <c:v>0.75659001682557481</c:v>
                </c:pt>
                <c:pt idx="435">
                  <c:v>0.75602916432978129</c:v>
                </c:pt>
                <c:pt idx="436">
                  <c:v>0.75546831183398766</c:v>
                </c:pt>
                <c:pt idx="437">
                  <c:v>0.75490745933819403</c:v>
                </c:pt>
                <c:pt idx="438">
                  <c:v>0.75434660684240051</c:v>
                </c:pt>
                <c:pt idx="439">
                  <c:v>0.75378575434660688</c:v>
                </c:pt>
                <c:pt idx="440">
                  <c:v>0.75322490185081326</c:v>
                </c:pt>
                <c:pt idx="441">
                  <c:v>0.75266404935501963</c:v>
                </c:pt>
                <c:pt idx="442">
                  <c:v>0.752103196859226</c:v>
                </c:pt>
                <c:pt idx="443">
                  <c:v>0.75154234436343237</c:v>
                </c:pt>
                <c:pt idx="444">
                  <c:v>0.75098149186763885</c:v>
                </c:pt>
                <c:pt idx="445">
                  <c:v>0.75042063937184522</c:v>
                </c:pt>
                <c:pt idx="446">
                  <c:v>0.74985978687605159</c:v>
                </c:pt>
                <c:pt idx="447">
                  <c:v>0.74929893438025807</c:v>
                </c:pt>
                <c:pt idx="448">
                  <c:v>0.74873808188446445</c:v>
                </c:pt>
                <c:pt idx="449">
                  <c:v>0.74817722938867082</c:v>
                </c:pt>
                <c:pt idx="450">
                  <c:v>0.74761637689287719</c:v>
                </c:pt>
                <c:pt idx="451">
                  <c:v>0.74705552439708356</c:v>
                </c:pt>
                <c:pt idx="452">
                  <c:v>0.74649467190128993</c:v>
                </c:pt>
                <c:pt idx="453">
                  <c:v>0.7459338194054963</c:v>
                </c:pt>
                <c:pt idx="454">
                  <c:v>0.74537296690970267</c:v>
                </c:pt>
                <c:pt idx="455">
                  <c:v>0.74481211441390915</c:v>
                </c:pt>
                <c:pt idx="456">
                  <c:v>0.74425126191811553</c:v>
                </c:pt>
                <c:pt idx="457">
                  <c:v>0.74369040942232201</c:v>
                </c:pt>
                <c:pt idx="458">
                  <c:v>0.74312955692652838</c:v>
                </c:pt>
                <c:pt idx="459">
                  <c:v>0.74256870443073475</c:v>
                </c:pt>
                <c:pt idx="460">
                  <c:v>0.74200785193494112</c:v>
                </c:pt>
                <c:pt idx="461">
                  <c:v>0.74144699943914749</c:v>
                </c:pt>
                <c:pt idx="462">
                  <c:v>0.74088614694335386</c:v>
                </c:pt>
                <c:pt idx="463">
                  <c:v>0.74032529444756023</c:v>
                </c:pt>
                <c:pt idx="464">
                  <c:v>0.7397644419517666</c:v>
                </c:pt>
                <c:pt idx="465">
                  <c:v>0.73920358945597309</c:v>
                </c:pt>
                <c:pt idx="466">
                  <c:v>0.73864273696017946</c:v>
                </c:pt>
                <c:pt idx="467">
                  <c:v>0.73808188446438594</c:v>
                </c:pt>
                <c:pt idx="468">
                  <c:v>0.73752103196859231</c:v>
                </c:pt>
                <c:pt idx="469">
                  <c:v>0.73696017947279868</c:v>
                </c:pt>
                <c:pt idx="470">
                  <c:v>0.73639932697700505</c:v>
                </c:pt>
                <c:pt idx="471">
                  <c:v>0.73583847448121142</c:v>
                </c:pt>
                <c:pt idx="472">
                  <c:v>0.7352776219854178</c:v>
                </c:pt>
                <c:pt idx="473">
                  <c:v>0.73471676948962417</c:v>
                </c:pt>
                <c:pt idx="474">
                  <c:v>0.73415591699383065</c:v>
                </c:pt>
                <c:pt idx="475">
                  <c:v>0.73359506449803702</c:v>
                </c:pt>
                <c:pt idx="476">
                  <c:v>0.73303421200224339</c:v>
                </c:pt>
                <c:pt idx="477">
                  <c:v>0.73247335950644987</c:v>
                </c:pt>
                <c:pt idx="478">
                  <c:v>0.73191250701065624</c:v>
                </c:pt>
                <c:pt idx="479">
                  <c:v>0.73135165451486261</c:v>
                </c:pt>
                <c:pt idx="480">
                  <c:v>0.73079080201906899</c:v>
                </c:pt>
                <c:pt idx="481">
                  <c:v>0.73022994952327536</c:v>
                </c:pt>
                <c:pt idx="482">
                  <c:v>0.72966909702748173</c:v>
                </c:pt>
                <c:pt idx="483">
                  <c:v>0.7291082445316881</c:v>
                </c:pt>
                <c:pt idx="484">
                  <c:v>0.72854739203589458</c:v>
                </c:pt>
                <c:pt idx="485">
                  <c:v>0.72798653954010095</c:v>
                </c:pt>
                <c:pt idx="486">
                  <c:v>0.72742568704430732</c:v>
                </c:pt>
                <c:pt idx="487">
                  <c:v>0.72686483454851381</c:v>
                </c:pt>
                <c:pt idx="488">
                  <c:v>0.72630398205272018</c:v>
                </c:pt>
                <c:pt idx="489">
                  <c:v>0.72574312955692655</c:v>
                </c:pt>
                <c:pt idx="490">
                  <c:v>0.72518227706113292</c:v>
                </c:pt>
                <c:pt idx="491">
                  <c:v>0.72462142456533929</c:v>
                </c:pt>
                <c:pt idx="492">
                  <c:v>0.72406057206954566</c:v>
                </c:pt>
                <c:pt idx="493">
                  <c:v>0.72349971957375203</c:v>
                </c:pt>
                <c:pt idx="494">
                  <c:v>0.72293886707795851</c:v>
                </c:pt>
                <c:pt idx="495">
                  <c:v>0.72237801458216488</c:v>
                </c:pt>
                <c:pt idx="496">
                  <c:v>0.72181716208637137</c:v>
                </c:pt>
                <c:pt idx="497">
                  <c:v>0.72125630959057774</c:v>
                </c:pt>
                <c:pt idx="498">
                  <c:v>0.72069545709478411</c:v>
                </c:pt>
                <c:pt idx="499">
                  <c:v>0.72013460459899048</c:v>
                </c:pt>
                <c:pt idx="500">
                  <c:v>0.71957375210319685</c:v>
                </c:pt>
                <c:pt idx="501">
                  <c:v>0.71901289960740322</c:v>
                </c:pt>
                <c:pt idx="502">
                  <c:v>0.71845204711160959</c:v>
                </c:pt>
                <c:pt idx="503">
                  <c:v>0.71789119461581596</c:v>
                </c:pt>
                <c:pt idx="504">
                  <c:v>0.71733034212002245</c:v>
                </c:pt>
                <c:pt idx="505">
                  <c:v>0.71676948962422882</c:v>
                </c:pt>
                <c:pt idx="506">
                  <c:v>0.7162086371284353</c:v>
                </c:pt>
                <c:pt idx="507">
                  <c:v>0.71564778463264167</c:v>
                </c:pt>
                <c:pt idx="508">
                  <c:v>0.71508693213684804</c:v>
                </c:pt>
                <c:pt idx="509">
                  <c:v>0.71452607964105441</c:v>
                </c:pt>
                <c:pt idx="510">
                  <c:v>0.71396522714526078</c:v>
                </c:pt>
                <c:pt idx="511">
                  <c:v>0.71340437464946715</c:v>
                </c:pt>
                <c:pt idx="512">
                  <c:v>0.71284352215367353</c:v>
                </c:pt>
                <c:pt idx="513">
                  <c:v>0.7122826696578799</c:v>
                </c:pt>
                <c:pt idx="514">
                  <c:v>0.71172181716208638</c:v>
                </c:pt>
                <c:pt idx="515">
                  <c:v>0.71116096466629275</c:v>
                </c:pt>
                <c:pt idx="516">
                  <c:v>0.71060011217049923</c:v>
                </c:pt>
                <c:pt idx="517">
                  <c:v>0.7100392596747056</c:v>
                </c:pt>
                <c:pt idx="518">
                  <c:v>0.70947840717891197</c:v>
                </c:pt>
                <c:pt idx="519">
                  <c:v>0.70891755468311834</c:v>
                </c:pt>
                <c:pt idx="520">
                  <c:v>0.70835670218732472</c:v>
                </c:pt>
                <c:pt idx="521">
                  <c:v>0.70779584969153109</c:v>
                </c:pt>
                <c:pt idx="522">
                  <c:v>0.70723499719573746</c:v>
                </c:pt>
                <c:pt idx="523">
                  <c:v>0.70667414469994394</c:v>
                </c:pt>
                <c:pt idx="524">
                  <c:v>0.70611329220415031</c:v>
                </c:pt>
                <c:pt idx="525">
                  <c:v>0.70555243970835668</c:v>
                </c:pt>
                <c:pt idx="526">
                  <c:v>0.70499158721256316</c:v>
                </c:pt>
                <c:pt idx="527">
                  <c:v>0.70443073471676954</c:v>
                </c:pt>
                <c:pt idx="528">
                  <c:v>0.70386988222097591</c:v>
                </c:pt>
                <c:pt idx="529">
                  <c:v>0.70330902972518228</c:v>
                </c:pt>
                <c:pt idx="530">
                  <c:v>0.70274817722938865</c:v>
                </c:pt>
                <c:pt idx="531">
                  <c:v>0.70218732473359502</c:v>
                </c:pt>
                <c:pt idx="532">
                  <c:v>0.70162647223780139</c:v>
                </c:pt>
                <c:pt idx="533">
                  <c:v>0.70106561974200787</c:v>
                </c:pt>
                <c:pt idx="534">
                  <c:v>0.70050476724621424</c:v>
                </c:pt>
                <c:pt idx="535">
                  <c:v>0.69994391475042061</c:v>
                </c:pt>
                <c:pt idx="536">
                  <c:v>0.6993830622546271</c:v>
                </c:pt>
                <c:pt idx="537">
                  <c:v>0.69882220975883347</c:v>
                </c:pt>
                <c:pt idx="538">
                  <c:v>0.69826135726303984</c:v>
                </c:pt>
                <c:pt idx="539">
                  <c:v>0.69770050476724621</c:v>
                </c:pt>
                <c:pt idx="540">
                  <c:v>0.69713965227145258</c:v>
                </c:pt>
                <c:pt idx="541">
                  <c:v>0.69657879977565895</c:v>
                </c:pt>
                <c:pt idx="542">
                  <c:v>0.69601794727986532</c:v>
                </c:pt>
                <c:pt idx="543">
                  <c:v>0.69545709478407181</c:v>
                </c:pt>
                <c:pt idx="544">
                  <c:v>0.69489624228827818</c:v>
                </c:pt>
                <c:pt idx="545">
                  <c:v>0.69433538979248466</c:v>
                </c:pt>
                <c:pt idx="546">
                  <c:v>0.69377453729669103</c:v>
                </c:pt>
                <c:pt idx="547">
                  <c:v>0.6932136848008974</c:v>
                </c:pt>
                <c:pt idx="548">
                  <c:v>0.69265283230510377</c:v>
                </c:pt>
                <c:pt idx="549">
                  <c:v>0.69209197980931014</c:v>
                </c:pt>
                <c:pt idx="550">
                  <c:v>0.69153112731351651</c:v>
                </c:pt>
                <c:pt idx="551">
                  <c:v>0.69097027481772288</c:v>
                </c:pt>
                <c:pt idx="552">
                  <c:v>0.69040942232192926</c:v>
                </c:pt>
                <c:pt idx="553">
                  <c:v>0.68984856982613574</c:v>
                </c:pt>
                <c:pt idx="554">
                  <c:v>0.68928771733034211</c:v>
                </c:pt>
                <c:pt idx="555">
                  <c:v>0.68872686483454859</c:v>
                </c:pt>
                <c:pt idx="556">
                  <c:v>0.68816601233875496</c:v>
                </c:pt>
                <c:pt idx="557">
                  <c:v>0.68760515984296133</c:v>
                </c:pt>
                <c:pt idx="558">
                  <c:v>0.6870443073471677</c:v>
                </c:pt>
                <c:pt idx="559">
                  <c:v>0.68648345485137408</c:v>
                </c:pt>
                <c:pt idx="560">
                  <c:v>0.68592260235558045</c:v>
                </c:pt>
                <c:pt idx="561">
                  <c:v>0.68536174985978682</c:v>
                </c:pt>
                <c:pt idx="562">
                  <c:v>0.68480089736399319</c:v>
                </c:pt>
                <c:pt idx="563">
                  <c:v>0.68424004486819967</c:v>
                </c:pt>
                <c:pt idx="564">
                  <c:v>0.68367919237240604</c:v>
                </c:pt>
                <c:pt idx="565">
                  <c:v>0.68311833987661252</c:v>
                </c:pt>
                <c:pt idx="566">
                  <c:v>0.68255748738081889</c:v>
                </c:pt>
                <c:pt idx="567">
                  <c:v>0.68199663488502527</c:v>
                </c:pt>
                <c:pt idx="568">
                  <c:v>0.68143578238923164</c:v>
                </c:pt>
                <c:pt idx="569">
                  <c:v>0.68087492989343801</c:v>
                </c:pt>
                <c:pt idx="570">
                  <c:v>0.68031407739764438</c:v>
                </c:pt>
                <c:pt idx="571">
                  <c:v>0.67975322490185075</c:v>
                </c:pt>
                <c:pt idx="572">
                  <c:v>0.67919237240605723</c:v>
                </c:pt>
                <c:pt idx="573">
                  <c:v>0.6786315199102636</c:v>
                </c:pt>
                <c:pt idx="574">
                  <c:v>0.67807066741446997</c:v>
                </c:pt>
                <c:pt idx="575">
                  <c:v>0.67750981491867646</c:v>
                </c:pt>
                <c:pt idx="576">
                  <c:v>0.67694896242288283</c:v>
                </c:pt>
                <c:pt idx="577">
                  <c:v>0.6763881099270892</c:v>
                </c:pt>
                <c:pt idx="578">
                  <c:v>0.67582725743129557</c:v>
                </c:pt>
                <c:pt idx="579">
                  <c:v>0.67526640493550194</c:v>
                </c:pt>
                <c:pt idx="580">
                  <c:v>0.67470555243970831</c:v>
                </c:pt>
                <c:pt idx="581">
                  <c:v>0.67414469994391468</c:v>
                </c:pt>
                <c:pt idx="582">
                  <c:v>0.67358384744812116</c:v>
                </c:pt>
                <c:pt idx="583">
                  <c:v>0.67302299495232754</c:v>
                </c:pt>
                <c:pt idx="584">
                  <c:v>0.67246214245653391</c:v>
                </c:pt>
                <c:pt idx="585">
                  <c:v>0.67190128996074039</c:v>
                </c:pt>
                <c:pt idx="586">
                  <c:v>0.67134043746494676</c:v>
                </c:pt>
                <c:pt idx="587">
                  <c:v>0.67077958496915313</c:v>
                </c:pt>
                <c:pt idx="588">
                  <c:v>0.6702187324733595</c:v>
                </c:pt>
                <c:pt idx="589">
                  <c:v>0.66965787997756587</c:v>
                </c:pt>
                <c:pt idx="590">
                  <c:v>0.66909702748177224</c:v>
                </c:pt>
                <c:pt idx="591">
                  <c:v>0.66853617498597862</c:v>
                </c:pt>
                <c:pt idx="592">
                  <c:v>0.6679753224901851</c:v>
                </c:pt>
                <c:pt idx="593">
                  <c:v>0.66741446999439147</c:v>
                </c:pt>
                <c:pt idx="594">
                  <c:v>0.66685361749859795</c:v>
                </c:pt>
                <c:pt idx="595">
                  <c:v>0.66629276500280432</c:v>
                </c:pt>
                <c:pt idx="596">
                  <c:v>0.66573191250701069</c:v>
                </c:pt>
                <c:pt idx="597">
                  <c:v>0.66517106001121706</c:v>
                </c:pt>
                <c:pt idx="598">
                  <c:v>0.66461020751542343</c:v>
                </c:pt>
                <c:pt idx="599">
                  <c:v>0.66404935501962981</c:v>
                </c:pt>
                <c:pt idx="600">
                  <c:v>0.66348850252383618</c:v>
                </c:pt>
                <c:pt idx="601">
                  <c:v>0.66292765002804255</c:v>
                </c:pt>
                <c:pt idx="602">
                  <c:v>0.66236679753224903</c:v>
                </c:pt>
                <c:pt idx="603">
                  <c:v>0.6618059450364554</c:v>
                </c:pt>
                <c:pt idx="604">
                  <c:v>0.66124509254066188</c:v>
                </c:pt>
                <c:pt idx="605">
                  <c:v>0.66068424004486825</c:v>
                </c:pt>
                <c:pt idx="606">
                  <c:v>0.66012338754907463</c:v>
                </c:pt>
                <c:pt idx="607">
                  <c:v>0.659562535053281</c:v>
                </c:pt>
                <c:pt idx="608">
                  <c:v>0.65900168255748737</c:v>
                </c:pt>
                <c:pt idx="609">
                  <c:v>0.65844083006169374</c:v>
                </c:pt>
                <c:pt idx="610">
                  <c:v>0.65787997756590011</c:v>
                </c:pt>
                <c:pt idx="611">
                  <c:v>0.65731912507010648</c:v>
                </c:pt>
                <c:pt idx="612">
                  <c:v>0.65675827257431296</c:v>
                </c:pt>
                <c:pt idx="613">
                  <c:v>0.65619742007851933</c:v>
                </c:pt>
                <c:pt idx="614">
                  <c:v>0.65563656758272582</c:v>
                </c:pt>
                <c:pt idx="615">
                  <c:v>0.65507571508693219</c:v>
                </c:pt>
                <c:pt idx="616">
                  <c:v>0.65451486259113856</c:v>
                </c:pt>
                <c:pt idx="617">
                  <c:v>0.65395401009534493</c:v>
                </c:pt>
                <c:pt idx="618">
                  <c:v>0.6533931575995513</c:v>
                </c:pt>
                <c:pt idx="619">
                  <c:v>0.65283230510375767</c:v>
                </c:pt>
                <c:pt idx="620">
                  <c:v>0.65227145260796404</c:v>
                </c:pt>
                <c:pt idx="621">
                  <c:v>0.65171060011217052</c:v>
                </c:pt>
                <c:pt idx="622">
                  <c:v>0.65114974761637689</c:v>
                </c:pt>
                <c:pt idx="623">
                  <c:v>0.65058889512058327</c:v>
                </c:pt>
                <c:pt idx="624">
                  <c:v>0.65002804262478975</c:v>
                </c:pt>
                <c:pt idx="625">
                  <c:v>0.64946719012899612</c:v>
                </c:pt>
                <c:pt idx="626">
                  <c:v>0.64890633763320249</c:v>
                </c:pt>
                <c:pt idx="627">
                  <c:v>0.64834548513740886</c:v>
                </c:pt>
                <c:pt idx="628">
                  <c:v>0.64778463264161523</c:v>
                </c:pt>
                <c:pt idx="629">
                  <c:v>0.6472237801458216</c:v>
                </c:pt>
                <c:pt idx="630">
                  <c:v>0.64666292765002797</c:v>
                </c:pt>
                <c:pt idx="631">
                  <c:v>0.64610207515423446</c:v>
                </c:pt>
                <c:pt idx="632">
                  <c:v>0.64554122265844083</c:v>
                </c:pt>
                <c:pt idx="633">
                  <c:v>0.6449803701626472</c:v>
                </c:pt>
                <c:pt idx="634">
                  <c:v>0.64441951766685368</c:v>
                </c:pt>
                <c:pt idx="635">
                  <c:v>0.64385866517106005</c:v>
                </c:pt>
                <c:pt idx="636">
                  <c:v>0.64329781267526642</c:v>
                </c:pt>
                <c:pt idx="637">
                  <c:v>0.64273696017947279</c:v>
                </c:pt>
                <c:pt idx="638">
                  <c:v>0.64217610768367916</c:v>
                </c:pt>
                <c:pt idx="639">
                  <c:v>0.64161525518788554</c:v>
                </c:pt>
                <c:pt idx="640">
                  <c:v>0.64105440269209191</c:v>
                </c:pt>
                <c:pt idx="641">
                  <c:v>0.64049355019629839</c:v>
                </c:pt>
                <c:pt idx="642">
                  <c:v>0.63993269770050476</c:v>
                </c:pt>
                <c:pt idx="643">
                  <c:v>0.63937184520471124</c:v>
                </c:pt>
                <c:pt idx="644">
                  <c:v>0.63881099270891761</c:v>
                </c:pt>
                <c:pt idx="645">
                  <c:v>0.63825014021312398</c:v>
                </c:pt>
                <c:pt idx="646">
                  <c:v>0.63768928771733036</c:v>
                </c:pt>
                <c:pt idx="647">
                  <c:v>0.63712843522153673</c:v>
                </c:pt>
                <c:pt idx="648">
                  <c:v>0.6365675827257431</c:v>
                </c:pt>
                <c:pt idx="649">
                  <c:v>0.63600673022994947</c:v>
                </c:pt>
                <c:pt idx="650">
                  <c:v>0.63544587773415584</c:v>
                </c:pt>
                <c:pt idx="651">
                  <c:v>0.63488502523836232</c:v>
                </c:pt>
                <c:pt idx="652">
                  <c:v>0.63432417274256869</c:v>
                </c:pt>
                <c:pt idx="653">
                  <c:v>0.63376332024677517</c:v>
                </c:pt>
                <c:pt idx="654">
                  <c:v>0.63320246775098155</c:v>
                </c:pt>
                <c:pt idx="655">
                  <c:v>0.63264161525518792</c:v>
                </c:pt>
                <c:pt idx="656">
                  <c:v>0.63208076275939429</c:v>
                </c:pt>
                <c:pt idx="657">
                  <c:v>0.63151991026360066</c:v>
                </c:pt>
                <c:pt idx="658">
                  <c:v>0.63095905776780703</c:v>
                </c:pt>
                <c:pt idx="659">
                  <c:v>0.6303982052720134</c:v>
                </c:pt>
                <c:pt idx="660">
                  <c:v>0.62983735277621977</c:v>
                </c:pt>
                <c:pt idx="661">
                  <c:v>0.62927650028042625</c:v>
                </c:pt>
                <c:pt idx="662">
                  <c:v>0.62871564778463263</c:v>
                </c:pt>
                <c:pt idx="663">
                  <c:v>0.62815479528883911</c:v>
                </c:pt>
                <c:pt idx="664">
                  <c:v>0.62759394279304548</c:v>
                </c:pt>
                <c:pt idx="665">
                  <c:v>0.62703309029725185</c:v>
                </c:pt>
                <c:pt idx="666">
                  <c:v>0.62647223780145822</c:v>
                </c:pt>
                <c:pt idx="667">
                  <c:v>0.62591138530566459</c:v>
                </c:pt>
                <c:pt idx="668">
                  <c:v>0.62535053280987096</c:v>
                </c:pt>
                <c:pt idx="669">
                  <c:v>0.62478968031407733</c:v>
                </c:pt>
                <c:pt idx="670">
                  <c:v>0.62422882781828382</c:v>
                </c:pt>
                <c:pt idx="671">
                  <c:v>0.62366797532249019</c:v>
                </c:pt>
                <c:pt idx="672">
                  <c:v>0.62310712282669656</c:v>
                </c:pt>
                <c:pt idx="673">
                  <c:v>0.62254627033090304</c:v>
                </c:pt>
                <c:pt idx="674">
                  <c:v>0.62198541783510941</c:v>
                </c:pt>
                <c:pt idx="675">
                  <c:v>0.62142456533931578</c:v>
                </c:pt>
                <c:pt idx="676">
                  <c:v>0.62086371284352215</c:v>
                </c:pt>
                <c:pt idx="677">
                  <c:v>0.62030286034772852</c:v>
                </c:pt>
                <c:pt idx="678">
                  <c:v>0.6197420078519349</c:v>
                </c:pt>
                <c:pt idx="679">
                  <c:v>0.61918115535614127</c:v>
                </c:pt>
                <c:pt idx="680">
                  <c:v>0.61862030286034775</c:v>
                </c:pt>
                <c:pt idx="681">
                  <c:v>0.61805945036455412</c:v>
                </c:pt>
                <c:pt idx="682">
                  <c:v>0.61749859786876049</c:v>
                </c:pt>
                <c:pt idx="683">
                  <c:v>0.61693774537296697</c:v>
                </c:pt>
                <c:pt idx="684">
                  <c:v>0.61637689287717334</c:v>
                </c:pt>
                <c:pt idx="685">
                  <c:v>0.61581604038137971</c:v>
                </c:pt>
                <c:pt idx="686">
                  <c:v>0.61525518788558609</c:v>
                </c:pt>
                <c:pt idx="687">
                  <c:v>0.61469433538979246</c:v>
                </c:pt>
                <c:pt idx="688">
                  <c:v>0.61413348289399883</c:v>
                </c:pt>
                <c:pt idx="689">
                  <c:v>0.6135726303982052</c:v>
                </c:pt>
                <c:pt idx="690">
                  <c:v>0.61301177790241168</c:v>
                </c:pt>
                <c:pt idx="691">
                  <c:v>0.61245092540661805</c:v>
                </c:pt>
                <c:pt idx="692">
                  <c:v>0.61189007291082453</c:v>
                </c:pt>
                <c:pt idx="693">
                  <c:v>0.61132922041503091</c:v>
                </c:pt>
                <c:pt idx="694">
                  <c:v>0.61076836791923728</c:v>
                </c:pt>
                <c:pt idx="695">
                  <c:v>0.61020751542344365</c:v>
                </c:pt>
                <c:pt idx="696">
                  <c:v>0.60964666292765002</c:v>
                </c:pt>
                <c:pt idx="697">
                  <c:v>0.60908581043185639</c:v>
                </c:pt>
                <c:pt idx="698">
                  <c:v>0.60852495793606276</c:v>
                </c:pt>
                <c:pt idx="699">
                  <c:v>0.60796410544026913</c:v>
                </c:pt>
                <c:pt idx="700">
                  <c:v>0.60740325294447561</c:v>
                </c:pt>
                <c:pt idx="701">
                  <c:v>0.60684240044868198</c:v>
                </c:pt>
                <c:pt idx="702">
                  <c:v>0.60628154795288847</c:v>
                </c:pt>
                <c:pt idx="703">
                  <c:v>0.60572069545709484</c:v>
                </c:pt>
                <c:pt idx="704">
                  <c:v>0.60515984296130121</c:v>
                </c:pt>
                <c:pt idx="705">
                  <c:v>0.60459899046550758</c:v>
                </c:pt>
                <c:pt idx="706">
                  <c:v>0.60403813796971395</c:v>
                </c:pt>
                <c:pt idx="707">
                  <c:v>0.60347728547392032</c:v>
                </c:pt>
                <c:pt idx="708">
                  <c:v>0.60291643297812669</c:v>
                </c:pt>
                <c:pt idx="709">
                  <c:v>0.60235558048233306</c:v>
                </c:pt>
                <c:pt idx="710">
                  <c:v>0.60179472798653955</c:v>
                </c:pt>
                <c:pt idx="711">
                  <c:v>0.60123387549074592</c:v>
                </c:pt>
                <c:pt idx="712">
                  <c:v>0.6006730229949524</c:v>
                </c:pt>
                <c:pt idx="713">
                  <c:v>0.60011217049915877</c:v>
                </c:pt>
                <c:pt idx="714">
                  <c:v>0.59955131800336514</c:v>
                </c:pt>
                <c:pt idx="715">
                  <c:v>0.59899046550757151</c:v>
                </c:pt>
                <c:pt idx="716">
                  <c:v>0.59842961301177788</c:v>
                </c:pt>
                <c:pt idx="717">
                  <c:v>0.59786876051598425</c:v>
                </c:pt>
                <c:pt idx="718">
                  <c:v>0.59730790802019063</c:v>
                </c:pt>
                <c:pt idx="719">
                  <c:v>0.59674705552439711</c:v>
                </c:pt>
                <c:pt idx="720">
                  <c:v>0.59618620302860348</c:v>
                </c:pt>
                <c:pt idx="721">
                  <c:v>0.59562535053280985</c:v>
                </c:pt>
                <c:pt idx="722">
                  <c:v>0.59506449803701633</c:v>
                </c:pt>
                <c:pt idx="723">
                  <c:v>0.5945036455412227</c:v>
                </c:pt>
                <c:pt idx="724">
                  <c:v>0.59394279304542907</c:v>
                </c:pt>
                <c:pt idx="725">
                  <c:v>0.59338194054963544</c:v>
                </c:pt>
                <c:pt idx="726">
                  <c:v>0.59282108805384182</c:v>
                </c:pt>
                <c:pt idx="727">
                  <c:v>0.59226023555804819</c:v>
                </c:pt>
                <c:pt idx="728">
                  <c:v>0.59169938306225456</c:v>
                </c:pt>
                <c:pt idx="729">
                  <c:v>0.59113853056646104</c:v>
                </c:pt>
                <c:pt idx="730">
                  <c:v>0.59057767807066741</c:v>
                </c:pt>
                <c:pt idx="731">
                  <c:v>0.59001682557487378</c:v>
                </c:pt>
                <c:pt idx="732">
                  <c:v>0.58945597307908026</c:v>
                </c:pt>
                <c:pt idx="733">
                  <c:v>0.58889512058328664</c:v>
                </c:pt>
                <c:pt idx="734">
                  <c:v>0.58833426808749301</c:v>
                </c:pt>
                <c:pt idx="735">
                  <c:v>0.58777341559169938</c:v>
                </c:pt>
                <c:pt idx="736">
                  <c:v>0.58721256309590575</c:v>
                </c:pt>
                <c:pt idx="737">
                  <c:v>0.58665171060011212</c:v>
                </c:pt>
                <c:pt idx="738">
                  <c:v>0.58609085810431849</c:v>
                </c:pt>
                <c:pt idx="739">
                  <c:v>0.58553000560852497</c:v>
                </c:pt>
                <c:pt idx="740">
                  <c:v>0.58496915311273134</c:v>
                </c:pt>
                <c:pt idx="741">
                  <c:v>0.58440830061693783</c:v>
                </c:pt>
                <c:pt idx="742">
                  <c:v>0.5838474481211442</c:v>
                </c:pt>
                <c:pt idx="743">
                  <c:v>0.58328659562535057</c:v>
                </c:pt>
                <c:pt idx="744">
                  <c:v>0.58272574312955694</c:v>
                </c:pt>
                <c:pt idx="745">
                  <c:v>0.58216489063376331</c:v>
                </c:pt>
                <c:pt idx="746">
                  <c:v>0.58160403813796968</c:v>
                </c:pt>
                <c:pt idx="747">
                  <c:v>0.58104318564217605</c:v>
                </c:pt>
                <c:pt idx="748">
                  <c:v>0.58048233314638242</c:v>
                </c:pt>
                <c:pt idx="749">
                  <c:v>0.57992148065058891</c:v>
                </c:pt>
                <c:pt idx="750">
                  <c:v>0.57936062815479528</c:v>
                </c:pt>
                <c:pt idx="751">
                  <c:v>0.57879977565900176</c:v>
                </c:pt>
                <c:pt idx="752">
                  <c:v>0.57823892316320813</c:v>
                </c:pt>
                <c:pt idx="753">
                  <c:v>0.5776780706674145</c:v>
                </c:pt>
                <c:pt idx="754">
                  <c:v>0.57711721817162087</c:v>
                </c:pt>
                <c:pt idx="755">
                  <c:v>0.57655636567582724</c:v>
                </c:pt>
                <c:pt idx="756">
                  <c:v>0.57599551318003361</c:v>
                </c:pt>
                <c:pt idx="757">
                  <c:v>0.57543466068423998</c:v>
                </c:pt>
                <c:pt idx="758">
                  <c:v>0.57487380818844636</c:v>
                </c:pt>
                <c:pt idx="759">
                  <c:v>0.57431295569265284</c:v>
                </c:pt>
                <c:pt idx="760">
                  <c:v>0.57375210319685921</c:v>
                </c:pt>
                <c:pt idx="761">
                  <c:v>0.57319125070106569</c:v>
                </c:pt>
                <c:pt idx="762">
                  <c:v>0.57263039820527206</c:v>
                </c:pt>
                <c:pt idx="763">
                  <c:v>0.57206954570947843</c:v>
                </c:pt>
                <c:pt idx="764">
                  <c:v>0.5715086932136848</c:v>
                </c:pt>
                <c:pt idx="765">
                  <c:v>0.57094784071789118</c:v>
                </c:pt>
                <c:pt idx="766">
                  <c:v>0.57038698822209755</c:v>
                </c:pt>
                <c:pt idx="767">
                  <c:v>0.56982613572630392</c:v>
                </c:pt>
                <c:pt idx="768">
                  <c:v>0.5692652832305104</c:v>
                </c:pt>
                <c:pt idx="769">
                  <c:v>0.56870443073471677</c:v>
                </c:pt>
                <c:pt idx="770">
                  <c:v>0.56814357823892314</c:v>
                </c:pt>
                <c:pt idx="771">
                  <c:v>0.56758272574312962</c:v>
                </c:pt>
                <c:pt idx="772">
                  <c:v>0.56702187324733599</c:v>
                </c:pt>
                <c:pt idx="773">
                  <c:v>0.56646102075154237</c:v>
                </c:pt>
                <c:pt idx="774">
                  <c:v>0.56590016825574874</c:v>
                </c:pt>
                <c:pt idx="775">
                  <c:v>0.56533931575995511</c:v>
                </c:pt>
                <c:pt idx="776">
                  <c:v>0.56477846326416148</c:v>
                </c:pt>
                <c:pt idx="777">
                  <c:v>0.56421761076836785</c:v>
                </c:pt>
                <c:pt idx="778">
                  <c:v>0.56365675827257433</c:v>
                </c:pt>
                <c:pt idx="779">
                  <c:v>0.5630959057767807</c:v>
                </c:pt>
                <c:pt idx="780">
                  <c:v>0.56253505328098707</c:v>
                </c:pt>
                <c:pt idx="781">
                  <c:v>0.56197420078519356</c:v>
                </c:pt>
                <c:pt idx="782">
                  <c:v>0.56141334828939993</c:v>
                </c:pt>
                <c:pt idx="783">
                  <c:v>0.5608524957936063</c:v>
                </c:pt>
                <c:pt idx="784">
                  <c:v>0.56029164329781267</c:v>
                </c:pt>
                <c:pt idx="785">
                  <c:v>0.55973079080201904</c:v>
                </c:pt>
                <c:pt idx="786">
                  <c:v>0.55916993830622541</c:v>
                </c:pt>
                <c:pt idx="787">
                  <c:v>0.55860908581043178</c:v>
                </c:pt>
                <c:pt idx="788">
                  <c:v>0.55804823331463826</c:v>
                </c:pt>
                <c:pt idx="789">
                  <c:v>0.55748738081884464</c:v>
                </c:pt>
                <c:pt idx="790">
                  <c:v>0.55692652832305112</c:v>
                </c:pt>
                <c:pt idx="791">
                  <c:v>0.55636567582725749</c:v>
                </c:pt>
                <c:pt idx="792">
                  <c:v>0.55580482333146386</c:v>
                </c:pt>
                <c:pt idx="793">
                  <c:v>0.55524397083567023</c:v>
                </c:pt>
                <c:pt idx="794">
                  <c:v>0.5546831183398766</c:v>
                </c:pt>
                <c:pt idx="795">
                  <c:v>0.55412226584408297</c:v>
                </c:pt>
                <c:pt idx="796">
                  <c:v>0.55356141334828934</c:v>
                </c:pt>
                <c:pt idx="797">
                  <c:v>0.55300056085249572</c:v>
                </c:pt>
                <c:pt idx="798">
                  <c:v>0.5524397083567022</c:v>
                </c:pt>
                <c:pt idx="799">
                  <c:v>0.55187885586090857</c:v>
                </c:pt>
                <c:pt idx="800">
                  <c:v>0.55131800336511505</c:v>
                </c:pt>
                <c:pt idx="801">
                  <c:v>0.55075715086932142</c:v>
                </c:pt>
                <c:pt idx="802">
                  <c:v>0.55019629837352779</c:v>
                </c:pt>
                <c:pt idx="803">
                  <c:v>0.54963544587773416</c:v>
                </c:pt>
                <c:pt idx="804">
                  <c:v>0.54907459338194053</c:v>
                </c:pt>
                <c:pt idx="805">
                  <c:v>0.54851374088614691</c:v>
                </c:pt>
                <c:pt idx="806">
                  <c:v>0.54795288839035328</c:v>
                </c:pt>
                <c:pt idx="807">
                  <c:v>0.54739203589455965</c:v>
                </c:pt>
                <c:pt idx="808">
                  <c:v>0.54683118339876613</c:v>
                </c:pt>
                <c:pt idx="809">
                  <c:v>0.5462703309029725</c:v>
                </c:pt>
                <c:pt idx="810">
                  <c:v>0.54570947840717898</c:v>
                </c:pt>
                <c:pt idx="811">
                  <c:v>0.54514862591138535</c:v>
                </c:pt>
                <c:pt idx="812">
                  <c:v>0.54458777341559172</c:v>
                </c:pt>
                <c:pt idx="813">
                  <c:v>0.5440269209197981</c:v>
                </c:pt>
                <c:pt idx="814">
                  <c:v>0.54346606842400447</c:v>
                </c:pt>
                <c:pt idx="815">
                  <c:v>0.54290521592821084</c:v>
                </c:pt>
                <c:pt idx="816">
                  <c:v>0.54234436343241721</c:v>
                </c:pt>
                <c:pt idx="817">
                  <c:v>0.54178351093662369</c:v>
                </c:pt>
                <c:pt idx="818">
                  <c:v>0.54122265844083006</c:v>
                </c:pt>
                <c:pt idx="819">
                  <c:v>0.54066180594503643</c:v>
                </c:pt>
                <c:pt idx="820">
                  <c:v>0.54010095344924292</c:v>
                </c:pt>
                <c:pt idx="821">
                  <c:v>0.53954010095344929</c:v>
                </c:pt>
                <c:pt idx="822">
                  <c:v>0.53897924845765566</c:v>
                </c:pt>
                <c:pt idx="823">
                  <c:v>0.53841839596186203</c:v>
                </c:pt>
                <c:pt idx="824">
                  <c:v>0.5378575434660684</c:v>
                </c:pt>
                <c:pt idx="825">
                  <c:v>0.53729669097027477</c:v>
                </c:pt>
                <c:pt idx="826">
                  <c:v>0.53673583847448114</c:v>
                </c:pt>
                <c:pt idx="827">
                  <c:v>0.53617498597868762</c:v>
                </c:pt>
                <c:pt idx="828">
                  <c:v>0.53561413348289399</c:v>
                </c:pt>
                <c:pt idx="829">
                  <c:v>0.53505328098710037</c:v>
                </c:pt>
                <c:pt idx="830">
                  <c:v>0.53449242849130685</c:v>
                </c:pt>
                <c:pt idx="831">
                  <c:v>0.53393157599551322</c:v>
                </c:pt>
                <c:pt idx="832">
                  <c:v>0.53337072349971959</c:v>
                </c:pt>
                <c:pt idx="833">
                  <c:v>0.53280987100392596</c:v>
                </c:pt>
                <c:pt idx="834">
                  <c:v>0.53224901850813233</c:v>
                </c:pt>
                <c:pt idx="835">
                  <c:v>0.5316881660123387</c:v>
                </c:pt>
                <c:pt idx="836">
                  <c:v>0.53112731351654507</c:v>
                </c:pt>
                <c:pt idx="837">
                  <c:v>0.53056646102075156</c:v>
                </c:pt>
                <c:pt idx="838">
                  <c:v>0.53000560852495793</c:v>
                </c:pt>
                <c:pt idx="839">
                  <c:v>0.52944475602916441</c:v>
                </c:pt>
                <c:pt idx="840">
                  <c:v>0.52888390353337078</c:v>
                </c:pt>
                <c:pt idx="841">
                  <c:v>0.52832305103757715</c:v>
                </c:pt>
                <c:pt idx="842">
                  <c:v>0.52776219854178352</c:v>
                </c:pt>
                <c:pt idx="843">
                  <c:v>0.52720134604598989</c:v>
                </c:pt>
                <c:pt idx="844">
                  <c:v>0.52664049355019626</c:v>
                </c:pt>
                <c:pt idx="845">
                  <c:v>0.52607964105440264</c:v>
                </c:pt>
                <c:pt idx="846">
                  <c:v>0.52551878855860901</c:v>
                </c:pt>
                <c:pt idx="847">
                  <c:v>0.52495793606281549</c:v>
                </c:pt>
                <c:pt idx="848">
                  <c:v>0.52439708356702186</c:v>
                </c:pt>
                <c:pt idx="849">
                  <c:v>0.52383623107122834</c:v>
                </c:pt>
                <c:pt idx="850">
                  <c:v>0.52327537857543471</c:v>
                </c:pt>
                <c:pt idx="851">
                  <c:v>0.52271452607964108</c:v>
                </c:pt>
                <c:pt idx="852">
                  <c:v>0.52215367358384746</c:v>
                </c:pt>
                <c:pt idx="853">
                  <c:v>0.52159282108805383</c:v>
                </c:pt>
                <c:pt idx="854">
                  <c:v>0.5210319685922602</c:v>
                </c:pt>
                <c:pt idx="855">
                  <c:v>0.52047111609646657</c:v>
                </c:pt>
                <c:pt idx="856">
                  <c:v>0.51991026360067305</c:v>
                </c:pt>
                <c:pt idx="857">
                  <c:v>0.51934941110487942</c:v>
                </c:pt>
                <c:pt idx="858">
                  <c:v>0.51878855860908579</c:v>
                </c:pt>
                <c:pt idx="859">
                  <c:v>0.51822770611329227</c:v>
                </c:pt>
                <c:pt idx="860">
                  <c:v>0.51766685361749865</c:v>
                </c:pt>
                <c:pt idx="861">
                  <c:v>0.51710600112170502</c:v>
                </c:pt>
                <c:pt idx="862">
                  <c:v>0.51654514862591139</c:v>
                </c:pt>
                <c:pt idx="863">
                  <c:v>0.51598429613011776</c:v>
                </c:pt>
                <c:pt idx="864">
                  <c:v>0.51542344363432413</c:v>
                </c:pt>
                <c:pt idx="865">
                  <c:v>0.5148625911385305</c:v>
                </c:pt>
                <c:pt idx="866">
                  <c:v>0.51430173864273698</c:v>
                </c:pt>
                <c:pt idx="867">
                  <c:v>0.51374088614694335</c:v>
                </c:pt>
                <c:pt idx="868">
                  <c:v>0.51318003365114973</c:v>
                </c:pt>
                <c:pt idx="869">
                  <c:v>0.51261918115535621</c:v>
                </c:pt>
                <c:pt idx="870">
                  <c:v>0.51205832865956258</c:v>
                </c:pt>
                <c:pt idx="871">
                  <c:v>0.51149747616376895</c:v>
                </c:pt>
                <c:pt idx="872">
                  <c:v>0.51093662366797532</c:v>
                </c:pt>
                <c:pt idx="873">
                  <c:v>0.51037577117218169</c:v>
                </c:pt>
                <c:pt idx="874">
                  <c:v>0.50981491867638806</c:v>
                </c:pt>
                <c:pt idx="875">
                  <c:v>0.50925406618059443</c:v>
                </c:pt>
                <c:pt idx="876">
                  <c:v>0.50869321368480092</c:v>
                </c:pt>
                <c:pt idx="877">
                  <c:v>0.50813236118900729</c:v>
                </c:pt>
                <c:pt idx="878">
                  <c:v>0.50757150869321366</c:v>
                </c:pt>
                <c:pt idx="879">
                  <c:v>0.50701065619742014</c:v>
                </c:pt>
                <c:pt idx="880">
                  <c:v>0.50644980370162651</c:v>
                </c:pt>
                <c:pt idx="881">
                  <c:v>0.50588895120583288</c:v>
                </c:pt>
                <c:pt idx="882">
                  <c:v>0.50532809871003925</c:v>
                </c:pt>
                <c:pt idx="883">
                  <c:v>0.50476724621424562</c:v>
                </c:pt>
                <c:pt idx="884">
                  <c:v>0.504206393718452</c:v>
                </c:pt>
                <c:pt idx="885">
                  <c:v>0.50364554122265837</c:v>
                </c:pt>
                <c:pt idx="886">
                  <c:v>0.50308468872686485</c:v>
                </c:pt>
                <c:pt idx="887">
                  <c:v>0.50252383623107122</c:v>
                </c:pt>
                <c:pt idx="888">
                  <c:v>0.5019629837352777</c:v>
                </c:pt>
                <c:pt idx="889">
                  <c:v>0.50140213123948407</c:v>
                </c:pt>
                <c:pt idx="890">
                  <c:v>0.50084127874369044</c:v>
                </c:pt>
                <c:pt idx="891">
                  <c:v>0.50028042624789681</c:v>
                </c:pt>
                <c:pt idx="892">
                  <c:v>0.49971957375210319</c:v>
                </c:pt>
                <c:pt idx="893">
                  <c:v>0.49915872125630956</c:v>
                </c:pt>
                <c:pt idx="894">
                  <c:v>0.49859786876051604</c:v>
                </c:pt>
                <c:pt idx="895">
                  <c:v>0.49803701626472241</c:v>
                </c:pt>
                <c:pt idx="896">
                  <c:v>0.49747616376892878</c:v>
                </c:pt>
                <c:pt idx="897">
                  <c:v>0.49691531127313515</c:v>
                </c:pt>
                <c:pt idx="898">
                  <c:v>0.49635445877734152</c:v>
                </c:pt>
                <c:pt idx="899">
                  <c:v>0.495793606281548</c:v>
                </c:pt>
                <c:pt idx="900">
                  <c:v>0.49523275378575438</c:v>
                </c:pt>
                <c:pt idx="901">
                  <c:v>0.49467190128996075</c:v>
                </c:pt>
                <c:pt idx="902">
                  <c:v>0.49411104879416712</c:v>
                </c:pt>
                <c:pt idx="903">
                  <c:v>0.49355019629837349</c:v>
                </c:pt>
                <c:pt idx="904">
                  <c:v>0.49298934380257997</c:v>
                </c:pt>
                <c:pt idx="905">
                  <c:v>0.49242849130678634</c:v>
                </c:pt>
                <c:pt idx="906">
                  <c:v>0.49186763881099271</c:v>
                </c:pt>
                <c:pt idx="907">
                  <c:v>0.49130678631519908</c:v>
                </c:pt>
                <c:pt idx="908">
                  <c:v>0.49074593381940546</c:v>
                </c:pt>
                <c:pt idx="909">
                  <c:v>0.49018508132361194</c:v>
                </c:pt>
                <c:pt idx="910">
                  <c:v>0.48962422882781831</c:v>
                </c:pt>
                <c:pt idx="911">
                  <c:v>0.48906337633202468</c:v>
                </c:pt>
                <c:pt idx="912">
                  <c:v>0.48850252383623105</c:v>
                </c:pt>
                <c:pt idx="913">
                  <c:v>0.48794167134043742</c:v>
                </c:pt>
                <c:pt idx="914">
                  <c:v>0.4873808188446439</c:v>
                </c:pt>
                <c:pt idx="915">
                  <c:v>0.48681996634885027</c:v>
                </c:pt>
                <c:pt idx="916">
                  <c:v>0.48625911385305665</c:v>
                </c:pt>
                <c:pt idx="917">
                  <c:v>0.48569826135726302</c:v>
                </c:pt>
                <c:pt idx="918">
                  <c:v>0.48513740886146939</c:v>
                </c:pt>
                <c:pt idx="919">
                  <c:v>0.48457655636567587</c:v>
                </c:pt>
                <c:pt idx="920">
                  <c:v>0.48401570386988224</c:v>
                </c:pt>
                <c:pt idx="921">
                  <c:v>0.48345485137408861</c:v>
                </c:pt>
                <c:pt idx="922">
                  <c:v>0.48289399887829498</c:v>
                </c:pt>
                <c:pt idx="923">
                  <c:v>0.48233314638250135</c:v>
                </c:pt>
                <c:pt idx="924">
                  <c:v>0.48177229388670784</c:v>
                </c:pt>
                <c:pt idx="925">
                  <c:v>0.48121144139091421</c:v>
                </c:pt>
                <c:pt idx="926">
                  <c:v>0.48065058889512058</c:v>
                </c:pt>
                <c:pt idx="927">
                  <c:v>0.48008973639932695</c:v>
                </c:pt>
                <c:pt idx="928">
                  <c:v>0.47952888390353332</c:v>
                </c:pt>
                <c:pt idx="929">
                  <c:v>0.4789680314077398</c:v>
                </c:pt>
                <c:pt idx="930">
                  <c:v>0.47840717891194617</c:v>
                </c:pt>
                <c:pt idx="931">
                  <c:v>0.47784632641615254</c:v>
                </c:pt>
                <c:pt idx="932">
                  <c:v>0.47728547392035892</c:v>
                </c:pt>
                <c:pt idx="933">
                  <c:v>0.47672462142456529</c:v>
                </c:pt>
                <c:pt idx="934">
                  <c:v>0.47616376892877177</c:v>
                </c:pt>
                <c:pt idx="935">
                  <c:v>0.47560291643297814</c:v>
                </c:pt>
                <c:pt idx="936">
                  <c:v>0.47504206393718451</c:v>
                </c:pt>
                <c:pt idx="937">
                  <c:v>0.47448121144139088</c:v>
                </c:pt>
                <c:pt idx="938">
                  <c:v>0.47392035894559725</c:v>
                </c:pt>
                <c:pt idx="939">
                  <c:v>0.47335950644980374</c:v>
                </c:pt>
                <c:pt idx="940">
                  <c:v>0.47279865395401011</c:v>
                </c:pt>
                <c:pt idx="941">
                  <c:v>0.47223780145821648</c:v>
                </c:pt>
                <c:pt idx="942">
                  <c:v>0.47167694896242285</c:v>
                </c:pt>
                <c:pt idx="943">
                  <c:v>0.47111609646662933</c:v>
                </c:pt>
                <c:pt idx="944">
                  <c:v>0.4705552439708357</c:v>
                </c:pt>
                <c:pt idx="945">
                  <c:v>0.46999439147504207</c:v>
                </c:pt>
                <c:pt idx="946">
                  <c:v>0.46943353897924844</c:v>
                </c:pt>
                <c:pt idx="947">
                  <c:v>0.46887268648345481</c:v>
                </c:pt>
                <c:pt idx="948">
                  <c:v>0.4683118339876613</c:v>
                </c:pt>
                <c:pt idx="949">
                  <c:v>0.46775098149186767</c:v>
                </c:pt>
                <c:pt idx="950">
                  <c:v>0.46719012899607404</c:v>
                </c:pt>
                <c:pt idx="951">
                  <c:v>0.46662927650028041</c:v>
                </c:pt>
                <c:pt idx="952">
                  <c:v>0.46606842400448678</c:v>
                </c:pt>
                <c:pt idx="953">
                  <c:v>0.46550757150869326</c:v>
                </c:pt>
                <c:pt idx="954">
                  <c:v>0.46494671901289963</c:v>
                </c:pt>
                <c:pt idx="955">
                  <c:v>0.46438586651710601</c:v>
                </c:pt>
                <c:pt idx="956">
                  <c:v>0.46382501402131238</c:v>
                </c:pt>
                <c:pt idx="957">
                  <c:v>0.46326416152551875</c:v>
                </c:pt>
                <c:pt idx="958">
                  <c:v>0.46270330902972523</c:v>
                </c:pt>
                <c:pt idx="959">
                  <c:v>0.4621424565339316</c:v>
                </c:pt>
                <c:pt idx="960">
                  <c:v>0.46158160403813797</c:v>
                </c:pt>
                <c:pt idx="961">
                  <c:v>0.46102075154234434</c:v>
                </c:pt>
                <c:pt idx="962">
                  <c:v>0.46045989904655071</c:v>
                </c:pt>
                <c:pt idx="963">
                  <c:v>0.4598990465507572</c:v>
                </c:pt>
                <c:pt idx="964">
                  <c:v>0.45933819405496357</c:v>
                </c:pt>
                <c:pt idx="965">
                  <c:v>0.45877734155916994</c:v>
                </c:pt>
                <c:pt idx="966">
                  <c:v>0.45821648906337631</c:v>
                </c:pt>
                <c:pt idx="967">
                  <c:v>0.45765563656758268</c:v>
                </c:pt>
                <c:pt idx="968">
                  <c:v>0.45709478407178916</c:v>
                </c:pt>
                <c:pt idx="969">
                  <c:v>0.45653393157599553</c:v>
                </c:pt>
                <c:pt idx="970">
                  <c:v>0.4559730790802019</c:v>
                </c:pt>
                <c:pt idx="971">
                  <c:v>0.45541222658440828</c:v>
                </c:pt>
                <c:pt idx="972">
                  <c:v>0.45485137408861465</c:v>
                </c:pt>
                <c:pt idx="973">
                  <c:v>0.45429052159282113</c:v>
                </c:pt>
                <c:pt idx="974">
                  <c:v>0.4537296690970275</c:v>
                </c:pt>
                <c:pt idx="975">
                  <c:v>0.45316881660123387</c:v>
                </c:pt>
                <c:pt idx="976">
                  <c:v>0.45260796410544024</c:v>
                </c:pt>
                <c:pt idx="977">
                  <c:v>0.45204711160964661</c:v>
                </c:pt>
                <c:pt idx="978">
                  <c:v>0.45148625911385309</c:v>
                </c:pt>
                <c:pt idx="979">
                  <c:v>0.45092540661805947</c:v>
                </c:pt>
                <c:pt idx="980">
                  <c:v>0.45036455412226584</c:v>
                </c:pt>
                <c:pt idx="981">
                  <c:v>0.44980370162647221</c:v>
                </c:pt>
                <c:pt idx="982">
                  <c:v>0.44924284913067858</c:v>
                </c:pt>
                <c:pt idx="983">
                  <c:v>0.44868199663488506</c:v>
                </c:pt>
                <c:pt idx="984">
                  <c:v>0.44812114413909143</c:v>
                </c:pt>
                <c:pt idx="985">
                  <c:v>0.4475602916432978</c:v>
                </c:pt>
                <c:pt idx="986">
                  <c:v>0.44699943914750417</c:v>
                </c:pt>
                <c:pt idx="987">
                  <c:v>0.44643858665171055</c:v>
                </c:pt>
                <c:pt idx="988">
                  <c:v>0.44587773415591703</c:v>
                </c:pt>
                <c:pt idx="989">
                  <c:v>0.4453168816601234</c:v>
                </c:pt>
                <c:pt idx="990">
                  <c:v>0.44475602916432977</c:v>
                </c:pt>
                <c:pt idx="991">
                  <c:v>0.44419517666853614</c:v>
                </c:pt>
                <c:pt idx="992">
                  <c:v>0.44363432417274262</c:v>
                </c:pt>
                <c:pt idx="993">
                  <c:v>0.44307347167694899</c:v>
                </c:pt>
                <c:pt idx="994">
                  <c:v>0.44251261918115536</c:v>
                </c:pt>
                <c:pt idx="995">
                  <c:v>0.44195176668536174</c:v>
                </c:pt>
                <c:pt idx="996">
                  <c:v>0.44139091418956811</c:v>
                </c:pt>
                <c:pt idx="997">
                  <c:v>0.44083006169377459</c:v>
                </c:pt>
                <c:pt idx="998">
                  <c:v>0.44026920919798096</c:v>
                </c:pt>
                <c:pt idx="999">
                  <c:v>0.43970835670218733</c:v>
                </c:pt>
                <c:pt idx="1000">
                  <c:v>0.4391475042063937</c:v>
                </c:pt>
                <c:pt idx="1001">
                  <c:v>0.43858665171060007</c:v>
                </c:pt>
                <c:pt idx="1002">
                  <c:v>0.43802579921480655</c:v>
                </c:pt>
                <c:pt idx="1003">
                  <c:v>0.43746494671901293</c:v>
                </c:pt>
                <c:pt idx="1004">
                  <c:v>0.4369040942232193</c:v>
                </c:pt>
                <c:pt idx="1005">
                  <c:v>0.43634324172742567</c:v>
                </c:pt>
                <c:pt idx="1006">
                  <c:v>0.43578238923163204</c:v>
                </c:pt>
                <c:pt idx="1007">
                  <c:v>0.43522153673583852</c:v>
                </c:pt>
                <c:pt idx="1008">
                  <c:v>0.43466068424004489</c:v>
                </c:pt>
                <c:pt idx="1009">
                  <c:v>0.43409983174425126</c:v>
                </c:pt>
                <c:pt idx="1010">
                  <c:v>0.43353897924845763</c:v>
                </c:pt>
                <c:pt idx="1011">
                  <c:v>0.43297812675266401</c:v>
                </c:pt>
                <c:pt idx="1012">
                  <c:v>0.43241727425687049</c:v>
                </c:pt>
                <c:pt idx="1013">
                  <c:v>0.43185642176107686</c:v>
                </c:pt>
                <c:pt idx="1014">
                  <c:v>0.43129556926528323</c:v>
                </c:pt>
                <c:pt idx="1015">
                  <c:v>0.4307347167694896</c:v>
                </c:pt>
                <c:pt idx="1016">
                  <c:v>0.43017386427369597</c:v>
                </c:pt>
                <c:pt idx="1017">
                  <c:v>0.42961301177790245</c:v>
                </c:pt>
                <c:pt idx="1018">
                  <c:v>0.42905215928210882</c:v>
                </c:pt>
                <c:pt idx="1019">
                  <c:v>0.4284913067863152</c:v>
                </c:pt>
                <c:pt idx="1020">
                  <c:v>0.42793045429052157</c:v>
                </c:pt>
                <c:pt idx="1021">
                  <c:v>0.42736960179472794</c:v>
                </c:pt>
                <c:pt idx="1022">
                  <c:v>0.42680874929893442</c:v>
                </c:pt>
                <c:pt idx="1023">
                  <c:v>0.42624789680314079</c:v>
                </c:pt>
                <c:pt idx="1024">
                  <c:v>0.42568704430734716</c:v>
                </c:pt>
                <c:pt idx="1025">
                  <c:v>0.42512619181155353</c:v>
                </c:pt>
                <c:pt idx="1026">
                  <c:v>0.4245653393157599</c:v>
                </c:pt>
                <c:pt idx="1027">
                  <c:v>0.42400448681996639</c:v>
                </c:pt>
                <c:pt idx="1028">
                  <c:v>0.42344363432417276</c:v>
                </c:pt>
                <c:pt idx="1029">
                  <c:v>0.42288278182837913</c:v>
                </c:pt>
                <c:pt idx="1030">
                  <c:v>0.4223219293325855</c:v>
                </c:pt>
                <c:pt idx="1031">
                  <c:v>0.42176107683679187</c:v>
                </c:pt>
                <c:pt idx="1032">
                  <c:v>0.42120022434099835</c:v>
                </c:pt>
                <c:pt idx="1033">
                  <c:v>0.42063937184520472</c:v>
                </c:pt>
                <c:pt idx="1034">
                  <c:v>0.42007851934941109</c:v>
                </c:pt>
                <c:pt idx="1035">
                  <c:v>0.41951766685361747</c:v>
                </c:pt>
                <c:pt idx="1036">
                  <c:v>0.41895681435782384</c:v>
                </c:pt>
                <c:pt idx="1037">
                  <c:v>0.41839596186203032</c:v>
                </c:pt>
                <c:pt idx="1038">
                  <c:v>0.41783510936623669</c:v>
                </c:pt>
                <c:pt idx="1039">
                  <c:v>0.41727425687044306</c:v>
                </c:pt>
                <c:pt idx="1040">
                  <c:v>0.41671340437464943</c:v>
                </c:pt>
                <c:pt idx="1041">
                  <c:v>0.41615255187885591</c:v>
                </c:pt>
                <c:pt idx="1042">
                  <c:v>0.41559169938306229</c:v>
                </c:pt>
                <c:pt idx="1043">
                  <c:v>0.41503084688726866</c:v>
                </c:pt>
                <c:pt idx="1044">
                  <c:v>0.41446999439147503</c:v>
                </c:pt>
                <c:pt idx="1045">
                  <c:v>0.4139091418956814</c:v>
                </c:pt>
                <c:pt idx="1046">
                  <c:v>0.41334828939988788</c:v>
                </c:pt>
                <c:pt idx="1047">
                  <c:v>0.41278743690409425</c:v>
                </c:pt>
                <c:pt idx="1048">
                  <c:v>0.41222658440830062</c:v>
                </c:pt>
                <c:pt idx="1049">
                  <c:v>0.41166573191250699</c:v>
                </c:pt>
                <c:pt idx="1050">
                  <c:v>0.41110487941671336</c:v>
                </c:pt>
                <c:pt idx="1051">
                  <c:v>0.41054402692091985</c:v>
                </c:pt>
                <c:pt idx="1052">
                  <c:v>0.40998317442512622</c:v>
                </c:pt>
                <c:pt idx="1053">
                  <c:v>0.40942232192933259</c:v>
                </c:pt>
                <c:pt idx="1054">
                  <c:v>0.40886146943353896</c:v>
                </c:pt>
                <c:pt idx="1055">
                  <c:v>0.40830061693774533</c:v>
                </c:pt>
                <c:pt idx="1056">
                  <c:v>0.40773976444195181</c:v>
                </c:pt>
                <c:pt idx="1057">
                  <c:v>0.40717891194615818</c:v>
                </c:pt>
                <c:pt idx="1058">
                  <c:v>0.40661805945036456</c:v>
                </c:pt>
                <c:pt idx="1059">
                  <c:v>0.40605720695457093</c:v>
                </c:pt>
                <c:pt idx="1060">
                  <c:v>0.4054963544587773</c:v>
                </c:pt>
                <c:pt idx="1061">
                  <c:v>0.40493550196298378</c:v>
                </c:pt>
                <c:pt idx="1062">
                  <c:v>0.40437464946719015</c:v>
                </c:pt>
                <c:pt idx="1063">
                  <c:v>0.40381379697139652</c:v>
                </c:pt>
                <c:pt idx="1064">
                  <c:v>0.40325294447560289</c:v>
                </c:pt>
                <c:pt idx="1065">
                  <c:v>0.40269209197980926</c:v>
                </c:pt>
                <c:pt idx="1066">
                  <c:v>0.40213123948401575</c:v>
                </c:pt>
                <c:pt idx="1067">
                  <c:v>0.40157038698822212</c:v>
                </c:pt>
                <c:pt idx="1068">
                  <c:v>0.40100953449242849</c:v>
                </c:pt>
                <c:pt idx="1069">
                  <c:v>0.40044868199663486</c:v>
                </c:pt>
                <c:pt idx="1070">
                  <c:v>0.39988782950084123</c:v>
                </c:pt>
                <c:pt idx="1071">
                  <c:v>0.39932697700504771</c:v>
                </c:pt>
                <c:pt idx="1072">
                  <c:v>0.39876612450925408</c:v>
                </c:pt>
                <c:pt idx="1073">
                  <c:v>0.39820527201346045</c:v>
                </c:pt>
                <c:pt idx="1074">
                  <c:v>0.39764441951766683</c:v>
                </c:pt>
                <c:pt idx="1075">
                  <c:v>0.3970835670218732</c:v>
                </c:pt>
                <c:pt idx="1076">
                  <c:v>0.39652271452607968</c:v>
                </c:pt>
                <c:pt idx="1077">
                  <c:v>0.39596186203028605</c:v>
                </c:pt>
                <c:pt idx="1078">
                  <c:v>0.39540100953449242</c:v>
                </c:pt>
                <c:pt idx="1079">
                  <c:v>0.39484015703869879</c:v>
                </c:pt>
                <c:pt idx="1080">
                  <c:v>0.39427930454290516</c:v>
                </c:pt>
                <c:pt idx="1081">
                  <c:v>0.39371845204711164</c:v>
                </c:pt>
                <c:pt idx="1082">
                  <c:v>0.39315759955131802</c:v>
                </c:pt>
                <c:pt idx="1083">
                  <c:v>0.39259674705552439</c:v>
                </c:pt>
                <c:pt idx="1084">
                  <c:v>0.39203589455973076</c:v>
                </c:pt>
                <c:pt idx="1085">
                  <c:v>0.39147504206393724</c:v>
                </c:pt>
                <c:pt idx="1086">
                  <c:v>0.39091418956814361</c:v>
                </c:pt>
                <c:pt idx="1087">
                  <c:v>0.39035333707234998</c:v>
                </c:pt>
                <c:pt idx="1088">
                  <c:v>0.38979248457655635</c:v>
                </c:pt>
                <c:pt idx="1089">
                  <c:v>0.38923163208076272</c:v>
                </c:pt>
                <c:pt idx="1090">
                  <c:v>0.38867077958496921</c:v>
                </c:pt>
                <c:pt idx="1091">
                  <c:v>0.38810992708917558</c:v>
                </c:pt>
                <c:pt idx="1092">
                  <c:v>0.38754907459338195</c:v>
                </c:pt>
                <c:pt idx="1093">
                  <c:v>0.38698822209758832</c:v>
                </c:pt>
                <c:pt idx="1094">
                  <c:v>0.38642736960179469</c:v>
                </c:pt>
                <c:pt idx="1095">
                  <c:v>0.38586651710600117</c:v>
                </c:pt>
                <c:pt idx="1096">
                  <c:v>0.38530566461020754</c:v>
                </c:pt>
                <c:pt idx="1097">
                  <c:v>0.38474481211441391</c:v>
                </c:pt>
                <c:pt idx="1098">
                  <c:v>0.38418395961862029</c:v>
                </c:pt>
                <c:pt idx="1099">
                  <c:v>0.38362310712282666</c:v>
                </c:pt>
                <c:pt idx="1100">
                  <c:v>0.38306225462703314</c:v>
                </c:pt>
                <c:pt idx="1101">
                  <c:v>0.38250140213123951</c:v>
                </c:pt>
                <c:pt idx="1102">
                  <c:v>0.38194054963544588</c:v>
                </c:pt>
                <c:pt idx="1103">
                  <c:v>0.38137969713965225</c:v>
                </c:pt>
                <c:pt idx="1104">
                  <c:v>0.38081884464385862</c:v>
                </c:pt>
                <c:pt idx="1105">
                  <c:v>0.3802579921480651</c:v>
                </c:pt>
                <c:pt idx="1106">
                  <c:v>0.37969713965227148</c:v>
                </c:pt>
                <c:pt idx="1107">
                  <c:v>0.37913628715647785</c:v>
                </c:pt>
                <c:pt idx="1108">
                  <c:v>0.37857543466068422</c:v>
                </c:pt>
                <c:pt idx="1109">
                  <c:v>0.37801458216489059</c:v>
                </c:pt>
                <c:pt idx="1110">
                  <c:v>0.37745372966909707</c:v>
                </c:pt>
                <c:pt idx="1111">
                  <c:v>0.37689287717330344</c:v>
                </c:pt>
                <c:pt idx="1112">
                  <c:v>0.37633202467750981</c:v>
                </c:pt>
                <c:pt idx="1113">
                  <c:v>0.37577117218171618</c:v>
                </c:pt>
                <c:pt idx="1114">
                  <c:v>0.37521031968592256</c:v>
                </c:pt>
                <c:pt idx="1115">
                  <c:v>0.37464946719012904</c:v>
                </c:pt>
                <c:pt idx="1116">
                  <c:v>0.37408861469433541</c:v>
                </c:pt>
                <c:pt idx="1117">
                  <c:v>0.37352776219854178</c:v>
                </c:pt>
                <c:pt idx="1118">
                  <c:v>0.37296690970274815</c:v>
                </c:pt>
                <c:pt idx="1119">
                  <c:v>0.37240605720695452</c:v>
                </c:pt>
                <c:pt idx="1120">
                  <c:v>0.371845204711161</c:v>
                </c:pt>
                <c:pt idx="1121">
                  <c:v>0.37128435221536737</c:v>
                </c:pt>
                <c:pt idx="1122">
                  <c:v>0.37072349971957375</c:v>
                </c:pt>
                <c:pt idx="1123">
                  <c:v>0.37016264722378012</c:v>
                </c:pt>
                <c:pt idx="1124">
                  <c:v>0.36960179472798649</c:v>
                </c:pt>
                <c:pt idx="1125">
                  <c:v>0.36904094223219297</c:v>
                </c:pt>
                <c:pt idx="1126">
                  <c:v>0.36848008973639934</c:v>
                </c:pt>
                <c:pt idx="1127">
                  <c:v>0.36791923724060571</c:v>
                </c:pt>
                <c:pt idx="1128">
                  <c:v>0.36735838474481208</c:v>
                </c:pt>
                <c:pt idx="1129">
                  <c:v>0.36679753224901845</c:v>
                </c:pt>
                <c:pt idx="1130">
                  <c:v>0.36623667975322494</c:v>
                </c:pt>
                <c:pt idx="1131">
                  <c:v>0.36567582725743131</c:v>
                </c:pt>
                <c:pt idx="1132">
                  <c:v>0.36511497476163768</c:v>
                </c:pt>
                <c:pt idx="1133">
                  <c:v>0.36455412226584405</c:v>
                </c:pt>
                <c:pt idx="1134">
                  <c:v>0.36399326977005053</c:v>
                </c:pt>
                <c:pt idx="1135">
                  <c:v>0.3634324172742569</c:v>
                </c:pt>
                <c:pt idx="1136">
                  <c:v>0.36287156477846327</c:v>
                </c:pt>
                <c:pt idx="1137">
                  <c:v>0.36231071228266964</c:v>
                </c:pt>
                <c:pt idx="1138">
                  <c:v>0.36174985978687602</c:v>
                </c:pt>
                <c:pt idx="1139">
                  <c:v>0.3611890072910825</c:v>
                </c:pt>
                <c:pt idx="1140">
                  <c:v>0.36062815479528887</c:v>
                </c:pt>
                <c:pt idx="1141">
                  <c:v>0.36006730229949524</c:v>
                </c:pt>
                <c:pt idx="1142">
                  <c:v>0.35950644980370161</c:v>
                </c:pt>
                <c:pt idx="1143">
                  <c:v>0.35894559730790798</c:v>
                </c:pt>
                <c:pt idx="1144">
                  <c:v>0.35838474481211446</c:v>
                </c:pt>
                <c:pt idx="1145">
                  <c:v>0.35782389231632084</c:v>
                </c:pt>
                <c:pt idx="1146">
                  <c:v>0.35726303982052721</c:v>
                </c:pt>
                <c:pt idx="1147">
                  <c:v>0.35670218732473358</c:v>
                </c:pt>
                <c:pt idx="1148">
                  <c:v>0.35614133482893995</c:v>
                </c:pt>
                <c:pt idx="1149">
                  <c:v>0.35558048233314643</c:v>
                </c:pt>
                <c:pt idx="1150">
                  <c:v>0.3550196298373528</c:v>
                </c:pt>
                <c:pt idx="1151">
                  <c:v>0.35445877734155917</c:v>
                </c:pt>
                <c:pt idx="1152">
                  <c:v>0.35389792484576554</c:v>
                </c:pt>
                <c:pt idx="1153">
                  <c:v>0.35333707234997191</c:v>
                </c:pt>
                <c:pt idx="1154">
                  <c:v>0.3527762198541784</c:v>
                </c:pt>
                <c:pt idx="1155">
                  <c:v>0.35221536735838477</c:v>
                </c:pt>
                <c:pt idx="1156">
                  <c:v>0.35165451486259114</c:v>
                </c:pt>
                <c:pt idx="1157">
                  <c:v>0.35109366236679751</c:v>
                </c:pt>
                <c:pt idx="1158">
                  <c:v>0.35053280987100388</c:v>
                </c:pt>
                <c:pt idx="1159">
                  <c:v>0.34997195737521036</c:v>
                </c:pt>
                <c:pt idx="1160">
                  <c:v>0.34941110487941673</c:v>
                </c:pt>
                <c:pt idx="1161">
                  <c:v>0.34885025238362311</c:v>
                </c:pt>
                <c:pt idx="1162">
                  <c:v>0.34828939988782948</c:v>
                </c:pt>
                <c:pt idx="1163">
                  <c:v>0.34772854739203585</c:v>
                </c:pt>
                <c:pt idx="1164">
                  <c:v>0.34716769489624233</c:v>
                </c:pt>
                <c:pt idx="1165">
                  <c:v>0.3466068424004487</c:v>
                </c:pt>
                <c:pt idx="1166">
                  <c:v>0.34604598990465507</c:v>
                </c:pt>
                <c:pt idx="1167">
                  <c:v>0.34548513740886144</c:v>
                </c:pt>
                <c:pt idx="1168">
                  <c:v>0.34492428491306781</c:v>
                </c:pt>
                <c:pt idx="1169">
                  <c:v>0.3443634324172743</c:v>
                </c:pt>
                <c:pt idx="1170">
                  <c:v>0.34380257992148067</c:v>
                </c:pt>
                <c:pt idx="1171">
                  <c:v>0.34324172742568704</c:v>
                </c:pt>
                <c:pt idx="1172">
                  <c:v>0.34268087492989341</c:v>
                </c:pt>
                <c:pt idx="1173">
                  <c:v>0.34212002243409978</c:v>
                </c:pt>
                <c:pt idx="1174">
                  <c:v>0.34155916993830626</c:v>
                </c:pt>
                <c:pt idx="1175">
                  <c:v>0.34099831744251263</c:v>
                </c:pt>
                <c:pt idx="1176">
                  <c:v>0.340437464946719</c:v>
                </c:pt>
                <c:pt idx="1177">
                  <c:v>0.33987661245092537</c:v>
                </c:pt>
                <c:pt idx="1178">
                  <c:v>0.33931575995513175</c:v>
                </c:pt>
                <c:pt idx="1179">
                  <c:v>0.33875490745933823</c:v>
                </c:pt>
                <c:pt idx="1180">
                  <c:v>0.3381940549635446</c:v>
                </c:pt>
                <c:pt idx="1181">
                  <c:v>0.33763320246775097</c:v>
                </c:pt>
                <c:pt idx="1182">
                  <c:v>0.33707234997195734</c:v>
                </c:pt>
                <c:pt idx="1183">
                  <c:v>0.33651149747616382</c:v>
                </c:pt>
                <c:pt idx="1184">
                  <c:v>0.33595064498037019</c:v>
                </c:pt>
                <c:pt idx="1185">
                  <c:v>0.33538979248457657</c:v>
                </c:pt>
                <c:pt idx="1186">
                  <c:v>0.33482893998878294</c:v>
                </c:pt>
                <c:pt idx="1187">
                  <c:v>0.33426808749298931</c:v>
                </c:pt>
                <c:pt idx="1188">
                  <c:v>0.33370723499719579</c:v>
                </c:pt>
                <c:pt idx="1189">
                  <c:v>0.33314638250140216</c:v>
                </c:pt>
                <c:pt idx="1190">
                  <c:v>0.33258553000560853</c:v>
                </c:pt>
                <c:pt idx="1191">
                  <c:v>0.3320246775098149</c:v>
                </c:pt>
                <c:pt idx="1192">
                  <c:v>0.33146382501402127</c:v>
                </c:pt>
                <c:pt idx="1193">
                  <c:v>0.33090297251822776</c:v>
                </c:pt>
                <c:pt idx="1194">
                  <c:v>0.33034212002243413</c:v>
                </c:pt>
                <c:pt idx="1195">
                  <c:v>0.3297812675266405</c:v>
                </c:pt>
                <c:pt idx="1196">
                  <c:v>0.32922041503084687</c:v>
                </c:pt>
                <c:pt idx="1197">
                  <c:v>0.32865956253505324</c:v>
                </c:pt>
                <c:pt idx="1198">
                  <c:v>0.32809871003925972</c:v>
                </c:pt>
                <c:pt idx="1199">
                  <c:v>0.32753785754346609</c:v>
                </c:pt>
                <c:pt idx="1200">
                  <c:v>0.32697700504767246</c:v>
                </c:pt>
                <c:pt idx="1201">
                  <c:v>0.32641615255187884</c:v>
                </c:pt>
                <c:pt idx="1202">
                  <c:v>0.32585530005608521</c:v>
                </c:pt>
                <c:pt idx="1203">
                  <c:v>0.32529444756029169</c:v>
                </c:pt>
                <c:pt idx="1204">
                  <c:v>0.32473359506449806</c:v>
                </c:pt>
                <c:pt idx="1205">
                  <c:v>0.32417274256870443</c:v>
                </c:pt>
                <c:pt idx="1206">
                  <c:v>0.3236118900729108</c:v>
                </c:pt>
                <c:pt idx="1207">
                  <c:v>0.32305103757711717</c:v>
                </c:pt>
                <c:pt idx="1208">
                  <c:v>0.32249018508132365</c:v>
                </c:pt>
                <c:pt idx="1209">
                  <c:v>0.32192933258553003</c:v>
                </c:pt>
                <c:pt idx="1210">
                  <c:v>0.3213684800897364</c:v>
                </c:pt>
                <c:pt idx="1211">
                  <c:v>0.32080762759394277</c:v>
                </c:pt>
                <c:pt idx="1212">
                  <c:v>0.32024677509814914</c:v>
                </c:pt>
                <c:pt idx="1213">
                  <c:v>0.31968592260235562</c:v>
                </c:pt>
                <c:pt idx="1214">
                  <c:v>0.31912507010656199</c:v>
                </c:pt>
                <c:pt idx="1215">
                  <c:v>0.31856421761076836</c:v>
                </c:pt>
                <c:pt idx="1216">
                  <c:v>0.31800336511497473</c:v>
                </c:pt>
                <c:pt idx="1217">
                  <c:v>0.31744251261918111</c:v>
                </c:pt>
                <c:pt idx="1218">
                  <c:v>0.31688166012338759</c:v>
                </c:pt>
                <c:pt idx="1219">
                  <c:v>0.31632080762759396</c:v>
                </c:pt>
                <c:pt idx="1220">
                  <c:v>0.31575995513180033</c:v>
                </c:pt>
                <c:pt idx="1221">
                  <c:v>0.3151991026360067</c:v>
                </c:pt>
                <c:pt idx="1222">
                  <c:v>0.31463825014021307</c:v>
                </c:pt>
                <c:pt idx="1223">
                  <c:v>0.31407739764441955</c:v>
                </c:pt>
                <c:pt idx="1224">
                  <c:v>0.31351654514862592</c:v>
                </c:pt>
                <c:pt idx="1225">
                  <c:v>0.3129556926528323</c:v>
                </c:pt>
                <c:pt idx="1226">
                  <c:v>0.31239484015703867</c:v>
                </c:pt>
                <c:pt idx="1227">
                  <c:v>0.31183398766124504</c:v>
                </c:pt>
                <c:pt idx="1228">
                  <c:v>0.31127313516545152</c:v>
                </c:pt>
                <c:pt idx="1229">
                  <c:v>0.31071228266965789</c:v>
                </c:pt>
                <c:pt idx="1230">
                  <c:v>0.31015143017386426</c:v>
                </c:pt>
                <c:pt idx="1231">
                  <c:v>0.30959057767807063</c:v>
                </c:pt>
                <c:pt idx="1232">
                  <c:v>0.30902972518227712</c:v>
                </c:pt>
                <c:pt idx="1233">
                  <c:v>0.30846887268648349</c:v>
                </c:pt>
                <c:pt idx="1234">
                  <c:v>0.30790802019068986</c:v>
                </c:pt>
                <c:pt idx="1235">
                  <c:v>0.30734716769489623</c:v>
                </c:pt>
                <c:pt idx="1236">
                  <c:v>0.3067863151991026</c:v>
                </c:pt>
                <c:pt idx="1237">
                  <c:v>0.30622546270330908</c:v>
                </c:pt>
                <c:pt idx="1238">
                  <c:v>0.30566461020751545</c:v>
                </c:pt>
                <c:pt idx="1239">
                  <c:v>0.30510375771172182</c:v>
                </c:pt>
                <c:pt idx="1240">
                  <c:v>0.30454290521592819</c:v>
                </c:pt>
                <c:pt idx="1241">
                  <c:v>0.30398205272013457</c:v>
                </c:pt>
                <c:pt idx="1242">
                  <c:v>0.30342120022434105</c:v>
                </c:pt>
                <c:pt idx="1243">
                  <c:v>0.30286034772854742</c:v>
                </c:pt>
                <c:pt idx="1244">
                  <c:v>0.30229949523275379</c:v>
                </c:pt>
                <c:pt idx="1245">
                  <c:v>0.30173864273696016</c:v>
                </c:pt>
                <c:pt idx="1246">
                  <c:v>0.30117779024116653</c:v>
                </c:pt>
                <c:pt idx="1247">
                  <c:v>0.30061693774537301</c:v>
                </c:pt>
                <c:pt idx="1248">
                  <c:v>0.30005608524957939</c:v>
                </c:pt>
                <c:pt idx="1249">
                  <c:v>0.29949523275378576</c:v>
                </c:pt>
                <c:pt idx="1250">
                  <c:v>0.29893438025799213</c:v>
                </c:pt>
                <c:pt idx="1251">
                  <c:v>0.2983735277621985</c:v>
                </c:pt>
                <c:pt idx="1252">
                  <c:v>0.29781267526640498</c:v>
                </c:pt>
                <c:pt idx="1253">
                  <c:v>0.29725182277061135</c:v>
                </c:pt>
                <c:pt idx="1254">
                  <c:v>0.29669097027481772</c:v>
                </c:pt>
                <c:pt idx="1255">
                  <c:v>0.29613011777902409</c:v>
                </c:pt>
                <c:pt idx="1256">
                  <c:v>0.29556926528323046</c:v>
                </c:pt>
                <c:pt idx="1257">
                  <c:v>0.29500841278743695</c:v>
                </c:pt>
                <c:pt idx="1258">
                  <c:v>0.29444756029164332</c:v>
                </c:pt>
                <c:pt idx="1259">
                  <c:v>0.29388670779584969</c:v>
                </c:pt>
                <c:pt idx="1260">
                  <c:v>0.29332585530005606</c:v>
                </c:pt>
                <c:pt idx="1261">
                  <c:v>0.29276500280426243</c:v>
                </c:pt>
                <c:pt idx="1262">
                  <c:v>0.29220415030846891</c:v>
                </c:pt>
                <c:pt idx="1263">
                  <c:v>0.29164329781267528</c:v>
                </c:pt>
                <c:pt idx="1264">
                  <c:v>0.29108244531688166</c:v>
                </c:pt>
                <c:pt idx="1265">
                  <c:v>0.29052159282108803</c:v>
                </c:pt>
                <c:pt idx="1266">
                  <c:v>0.2899607403252944</c:v>
                </c:pt>
                <c:pt idx="1267">
                  <c:v>0.28939988782950088</c:v>
                </c:pt>
                <c:pt idx="1268">
                  <c:v>0.28883903533370725</c:v>
                </c:pt>
                <c:pt idx="1269">
                  <c:v>0.28827818283791362</c:v>
                </c:pt>
                <c:pt idx="1270">
                  <c:v>0.28771733034211999</c:v>
                </c:pt>
                <c:pt idx="1271">
                  <c:v>0.28715647784632636</c:v>
                </c:pt>
                <c:pt idx="1272">
                  <c:v>0.28659562535053285</c:v>
                </c:pt>
                <c:pt idx="1273">
                  <c:v>0.28603477285473922</c:v>
                </c:pt>
                <c:pt idx="1274">
                  <c:v>0.28547392035894559</c:v>
                </c:pt>
                <c:pt idx="1275">
                  <c:v>0.28491306786315196</c:v>
                </c:pt>
                <c:pt idx="1276">
                  <c:v>0.28435221536735833</c:v>
                </c:pt>
                <c:pt idx="1277">
                  <c:v>0.28379136287156481</c:v>
                </c:pt>
                <c:pt idx="1278">
                  <c:v>0.28323051037577118</c:v>
                </c:pt>
                <c:pt idx="1279">
                  <c:v>0.28266965787997755</c:v>
                </c:pt>
                <c:pt idx="1280">
                  <c:v>0.28210880538418392</c:v>
                </c:pt>
                <c:pt idx="1281">
                  <c:v>0.28154795288839041</c:v>
                </c:pt>
                <c:pt idx="1282">
                  <c:v>0.28098710039259678</c:v>
                </c:pt>
                <c:pt idx="1283">
                  <c:v>0.28042624789680315</c:v>
                </c:pt>
                <c:pt idx="1284">
                  <c:v>0.27986539540100952</c:v>
                </c:pt>
                <c:pt idx="1285">
                  <c:v>0.27930454290521589</c:v>
                </c:pt>
                <c:pt idx="1286">
                  <c:v>0.27874369040942237</c:v>
                </c:pt>
                <c:pt idx="1287">
                  <c:v>0.27818283791362874</c:v>
                </c:pt>
                <c:pt idx="1288">
                  <c:v>0.27762198541783512</c:v>
                </c:pt>
                <c:pt idx="1289">
                  <c:v>0.27706113292204149</c:v>
                </c:pt>
                <c:pt idx="1290">
                  <c:v>0.27650028042624786</c:v>
                </c:pt>
                <c:pt idx="1291">
                  <c:v>0.27593942793045434</c:v>
                </c:pt>
                <c:pt idx="1292">
                  <c:v>0.27537857543466071</c:v>
                </c:pt>
                <c:pt idx="1293">
                  <c:v>0.27481772293886708</c:v>
                </c:pt>
                <c:pt idx="1294">
                  <c:v>0.27425687044307345</c:v>
                </c:pt>
                <c:pt idx="1295">
                  <c:v>0.27369601794727982</c:v>
                </c:pt>
                <c:pt idx="1296">
                  <c:v>0.27313516545148631</c:v>
                </c:pt>
                <c:pt idx="1297">
                  <c:v>0.27257431295569268</c:v>
                </c:pt>
                <c:pt idx="1298">
                  <c:v>0.27201346045989905</c:v>
                </c:pt>
                <c:pt idx="1299">
                  <c:v>0.27145260796410542</c:v>
                </c:pt>
                <c:pt idx="1300">
                  <c:v>0.27089175546831179</c:v>
                </c:pt>
                <c:pt idx="1301">
                  <c:v>0.27033090297251827</c:v>
                </c:pt>
                <c:pt idx="1302">
                  <c:v>0.26977005047672464</c:v>
                </c:pt>
                <c:pt idx="1303">
                  <c:v>0.26920919798093101</c:v>
                </c:pt>
                <c:pt idx="1304">
                  <c:v>0.26864834548513739</c:v>
                </c:pt>
                <c:pt idx="1305">
                  <c:v>0.26808749298934376</c:v>
                </c:pt>
                <c:pt idx="1306">
                  <c:v>0.26752664049355024</c:v>
                </c:pt>
                <c:pt idx="1307">
                  <c:v>0.26696578799775661</c:v>
                </c:pt>
                <c:pt idx="1308">
                  <c:v>0.26640493550196298</c:v>
                </c:pt>
                <c:pt idx="1309">
                  <c:v>0.26584408300616935</c:v>
                </c:pt>
                <c:pt idx="1310">
                  <c:v>0.26528323051037572</c:v>
                </c:pt>
                <c:pt idx="1311">
                  <c:v>0.2647223780145822</c:v>
                </c:pt>
                <c:pt idx="1312">
                  <c:v>0.26416152551878858</c:v>
                </c:pt>
                <c:pt idx="1313">
                  <c:v>0.26360067302299495</c:v>
                </c:pt>
                <c:pt idx="1314">
                  <c:v>0.26303982052720132</c:v>
                </c:pt>
                <c:pt idx="1315">
                  <c:v>0.26247896803140769</c:v>
                </c:pt>
                <c:pt idx="1316">
                  <c:v>0.26191811553561417</c:v>
                </c:pt>
                <c:pt idx="1317">
                  <c:v>0.26135726303982054</c:v>
                </c:pt>
                <c:pt idx="1318">
                  <c:v>0.26079641054402691</c:v>
                </c:pt>
                <c:pt idx="1319">
                  <c:v>0.26023555804823328</c:v>
                </c:pt>
                <c:pt idx="1320">
                  <c:v>0.25967470555243966</c:v>
                </c:pt>
                <c:pt idx="1321">
                  <c:v>0.25911385305664614</c:v>
                </c:pt>
                <c:pt idx="1322">
                  <c:v>0.25855300056085251</c:v>
                </c:pt>
                <c:pt idx="1323">
                  <c:v>0.25799214806505888</c:v>
                </c:pt>
                <c:pt idx="1324">
                  <c:v>0.25743129556926525</c:v>
                </c:pt>
                <c:pt idx="1325">
                  <c:v>0.25687044307347162</c:v>
                </c:pt>
                <c:pt idx="1326">
                  <c:v>0.2563095905776781</c:v>
                </c:pt>
                <c:pt idx="1327">
                  <c:v>0.25574873808188447</c:v>
                </c:pt>
                <c:pt idx="1328">
                  <c:v>0.25518788558609085</c:v>
                </c:pt>
                <c:pt idx="1329">
                  <c:v>0.25462703309029722</c:v>
                </c:pt>
                <c:pt idx="1330">
                  <c:v>0.2540661805945037</c:v>
                </c:pt>
                <c:pt idx="1331">
                  <c:v>0.25350532809871007</c:v>
                </c:pt>
                <c:pt idx="1332">
                  <c:v>0.25294447560291644</c:v>
                </c:pt>
                <c:pt idx="1333">
                  <c:v>0.25238362310712281</c:v>
                </c:pt>
                <c:pt idx="1334">
                  <c:v>0.25182277061132918</c:v>
                </c:pt>
                <c:pt idx="1335">
                  <c:v>0.25126191811553567</c:v>
                </c:pt>
                <c:pt idx="1336">
                  <c:v>0.25070106561974204</c:v>
                </c:pt>
                <c:pt idx="1337">
                  <c:v>0.25014021312394841</c:v>
                </c:pt>
                <c:pt idx="1338">
                  <c:v>0.24957936062815478</c:v>
                </c:pt>
                <c:pt idx="1339">
                  <c:v>0.24901850813236115</c:v>
                </c:pt>
                <c:pt idx="1340">
                  <c:v>0.24845765563656763</c:v>
                </c:pt>
                <c:pt idx="1341">
                  <c:v>0.247896803140774</c:v>
                </c:pt>
                <c:pt idx="1342">
                  <c:v>0.24733595064498037</c:v>
                </c:pt>
                <c:pt idx="1343">
                  <c:v>0.24677509814918674</c:v>
                </c:pt>
                <c:pt idx="1344">
                  <c:v>0.24621424565339312</c:v>
                </c:pt>
                <c:pt idx="1345">
                  <c:v>0.2456533931575996</c:v>
                </c:pt>
                <c:pt idx="1346">
                  <c:v>0.24509254066180597</c:v>
                </c:pt>
                <c:pt idx="1347">
                  <c:v>0.24453168816601234</c:v>
                </c:pt>
                <c:pt idx="1348">
                  <c:v>0.24397083567021871</c:v>
                </c:pt>
                <c:pt idx="1349">
                  <c:v>0.24340998317442508</c:v>
                </c:pt>
                <c:pt idx="1350">
                  <c:v>0.24284913067863156</c:v>
                </c:pt>
                <c:pt idx="1351">
                  <c:v>0.24228827818283794</c:v>
                </c:pt>
                <c:pt idx="1352">
                  <c:v>0.24172742568704431</c:v>
                </c:pt>
                <c:pt idx="1353">
                  <c:v>0.24116657319125068</c:v>
                </c:pt>
                <c:pt idx="1354">
                  <c:v>0.24060572069545705</c:v>
                </c:pt>
                <c:pt idx="1355">
                  <c:v>0.24004486819966353</c:v>
                </c:pt>
                <c:pt idx="1356">
                  <c:v>0.2394840157038699</c:v>
                </c:pt>
                <c:pt idx="1357">
                  <c:v>0.23892316320807627</c:v>
                </c:pt>
                <c:pt idx="1358">
                  <c:v>0.23836231071228264</c:v>
                </c:pt>
                <c:pt idx="1359">
                  <c:v>0.23780145821648901</c:v>
                </c:pt>
                <c:pt idx="1360">
                  <c:v>0.2372406057206955</c:v>
                </c:pt>
                <c:pt idx="1361">
                  <c:v>0.23667975322490187</c:v>
                </c:pt>
                <c:pt idx="1362">
                  <c:v>0.23611890072910824</c:v>
                </c:pt>
                <c:pt idx="1363">
                  <c:v>0.23555804823331461</c:v>
                </c:pt>
                <c:pt idx="1364">
                  <c:v>0.23499719573752098</c:v>
                </c:pt>
                <c:pt idx="1365">
                  <c:v>0.23443634324172746</c:v>
                </c:pt>
                <c:pt idx="1366">
                  <c:v>0.23387549074593383</c:v>
                </c:pt>
                <c:pt idx="1367">
                  <c:v>0.2333146382501402</c:v>
                </c:pt>
                <c:pt idx="1368">
                  <c:v>0.23275378575434658</c:v>
                </c:pt>
                <c:pt idx="1369">
                  <c:v>0.23219293325855295</c:v>
                </c:pt>
                <c:pt idx="1370">
                  <c:v>0.23163208076275943</c:v>
                </c:pt>
                <c:pt idx="1371">
                  <c:v>0.2310712282669658</c:v>
                </c:pt>
                <c:pt idx="1372">
                  <c:v>0.23051037577117217</c:v>
                </c:pt>
                <c:pt idx="1373">
                  <c:v>0.22994952327537854</c:v>
                </c:pt>
                <c:pt idx="1374">
                  <c:v>0.22938867077958502</c:v>
                </c:pt>
                <c:pt idx="1375">
                  <c:v>0.2288278182837914</c:v>
                </c:pt>
                <c:pt idx="1376">
                  <c:v>0.22826696578799777</c:v>
                </c:pt>
                <c:pt idx="1377">
                  <c:v>0.22770611329220414</c:v>
                </c:pt>
                <c:pt idx="1378">
                  <c:v>0.22714526079641051</c:v>
                </c:pt>
                <c:pt idx="1379">
                  <c:v>0.22658440830061699</c:v>
                </c:pt>
                <c:pt idx="1380">
                  <c:v>0.22602355580482336</c:v>
                </c:pt>
                <c:pt idx="1381">
                  <c:v>0.22546270330902973</c:v>
                </c:pt>
                <c:pt idx="1382">
                  <c:v>0.2249018508132361</c:v>
                </c:pt>
                <c:pt idx="1383">
                  <c:v>0.22434099831744247</c:v>
                </c:pt>
                <c:pt idx="1384">
                  <c:v>0.22378014582164896</c:v>
                </c:pt>
                <c:pt idx="1385">
                  <c:v>0.22321929332585533</c:v>
                </c:pt>
                <c:pt idx="1386">
                  <c:v>0.2226584408300617</c:v>
                </c:pt>
                <c:pt idx="1387">
                  <c:v>0.22209758833426807</c:v>
                </c:pt>
                <c:pt idx="1388">
                  <c:v>0.22153673583847444</c:v>
                </c:pt>
                <c:pt idx="1389">
                  <c:v>0.22097588334268092</c:v>
                </c:pt>
                <c:pt idx="1390">
                  <c:v>0.22041503084688729</c:v>
                </c:pt>
                <c:pt idx="1391">
                  <c:v>0.21985417835109367</c:v>
                </c:pt>
                <c:pt idx="1392">
                  <c:v>0.21929332585530004</c:v>
                </c:pt>
                <c:pt idx="1393">
                  <c:v>0.21873247335950641</c:v>
                </c:pt>
                <c:pt idx="1394">
                  <c:v>0.21817162086371289</c:v>
                </c:pt>
                <c:pt idx="1395">
                  <c:v>0.21761076836791926</c:v>
                </c:pt>
                <c:pt idx="1396">
                  <c:v>0.21704991587212563</c:v>
                </c:pt>
                <c:pt idx="1397">
                  <c:v>0.216489063376332</c:v>
                </c:pt>
                <c:pt idx="1398">
                  <c:v>0.21592821088053837</c:v>
                </c:pt>
                <c:pt idx="1399">
                  <c:v>0.21536735838474486</c:v>
                </c:pt>
                <c:pt idx="1400">
                  <c:v>0.21480650588895123</c:v>
                </c:pt>
                <c:pt idx="1401">
                  <c:v>0.2142456533931576</c:v>
                </c:pt>
                <c:pt idx="1402">
                  <c:v>0.21368480089736397</c:v>
                </c:pt>
                <c:pt idx="1403">
                  <c:v>0.21312394840157034</c:v>
                </c:pt>
                <c:pt idx="1404">
                  <c:v>0.21256309590577682</c:v>
                </c:pt>
                <c:pt idx="1405">
                  <c:v>0.21200224340998319</c:v>
                </c:pt>
                <c:pt idx="1406">
                  <c:v>0.21144139091418956</c:v>
                </c:pt>
                <c:pt idx="1407">
                  <c:v>0.21088053841839594</c:v>
                </c:pt>
                <c:pt idx="1408">
                  <c:v>0.21031968592260231</c:v>
                </c:pt>
                <c:pt idx="1409">
                  <c:v>0.20975883342680879</c:v>
                </c:pt>
                <c:pt idx="1410">
                  <c:v>0.20919798093101516</c:v>
                </c:pt>
                <c:pt idx="1411">
                  <c:v>0.20863712843522153</c:v>
                </c:pt>
                <c:pt idx="1412">
                  <c:v>0.2080762759394279</c:v>
                </c:pt>
                <c:pt idx="1413">
                  <c:v>0.20751542344363427</c:v>
                </c:pt>
                <c:pt idx="1414">
                  <c:v>0.20695457094784075</c:v>
                </c:pt>
                <c:pt idx="1415">
                  <c:v>0.20639371845204713</c:v>
                </c:pt>
                <c:pt idx="1416">
                  <c:v>0.2058328659562535</c:v>
                </c:pt>
                <c:pt idx="1417">
                  <c:v>0.20527201346045987</c:v>
                </c:pt>
                <c:pt idx="1418">
                  <c:v>0.20471116096466624</c:v>
                </c:pt>
                <c:pt idx="1419">
                  <c:v>0.20415030846887272</c:v>
                </c:pt>
                <c:pt idx="1420">
                  <c:v>0.20358945597307909</c:v>
                </c:pt>
                <c:pt idx="1421">
                  <c:v>0.20302860347728546</c:v>
                </c:pt>
                <c:pt idx="1422">
                  <c:v>0.20246775098149183</c:v>
                </c:pt>
                <c:pt idx="1423">
                  <c:v>0.20190689848569832</c:v>
                </c:pt>
                <c:pt idx="1424">
                  <c:v>0.20134604598990469</c:v>
                </c:pt>
                <c:pt idx="1425">
                  <c:v>0.20078519349411106</c:v>
                </c:pt>
                <c:pt idx="1426">
                  <c:v>0.20022434099831743</c:v>
                </c:pt>
                <c:pt idx="1427">
                  <c:v>0.1996634885025238</c:v>
                </c:pt>
                <c:pt idx="1428">
                  <c:v>0.19910263600673028</c:v>
                </c:pt>
                <c:pt idx="1429">
                  <c:v>0.19854178351093665</c:v>
                </c:pt>
                <c:pt idx="1430">
                  <c:v>0.19798093101514302</c:v>
                </c:pt>
                <c:pt idx="1431">
                  <c:v>0.1974200785193494</c:v>
                </c:pt>
                <c:pt idx="1432">
                  <c:v>0.19685922602355577</c:v>
                </c:pt>
                <c:pt idx="1433">
                  <c:v>0.19629837352776225</c:v>
                </c:pt>
                <c:pt idx="1434">
                  <c:v>0.19573752103196862</c:v>
                </c:pt>
                <c:pt idx="1435">
                  <c:v>0.19517666853617499</c:v>
                </c:pt>
                <c:pt idx="1436">
                  <c:v>0.19461581604038136</c:v>
                </c:pt>
                <c:pt idx="1437">
                  <c:v>0.19405496354458773</c:v>
                </c:pt>
                <c:pt idx="1438">
                  <c:v>0.19349411104879422</c:v>
                </c:pt>
                <c:pt idx="1439">
                  <c:v>0.19293325855300059</c:v>
                </c:pt>
                <c:pt idx="1440">
                  <c:v>0.19237240605720696</c:v>
                </c:pt>
                <c:pt idx="1441">
                  <c:v>0.19181155356141333</c:v>
                </c:pt>
                <c:pt idx="1442">
                  <c:v>0.1912507010656197</c:v>
                </c:pt>
                <c:pt idx="1443">
                  <c:v>0.19068984856982618</c:v>
                </c:pt>
                <c:pt idx="1444">
                  <c:v>0.19012899607403255</c:v>
                </c:pt>
                <c:pt idx="1445">
                  <c:v>0.18956814357823892</c:v>
                </c:pt>
                <c:pt idx="1446">
                  <c:v>0.18900729108244529</c:v>
                </c:pt>
                <c:pt idx="1447">
                  <c:v>0.18844643858665167</c:v>
                </c:pt>
                <c:pt idx="1448">
                  <c:v>0.18788558609085815</c:v>
                </c:pt>
                <c:pt idx="1449">
                  <c:v>0.18732473359506452</c:v>
                </c:pt>
                <c:pt idx="1450">
                  <c:v>0.18676388109927089</c:v>
                </c:pt>
                <c:pt idx="1451">
                  <c:v>0.18620302860347726</c:v>
                </c:pt>
                <c:pt idx="1452">
                  <c:v>0.18564217610768363</c:v>
                </c:pt>
                <c:pt idx="1453">
                  <c:v>0.18508132361189011</c:v>
                </c:pt>
                <c:pt idx="1454">
                  <c:v>0.18452047111609648</c:v>
                </c:pt>
                <c:pt idx="1455">
                  <c:v>0.18395961862030286</c:v>
                </c:pt>
                <c:pt idx="1456">
                  <c:v>0.18339876612450923</c:v>
                </c:pt>
                <c:pt idx="1457">
                  <c:v>0.1828379136287156</c:v>
                </c:pt>
                <c:pt idx="1458">
                  <c:v>0.18227706113292208</c:v>
                </c:pt>
                <c:pt idx="1459">
                  <c:v>0.18171620863712845</c:v>
                </c:pt>
                <c:pt idx="1460">
                  <c:v>0.18115535614133482</c:v>
                </c:pt>
                <c:pt idx="1461">
                  <c:v>0.18059450364554119</c:v>
                </c:pt>
                <c:pt idx="1462">
                  <c:v>0.18003365114974756</c:v>
                </c:pt>
                <c:pt idx="1463">
                  <c:v>0.17947279865395405</c:v>
                </c:pt>
                <c:pt idx="1464">
                  <c:v>0.17891194615816042</c:v>
                </c:pt>
                <c:pt idx="1465">
                  <c:v>0.17835109366236679</c:v>
                </c:pt>
                <c:pt idx="1466">
                  <c:v>0.17779024116657316</c:v>
                </c:pt>
                <c:pt idx="1467">
                  <c:v>0.17722938867077953</c:v>
                </c:pt>
                <c:pt idx="1468">
                  <c:v>0.17666853617498601</c:v>
                </c:pt>
                <c:pt idx="1469">
                  <c:v>0.17610768367919238</c:v>
                </c:pt>
                <c:pt idx="1470">
                  <c:v>0.17554683118339875</c:v>
                </c:pt>
                <c:pt idx="1471">
                  <c:v>0.17498597868760513</c:v>
                </c:pt>
                <c:pt idx="1472">
                  <c:v>0.17442512619181161</c:v>
                </c:pt>
                <c:pt idx="1473">
                  <c:v>0.17386427369601798</c:v>
                </c:pt>
                <c:pt idx="1474">
                  <c:v>0.17330342120022435</c:v>
                </c:pt>
                <c:pt idx="1475">
                  <c:v>0.17274256870443072</c:v>
                </c:pt>
                <c:pt idx="1476">
                  <c:v>0.17218171620863709</c:v>
                </c:pt>
                <c:pt idx="1477">
                  <c:v>0.17162086371284357</c:v>
                </c:pt>
                <c:pt idx="1478">
                  <c:v>0.17106001121704995</c:v>
                </c:pt>
                <c:pt idx="1479">
                  <c:v>0.17049915872125632</c:v>
                </c:pt>
                <c:pt idx="1480">
                  <c:v>0.16993830622546269</c:v>
                </c:pt>
                <c:pt idx="1481">
                  <c:v>0.16937745372966906</c:v>
                </c:pt>
                <c:pt idx="1482">
                  <c:v>0.16881660123387554</c:v>
                </c:pt>
                <c:pt idx="1483">
                  <c:v>0.16825574873808191</c:v>
                </c:pt>
                <c:pt idx="1484">
                  <c:v>0.16769489624228828</c:v>
                </c:pt>
                <c:pt idx="1485">
                  <c:v>0.16713404374649465</c:v>
                </c:pt>
                <c:pt idx="1486">
                  <c:v>0.16657319125070102</c:v>
                </c:pt>
                <c:pt idx="1487">
                  <c:v>0.16601233875490751</c:v>
                </c:pt>
                <c:pt idx="1488">
                  <c:v>0.16545148625911388</c:v>
                </c:pt>
                <c:pt idx="1489">
                  <c:v>0.16489063376332025</c:v>
                </c:pt>
                <c:pt idx="1490">
                  <c:v>0.16432978126752662</c:v>
                </c:pt>
                <c:pt idx="1491">
                  <c:v>0.16376892877173299</c:v>
                </c:pt>
                <c:pt idx="1492">
                  <c:v>0.16320807627593947</c:v>
                </c:pt>
                <c:pt idx="1493">
                  <c:v>0.16264722378014584</c:v>
                </c:pt>
                <c:pt idx="1494">
                  <c:v>0.16208637128435222</c:v>
                </c:pt>
                <c:pt idx="1495">
                  <c:v>0.16152551878855859</c:v>
                </c:pt>
                <c:pt idx="1496">
                  <c:v>0.16096466629276496</c:v>
                </c:pt>
                <c:pt idx="1497">
                  <c:v>0.16040381379697144</c:v>
                </c:pt>
                <c:pt idx="1498">
                  <c:v>0.15984296130117781</c:v>
                </c:pt>
                <c:pt idx="1499">
                  <c:v>0.15928210880538418</c:v>
                </c:pt>
                <c:pt idx="1500">
                  <c:v>0.15872125630959055</c:v>
                </c:pt>
                <c:pt idx="1501">
                  <c:v>0.15816040381379692</c:v>
                </c:pt>
                <c:pt idx="1502">
                  <c:v>0.15759955131800341</c:v>
                </c:pt>
                <c:pt idx="1503">
                  <c:v>0.15703869882220978</c:v>
                </c:pt>
                <c:pt idx="1504">
                  <c:v>0.15647784632641615</c:v>
                </c:pt>
                <c:pt idx="1505">
                  <c:v>0.15591699383062252</c:v>
                </c:pt>
                <c:pt idx="1506">
                  <c:v>0.15535614133482889</c:v>
                </c:pt>
                <c:pt idx="1507">
                  <c:v>0.15479528883903537</c:v>
                </c:pt>
                <c:pt idx="1508">
                  <c:v>0.15423443634324174</c:v>
                </c:pt>
                <c:pt idx="1509">
                  <c:v>0.15367358384744811</c:v>
                </c:pt>
                <c:pt idx="1510">
                  <c:v>0.15311273135165449</c:v>
                </c:pt>
                <c:pt idx="1511">
                  <c:v>0.15255187885586086</c:v>
                </c:pt>
                <c:pt idx="1512">
                  <c:v>0.15199102636006734</c:v>
                </c:pt>
                <c:pt idx="1513">
                  <c:v>0.15143017386427371</c:v>
                </c:pt>
                <c:pt idx="1514">
                  <c:v>0.15086932136848008</c:v>
                </c:pt>
                <c:pt idx="1515">
                  <c:v>0.15030846887268645</c:v>
                </c:pt>
                <c:pt idx="1516">
                  <c:v>0.14974761637689282</c:v>
                </c:pt>
                <c:pt idx="1517">
                  <c:v>0.1491867638810993</c:v>
                </c:pt>
                <c:pt idx="1518">
                  <c:v>0.14862591138530568</c:v>
                </c:pt>
                <c:pt idx="1519">
                  <c:v>0.14806505888951205</c:v>
                </c:pt>
                <c:pt idx="1520">
                  <c:v>0.14750420639371842</c:v>
                </c:pt>
                <c:pt idx="1521">
                  <c:v>0.1469433538979249</c:v>
                </c:pt>
                <c:pt idx="1522">
                  <c:v>0.14638250140213127</c:v>
                </c:pt>
                <c:pt idx="1523">
                  <c:v>0.14582164890633764</c:v>
                </c:pt>
                <c:pt idx="1524">
                  <c:v>0.14526079641054401</c:v>
                </c:pt>
                <c:pt idx="1525">
                  <c:v>0.14469994391475038</c:v>
                </c:pt>
                <c:pt idx="1526">
                  <c:v>0.14413909141895687</c:v>
                </c:pt>
                <c:pt idx="1527">
                  <c:v>0.14357823892316324</c:v>
                </c:pt>
                <c:pt idx="1528">
                  <c:v>0.14301738642736961</c:v>
                </c:pt>
                <c:pt idx="1529">
                  <c:v>0.14245653393157598</c:v>
                </c:pt>
                <c:pt idx="1530">
                  <c:v>0.14189568143578235</c:v>
                </c:pt>
                <c:pt idx="1531">
                  <c:v>0.14133482893998883</c:v>
                </c:pt>
                <c:pt idx="1532">
                  <c:v>0.1407739764441952</c:v>
                </c:pt>
                <c:pt idx="1533">
                  <c:v>0.14021312394840157</c:v>
                </c:pt>
                <c:pt idx="1534">
                  <c:v>0.13965227145260795</c:v>
                </c:pt>
                <c:pt idx="1535">
                  <c:v>0.13909141895681432</c:v>
                </c:pt>
                <c:pt idx="1536">
                  <c:v>0.1385305664610208</c:v>
                </c:pt>
                <c:pt idx="1537">
                  <c:v>0.13796971396522717</c:v>
                </c:pt>
                <c:pt idx="1538">
                  <c:v>0.13740886146943354</c:v>
                </c:pt>
                <c:pt idx="1539">
                  <c:v>0.13684800897363991</c:v>
                </c:pt>
                <c:pt idx="1540">
                  <c:v>0.13628715647784628</c:v>
                </c:pt>
                <c:pt idx="1541">
                  <c:v>0.13572630398205277</c:v>
                </c:pt>
                <c:pt idx="1542">
                  <c:v>0.13516545148625914</c:v>
                </c:pt>
                <c:pt idx="1543">
                  <c:v>0.13460459899046551</c:v>
                </c:pt>
                <c:pt idx="1544">
                  <c:v>0.13404374649467188</c:v>
                </c:pt>
                <c:pt idx="1545">
                  <c:v>0.13348289399887825</c:v>
                </c:pt>
                <c:pt idx="1546">
                  <c:v>0.13292204150308473</c:v>
                </c:pt>
                <c:pt idx="1547">
                  <c:v>0.1323611890072911</c:v>
                </c:pt>
                <c:pt idx="1548">
                  <c:v>0.13180033651149747</c:v>
                </c:pt>
                <c:pt idx="1549">
                  <c:v>0.13123948401570384</c:v>
                </c:pt>
                <c:pt idx="1550">
                  <c:v>0.13067863151991022</c:v>
                </c:pt>
                <c:pt idx="1551">
                  <c:v>0.1301177790241167</c:v>
                </c:pt>
                <c:pt idx="1552">
                  <c:v>0.12955692652832307</c:v>
                </c:pt>
                <c:pt idx="1553">
                  <c:v>0.12899607403252944</c:v>
                </c:pt>
                <c:pt idx="1554">
                  <c:v>0.12843522153673581</c:v>
                </c:pt>
                <c:pt idx="1555">
                  <c:v>0.12787436904094218</c:v>
                </c:pt>
                <c:pt idx="1556">
                  <c:v>0.12731351654514866</c:v>
                </c:pt>
                <c:pt idx="1557">
                  <c:v>0.12675266404935503</c:v>
                </c:pt>
                <c:pt idx="1558">
                  <c:v>0.12619181155356141</c:v>
                </c:pt>
                <c:pt idx="1559">
                  <c:v>0.12563095905776778</c:v>
                </c:pt>
                <c:pt idx="1560">
                  <c:v>0.12507010656197415</c:v>
                </c:pt>
                <c:pt idx="1561">
                  <c:v>0.12450925406618063</c:v>
                </c:pt>
                <c:pt idx="1562">
                  <c:v>0.123948401570387</c:v>
                </c:pt>
                <c:pt idx="1563">
                  <c:v>0.12338754907459337</c:v>
                </c:pt>
                <c:pt idx="1564">
                  <c:v>0.12282669657879974</c:v>
                </c:pt>
                <c:pt idx="1565">
                  <c:v>0.12226584408300611</c:v>
                </c:pt>
                <c:pt idx="1566">
                  <c:v>0.1217049915872126</c:v>
                </c:pt>
                <c:pt idx="1567">
                  <c:v>0.12114413909141897</c:v>
                </c:pt>
                <c:pt idx="1568">
                  <c:v>0.12058328659562534</c:v>
                </c:pt>
                <c:pt idx="1569">
                  <c:v>0.12002243409983171</c:v>
                </c:pt>
                <c:pt idx="1570">
                  <c:v>0.11946158160403819</c:v>
                </c:pt>
                <c:pt idx="1571">
                  <c:v>0.11890072910824456</c:v>
                </c:pt>
                <c:pt idx="1572">
                  <c:v>0.11833987661245093</c:v>
                </c:pt>
                <c:pt idx="1573">
                  <c:v>0.1177790241166573</c:v>
                </c:pt>
                <c:pt idx="1574">
                  <c:v>0.11721817162086368</c:v>
                </c:pt>
                <c:pt idx="1575">
                  <c:v>0.11665731912507016</c:v>
                </c:pt>
                <c:pt idx="1576">
                  <c:v>0.11609646662927653</c:v>
                </c:pt>
                <c:pt idx="1577">
                  <c:v>0.1155356141334829</c:v>
                </c:pt>
                <c:pt idx="1578">
                  <c:v>0.11497476163768927</c:v>
                </c:pt>
                <c:pt idx="1579">
                  <c:v>0.11441390914189564</c:v>
                </c:pt>
                <c:pt idx="1580">
                  <c:v>0.11385305664610212</c:v>
                </c:pt>
                <c:pt idx="1581">
                  <c:v>0.1132922041503085</c:v>
                </c:pt>
                <c:pt idx="1582">
                  <c:v>0.11273135165451487</c:v>
                </c:pt>
                <c:pt idx="1583">
                  <c:v>0.11217049915872124</c:v>
                </c:pt>
                <c:pt idx="1584">
                  <c:v>0.11160964666292761</c:v>
                </c:pt>
                <c:pt idx="1585">
                  <c:v>0.11104879416713409</c:v>
                </c:pt>
                <c:pt idx="1586">
                  <c:v>0.11048794167134046</c:v>
                </c:pt>
                <c:pt idx="1587">
                  <c:v>0.10992708917554683</c:v>
                </c:pt>
                <c:pt idx="1588">
                  <c:v>0.1093662366797532</c:v>
                </c:pt>
                <c:pt idx="1589">
                  <c:v>0.10880538418395957</c:v>
                </c:pt>
                <c:pt idx="1590">
                  <c:v>0.10824453168816606</c:v>
                </c:pt>
                <c:pt idx="1591">
                  <c:v>0.10768367919237243</c:v>
                </c:pt>
                <c:pt idx="1592">
                  <c:v>0.1071228266965788</c:v>
                </c:pt>
                <c:pt idx="1593">
                  <c:v>0.10656197420078517</c:v>
                </c:pt>
                <c:pt idx="1594">
                  <c:v>0.10600112170499154</c:v>
                </c:pt>
                <c:pt idx="1595">
                  <c:v>0.10544026920919802</c:v>
                </c:pt>
                <c:pt idx="1596">
                  <c:v>0.10487941671340439</c:v>
                </c:pt>
                <c:pt idx="1597">
                  <c:v>0.10431856421761077</c:v>
                </c:pt>
                <c:pt idx="1598">
                  <c:v>0.10375771172181714</c:v>
                </c:pt>
                <c:pt idx="1599">
                  <c:v>0.10319685922602351</c:v>
                </c:pt>
                <c:pt idx="1600">
                  <c:v>0.10263600673022999</c:v>
                </c:pt>
                <c:pt idx="1601">
                  <c:v>0.10207515423443636</c:v>
                </c:pt>
                <c:pt idx="1602">
                  <c:v>0.10151430173864273</c:v>
                </c:pt>
                <c:pt idx="1603">
                  <c:v>0.1009534492428491</c:v>
                </c:pt>
                <c:pt idx="1604">
                  <c:v>0.10039259674705547</c:v>
                </c:pt>
                <c:pt idx="1605">
                  <c:v>9.9831744251261956E-2</c:v>
                </c:pt>
                <c:pt idx="1606">
                  <c:v>9.9270891755468327E-2</c:v>
                </c:pt>
                <c:pt idx="1607">
                  <c:v>9.8710039259674698E-2</c:v>
                </c:pt>
                <c:pt idx="1608">
                  <c:v>9.8149186763881069E-2</c:v>
                </c:pt>
                <c:pt idx="1609">
                  <c:v>9.758833426808744E-2</c:v>
                </c:pt>
                <c:pt idx="1610">
                  <c:v>9.7027481772293922E-2</c:v>
                </c:pt>
                <c:pt idx="1611">
                  <c:v>9.6466629276500293E-2</c:v>
                </c:pt>
                <c:pt idx="1612">
                  <c:v>9.5905776780706664E-2</c:v>
                </c:pt>
                <c:pt idx="1613">
                  <c:v>9.5344924284913035E-2</c:v>
                </c:pt>
                <c:pt idx="1614">
                  <c:v>9.4784071789119406E-2</c:v>
                </c:pt>
                <c:pt idx="1615">
                  <c:v>9.4223219293325888E-2</c:v>
                </c:pt>
                <c:pt idx="1616">
                  <c:v>9.3662366797532259E-2</c:v>
                </c:pt>
                <c:pt idx="1617">
                  <c:v>9.310151430173863E-2</c:v>
                </c:pt>
                <c:pt idx="1618">
                  <c:v>9.2540661805945001E-2</c:v>
                </c:pt>
                <c:pt idx="1619">
                  <c:v>9.1979809310151484E-2</c:v>
                </c:pt>
                <c:pt idx="1620">
                  <c:v>9.1418956814357855E-2</c:v>
                </c:pt>
                <c:pt idx="1621">
                  <c:v>9.0858104318564226E-2</c:v>
                </c:pt>
                <c:pt idx="1622">
                  <c:v>9.0297251822770597E-2</c:v>
                </c:pt>
                <c:pt idx="1623">
                  <c:v>8.9736399326976968E-2</c:v>
                </c:pt>
                <c:pt idx="1624">
                  <c:v>8.917554683118345E-2</c:v>
                </c:pt>
                <c:pt idx="1625">
                  <c:v>8.8614694335389821E-2</c:v>
                </c:pt>
                <c:pt idx="1626">
                  <c:v>8.8053841839596192E-2</c:v>
                </c:pt>
                <c:pt idx="1627">
                  <c:v>8.7492989343802563E-2</c:v>
                </c:pt>
                <c:pt idx="1628">
                  <c:v>8.6932136848008934E-2</c:v>
                </c:pt>
                <c:pt idx="1629">
                  <c:v>8.6371284352215416E-2</c:v>
                </c:pt>
                <c:pt idx="1630">
                  <c:v>8.5810431856421787E-2</c:v>
                </c:pt>
                <c:pt idx="1631">
                  <c:v>8.5249579360628158E-2</c:v>
                </c:pt>
                <c:pt idx="1632">
                  <c:v>8.4688726864834529E-2</c:v>
                </c:pt>
                <c:pt idx="1633">
                  <c:v>8.41278743690409E-2</c:v>
                </c:pt>
                <c:pt idx="1634">
                  <c:v>8.3567021873247382E-2</c:v>
                </c:pt>
                <c:pt idx="1635">
                  <c:v>8.3006169377453753E-2</c:v>
                </c:pt>
                <c:pt idx="1636">
                  <c:v>8.2445316881660125E-2</c:v>
                </c:pt>
                <c:pt idx="1637">
                  <c:v>8.1884464385866496E-2</c:v>
                </c:pt>
                <c:pt idx="1638">
                  <c:v>8.1323611890072867E-2</c:v>
                </c:pt>
                <c:pt idx="1639">
                  <c:v>8.0762759394279349E-2</c:v>
                </c:pt>
                <c:pt idx="1640">
                  <c:v>8.020190689848572E-2</c:v>
                </c:pt>
                <c:pt idx="1641">
                  <c:v>7.9641054402692091E-2</c:v>
                </c:pt>
                <c:pt idx="1642">
                  <c:v>7.9080201906898462E-2</c:v>
                </c:pt>
                <c:pt idx="1643">
                  <c:v>7.8519349411104833E-2</c:v>
                </c:pt>
                <c:pt idx="1644">
                  <c:v>7.7958496915311315E-2</c:v>
                </c:pt>
                <c:pt idx="1645">
                  <c:v>7.7397644419517686E-2</c:v>
                </c:pt>
                <c:pt idx="1646">
                  <c:v>7.6836791923724057E-2</c:v>
                </c:pt>
                <c:pt idx="1647">
                  <c:v>7.6275939427930428E-2</c:v>
                </c:pt>
                <c:pt idx="1648">
                  <c:v>7.5715086932136799E-2</c:v>
                </c:pt>
                <c:pt idx="1649">
                  <c:v>7.5154234436343281E-2</c:v>
                </c:pt>
                <c:pt idx="1650">
                  <c:v>7.4593381940549652E-2</c:v>
                </c:pt>
                <c:pt idx="1651">
                  <c:v>7.4032529444756023E-2</c:v>
                </c:pt>
                <c:pt idx="1652">
                  <c:v>7.3471676948962394E-2</c:v>
                </c:pt>
                <c:pt idx="1653">
                  <c:v>7.2910824453168765E-2</c:v>
                </c:pt>
                <c:pt idx="1654">
                  <c:v>7.2349971957375248E-2</c:v>
                </c:pt>
                <c:pt idx="1655">
                  <c:v>7.1789119461581619E-2</c:v>
                </c:pt>
                <c:pt idx="1656">
                  <c:v>7.122826696578799E-2</c:v>
                </c:pt>
                <c:pt idx="1657">
                  <c:v>7.0667414469994361E-2</c:v>
                </c:pt>
                <c:pt idx="1658">
                  <c:v>7.0106561974200732E-2</c:v>
                </c:pt>
                <c:pt idx="1659">
                  <c:v>6.9545709478407214E-2</c:v>
                </c:pt>
                <c:pt idx="1660">
                  <c:v>6.8984856982613585E-2</c:v>
                </c:pt>
                <c:pt idx="1661">
                  <c:v>6.8424004486819956E-2</c:v>
                </c:pt>
                <c:pt idx="1662">
                  <c:v>6.7863151991026327E-2</c:v>
                </c:pt>
                <c:pt idx="1663">
                  <c:v>6.7302299495232809E-2</c:v>
                </c:pt>
                <c:pt idx="1664">
                  <c:v>6.674144699943918E-2</c:v>
                </c:pt>
                <c:pt idx="1665">
                  <c:v>6.6180594503645551E-2</c:v>
                </c:pt>
                <c:pt idx="1666">
                  <c:v>6.5619742007851922E-2</c:v>
                </c:pt>
                <c:pt idx="1667">
                  <c:v>6.5058889512058293E-2</c:v>
                </c:pt>
                <c:pt idx="1668">
                  <c:v>6.4498037016264775E-2</c:v>
                </c:pt>
                <c:pt idx="1669">
                  <c:v>6.3937184520471146E-2</c:v>
                </c:pt>
                <c:pt idx="1670">
                  <c:v>6.3376332024677517E-2</c:v>
                </c:pt>
                <c:pt idx="1671">
                  <c:v>6.2815479528883889E-2</c:v>
                </c:pt>
                <c:pt idx="1672">
                  <c:v>6.225462703309026E-2</c:v>
                </c:pt>
                <c:pt idx="1673">
                  <c:v>6.1693774537296742E-2</c:v>
                </c:pt>
                <c:pt idx="1674">
                  <c:v>6.1132922041503113E-2</c:v>
                </c:pt>
                <c:pt idx="1675">
                  <c:v>6.0572069545709484E-2</c:v>
                </c:pt>
                <c:pt idx="1676">
                  <c:v>6.0011217049915855E-2</c:v>
                </c:pt>
                <c:pt idx="1677">
                  <c:v>5.9450364554122226E-2</c:v>
                </c:pt>
                <c:pt idx="1678">
                  <c:v>5.8889512058328708E-2</c:v>
                </c:pt>
                <c:pt idx="1679">
                  <c:v>5.8328659562535079E-2</c:v>
                </c:pt>
                <c:pt idx="1680">
                  <c:v>5.776780706674145E-2</c:v>
                </c:pt>
                <c:pt idx="1681">
                  <c:v>5.7206954570947821E-2</c:v>
                </c:pt>
                <c:pt idx="1682">
                  <c:v>5.6646102075154192E-2</c:v>
                </c:pt>
                <c:pt idx="1683">
                  <c:v>5.6085249579360674E-2</c:v>
                </c:pt>
                <c:pt idx="1684">
                  <c:v>5.5524397083567045E-2</c:v>
                </c:pt>
                <c:pt idx="1685">
                  <c:v>5.4963544587773416E-2</c:v>
                </c:pt>
                <c:pt idx="1686">
                  <c:v>5.4402692091979787E-2</c:v>
                </c:pt>
                <c:pt idx="1687">
                  <c:v>5.3841839596186158E-2</c:v>
                </c:pt>
                <c:pt idx="1688">
                  <c:v>5.3280987100392641E-2</c:v>
                </c:pt>
                <c:pt idx="1689">
                  <c:v>5.2720134604599012E-2</c:v>
                </c:pt>
                <c:pt idx="1690">
                  <c:v>5.2159282108805383E-2</c:v>
                </c:pt>
                <c:pt idx="1691">
                  <c:v>5.1598429613011754E-2</c:v>
                </c:pt>
                <c:pt idx="1692">
                  <c:v>5.1037577117218125E-2</c:v>
                </c:pt>
                <c:pt idx="1693">
                  <c:v>5.0476724621424607E-2</c:v>
                </c:pt>
                <c:pt idx="1694">
                  <c:v>4.9915872125630978E-2</c:v>
                </c:pt>
                <c:pt idx="1695">
                  <c:v>4.9355019629837349E-2</c:v>
                </c:pt>
                <c:pt idx="1696">
                  <c:v>4.879416713404372E-2</c:v>
                </c:pt>
                <c:pt idx="1697">
                  <c:v>4.8233314638250091E-2</c:v>
                </c:pt>
                <c:pt idx="1698">
                  <c:v>4.7672462142456573E-2</c:v>
                </c:pt>
                <c:pt idx="1699">
                  <c:v>4.7111609646662944E-2</c:v>
                </c:pt>
                <c:pt idx="1700">
                  <c:v>4.6550757150869315E-2</c:v>
                </c:pt>
                <c:pt idx="1701">
                  <c:v>4.5989904655075686E-2</c:v>
                </c:pt>
                <c:pt idx="1702">
                  <c:v>4.5429052159282057E-2</c:v>
                </c:pt>
                <c:pt idx="1703">
                  <c:v>4.4868199663488539E-2</c:v>
                </c:pt>
                <c:pt idx="1704">
                  <c:v>4.430734716769491E-2</c:v>
                </c:pt>
                <c:pt idx="1705">
                  <c:v>4.3746494671901281E-2</c:v>
                </c:pt>
                <c:pt idx="1706">
                  <c:v>4.3185642176107653E-2</c:v>
                </c:pt>
                <c:pt idx="1707">
                  <c:v>4.2624789680314024E-2</c:v>
                </c:pt>
                <c:pt idx="1708">
                  <c:v>4.2063937184520506E-2</c:v>
                </c:pt>
                <c:pt idx="1709">
                  <c:v>4.1503084688726877E-2</c:v>
                </c:pt>
                <c:pt idx="1710">
                  <c:v>4.0942232192933248E-2</c:v>
                </c:pt>
                <c:pt idx="1711">
                  <c:v>4.0381379697139619E-2</c:v>
                </c:pt>
                <c:pt idx="1712">
                  <c:v>3.9820527201346101E-2</c:v>
                </c:pt>
                <c:pt idx="1713">
                  <c:v>3.9259674705552472E-2</c:v>
                </c:pt>
                <c:pt idx="1714">
                  <c:v>3.8698822209758843E-2</c:v>
                </c:pt>
                <c:pt idx="1715">
                  <c:v>3.8137969713965214E-2</c:v>
                </c:pt>
                <c:pt idx="1716">
                  <c:v>3.7577117218171585E-2</c:v>
                </c:pt>
                <c:pt idx="1717">
                  <c:v>3.7016264722378067E-2</c:v>
                </c:pt>
                <c:pt idx="1718">
                  <c:v>3.6455412226584438E-2</c:v>
                </c:pt>
                <c:pt idx="1719">
                  <c:v>3.5894559730790809E-2</c:v>
                </c:pt>
                <c:pt idx="1720">
                  <c:v>3.533370723499718E-2</c:v>
                </c:pt>
                <c:pt idx="1721">
                  <c:v>3.4772854739203551E-2</c:v>
                </c:pt>
                <c:pt idx="1722">
                  <c:v>3.4212002243410033E-2</c:v>
                </c:pt>
                <c:pt idx="1723">
                  <c:v>3.3651149747616405E-2</c:v>
                </c:pt>
                <c:pt idx="1724">
                  <c:v>3.3090297251822776E-2</c:v>
                </c:pt>
                <c:pt idx="1725">
                  <c:v>3.2529444756029147E-2</c:v>
                </c:pt>
                <c:pt idx="1726">
                  <c:v>3.1968592260235518E-2</c:v>
                </c:pt>
                <c:pt idx="1727">
                  <c:v>3.1407739764442E-2</c:v>
                </c:pt>
                <c:pt idx="1728">
                  <c:v>3.0846887268648371E-2</c:v>
                </c:pt>
                <c:pt idx="1729">
                  <c:v>3.0286034772854742E-2</c:v>
                </c:pt>
                <c:pt idx="1730">
                  <c:v>2.9725182277061113E-2</c:v>
                </c:pt>
                <c:pt idx="1731">
                  <c:v>2.9164329781267484E-2</c:v>
                </c:pt>
                <c:pt idx="1732">
                  <c:v>2.8603477285473966E-2</c:v>
                </c:pt>
                <c:pt idx="1733">
                  <c:v>2.8042624789680337E-2</c:v>
                </c:pt>
                <c:pt idx="1734">
                  <c:v>2.7481772293886708E-2</c:v>
                </c:pt>
                <c:pt idx="1735">
                  <c:v>2.6920919798093079E-2</c:v>
                </c:pt>
                <c:pt idx="1736">
                  <c:v>2.636006730229945E-2</c:v>
                </c:pt>
                <c:pt idx="1737">
                  <c:v>2.5799214806505932E-2</c:v>
                </c:pt>
                <c:pt idx="1738">
                  <c:v>2.5238362310712303E-2</c:v>
                </c:pt>
                <c:pt idx="1739">
                  <c:v>2.4677509814918674E-2</c:v>
                </c:pt>
                <c:pt idx="1740">
                  <c:v>2.4116657319125046E-2</c:v>
                </c:pt>
                <c:pt idx="1741">
                  <c:v>2.3555804823331417E-2</c:v>
                </c:pt>
                <c:pt idx="1742">
                  <c:v>2.2994952327537899E-2</c:v>
                </c:pt>
                <c:pt idx="1743">
                  <c:v>2.243409983174427E-2</c:v>
                </c:pt>
                <c:pt idx="1744">
                  <c:v>2.1873247335950641E-2</c:v>
                </c:pt>
                <c:pt idx="1745">
                  <c:v>2.1312394840157012E-2</c:v>
                </c:pt>
                <c:pt idx="1746">
                  <c:v>2.0751542344363383E-2</c:v>
                </c:pt>
                <c:pt idx="1747">
                  <c:v>2.0190689848569865E-2</c:v>
                </c:pt>
                <c:pt idx="1748">
                  <c:v>1.9629837352776236E-2</c:v>
                </c:pt>
                <c:pt idx="1749">
                  <c:v>1.9068984856982607E-2</c:v>
                </c:pt>
                <c:pt idx="1750">
                  <c:v>1.8508132361188978E-2</c:v>
                </c:pt>
                <c:pt idx="1751">
                  <c:v>1.7947279865395349E-2</c:v>
                </c:pt>
                <c:pt idx="1752">
                  <c:v>1.7386427369601831E-2</c:v>
                </c:pt>
                <c:pt idx="1753">
                  <c:v>1.6825574873808202E-2</c:v>
                </c:pt>
                <c:pt idx="1754">
                  <c:v>1.6264722378014573E-2</c:v>
                </c:pt>
                <c:pt idx="1755">
                  <c:v>1.5703869882220944E-2</c:v>
                </c:pt>
                <c:pt idx="1756">
                  <c:v>1.5143017386427315E-2</c:v>
                </c:pt>
                <c:pt idx="1757">
                  <c:v>1.4582164890633798E-2</c:v>
                </c:pt>
                <c:pt idx="1758">
                  <c:v>1.4021312394840169E-2</c:v>
                </c:pt>
                <c:pt idx="1759">
                  <c:v>1.346045989904654E-2</c:v>
                </c:pt>
                <c:pt idx="1760">
                  <c:v>1.2899607403252911E-2</c:v>
                </c:pt>
                <c:pt idx="1761">
                  <c:v>1.2338754907459393E-2</c:v>
                </c:pt>
                <c:pt idx="1762">
                  <c:v>1.1777902411665764E-2</c:v>
                </c:pt>
                <c:pt idx="1763">
                  <c:v>1.1217049915872135E-2</c:v>
                </c:pt>
                <c:pt idx="1764">
                  <c:v>1.0656197420078506E-2</c:v>
                </c:pt>
                <c:pt idx="1765">
                  <c:v>1.0095344924284877E-2</c:v>
                </c:pt>
                <c:pt idx="1766">
                  <c:v>9.534492428491359E-3</c:v>
                </c:pt>
                <c:pt idx="1767">
                  <c:v>8.9736399326977301E-3</c:v>
                </c:pt>
                <c:pt idx="1768">
                  <c:v>8.4127874369041011E-3</c:v>
                </c:pt>
                <c:pt idx="1769">
                  <c:v>7.8519349411104722E-3</c:v>
                </c:pt>
                <c:pt idx="1770">
                  <c:v>7.2910824453168432E-3</c:v>
                </c:pt>
                <c:pt idx="1771">
                  <c:v>6.7302299495233253E-3</c:v>
                </c:pt>
                <c:pt idx="1772">
                  <c:v>6.1693774537296964E-3</c:v>
                </c:pt>
                <c:pt idx="1773">
                  <c:v>5.6085249579360674E-3</c:v>
                </c:pt>
                <c:pt idx="1774">
                  <c:v>5.0476724621424385E-3</c:v>
                </c:pt>
                <c:pt idx="1775">
                  <c:v>4.4868199663488095E-3</c:v>
                </c:pt>
                <c:pt idx="1776">
                  <c:v>3.9259674705552916E-3</c:v>
                </c:pt>
                <c:pt idx="1777">
                  <c:v>3.3651149747616627E-3</c:v>
                </c:pt>
                <c:pt idx="1778">
                  <c:v>2.8042624789680337E-3</c:v>
                </c:pt>
                <c:pt idx="1779">
                  <c:v>2.2434099831744048E-3</c:v>
                </c:pt>
                <c:pt idx="1780">
                  <c:v>1.6825574873807758E-3</c:v>
                </c:pt>
                <c:pt idx="1781">
                  <c:v>1.1217049915872579E-3</c:v>
                </c:pt>
                <c:pt idx="1782">
                  <c:v>5.6085249579362895E-4</c:v>
                </c:pt>
              </c:numCache>
            </c:numRef>
          </c:xVal>
          <c:yVal>
            <c:numRef>
              <c:f>Sheet2!$AS$11:$AS$1793</c:f>
              <c:numCache>
                <c:formatCode>0.00%</c:formatCode>
                <c:ptCount val="1783"/>
                <c:pt idx="0">
                  <c:v>1</c:v>
                </c:pt>
                <c:pt idx="1">
                  <c:v>0.97320303393932772</c:v>
                </c:pt>
                <c:pt idx="2">
                  <c:v>0.94937793034691598</c:v>
                </c:pt>
                <c:pt idx="3">
                  <c:v>0.92580357607475838</c:v>
                </c:pt>
                <c:pt idx="4">
                  <c:v>0.90429523273329138</c:v>
                </c:pt>
                <c:pt idx="5">
                  <c:v>0.88636998574439207</c:v>
                </c:pt>
                <c:pt idx="6">
                  <c:v>0.86859908322420543</c:v>
                </c:pt>
                <c:pt idx="7">
                  <c:v>0.85129756014758462</c:v>
                </c:pt>
                <c:pt idx="8">
                  <c:v>0.83458668287468707</c:v>
                </c:pt>
                <c:pt idx="9">
                  <c:v>0.81871272144652818</c:v>
                </c:pt>
                <c:pt idx="10">
                  <c:v>0.80306065449081254</c:v>
                </c:pt>
                <c:pt idx="11">
                  <c:v>0.7878788428973692</c:v>
                </c:pt>
                <c:pt idx="12">
                  <c:v>0.77284916458099995</c:v>
                </c:pt>
                <c:pt idx="13">
                  <c:v>0.75799237289701304</c:v>
                </c:pt>
                <c:pt idx="14">
                  <c:v>0.74439119038595303</c:v>
                </c:pt>
                <c:pt idx="15">
                  <c:v>0.73083980209874067</c:v>
                </c:pt>
                <c:pt idx="16">
                  <c:v>0.7182280173916965</c:v>
                </c:pt>
                <c:pt idx="17">
                  <c:v>0.70576647728423725</c:v>
                </c:pt>
                <c:pt idx="18">
                  <c:v>0.69405958906969345</c:v>
                </c:pt>
                <c:pt idx="19">
                  <c:v>0.68252362752342954</c:v>
                </c:pt>
                <c:pt idx="20">
                  <c:v>0.67145980521708015</c:v>
                </c:pt>
                <c:pt idx="21">
                  <c:v>0.66042684158791054</c:v>
                </c:pt>
                <c:pt idx="22">
                  <c:v>0.65105990131080216</c:v>
                </c:pt>
                <c:pt idx="23">
                  <c:v>0.64186691358760628</c:v>
                </c:pt>
                <c:pt idx="24">
                  <c:v>0.63279783379357935</c:v>
                </c:pt>
                <c:pt idx="25">
                  <c:v>0.62471222915707003</c:v>
                </c:pt>
                <c:pt idx="26">
                  <c:v>0.6169506527372286</c:v>
                </c:pt>
                <c:pt idx="27">
                  <c:v>0.60925309500273017</c:v>
                </c:pt>
                <c:pt idx="28">
                  <c:v>0.60170402235064913</c:v>
                </c:pt>
                <c:pt idx="29">
                  <c:v>0.59438927647638096</c:v>
                </c:pt>
                <c:pt idx="30">
                  <c:v>0.58709085590321375</c:v>
                </c:pt>
                <c:pt idx="31">
                  <c:v>0.58000955399938314</c:v>
                </c:pt>
                <c:pt idx="32">
                  <c:v>0.5732307598880646</c:v>
                </c:pt>
                <c:pt idx="33">
                  <c:v>0.56658235817447933</c:v>
                </c:pt>
                <c:pt idx="34">
                  <c:v>0.56075077625378722</c:v>
                </c:pt>
                <c:pt idx="35">
                  <c:v>0.55498814718982292</c:v>
                </c:pt>
                <c:pt idx="36">
                  <c:v>0.54937774649323068</c:v>
                </c:pt>
                <c:pt idx="37">
                  <c:v>0.54413846060802895</c:v>
                </c:pt>
                <c:pt idx="38">
                  <c:v>0.53901396604523044</c:v>
                </c:pt>
                <c:pt idx="39">
                  <c:v>0.53389252530495057</c:v>
                </c:pt>
                <c:pt idx="40">
                  <c:v>0.52889490438998543</c:v>
                </c:pt>
                <c:pt idx="41">
                  <c:v>0.52393059066959624</c:v>
                </c:pt>
                <c:pt idx="42">
                  <c:v>0.51901183041064669</c:v>
                </c:pt>
                <c:pt idx="43">
                  <c:v>0.51413717742818954</c:v>
                </c:pt>
                <c:pt idx="44">
                  <c:v>0.50931503109855203</c:v>
                </c:pt>
                <c:pt idx="45">
                  <c:v>0.50449564164980076</c:v>
                </c:pt>
                <c:pt idx="46">
                  <c:v>0.49971396444612259</c:v>
                </c:pt>
                <c:pt idx="47">
                  <c:v>0.49514666969690174</c:v>
                </c:pt>
                <c:pt idx="48">
                  <c:v>0.49065491008318413</c:v>
                </c:pt>
                <c:pt idx="49">
                  <c:v>0.48621154492466301</c:v>
                </c:pt>
                <c:pt idx="50">
                  <c:v>0.48188031078235383</c:v>
                </c:pt>
                <c:pt idx="51">
                  <c:v>0.47762049948015012</c:v>
                </c:pt>
                <c:pt idx="52">
                  <c:v>0.47340395298355359</c:v>
                </c:pt>
                <c:pt idx="53">
                  <c:v>0.46924381046425873</c:v>
                </c:pt>
                <c:pt idx="54">
                  <c:v>0.46510560317365646</c:v>
                </c:pt>
                <c:pt idx="55">
                  <c:v>0.46119757754873913</c:v>
                </c:pt>
                <c:pt idx="56">
                  <c:v>0.45729315236889168</c:v>
                </c:pt>
                <c:pt idx="57">
                  <c:v>0.45347309153604276</c:v>
                </c:pt>
                <c:pt idx="58">
                  <c:v>0.44983361244105119</c:v>
                </c:pt>
                <c:pt idx="59">
                  <c:v>0.44624397383509717</c:v>
                </c:pt>
                <c:pt idx="60">
                  <c:v>0.44266146421935582</c:v>
                </c:pt>
                <c:pt idx="61">
                  <c:v>0.43913733932657745</c:v>
                </c:pt>
                <c:pt idx="62">
                  <c:v>0.4356450608127837</c:v>
                </c:pt>
                <c:pt idx="63">
                  <c:v>0.43220424196300833</c:v>
                </c:pt>
                <c:pt idx="64">
                  <c:v>0.42889475167663837</c:v>
                </c:pt>
                <c:pt idx="65">
                  <c:v>0.42560145027794599</c:v>
                </c:pt>
                <c:pt idx="66">
                  <c:v>0.42232980017034316</c:v>
                </c:pt>
                <c:pt idx="67">
                  <c:v>0.41916358526602315</c:v>
                </c:pt>
                <c:pt idx="68">
                  <c:v>0.41601665048403852</c:v>
                </c:pt>
                <c:pt idx="69">
                  <c:v>0.41293511169454289</c:v>
                </c:pt>
                <c:pt idx="70">
                  <c:v>0.41003207188272189</c:v>
                </c:pt>
                <c:pt idx="71">
                  <c:v>0.40718074122028874</c:v>
                </c:pt>
                <c:pt idx="72">
                  <c:v>0.40433686741315805</c:v>
                </c:pt>
                <c:pt idx="73">
                  <c:v>0.40151804766849675</c:v>
                </c:pt>
                <c:pt idx="74">
                  <c:v>0.39874255491412425</c:v>
                </c:pt>
                <c:pt idx="75">
                  <c:v>0.39598849116460355</c:v>
                </c:pt>
                <c:pt idx="76">
                  <c:v>0.39323680793464966</c:v>
                </c:pt>
                <c:pt idx="77">
                  <c:v>0.39052881221680963</c:v>
                </c:pt>
                <c:pt idx="78">
                  <c:v>0.38784041538446307</c:v>
                </c:pt>
                <c:pt idx="79">
                  <c:v>0.38522408456280238</c:v>
                </c:pt>
                <c:pt idx="80">
                  <c:v>0.38265238655641387</c:v>
                </c:pt>
                <c:pt idx="81">
                  <c:v>0.38008926896946238</c:v>
                </c:pt>
                <c:pt idx="82">
                  <c:v>0.37761049942780756</c:v>
                </c:pt>
                <c:pt idx="83">
                  <c:v>0.37513512374226166</c:v>
                </c:pt>
                <c:pt idx="84">
                  <c:v>0.37267364742636611</c:v>
                </c:pt>
                <c:pt idx="85">
                  <c:v>0.37021414473635916</c:v>
                </c:pt>
                <c:pt idx="86">
                  <c:v>0.36776062589978559</c:v>
                </c:pt>
                <c:pt idx="87">
                  <c:v>0.36531617074722272</c:v>
                </c:pt>
                <c:pt idx="88">
                  <c:v>0.36293084120952834</c:v>
                </c:pt>
                <c:pt idx="89">
                  <c:v>0.36056262304562037</c:v>
                </c:pt>
                <c:pt idx="90">
                  <c:v>0.35823564943180825</c:v>
                </c:pt>
                <c:pt idx="91">
                  <c:v>0.35591962104194608</c:v>
                </c:pt>
                <c:pt idx="92">
                  <c:v>0.35363613634214291</c:v>
                </c:pt>
                <c:pt idx="93">
                  <c:v>0.35136949881122653</c:v>
                </c:pt>
                <c:pt idx="94">
                  <c:v>0.34911945183516607</c:v>
                </c:pt>
                <c:pt idx="95">
                  <c:v>0.34689057331227452</c:v>
                </c:pt>
                <c:pt idx="96">
                  <c:v>0.34468689841152267</c:v>
                </c:pt>
                <c:pt idx="97">
                  <c:v>0.34250153127303384</c:v>
                </c:pt>
                <c:pt idx="98">
                  <c:v>0.3403206390672559</c:v>
                </c:pt>
                <c:pt idx="99">
                  <c:v>0.33819822618586559</c:v>
                </c:pt>
                <c:pt idx="100">
                  <c:v>0.33607947441427538</c:v>
                </c:pt>
                <c:pt idx="101">
                  <c:v>0.33400381994252815</c:v>
                </c:pt>
                <c:pt idx="102">
                  <c:v>0.33194988728406377</c:v>
                </c:pt>
                <c:pt idx="103">
                  <c:v>0.32989804317226407</c:v>
                </c:pt>
                <c:pt idx="104">
                  <c:v>0.32787402884766292</c:v>
                </c:pt>
                <c:pt idx="105">
                  <c:v>0.32585089914371262</c:v>
                </c:pt>
                <c:pt idx="106">
                  <c:v>0.32384055232060777</c:v>
                </c:pt>
                <c:pt idx="107">
                  <c:v>0.32183275074958906</c:v>
                </c:pt>
                <c:pt idx="108">
                  <c:v>0.31984453608222402</c:v>
                </c:pt>
                <c:pt idx="109">
                  <c:v>0.31785694922592966</c:v>
                </c:pt>
                <c:pt idx="110">
                  <c:v>0.31587589820544881</c:v>
                </c:pt>
                <c:pt idx="111">
                  <c:v>0.31392785356247971</c:v>
                </c:pt>
                <c:pt idx="112">
                  <c:v>0.31201320122248094</c:v>
                </c:pt>
                <c:pt idx="113">
                  <c:v>0.31011817438934808</c:v>
                </c:pt>
                <c:pt idx="114">
                  <c:v>0.3082343908417618</c:v>
                </c:pt>
                <c:pt idx="115">
                  <c:v>0.30637407660723182</c:v>
                </c:pt>
                <c:pt idx="116">
                  <c:v>0.30453729090164566</c:v>
                </c:pt>
                <c:pt idx="117">
                  <c:v>0.30270758363677469</c:v>
                </c:pt>
                <c:pt idx="118">
                  <c:v>0.3008801181492326</c:v>
                </c:pt>
                <c:pt idx="119">
                  <c:v>0.29908540510064163</c:v>
                </c:pt>
                <c:pt idx="120">
                  <c:v>0.29729953063213582</c:v>
                </c:pt>
                <c:pt idx="121">
                  <c:v>0.29551637199693764</c:v>
                </c:pt>
                <c:pt idx="122">
                  <c:v>0.29374364557095428</c:v>
                </c:pt>
                <c:pt idx="123">
                  <c:v>0.29197336629352194</c:v>
                </c:pt>
                <c:pt idx="124">
                  <c:v>0.29023996439003491</c:v>
                </c:pt>
                <c:pt idx="125">
                  <c:v>0.2885199095982714</c:v>
                </c:pt>
                <c:pt idx="126">
                  <c:v>0.28680452742179741</c:v>
                </c:pt>
                <c:pt idx="127">
                  <c:v>0.28510209308979195</c:v>
                </c:pt>
                <c:pt idx="128">
                  <c:v>0.28341576874131613</c:v>
                </c:pt>
                <c:pt idx="129">
                  <c:v>0.28174323964136988</c:v>
                </c:pt>
                <c:pt idx="130">
                  <c:v>0.28007233953831318</c:v>
                </c:pt>
                <c:pt idx="131">
                  <c:v>0.27842139601599852</c:v>
                </c:pt>
                <c:pt idx="132">
                  <c:v>0.27677620948324788</c:v>
                </c:pt>
                <c:pt idx="133">
                  <c:v>0.27513803732214642</c:v>
                </c:pt>
                <c:pt idx="134">
                  <c:v>0.27350664268692121</c:v>
                </c:pt>
                <c:pt idx="135">
                  <c:v>0.27190322390534311</c:v>
                </c:pt>
                <c:pt idx="136">
                  <c:v>0.27030141085028625</c:v>
                </c:pt>
                <c:pt idx="137">
                  <c:v>0.26872337660062856</c:v>
                </c:pt>
                <c:pt idx="138">
                  <c:v>0.26716225280672634</c:v>
                </c:pt>
                <c:pt idx="139">
                  <c:v>0.26560277936014326</c:v>
                </c:pt>
                <c:pt idx="140">
                  <c:v>0.26405363976147034</c:v>
                </c:pt>
                <c:pt idx="141">
                  <c:v>0.26251686967017152</c:v>
                </c:pt>
                <c:pt idx="142">
                  <c:v>0.26098542242229511</c:v>
                </c:pt>
                <c:pt idx="143">
                  <c:v>0.2594569074452619</c:v>
                </c:pt>
                <c:pt idx="144">
                  <c:v>0.25793228983715377</c:v>
                </c:pt>
                <c:pt idx="145">
                  <c:v>0.25642483265904387</c:v>
                </c:pt>
                <c:pt idx="146">
                  <c:v>0.25496375411603323</c:v>
                </c:pt>
                <c:pt idx="147">
                  <c:v>0.25351760363872472</c:v>
                </c:pt>
                <c:pt idx="148">
                  <c:v>0.2520719845222324</c:v>
                </c:pt>
                <c:pt idx="149">
                  <c:v>0.25063679501059355</c:v>
                </c:pt>
                <c:pt idx="150">
                  <c:v>0.24920926184122263</c:v>
                </c:pt>
                <c:pt idx="151">
                  <c:v>0.24778580766164593</c:v>
                </c:pt>
                <c:pt idx="152">
                  <c:v>0.24636939637725239</c:v>
                </c:pt>
                <c:pt idx="153">
                  <c:v>0.24496519851632645</c:v>
                </c:pt>
                <c:pt idx="154">
                  <c:v>0.24358272429973599</c:v>
                </c:pt>
                <c:pt idx="155">
                  <c:v>0.24220040262938722</c:v>
                </c:pt>
                <c:pt idx="156">
                  <c:v>0.24081901366704317</c:v>
                </c:pt>
                <c:pt idx="157">
                  <c:v>0.23944624992270613</c:v>
                </c:pt>
                <c:pt idx="158">
                  <c:v>0.2380748607567133</c:v>
                </c:pt>
                <c:pt idx="159">
                  <c:v>0.23674440972393085</c:v>
                </c:pt>
                <c:pt idx="160">
                  <c:v>0.2354201730083362</c:v>
                </c:pt>
                <c:pt idx="161">
                  <c:v>0.23409704243521007</c:v>
                </c:pt>
                <c:pt idx="162">
                  <c:v>0.23278203901598971</c:v>
                </c:pt>
                <c:pt idx="163">
                  <c:v>0.23147640789315105</c:v>
                </c:pt>
                <c:pt idx="164">
                  <c:v>0.23018902467670832</c:v>
                </c:pt>
                <c:pt idx="165">
                  <c:v>0.22891605920447999</c:v>
                </c:pt>
                <c:pt idx="166">
                  <c:v>0.22765072428867603</c:v>
                </c:pt>
                <c:pt idx="167">
                  <c:v>0.22639626214580136</c:v>
                </c:pt>
                <c:pt idx="168">
                  <c:v>0.22514885519993938</c:v>
                </c:pt>
                <c:pt idx="169">
                  <c:v>0.22390298133402872</c:v>
                </c:pt>
                <c:pt idx="170">
                  <c:v>0.22266920213093219</c:v>
                </c:pt>
                <c:pt idx="171">
                  <c:v>0.22144622526745772</c:v>
                </c:pt>
                <c:pt idx="172">
                  <c:v>0.22024900840836262</c:v>
                </c:pt>
                <c:pt idx="173">
                  <c:v>0.21907201898358589</c:v>
                </c:pt>
                <c:pt idx="174">
                  <c:v>0.21790664542801802</c:v>
                </c:pt>
                <c:pt idx="175">
                  <c:v>0.21674869314666614</c:v>
                </c:pt>
                <c:pt idx="176">
                  <c:v>0.21560254238193038</c:v>
                </c:pt>
                <c:pt idx="177">
                  <c:v>0.21446626707973693</c:v>
                </c:pt>
                <c:pt idx="178">
                  <c:v>0.21333832813366016</c:v>
                </c:pt>
                <c:pt idx="179">
                  <c:v>0.21221478422951112</c:v>
                </c:pt>
                <c:pt idx="180">
                  <c:v>0.21109648765119507</c:v>
                </c:pt>
                <c:pt idx="181">
                  <c:v>0.20997918347675598</c:v>
                </c:pt>
                <c:pt idx="182">
                  <c:v>0.20886549298251986</c:v>
                </c:pt>
                <c:pt idx="183">
                  <c:v>0.20777086461757766</c:v>
                </c:pt>
                <c:pt idx="184">
                  <c:v>0.20670886088233301</c:v>
                </c:pt>
                <c:pt idx="185">
                  <c:v>0.20565564542655695</c:v>
                </c:pt>
                <c:pt idx="186">
                  <c:v>0.20460762091619142</c:v>
                </c:pt>
                <c:pt idx="187">
                  <c:v>0.20356406051221565</c:v>
                </c:pt>
                <c:pt idx="188">
                  <c:v>0.20253925673617465</c:v>
                </c:pt>
                <c:pt idx="189">
                  <c:v>0.20152577044775605</c:v>
                </c:pt>
                <c:pt idx="190">
                  <c:v>0.20052385565662936</c:v>
                </c:pt>
                <c:pt idx="191">
                  <c:v>0.1995326289865485</c:v>
                </c:pt>
                <c:pt idx="192">
                  <c:v>0.19854214868375389</c:v>
                </c:pt>
                <c:pt idx="193">
                  <c:v>0.19755444919885923</c:v>
                </c:pt>
                <c:pt idx="194">
                  <c:v>0.19656864728894746</c:v>
                </c:pt>
                <c:pt idx="195">
                  <c:v>0.19558641179852507</c:v>
                </c:pt>
                <c:pt idx="196">
                  <c:v>0.19461658707638194</c:v>
                </c:pt>
                <c:pt idx="197">
                  <c:v>0.19364736099290739</c:v>
                </c:pt>
                <c:pt idx="198">
                  <c:v>0.19267860614772372</c:v>
                </c:pt>
                <c:pt idx="199">
                  <c:v>0.19171056348425089</c:v>
                </c:pt>
                <c:pt idx="200">
                  <c:v>0.19074769902881739</c:v>
                </c:pt>
                <c:pt idx="201">
                  <c:v>0.18979075854428429</c:v>
                </c:pt>
                <c:pt idx="202">
                  <c:v>0.18884134492170782</c:v>
                </c:pt>
                <c:pt idx="203">
                  <c:v>0.18789208449424119</c:v>
                </c:pt>
                <c:pt idx="204">
                  <c:v>0.1869582270862046</c:v>
                </c:pt>
                <c:pt idx="205">
                  <c:v>0.18602705359249455</c:v>
                </c:pt>
                <c:pt idx="206">
                  <c:v>0.18509991834321268</c:v>
                </c:pt>
                <c:pt idx="207">
                  <c:v>0.18417429637895846</c:v>
                </c:pt>
                <c:pt idx="208">
                  <c:v>0.18324992921020536</c:v>
                </c:pt>
                <c:pt idx="209">
                  <c:v>0.18233041007336448</c:v>
                </c:pt>
                <c:pt idx="210">
                  <c:v>0.18141977275078425</c:v>
                </c:pt>
                <c:pt idx="211">
                  <c:v>0.18051877753819517</c:v>
                </c:pt>
                <c:pt idx="212">
                  <c:v>0.17963110364259743</c:v>
                </c:pt>
                <c:pt idx="213">
                  <c:v>0.17875378412758777</c:v>
                </c:pt>
                <c:pt idx="214">
                  <c:v>0.17788659449366576</c:v>
                </c:pt>
                <c:pt idx="215">
                  <c:v>0.17702265459600863</c:v>
                </c:pt>
                <c:pt idx="216">
                  <c:v>0.17616091842356177</c:v>
                </c:pt>
                <c:pt idx="217">
                  <c:v>0.17530206442577942</c:v>
                </c:pt>
                <c:pt idx="218">
                  <c:v>0.17444493345744055</c:v>
                </c:pt>
                <c:pt idx="219">
                  <c:v>0.17359119974954634</c:v>
                </c:pt>
                <c:pt idx="220">
                  <c:v>0.17274503051129717</c:v>
                </c:pt>
                <c:pt idx="221">
                  <c:v>0.17190839909303487</c:v>
                </c:pt>
                <c:pt idx="222">
                  <c:v>0.17107503285943323</c:v>
                </c:pt>
                <c:pt idx="223">
                  <c:v>0.17024393901551668</c:v>
                </c:pt>
                <c:pt idx="224">
                  <c:v>0.16941790533007439</c:v>
                </c:pt>
                <c:pt idx="225">
                  <c:v>0.16860360913662528</c:v>
                </c:pt>
                <c:pt idx="226">
                  <c:v>0.1677936729817768</c:v>
                </c:pt>
                <c:pt idx="227">
                  <c:v>0.16698544840784835</c:v>
                </c:pt>
                <c:pt idx="228">
                  <c:v>0.16618124666550674</c:v>
                </c:pt>
                <c:pt idx="229">
                  <c:v>0.16538438931983515</c:v>
                </c:pt>
                <c:pt idx="230">
                  <c:v>0.16458827231497553</c:v>
                </c:pt>
                <c:pt idx="231">
                  <c:v>0.16379907612030722</c:v>
                </c:pt>
                <c:pt idx="232">
                  <c:v>0.16301612847284519</c:v>
                </c:pt>
                <c:pt idx="233">
                  <c:v>0.16224291964339843</c:v>
                </c:pt>
                <c:pt idx="234">
                  <c:v>0.16147488144001079</c:v>
                </c:pt>
                <c:pt idx="235">
                  <c:v>0.16070788444783099</c:v>
                </c:pt>
                <c:pt idx="236">
                  <c:v>0.15994228941089927</c:v>
                </c:pt>
                <c:pt idx="237">
                  <c:v>0.15917982057639798</c:v>
                </c:pt>
                <c:pt idx="238">
                  <c:v>0.1584254396170563</c:v>
                </c:pt>
                <c:pt idx="239">
                  <c:v>0.15767689246260433</c:v>
                </c:pt>
                <c:pt idx="240">
                  <c:v>0.15693933567732787</c:v>
                </c:pt>
                <c:pt idx="241">
                  <c:v>0.15620562016498937</c:v>
                </c:pt>
                <c:pt idx="242">
                  <c:v>0.15547314710187943</c:v>
                </c:pt>
                <c:pt idx="243">
                  <c:v>0.1547412982588437</c:v>
                </c:pt>
                <c:pt idx="244">
                  <c:v>0.15401263861178316</c:v>
                </c:pt>
                <c:pt idx="245">
                  <c:v>0.15328620543587346</c:v>
                </c:pt>
                <c:pt idx="246">
                  <c:v>0.15256271729484394</c:v>
                </c:pt>
                <c:pt idx="247">
                  <c:v>0.15184043163098562</c:v>
                </c:pt>
                <c:pt idx="248">
                  <c:v>0.15111928553075119</c:v>
                </c:pt>
                <c:pt idx="249">
                  <c:v>0.15039912638567873</c:v>
                </c:pt>
                <c:pt idx="250">
                  <c:v>0.14967916391877256</c:v>
                </c:pt>
                <c:pt idx="251">
                  <c:v>0.1489679432172642</c:v>
                </c:pt>
                <c:pt idx="252">
                  <c:v>0.14826167861532955</c:v>
                </c:pt>
                <c:pt idx="253">
                  <c:v>0.14756391030218413</c:v>
                </c:pt>
                <c:pt idx="254">
                  <c:v>0.14687385091629473</c:v>
                </c:pt>
                <c:pt idx="255">
                  <c:v>0.14618496170638537</c:v>
                </c:pt>
                <c:pt idx="256">
                  <c:v>0.1455017931227563</c:v>
                </c:pt>
                <c:pt idx="257">
                  <c:v>0.14482208882854336</c:v>
                </c:pt>
                <c:pt idx="258">
                  <c:v>0.14414469276287148</c:v>
                </c:pt>
                <c:pt idx="259">
                  <c:v>0.14347071539695988</c:v>
                </c:pt>
                <c:pt idx="260">
                  <c:v>0.1427992796476949</c:v>
                </c:pt>
                <c:pt idx="261">
                  <c:v>0.1421475564780719</c:v>
                </c:pt>
                <c:pt idx="262">
                  <c:v>0.1415069783571313</c:v>
                </c:pt>
                <c:pt idx="263">
                  <c:v>0.1408664533544951</c:v>
                </c:pt>
                <c:pt idx="264">
                  <c:v>0.14023312885978867</c:v>
                </c:pt>
                <c:pt idx="265">
                  <c:v>0.13961261721830429</c:v>
                </c:pt>
                <c:pt idx="266">
                  <c:v>0.13899243996614583</c:v>
                </c:pt>
                <c:pt idx="267">
                  <c:v>0.13837575031821484</c:v>
                </c:pt>
                <c:pt idx="268">
                  <c:v>0.13776595061034946</c:v>
                </c:pt>
                <c:pt idx="269">
                  <c:v>0.13715734182446859</c:v>
                </c:pt>
                <c:pt idx="270">
                  <c:v>0.13655447632192255</c:v>
                </c:pt>
                <c:pt idx="271">
                  <c:v>0.13595533039842128</c:v>
                </c:pt>
                <c:pt idx="272">
                  <c:v>0.13535677090953371</c:v>
                </c:pt>
                <c:pt idx="273">
                  <c:v>0.13476527652845358</c:v>
                </c:pt>
                <c:pt idx="274">
                  <c:v>0.13417439736329065</c:v>
                </c:pt>
                <c:pt idx="275">
                  <c:v>0.13358809548312692</c:v>
                </c:pt>
                <c:pt idx="276">
                  <c:v>0.13300345899869084</c:v>
                </c:pt>
                <c:pt idx="277">
                  <c:v>0.13241980725615407</c:v>
                </c:pt>
                <c:pt idx="278">
                  <c:v>0.13184286388614544</c:v>
                </c:pt>
                <c:pt idx="279">
                  <c:v>0.13126859274194758</c:v>
                </c:pt>
                <c:pt idx="280">
                  <c:v>0.13070154341166601</c:v>
                </c:pt>
                <c:pt idx="281">
                  <c:v>0.13013812025896626</c:v>
                </c:pt>
                <c:pt idx="282">
                  <c:v>0.12957476507743015</c:v>
                </c:pt>
                <c:pt idx="283">
                  <c:v>0.12901172476584305</c:v>
                </c:pt>
                <c:pt idx="284">
                  <c:v>0.12845114746007857</c:v>
                </c:pt>
                <c:pt idx="285">
                  <c:v>0.12789504675808272</c:v>
                </c:pt>
                <c:pt idx="286">
                  <c:v>0.12734032412765287</c:v>
                </c:pt>
                <c:pt idx="287">
                  <c:v>0.1267877973382405</c:v>
                </c:pt>
                <c:pt idx="288">
                  <c:v>0.1262353008411945</c:v>
                </c:pt>
                <c:pt idx="289">
                  <c:v>0.1256852861138166</c:v>
                </c:pt>
                <c:pt idx="290">
                  <c:v>0.12514356576167326</c:v>
                </c:pt>
                <c:pt idx="291">
                  <c:v>0.12460328354140097</c:v>
                </c:pt>
                <c:pt idx="292">
                  <c:v>0.12407458496025525</c:v>
                </c:pt>
                <c:pt idx="293">
                  <c:v>0.12354618999608441</c:v>
                </c:pt>
                <c:pt idx="294">
                  <c:v>0.12301908963058858</c:v>
                </c:pt>
                <c:pt idx="295">
                  <c:v>0.1224931820359071</c:v>
                </c:pt>
                <c:pt idx="296">
                  <c:v>0.12197190539562276</c:v>
                </c:pt>
                <c:pt idx="297">
                  <c:v>0.12145116627595795</c:v>
                </c:pt>
                <c:pt idx="298">
                  <c:v>0.12093464720825117</c:v>
                </c:pt>
                <c:pt idx="299">
                  <c:v>0.12041891441766781</c:v>
                </c:pt>
                <c:pt idx="300">
                  <c:v>0.1199043466654507</c:v>
                </c:pt>
                <c:pt idx="301">
                  <c:v>0.11939213167368649</c:v>
                </c:pt>
                <c:pt idx="302">
                  <c:v>0.11888010344040519</c:v>
                </c:pt>
                <c:pt idx="303">
                  <c:v>0.11836939451612122</c:v>
                </c:pt>
                <c:pt idx="304">
                  <c:v>0.11786506617038449</c:v>
                </c:pt>
                <c:pt idx="305">
                  <c:v>0.11736470979563592</c:v>
                </c:pt>
                <c:pt idx="306">
                  <c:v>0.11686455697883399</c:v>
                </c:pt>
                <c:pt idx="307">
                  <c:v>0.11636767931081911</c:v>
                </c:pt>
                <c:pt idx="308">
                  <c:v>0.11587096735307012</c:v>
                </c:pt>
                <c:pt idx="309">
                  <c:v>0.11537483135915796</c:v>
                </c:pt>
                <c:pt idx="310">
                  <c:v>0.114880954493132</c:v>
                </c:pt>
                <c:pt idx="311">
                  <c:v>0.11438898777057663</c:v>
                </c:pt>
                <c:pt idx="312">
                  <c:v>0.11390113625888149</c:v>
                </c:pt>
                <c:pt idx="313">
                  <c:v>0.11341509527605896</c:v>
                </c:pt>
                <c:pt idx="314">
                  <c:v>0.11293623663285726</c:v>
                </c:pt>
                <c:pt idx="315">
                  <c:v>0.11245837319344314</c:v>
                </c:pt>
                <c:pt idx="316">
                  <c:v>0.1119814801674968</c:v>
                </c:pt>
                <c:pt idx="317">
                  <c:v>0.11150590309065506</c:v>
                </c:pt>
                <c:pt idx="318">
                  <c:v>0.11103130772469826</c:v>
                </c:pt>
                <c:pt idx="319">
                  <c:v>0.1105567534685403</c:v>
                </c:pt>
                <c:pt idx="320">
                  <c:v>0.11008572355321489</c:v>
                </c:pt>
                <c:pt idx="321">
                  <c:v>0.10961893208037157</c:v>
                </c:pt>
                <c:pt idx="322">
                  <c:v>0.10915340557159368</c:v>
                </c:pt>
                <c:pt idx="323">
                  <c:v>0.10868793354996539</c:v>
                </c:pt>
                <c:pt idx="324">
                  <c:v>0.10822409094299108</c:v>
                </c:pt>
                <c:pt idx="325">
                  <c:v>0.10776116112465735</c:v>
                </c:pt>
                <c:pt idx="326">
                  <c:v>0.10729947696433864</c:v>
                </c:pt>
                <c:pt idx="327">
                  <c:v>0.10684432820429175</c:v>
                </c:pt>
                <c:pt idx="328">
                  <c:v>0.10638939924167314</c:v>
                </c:pt>
                <c:pt idx="329">
                  <c:v>0.10593864071481858</c:v>
                </c:pt>
                <c:pt idx="330">
                  <c:v>0.10548799118004043</c:v>
                </c:pt>
                <c:pt idx="331">
                  <c:v>0.10503936040748788</c:v>
                </c:pt>
                <c:pt idx="332">
                  <c:v>0.10459443641438868</c:v>
                </c:pt>
                <c:pt idx="333">
                  <c:v>0.10415008774514674</c:v>
                </c:pt>
                <c:pt idx="334">
                  <c:v>0.10370619241254492</c:v>
                </c:pt>
                <c:pt idx="335">
                  <c:v>0.10326271407996533</c:v>
                </c:pt>
                <c:pt idx="336">
                  <c:v>0.102819368605367</c:v>
                </c:pt>
                <c:pt idx="337">
                  <c:v>0.10238183847402549</c:v>
                </c:pt>
                <c:pt idx="338">
                  <c:v>0.10194472022286966</c:v>
                </c:pt>
                <c:pt idx="339">
                  <c:v>0.10150799465251235</c:v>
                </c:pt>
                <c:pt idx="340">
                  <c:v>0.10107407341930424</c:v>
                </c:pt>
                <c:pt idx="341">
                  <c:v>0.10064152321788686</c:v>
                </c:pt>
                <c:pt idx="342">
                  <c:v>0.10021055722367764</c:v>
                </c:pt>
                <c:pt idx="343">
                  <c:v>9.9780221520459955E-2</c:v>
                </c:pt>
                <c:pt idx="344">
                  <c:v>9.9350646895170064E-2</c:v>
                </c:pt>
                <c:pt idx="345">
                  <c:v>9.8925533327478374E-2</c:v>
                </c:pt>
                <c:pt idx="346">
                  <c:v>9.8501354325509896E-2</c:v>
                </c:pt>
                <c:pt idx="347">
                  <c:v>9.8079926062401512E-2</c:v>
                </c:pt>
                <c:pt idx="348">
                  <c:v>9.7661394409052429E-2</c:v>
                </c:pt>
                <c:pt idx="349">
                  <c:v>9.7245329548071774E-2</c:v>
                </c:pt>
                <c:pt idx="350">
                  <c:v>9.683148178076352E-2</c:v>
                </c:pt>
                <c:pt idx="351">
                  <c:v>9.6417921079847355E-2</c:v>
                </c:pt>
                <c:pt idx="352">
                  <c:v>9.6007844881035434E-2</c:v>
                </c:pt>
                <c:pt idx="353">
                  <c:v>9.5598026469550221E-2</c:v>
                </c:pt>
                <c:pt idx="354">
                  <c:v>9.5188899938201663E-2</c:v>
                </c:pt>
                <c:pt idx="355">
                  <c:v>9.4780028829810847E-2</c:v>
                </c:pt>
                <c:pt idx="356">
                  <c:v>9.4371666007417213E-2</c:v>
                </c:pt>
                <c:pt idx="357">
                  <c:v>9.3969488872014187E-2</c:v>
                </c:pt>
                <c:pt idx="358">
                  <c:v>9.356756656403234E-2</c:v>
                </c:pt>
                <c:pt idx="359">
                  <c:v>9.3167778374593779E-2</c:v>
                </c:pt>
                <c:pt idx="360">
                  <c:v>9.2769275601901111E-2</c:v>
                </c:pt>
                <c:pt idx="361">
                  <c:v>9.2372216045361638E-2</c:v>
                </c:pt>
                <c:pt idx="362">
                  <c:v>9.197587177265619E-2</c:v>
                </c:pt>
                <c:pt idx="363">
                  <c:v>9.1582633160814678E-2</c:v>
                </c:pt>
                <c:pt idx="364">
                  <c:v>9.1191587607857241E-2</c:v>
                </c:pt>
                <c:pt idx="365">
                  <c:v>9.080283079072976E-2</c:v>
                </c:pt>
                <c:pt idx="366">
                  <c:v>9.041653110405691E-2</c:v>
                </c:pt>
                <c:pt idx="367">
                  <c:v>9.0031185920248627E-2</c:v>
                </c:pt>
                <c:pt idx="368">
                  <c:v>8.964775591975005E-2</c:v>
                </c:pt>
                <c:pt idx="369">
                  <c:v>8.9266239227065503E-2</c:v>
                </c:pt>
                <c:pt idx="370">
                  <c:v>8.8890680024211424E-2</c:v>
                </c:pt>
                <c:pt idx="371">
                  <c:v>8.8518239281812697E-2</c:v>
                </c:pt>
                <c:pt idx="372">
                  <c:v>8.8146544977809077E-2</c:v>
                </c:pt>
                <c:pt idx="373">
                  <c:v>8.7779774383301978E-2</c:v>
                </c:pt>
                <c:pt idx="374">
                  <c:v>8.7413522038918431E-2</c:v>
                </c:pt>
                <c:pt idx="375">
                  <c:v>8.7050227857884882E-2</c:v>
                </c:pt>
                <c:pt idx="376">
                  <c:v>8.6690384002268764E-2</c:v>
                </c:pt>
                <c:pt idx="377">
                  <c:v>8.6331559758549975E-2</c:v>
                </c:pt>
                <c:pt idx="378">
                  <c:v>8.597514166024664E-2</c:v>
                </c:pt>
                <c:pt idx="379">
                  <c:v>8.5620574933956611E-2</c:v>
                </c:pt>
                <c:pt idx="380">
                  <c:v>8.5266518004726635E-2</c:v>
                </c:pt>
                <c:pt idx="381">
                  <c:v>8.4915010327455104E-2</c:v>
                </c:pt>
                <c:pt idx="382">
                  <c:v>8.4563716065593347E-2</c:v>
                </c:pt>
                <c:pt idx="383">
                  <c:v>8.4213363498116131E-2</c:v>
                </c:pt>
                <c:pt idx="384">
                  <c:v>8.3863253447341968E-2</c:v>
                </c:pt>
                <c:pt idx="385">
                  <c:v>8.3514947783414256E-2</c:v>
                </c:pt>
                <c:pt idx="386">
                  <c:v>8.3169512365642947E-2</c:v>
                </c:pt>
                <c:pt idx="387">
                  <c:v>8.2826890306955059E-2</c:v>
                </c:pt>
                <c:pt idx="388">
                  <c:v>8.2486510701130084E-2</c:v>
                </c:pt>
                <c:pt idx="389">
                  <c:v>8.2146527367100139E-2</c:v>
                </c:pt>
                <c:pt idx="390">
                  <c:v>8.1807408663248038E-2</c:v>
                </c:pt>
                <c:pt idx="391">
                  <c:v>8.1468872740792925E-2</c:v>
                </c:pt>
                <c:pt idx="392">
                  <c:v>8.1130377697032907E-2</c:v>
                </c:pt>
                <c:pt idx="393">
                  <c:v>8.0795504928757048E-2</c:v>
                </c:pt>
                <c:pt idx="394">
                  <c:v>8.0462494705471177E-2</c:v>
                </c:pt>
                <c:pt idx="395">
                  <c:v>8.0131511306375761E-2</c:v>
                </c:pt>
                <c:pt idx="396">
                  <c:v>7.9800716576813369E-2</c:v>
                </c:pt>
                <c:pt idx="397">
                  <c:v>7.9471286692572529E-2</c:v>
                </c:pt>
                <c:pt idx="398">
                  <c:v>7.9146014293398029E-2</c:v>
                </c:pt>
                <c:pt idx="399">
                  <c:v>7.8821301885236894E-2</c:v>
                </c:pt>
                <c:pt idx="400">
                  <c:v>7.8498010640599566E-2</c:v>
                </c:pt>
                <c:pt idx="401">
                  <c:v>7.8175715648605218E-2</c:v>
                </c:pt>
                <c:pt idx="402">
                  <c:v>7.7855447863011365E-2</c:v>
                </c:pt>
                <c:pt idx="403">
                  <c:v>7.753580924844479E-2</c:v>
                </c:pt>
                <c:pt idx="404">
                  <c:v>7.7217085458009371E-2</c:v>
                </c:pt>
                <c:pt idx="405">
                  <c:v>7.6898461326614959E-2</c:v>
                </c:pt>
                <c:pt idx="406">
                  <c:v>7.6580096662493616E-2</c:v>
                </c:pt>
                <c:pt idx="407">
                  <c:v>7.6264403530871841E-2</c:v>
                </c:pt>
                <c:pt idx="408">
                  <c:v>7.5949033028951382E-2</c:v>
                </c:pt>
                <c:pt idx="409">
                  <c:v>7.5633748044301119E-2</c:v>
                </c:pt>
                <c:pt idx="410">
                  <c:v>7.5318768445458165E-2</c:v>
                </c:pt>
                <c:pt idx="411">
                  <c:v>7.5006079351277594E-2</c:v>
                </c:pt>
                <c:pt idx="412">
                  <c:v>7.4695321857660452E-2</c:v>
                </c:pt>
                <c:pt idx="413">
                  <c:v>7.4387669118269523E-2</c:v>
                </c:pt>
                <c:pt idx="414">
                  <c:v>7.4080254664605591E-2</c:v>
                </c:pt>
                <c:pt idx="415">
                  <c:v>7.3774566449171602E-2</c:v>
                </c:pt>
                <c:pt idx="416">
                  <c:v>7.3471458649145727E-2</c:v>
                </c:pt>
                <c:pt idx="417">
                  <c:v>7.3170150018355085E-2</c:v>
                </c:pt>
                <c:pt idx="418">
                  <c:v>7.2870469628922546E-2</c:v>
                </c:pt>
                <c:pt idx="419">
                  <c:v>7.257368331599684E-2</c:v>
                </c:pt>
                <c:pt idx="420">
                  <c:v>7.2277079095036334E-2</c:v>
                </c:pt>
                <c:pt idx="421">
                  <c:v>7.1981288225890533E-2</c:v>
                </c:pt>
                <c:pt idx="422">
                  <c:v>7.1687266349165474E-2</c:v>
                </c:pt>
                <c:pt idx="423">
                  <c:v>7.1394135359557881E-2</c:v>
                </c:pt>
                <c:pt idx="424">
                  <c:v>7.1103167465346381E-2</c:v>
                </c:pt>
                <c:pt idx="425">
                  <c:v>7.0812892491238344E-2</c:v>
                </c:pt>
                <c:pt idx="426">
                  <c:v>7.0523056294235179E-2</c:v>
                </c:pt>
                <c:pt idx="427">
                  <c:v>7.0238460205517633E-2</c:v>
                </c:pt>
                <c:pt idx="428">
                  <c:v>6.99553597846123E-2</c:v>
                </c:pt>
                <c:pt idx="429">
                  <c:v>6.9673821473842712E-2</c:v>
                </c:pt>
                <c:pt idx="430">
                  <c:v>6.9392286389636793E-2</c:v>
                </c:pt>
                <c:pt idx="431">
                  <c:v>6.911164979230576E-2</c:v>
                </c:pt>
                <c:pt idx="432">
                  <c:v>6.8833570437789204E-2</c:v>
                </c:pt>
                <c:pt idx="433">
                  <c:v>6.8557219436990613E-2</c:v>
                </c:pt>
                <c:pt idx="434">
                  <c:v>6.8281205412102058E-2</c:v>
                </c:pt>
                <c:pt idx="435">
                  <c:v>6.8005847366273936E-2</c:v>
                </c:pt>
                <c:pt idx="436">
                  <c:v>6.773144320999662E-2</c:v>
                </c:pt>
                <c:pt idx="437">
                  <c:v>6.7459037905469352E-2</c:v>
                </c:pt>
                <c:pt idx="438">
                  <c:v>6.718872764517711E-2</c:v>
                </c:pt>
                <c:pt idx="439">
                  <c:v>6.691869252276883E-2</c:v>
                </c:pt>
                <c:pt idx="440">
                  <c:v>6.6649054498795851E-2</c:v>
                </c:pt>
                <c:pt idx="441">
                  <c:v>6.6383056705289434E-2</c:v>
                </c:pt>
                <c:pt idx="442">
                  <c:v>6.6118236571968608E-2</c:v>
                </c:pt>
                <c:pt idx="443">
                  <c:v>6.5853596672894504E-2</c:v>
                </c:pt>
                <c:pt idx="444">
                  <c:v>6.559097150950785E-2</c:v>
                </c:pt>
                <c:pt idx="445">
                  <c:v>6.5328530118032788E-2</c:v>
                </c:pt>
                <c:pt idx="446">
                  <c:v>6.506645452821426E-2</c:v>
                </c:pt>
                <c:pt idx="447">
                  <c:v>6.4805921493600149E-2</c:v>
                </c:pt>
                <c:pt idx="448">
                  <c:v>6.4545932263849415E-2</c:v>
                </c:pt>
                <c:pt idx="449">
                  <c:v>6.4286180297636081E-2</c:v>
                </c:pt>
                <c:pt idx="450">
                  <c:v>6.4026833536265954E-2</c:v>
                </c:pt>
                <c:pt idx="451">
                  <c:v>6.3769593543201053E-2</c:v>
                </c:pt>
                <c:pt idx="452">
                  <c:v>6.3513430742417665E-2</c:v>
                </c:pt>
                <c:pt idx="453">
                  <c:v>6.3257650347205263E-2</c:v>
                </c:pt>
                <c:pt idx="454">
                  <c:v>6.3006865694745562E-2</c:v>
                </c:pt>
                <c:pt idx="455">
                  <c:v>6.2758059556907303E-2</c:v>
                </c:pt>
                <c:pt idx="456">
                  <c:v>6.2510864843186187E-2</c:v>
                </c:pt>
                <c:pt idx="457">
                  <c:v>6.2263687506688155E-2</c:v>
                </c:pt>
                <c:pt idx="458">
                  <c:v>6.2019868702982109E-2</c:v>
                </c:pt>
                <c:pt idx="459">
                  <c:v>6.1776460055072334E-2</c:v>
                </c:pt>
                <c:pt idx="460">
                  <c:v>6.1533341442348767E-2</c:v>
                </c:pt>
                <c:pt idx="461">
                  <c:v>6.1291251516788395E-2</c:v>
                </c:pt>
                <c:pt idx="462">
                  <c:v>6.1051343370472147E-2</c:v>
                </c:pt>
                <c:pt idx="463">
                  <c:v>6.0812097345242497E-2</c:v>
                </c:pt>
                <c:pt idx="464">
                  <c:v>6.0574349725515453E-2</c:v>
                </c:pt>
                <c:pt idx="465">
                  <c:v>6.0337208433100455E-2</c:v>
                </c:pt>
                <c:pt idx="466">
                  <c:v>6.0100571844574756E-2</c:v>
                </c:pt>
                <c:pt idx="467">
                  <c:v>5.9864076575982417E-2</c:v>
                </c:pt>
                <c:pt idx="468">
                  <c:v>5.9628000485120583E-2</c:v>
                </c:pt>
                <c:pt idx="469">
                  <c:v>5.939200085404029E-2</c:v>
                </c:pt>
                <c:pt idx="470">
                  <c:v>5.9156711093633491E-2</c:v>
                </c:pt>
                <c:pt idx="471">
                  <c:v>5.8921541089403943E-2</c:v>
                </c:pt>
                <c:pt idx="472">
                  <c:v>5.868763310711151E-2</c:v>
                </c:pt>
                <c:pt idx="473">
                  <c:v>5.8456803115455168E-2</c:v>
                </c:pt>
                <c:pt idx="474">
                  <c:v>5.8226221098105435E-2</c:v>
                </c:pt>
                <c:pt idx="475">
                  <c:v>5.7995666750983554E-2</c:v>
                </c:pt>
                <c:pt idx="476">
                  <c:v>5.7766262304933362E-2</c:v>
                </c:pt>
                <c:pt idx="477">
                  <c:v>5.7538578932833512E-2</c:v>
                </c:pt>
                <c:pt idx="478">
                  <c:v>5.7311156076862151E-2</c:v>
                </c:pt>
                <c:pt idx="479">
                  <c:v>5.7084211143412757E-2</c:v>
                </c:pt>
                <c:pt idx="480">
                  <c:v>5.6858018737052998E-2</c:v>
                </c:pt>
                <c:pt idx="481">
                  <c:v>5.6633745460543644E-2</c:v>
                </c:pt>
                <c:pt idx="482">
                  <c:v>5.6410509795357056E-2</c:v>
                </c:pt>
                <c:pt idx="483">
                  <c:v>5.6187310609006023E-2</c:v>
                </c:pt>
                <c:pt idx="484">
                  <c:v>5.5964339273159532E-2</c:v>
                </c:pt>
                <c:pt idx="485">
                  <c:v>5.5741469409629492E-2</c:v>
                </c:pt>
                <c:pt idx="486">
                  <c:v>5.5519026848015067E-2</c:v>
                </c:pt>
                <c:pt idx="487">
                  <c:v>5.5296886490087301E-2</c:v>
                </c:pt>
                <c:pt idx="488">
                  <c:v>5.5074905504849968E-2</c:v>
                </c:pt>
                <c:pt idx="489">
                  <c:v>5.4853540455506847E-2</c:v>
                </c:pt>
                <c:pt idx="490">
                  <c:v>5.4632680723366786E-2</c:v>
                </c:pt>
                <c:pt idx="491">
                  <c:v>5.4411890446787403E-2</c:v>
                </c:pt>
                <c:pt idx="492">
                  <c:v>5.4191277924533911E-2</c:v>
                </c:pt>
                <c:pt idx="493">
                  <c:v>5.3972889366844613E-2</c:v>
                </c:pt>
                <c:pt idx="494">
                  <c:v>5.3754640946904193E-2</c:v>
                </c:pt>
                <c:pt idx="495">
                  <c:v>5.3537194945794134E-2</c:v>
                </c:pt>
                <c:pt idx="496">
                  <c:v>5.3320455882117868E-2</c:v>
                </c:pt>
                <c:pt idx="497">
                  <c:v>5.3103915985417305E-2</c:v>
                </c:pt>
                <c:pt idx="498">
                  <c:v>5.2889783034106658E-2</c:v>
                </c:pt>
                <c:pt idx="499">
                  <c:v>5.267606397180645E-2</c:v>
                </c:pt>
                <c:pt idx="500">
                  <c:v>5.2462590999428564E-2</c:v>
                </c:pt>
                <c:pt idx="501">
                  <c:v>5.2252193075558458E-2</c:v>
                </c:pt>
                <c:pt idx="502">
                  <c:v>5.2042120145758632E-2</c:v>
                </c:pt>
                <c:pt idx="503">
                  <c:v>5.1833519293412941E-2</c:v>
                </c:pt>
                <c:pt idx="504">
                  <c:v>5.1625611743380734E-2</c:v>
                </c:pt>
                <c:pt idx="505">
                  <c:v>5.1418783989991362E-2</c:v>
                </c:pt>
                <c:pt idx="506">
                  <c:v>5.1212128924422937E-2</c:v>
                </c:pt>
                <c:pt idx="507">
                  <c:v>5.100635371521299E-2</c:v>
                </c:pt>
                <c:pt idx="508">
                  <c:v>5.0800630948773455E-2</c:v>
                </c:pt>
                <c:pt idx="509">
                  <c:v>5.0596529321696504E-2</c:v>
                </c:pt>
                <c:pt idx="510">
                  <c:v>5.0393888030226285E-2</c:v>
                </c:pt>
                <c:pt idx="511">
                  <c:v>5.0192115715461831E-2</c:v>
                </c:pt>
                <c:pt idx="512">
                  <c:v>4.9992165182544124E-2</c:v>
                </c:pt>
                <c:pt idx="513">
                  <c:v>4.9793075368817989E-2</c:v>
                </c:pt>
                <c:pt idx="514">
                  <c:v>4.9594106493453596E-2</c:v>
                </c:pt>
                <c:pt idx="515">
                  <c:v>4.9395882847634E-2</c:v>
                </c:pt>
                <c:pt idx="516">
                  <c:v>4.9198357259531644E-2</c:v>
                </c:pt>
                <c:pt idx="517">
                  <c:v>4.9001396133411049E-2</c:v>
                </c:pt>
                <c:pt idx="518">
                  <c:v>4.8805618960608491E-2</c:v>
                </c:pt>
                <c:pt idx="519">
                  <c:v>4.8610196496483252E-2</c:v>
                </c:pt>
                <c:pt idx="520">
                  <c:v>4.8415546141044798E-2</c:v>
                </c:pt>
                <c:pt idx="521">
                  <c:v>4.8220910976232552E-2</c:v>
                </c:pt>
                <c:pt idx="522">
                  <c:v>4.8026418242429307E-2</c:v>
                </c:pt>
                <c:pt idx="523">
                  <c:v>4.783407623108378E-2</c:v>
                </c:pt>
                <c:pt idx="524">
                  <c:v>4.7641782084877016E-2</c:v>
                </c:pt>
                <c:pt idx="525">
                  <c:v>4.7449595179691446E-2</c:v>
                </c:pt>
                <c:pt idx="526">
                  <c:v>4.7258303819252452E-2</c:v>
                </c:pt>
                <c:pt idx="527">
                  <c:v>4.7067559801341689E-2</c:v>
                </c:pt>
                <c:pt idx="528">
                  <c:v>4.6878809133134372E-2</c:v>
                </c:pt>
                <c:pt idx="529">
                  <c:v>4.6690242992370075E-2</c:v>
                </c:pt>
                <c:pt idx="530">
                  <c:v>4.6505607081704127E-2</c:v>
                </c:pt>
                <c:pt idx="531">
                  <c:v>4.6323296483478354E-2</c:v>
                </c:pt>
                <c:pt idx="532">
                  <c:v>4.6142199313185313E-2</c:v>
                </c:pt>
                <c:pt idx="533">
                  <c:v>4.5963691295799254E-2</c:v>
                </c:pt>
                <c:pt idx="534">
                  <c:v>4.5785202957785008E-2</c:v>
                </c:pt>
                <c:pt idx="535">
                  <c:v>4.560710090966219E-2</c:v>
                </c:pt>
                <c:pt idx="536">
                  <c:v>4.5429041082413864E-2</c:v>
                </c:pt>
                <c:pt idx="537">
                  <c:v>4.5251333110600596E-2</c:v>
                </c:pt>
                <c:pt idx="538">
                  <c:v>4.5074634484345698E-2</c:v>
                </c:pt>
                <c:pt idx="539">
                  <c:v>4.4898903409427739E-2</c:v>
                </c:pt>
                <c:pt idx="540">
                  <c:v>4.4723441419253634E-2</c:v>
                </c:pt>
                <c:pt idx="541">
                  <c:v>4.4549752465815606E-2</c:v>
                </c:pt>
                <c:pt idx="542">
                  <c:v>4.4376157518265701E-2</c:v>
                </c:pt>
                <c:pt idx="543">
                  <c:v>4.4203513295923168E-2</c:v>
                </c:pt>
                <c:pt idx="544">
                  <c:v>4.4031991259981453E-2</c:v>
                </c:pt>
                <c:pt idx="545">
                  <c:v>4.3861974678206225E-2</c:v>
                </c:pt>
                <c:pt idx="546">
                  <c:v>4.3692042564845789E-2</c:v>
                </c:pt>
                <c:pt idx="547">
                  <c:v>4.3523208185333388E-2</c:v>
                </c:pt>
                <c:pt idx="548">
                  <c:v>4.3356651377562873E-2</c:v>
                </c:pt>
                <c:pt idx="549">
                  <c:v>4.3190947387013949E-2</c:v>
                </c:pt>
                <c:pt idx="550">
                  <c:v>4.3026428594187781E-2</c:v>
                </c:pt>
                <c:pt idx="551">
                  <c:v>4.2862308241976295E-2</c:v>
                </c:pt>
                <c:pt idx="552">
                  <c:v>4.2699254620158063E-2</c:v>
                </c:pt>
                <c:pt idx="553">
                  <c:v>4.2538349738638598E-2</c:v>
                </c:pt>
                <c:pt idx="554">
                  <c:v>4.2377700946722253E-2</c:v>
                </c:pt>
                <c:pt idx="555">
                  <c:v>4.2217507491382179E-2</c:v>
                </c:pt>
                <c:pt idx="556">
                  <c:v>4.2057689579609904E-2</c:v>
                </c:pt>
                <c:pt idx="557">
                  <c:v>4.189903345297441E-2</c:v>
                </c:pt>
                <c:pt idx="558">
                  <c:v>4.174047348326948E-2</c:v>
                </c:pt>
                <c:pt idx="559">
                  <c:v>4.1583166344683932E-2</c:v>
                </c:pt>
                <c:pt idx="560">
                  <c:v>4.1427746950283992E-2</c:v>
                </c:pt>
                <c:pt idx="561">
                  <c:v>4.1272643919118723E-2</c:v>
                </c:pt>
                <c:pt idx="562">
                  <c:v>4.1117689292105124E-2</c:v>
                </c:pt>
                <c:pt idx="563">
                  <c:v>4.0962738087204513E-2</c:v>
                </c:pt>
                <c:pt idx="564">
                  <c:v>4.0808143484254114E-2</c:v>
                </c:pt>
                <c:pt idx="565">
                  <c:v>4.0654367406286619E-2</c:v>
                </c:pt>
                <c:pt idx="566">
                  <c:v>4.0501446501021082E-2</c:v>
                </c:pt>
                <c:pt idx="567">
                  <c:v>4.0349263501089694E-2</c:v>
                </c:pt>
                <c:pt idx="568">
                  <c:v>4.0197671193413879E-2</c:v>
                </c:pt>
                <c:pt idx="569">
                  <c:v>4.0047150211540185E-2</c:v>
                </c:pt>
                <c:pt idx="570">
                  <c:v>3.9896903700905074E-2</c:v>
                </c:pt>
                <c:pt idx="571">
                  <c:v>3.974667677186712E-2</c:v>
                </c:pt>
                <c:pt idx="572">
                  <c:v>3.9597199418901885E-2</c:v>
                </c:pt>
                <c:pt idx="573">
                  <c:v>3.9447937143515584E-2</c:v>
                </c:pt>
                <c:pt idx="574">
                  <c:v>3.9298850791402509E-2</c:v>
                </c:pt>
                <c:pt idx="575">
                  <c:v>3.9150090837759333E-2</c:v>
                </c:pt>
                <c:pt idx="576">
                  <c:v>3.900148325258572E-2</c:v>
                </c:pt>
                <c:pt idx="577">
                  <c:v>3.8854045087860715E-2</c:v>
                </c:pt>
                <c:pt idx="578">
                  <c:v>3.8706842951156999E-2</c:v>
                </c:pt>
                <c:pt idx="579">
                  <c:v>3.8560030268688143E-2</c:v>
                </c:pt>
                <c:pt idx="580">
                  <c:v>3.8413704521786891E-2</c:v>
                </c:pt>
                <c:pt idx="581">
                  <c:v>3.8267482913783631E-2</c:v>
                </c:pt>
                <c:pt idx="582">
                  <c:v>3.8121475690048104E-2</c:v>
                </c:pt>
                <c:pt idx="583">
                  <c:v>3.7975637740909153E-2</c:v>
                </c:pt>
                <c:pt idx="584">
                  <c:v>3.7830020246955254E-2</c:v>
                </c:pt>
                <c:pt idx="585">
                  <c:v>3.7685862937501792E-2</c:v>
                </c:pt>
                <c:pt idx="586">
                  <c:v>3.7542230055752475E-2</c:v>
                </c:pt>
                <c:pt idx="587">
                  <c:v>3.7399196061552682E-2</c:v>
                </c:pt>
                <c:pt idx="588">
                  <c:v>3.7256790607289217E-2</c:v>
                </c:pt>
                <c:pt idx="589">
                  <c:v>3.7115108534379077E-2</c:v>
                </c:pt>
                <c:pt idx="590">
                  <c:v>3.6973532751409376E-2</c:v>
                </c:pt>
                <c:pt idx="591">
                  <c:v>3.6832873081418582E-2</c:v>
                </c:pt>
                <c:pt idx="592">
                  <c:v>3.6692716622031427E-2</c:v>
                </c:pt>
                <c:pt idx="593">
                  <c:v>3.6552633058095148E-2</c:v>
                </c:pt>
                <c:pt idx="594">
                  <c:v>3.6413319487357626E-2</c:v>
                </c:pt>
                <c:pt idx="595">
                  <c:v>3.6274510478291729E-2</c:v>
                </c:pt>
                <c:pt idx="596">
                  <c:v>3.6135856957595802E-2</c:v>
                </c:pt>
                <c:pt idx="597">
                  <c:v>3.5997261141724544E-2</c:v>
                </c:pt>
                <c:pt idx="598">
                  <c:v>3.585876758036699E-2</c:v>
                </c:pt>
                <c:pt idx="599">
                  <c:v>3.5720784731595824E-2</c:v>
                </c:pt>
                <c:pt idx="600">
                  <c:v>3.55843738059805E-2</c:v>
                </c:pt>
                <c:pt idx="601">
                  <c:v>3.5448166838299065E-2</c:v>
                </c:pt>
                <c:pt idx="602">
                  <c:v>3.5312196778610826E-2</c:v>
                </c:pt>
                <c:pt idx="603">
                  <c:v>3.517633560433573E-2</c:v>
                </c:pt>
                <c:pt idx="604">
                  <c:v>3.5040553423094652E-2</c:v>
                </c:pt>
                <c:pt idx="605">
                  <c:v>3.4904921859267919E-2</c:v>
                </c:pt>
                <c:pt idx="606">
                  <c:v>3.4769371581735334E-2</c:v>
                </c:pt>
                <c:pt idx="607">
                  <c:v>3.463394652687217E-2</c:v>
                </c:pt>
                <c:pt idx="608">
                  <c:v>3.449905109065856E-2</c:v>
                </c:pt>
                <c:pt idx="609">
                  <c:v>3.4364221901219169E-2</c:v>
                </c:pt>
                <c:pt idx="610">
                  <c:v>3.4229501366089189E-2</c:v>
                </c:pt>
                <c:pt idx="611">
                  <c:v>3.409529557897234E-2</c:v>
                </c:pt>
                <c:pt idx="612">
                  <c:v>3.3961513938316278E-2</c:v>
                </c:pt>
                <c:pt idx="613">
                  <c:v>3.3827810046289507E-2</c:v>
                </c:pt>
                <c:pt idx="614">
                  <c:v>3.3695275423605058E-2</c:v>
                </c:pt>
                <c:pt idx="615">
                  <c:v>3.3562900760258974E-2</c:v>
                </c:pt>
                <c:pt idx="616">
                  <c:v>3.3430811554467442E-2</c:v>
                </c:pt>
                <c:pt idx="617">
                  <c:v>3.3299315876396528E-2</c:v>
                </c:pt>
                <c:pt idx="618">
                  <c:v>3.3168009445617971E-2</c:v>
                </c:pt>
                <c:pt idx="619">
                  <c:v>3.3037583324516756E-2</c:v>
                </c:pt>
                <c:pt idx="620">
                  <c:v>3.2907552426355145E-2</c:v>
                </c:pt>
                <c:pt idx="621">
                  <c:v>3.2778432121348636E-2</c:v>
                </c:pt>
                <c:pt idx="622">
                  <c:v>3.2649899202036585E-2</c:v>
                </c:pt>
                <c:pt idx="623">
                  <c:v>3.2521544454814866E-2</c:v>
                </c:pt>
                <c:pt idx="624">
                  <c:v>3.2393381879236599E-2</c:v>
                </c:pt>
                <c:pt idx="625">
                  <c:v>3.2265815826838885E-2</c:v>
                </c:pt>
                <c:pt idx="626">
                  <c:v>3.2138390196625413E-2</c:v>
                </c:pt>
                <c:pt idx="627">
                  <c:v>3.2011551649893819E-2</c:v>
                </c:pt>
                <c:pt idx="628">
                  <c:v>3.1885129667642814E-2</c:v>
                </c:pt>
                <c:pt idx="629">
                  <c:v>3.1758830783684598E-2</c:v>
                </c:pt>
                <c:pt idx="630">
                  <c:v>3.1633437106386761E-2</c:v>
                </c:pt>
                <c:pt idx="631">
                  <c:v>3.1508664795920883E-2</c:v>
                </c:pt>
                <c:pt idx="632">
                  <c:v>3.1383966563090372E-2</c:v>
                </c:pt>
                <c:pt idx="633">
                  <c:v>3.1259748359381251E-2</c:v>
                </c:pt>
                <c:pt idx="634">
                  <c:v>3.1135810004516831E-2</c:v>
                </c:pt>
                <c:pt idx="635">
                  <c:v>3.10119233546686E-2</c:v>
                </c:pt>
                <c:pt idx="636">
                  <c:v>3.0888597193595626E-2</c:v>
                </c:pt>
                <c:pt idx="637">
                  <c:v>3.0765727391288519E-2</c:v>
                </c:pt>
                <c:pt idx="638">
                  <c:v>3.064292831561263E-2</c:v>
                </c:pt>
                <c:pt idx="639">
                  <c:v>3.052044250993682E-2</c:v>
                </c:pt>
                <c:pt idx="640">
                  <c:v>3.03981789460557E-2</c:v>
                </c:pt>
                <c:pt idx="641">
                  <c:v>3.0276500999036612E-2</c:v>
                </c:pt>
                <c:pt idx="642">
                  <c:v>3.0155233838904762E-2</c:v>
                </c:pt>
                <c:pt idx="643">
                  <c:v>3.0034135046731754E-2</c:v>
                </c:pt>
                <c:pt idx="644">
                  <c:v>2.9913567393159785E-2</c:v>
                </c:pt>
                <c:pt idx="645">
                  <c:v>2.9793045622567623E-2</c:v>
                </c:pt>
                <c:pt idx="646">
                  <c:v>2.9673251793183236E-2</c:v>
                </c:pt>
                <c:pt idx="647">
                  <c:v>2.9554508819143292E-2</c:v>
                </c:pt>
                <c:pt idx="648">
                  <c:v>2.9435955856815747E-2</c:v>
                </c:pt>
                <c:pt idx="649">
                  <c:v>2.9317568826969235E-2</c:v>
                </c:pt>
                <c:pt idx="650">
                  <c:v>2.9199796453057796E-2</c:v>
                </c:pt>
                <c:pt idx="651">
                  <c:v>2.9082078957394585E-2</c:v>
                </c:pt>
                <c:pt idx="652">
                  <c:v>2.8964607889420686E-2</c:v>
                </c:pt>
                <c:pt idx="653">
                  <c:v>2.8847310584788965E-2</c:v>
                </c:pt>
                <c:pt idx="654">
                  <c:v>2.8731154301512383E-2</c:v>
                </c:pt>
                <c:pt idx="655">
                  <c:v>2.8615570791063381E-2</c:v>
                </c:pt>
                <c:pt idx="656">
                  <c:v>2.8501055148749094E-2</c:v>
                </c:pt>
                <c:pt idx="657">
                  <c:v>2.8386860811733947E-2</c:v>
                </c:pt>
                <c:pt idx="658">
                  <c:v>2.8273134824213023E-2</c:v>
                </c:pt>
                <c:pt idx="659">
                  <c:v>2.8160558462217024E-2</c:v>
                </c:pt>
                <c:pt idx="660">
                  <c:v>2.804838551845459E-2</c:v>
                </c:pt>
                <c:pt idx="661">
                  <c:v>2.793768364773391E-2</c:v>
                </c:pt>
                <c:pt idx="662">
                  <c:v>2.7827105053078123E-2</c:v>
                </c:pt>
                <c:pt idx="663">
                  <c:v>2.7716984594909233E-2</c:v>
                </c:pt>
                <c:pt idx="664">
                  <c:v>2.7607194081763698E-2</c:v>
                </c:pt>
                <c:pt idx="665">
                  <c:v>2.7497776685596751E-2</c:v>
                </c:pt>
                <c:pt idx="666">
                  <c:v>2.7388406416814337E-2</c:v>
                </c:pt>
                <c:pt idx="667">
                  <c:v>2.727923793714615E-2</c:v>
                </c:pt>
                <c:pt idx="668">
                  <c:v>2.7170133055447847E-2</c:v>
                </c:pt>
                <c:pt idx="669">
                  <c:v>2.7061389957756563E-2</c:v>
                </c:pt>
                <c:pt idx="670">
                  <c:v>2.6952976920640498E-2</c:v>
                </c:pt>
                <c:pt idx="671">
                  <c:v>2.6844608015449026E-2</c:v>
                </c:pt>
                <c:pt idx="672">
                  <c:v>2.673650493288332E-2</c:v>
                </c:pt>
                <c:pt idx="673">
                  <c:v>2.6629132049231095E-2</c:v>
                </c:pt>
                <c:pt idx="674">
                  <c:v>2.6521794648890647E-2</c:v>
                </c:pt>
                <c:pt idx="675">
                  <c:v>2.6415386294449606E-2</c:v>
                </c:pt>
                <c:pt idx="676">
                  <c:v>2.6309952637784042E-2</c:v>
                </c:pt>
                <c:pt idx="677">
                  <c:v>2.62060796601888E-2</c:v>
                </c:pt>
                <c:pt idx="678">
                  <c:v>2.6103250373722249E-2</c:v>
                </c:pt>
                <c:pt idx="679">
                  <c:v>2.6000836967313687E-2</c:v>
                </c:pt>
                <c:pt idx="680">
                  <c:v>2.5898773807502651E-2</c:v>
                </c:pt>
                <c:pt idx="681">
                  <c:v>2.5797540212322126E-2</c:v>
                </c:pt>
                <c:pt idx="682">
                  <c:v>2.5696443306111674E-2</c:v>
                </c:pt>
                <c:pt idx="683">
                  <c:v>2.5596132188151342E-2</c:v>
                </c:pt>
                <c:pt idx="684">
                  <c:v>2.5495951474917237E-2</c:v>
                </c:pt>
                <c:pt idx="685">
                  <c:v>2.5395824093314062E-2</c:v>
                </c:pt>
                <c:pt idx="686">
                  <c:v>2.5295796361863281E-2</c:v>
                </c:pt>
                <c:pt idx="687">
                  <c:v>2.5196003076262068E-2</c:v>
                </c:pt>
                <c:pt idx="688">
                  <c:v>2.5096350995042347E-2</c:v>
                </c:pt>
                <c:pt idx="689">
                  <c:v>2.4997032689834799E-2</c:v>
                </c:pt>
                <c:pt idx="690">
                  <c:v>2.4897884583638757E-2</c:v>
                </c:pt>
                <c:pt idx="691">
                  <c:v>2.4798984469526542E-2</c:v>
                </c:pt>
                <c:pt idx="692">
                  <c:v>2.4700194014136121E-2</c:v>
                </c:pt>
                <c:pt idx="693">
                  <c:v>2.4601651408611841E-2</c:v>
                </c:pt>
                <c:pt idx="694">
                  <c:v>2.4503164294649545E-2</c:v>
                </c:pt>
                <c:pt idx="695">
                  <c:v>2.4404729552348823E-2</c:v>
                </c:pt>
                <c:pt idx="696">
                  <c:v>2.4307265836829649E-2</c:v>
                </c:pt>
                <c:pt idx="697">
                  <c:v>2.4210197424247532E-2</c:v>
                </c:pt>
                <c:pt idx="698">
                  <c:v>2.4113672620979486E-2</c:v>
                </c:pt>
                <c:pt idx="699">
                  <c:v>2.4017484082533055E-2</c:v>
                </c:pt>
                <c:pt idx="700">
                  <c:v>2.3921397549719385E-2</c:v>
                </c:pt>
                <c:pt idx="701">
                  <c:v>2.3825983848761525E-2</c:v>
                </c:pt>
                <c:pt idx="702">
                  <c:v>2.3730800975990934E-2</c:v>
                </c:pt>
                <c:pt idx="703">
                  <c:v>2.3635865206443649E-2</c:v>
                </c:pt>
                <c:pt idx="704">
                  <c:v>2.3541343903666138E-2</c:v>
                </c:pt>
                <c:pt idx="705">
                  <c:v>2.3447422715065665E-2</c:v>
                </c:pt>
                <c:pt idx="706">
                  <c:v>2.3353882172092347E-2</c:v>
                </c:pt>
                <c:pt idx="707">
                  <c:v>2.3260966338066531E-2</c:v>
                </c:pt>
                <c:pt idx="708">
                  <c:v>2.3168162127144253E-2</c:v>
                </c:pt>
                <c:pt idx="709">
                  <c:v>2.3075484347741697E-2</c:v>
                </c:pt>
                <c:pt idx="710">
                  <c:v>2.2982930075507769E-2</c:v>
                </c:pt>
                <c:pt idx="711">
                  <c:v>2.2890451543078366E-2</c:v>
                </c:pt>
                <c:pt idx="712">
                  <c:v>2.2798093762349994E-2</c:v>
                </c:pt>
                <c:pt idx="713">
                  <c:v>2.2705812948053659E-2</c:v>
                </c:pt>
                <c:pt idx="714">
                  <c:v>2.2613717150073626E-2</c:v>
                </c:pt>
                <c:pt idx="715">
                  <c:v>2.2521840269549953E-2</c:v>
                </c:pt>
                <c:pt idx="716">
                  <c:v>2.2430192163945761E-2</c:v>
                </c:pt>
                <c:pt idx="717">
                  <c:v>2.2338725892537225E-2</c:v>
                </c:pt>
                <c:pt idx="718">
                  <c:v>2.2247503311127615E-2</c:v>
                </c:pt>
                <c:pt idx="719">
                  <c:v>2.2156624789846344E-2</c:v>
                </c:pt>
                <c:pt idx="720">
                  <c:v>2.2065761103647077E-2</c:v>
                </c:pt>
                <c:pt idx="721">
                  <c:v>2.1975371935634008E-2</c:v>
                </c:pt>
                <c:pt idx="722">
                  <c:v>2.1885129536269258E-2</c:v>
                </c:pt>
                <c:pt idx="723">
                  <c:v>2.1795160194854869E-2</c:v>
                </c:pt>
                <c:pt idx="724">
                  <c:v>2.1705943282755456E-2</c:v>
                </c:pt>
                <c:pt idx="725">
                  <c:v>2.1616775809077914E-2</c:v>
                </c:pt>
                <c:pt idx="726">
                  <c:v>2.1528066525218898E-2</c:v>
                </c:pt>
                <c:pt idx="727">
                  <c:v>2.1439767814920598E-2</c:v>
                </c:pt>
                <c:pt idx="728">
                  <c:v>2.1352431785003605E-2</c:v>
                </c:pt>
                <c:pt idx="729">
                  <c:v>2.1265521705934244E-2</c:v>
                </c:pt>
                <c:pt idx="730">
                  <c:v>2.1178764493096341E-2</c:v>
                </c:pt>
                <c:pt idx="731">
                  <c:v>2.109227846271311E-2</c:v>
                </c:pt>
                <c:pt idx="732">
                  <c:v>2.1005887495962012E-2</c:v>
                </c:pt>
                <c:pt idx="733">
                  <c:v>2.0919527123789857E-2</c:v>
                </c:pt>
                <c:pt idx="734">
                  <c:v>2.0833294854195196E-2</c:v>
                </c:pt>
                <c:pt idx="735">
                  <c:v>2.0747459140830919E-2</c:v>
                </c:pt>
                <c:pt idx="736">
                  <c:v>2.0661719868832574E-2</c:v>
                </c:pt>
                <c:pt idx="737">
                  <c:v>2.0575990045421506E-2</c:v>
                </c:pt>
                <c:pt idx="738">
                  <c:v>2.0490305482787886E-2</c:v>
                </c:pt>
                <c:pt idx="739">
                  <c:v>2.0404635968562797E-2</c:v>
                </c:pt>
                <c:pt idx="740">
                  <c:v>2.0319045047384486E-2</c:v>
                </c:pt>
                <c:pt idx="741">
                  <c:v>2.0233519093021252E-2</c:v>
                </c:pt>
                <c:pt idx="742">
                  <c:v>2.0148659775156036E-2</c:v>
                </c:pt>
                <c:pt idx="743">
                  <c:v>2.0064098243340722E-2</c:v>
                </c:pt>
                <c:pt idx="744">
                  <c:v>1.9979569074936778E-2</c:v>
                </c:pt>
                <c:pt idx="745">
                  <c:v>1.9895306111368621E-2</c:v>
                </c:pt>
                <c:pt idx="746">
                  <c:v>1.9811130371682847E-2</c:v>
                </c:pt>
                <c:pt idx="747">
                  <c:v>1.9726974524695413E-2</c:v>
                </c:pt>
                <c:pt idx="748">
                  <c:v>1.9643028431012427E-2</c:v>
                </c:pt>
                <c:pt idx="749">
                  <c:v>1.9559239781192551E-2</c:v>
                </c:pt>
                <c:pt idx="750">
                  <c:v>1.9475803235688677E-2</c:v>
                </c:pt>
                <c:pt idx="751">
                  <c:v>1.9392624637506399E-2</c:v>
                </c:pt>
                <c:pt idx="752">
                  <c:v>1.9309622575911106E-2</c:v>
                </c:pt>
                <c:pt idx="753">
                  <c:v>1.9227094374745228E-2</c:v>
                </c:pt>
                <c:pt idx="754">
                  <c:v>1.9144683707605314E-2</c:v>
                </c:pt>
                <c:pt idx="755">
                  <c:v>1.9062392698867999E-2</c:v>
                </c:pt>
                <c:pt idx="756">
                  <c:v>1.8980598189837428E-2</c:v>
                </c:pt>
                <c:pt idx="757">
                  <c:v>1.8898987683822172E-2</c:v>
                </c:pt>
                <c:pt idx="758">
                  <c:v>1.8818096008194403E-2</c:v>
                </c:pt>
                <c:pt idx="759">
                  <c:v>1.8737224154156129E-2</c:v>
                </c:pt>
                <c:pt idx="760">
                  <c:v>1.8656422262329029E-2</c:v>
                </c:pt>
                <c:pt idx="761">
                  <c:v>1.8575720260646661E-2</c:v>
                </c:pt>
                <c:pt idx="762">
                  <c:v>1.849505673773601E-2</c:v>
                </c:pt>
                <c:pt idx="763">
                  <c:v>1.8415057282516488E-2</c:v>
                </c:pt>
                <c:pt idx="764">
                  <c:v>1.833525162555516E-2</c:v>
                </c:pt>
                <c:pt idx="765">
                  <c:v>1.8257255084178234E-2</c:v>
                </c:pt>
                <c:pt idx="766">
                  <c:v>1.8179646077097458E-2</c:v>
                </c:pt>
                <c:pt idx="767">
                  <c:v>1.8102055211659803E-2</c:v>
                </c:pt>
                <c:pt idx="768">
                  <c:v>1.8024599853007736E-2</c:v>
                </c:pt>
                <c:pt idx="769">
                  <c:v>1.7947248971020662E-2</c:v>
                </c:pt>
                <c:pt idx="770">
                  <c:v>1.7870516229301879E-2</c:v>
                </c:pt>
                <c:pt idx="771">
                  <c:v>1.7793824712933805E-2</c:v>
                </c:pt>
                <c:pt idx="772">
                  <c:v>1.771765152668674E-2</c:v>
                </c:pt>
                <c:pt idx="773">
                  <c:v>1.7642778432272667E-2</c:v>
                </c:pt>
                <c:pt idx="774">
                  <c:v>1.7568037849184242E-2</c:v>
                </c:pt>
                <c:pt idx="775">
                  <c:v>1.7493426248645222E-2</c:v>
                </c:pt>
                <c:pt idx="776">
                  <c:v>1.7419582170272729E-2</c:v>
                </c:pt>
                <c:pt idx="777">
                  <c:v>1.734579598338561E-2</c:v>
                </c:pt>
                <c:pt idx="778">
                  <c:v>1.7272246882263788E-2</c:v>
                </c:pt>
                <c:pt idx="779">
                  <c:v>1.7199136958234069E-2</c:v>
                </c:pt>
                <c:pt idx="780">
                  <c:v>1.7126102631791193E-2</c:v>
                </c:pt>
                <c:pt idx="781">
                  <c:v>1.7053148311683319E-2</c:v>
                </c:pt>
                <c:pt idx="782">
                  <c:v>1.6980207031159204E-2</c:v>
                </c:pt>
                <c:pt idx="783">
                  <c:v>1.6907860202770644E-2</c:v>
                </c:pt>
                <c:pt idx="784">
                  <c:v>1.6835888891284068E-2</c:v>
                </c:pt>
                <c:pt idx="785">
                  <c:v>1.6763971266972627E-2</c:v>
                </c:pt>
                <c:pt idx="786">
                  <c:v>1.6692923881548884E-2</c:v>
                </c:pt>
                <c:pt idx="787">
                  <c:v>1.6622278412184433E-2</c:v>
                </c:pt>
                <c:pt idx="788">
                  <c:v>1.6551688923255248E-2</c:v>
                </c:pt>
                <c:pt idx="789">
                  <c:v>1.6481188169271327E-2</c:v>
                </c:pt>
                <c:pt idx="790">
                  <c:v>1.6410958917731863E-2</c:v>
                </c:pt>
                <c:pt idx="791">
                  <c:v>1.6340781406763004E-2</c:v>
                </c:pt>
                <c:pt idx="792">
                  <c:v>1.6271192650333798E-2</c:v>
                </c:pt>
                <c:pt idx="793">
                  <c:v>1.6201713090418918E-2</c:v>
                </c:pt>
                <c:pt idx="794">
                  <c:v>1.6132398894114344E-2</c:v>
                </c:pt>
                <c:pt idx="795">
                  <c:v>1.6063197378657319E-2</c:v>
                </c:pt>
                <c:pt idx="796">
                  <c:v>1.5994354242871538E-2</c:v>
                </c:pt>
                <c:pt idx="797">
                  <c:v>1.5926407611801686E-2</c:v>
                </c:pt>
                <c:pt idx="798">
                  <c:v>1.585849401078859E-2</c:v>
                </c:pt>
                <c:pt idx="799">
                  <c:v>1.5790631012604642E-2</c:v>
                </c:pt>
                <c:pt idx="800">
                  <c:v>1.5722846838571208E-2</c:v>
                </c:pt>
                <c:pt idx="801">
                  <c:v>1.565575999338939E-2</c:v>
                </c:pt>
                <c:pt idx="802">
                  <c:v>1.5589124084924296E-2</c:v>
                </c:pt>
                <c:pt idx="803">
                  <c:v>1.5523003626672138E-2</c:v>
                </c:pt>
                <c:pt idx="804">
                  <c:v>1.5456966010220025E-2</c:v>
                </c:pt>
                <c:pt idx="805">
                  <c:v>1.5391055803034204E-2</c:v>
                </c:pt>
                <c:pt idx="806">
                  <c:v>1.5325484491697126E-2</c:v>
                </c:pt>
                <c:pt idx="807">
                  <c:v>1.5259946957059636E-2</c:v>
                </c:pt>
                <c:pt idx="808">
                  <c:v>1.5194581176939557E-2</c:v>
                </c:pt>
                <c:pt idx="809">
                  <c:v>1.512979653382451E-2</c:v>
                </c:pt>
                <c:pt idx="810">
                  <c:v>1.5065351017661941E-2</c:v>
                </c:pt>
                <c:pt idx="811">
                  <c:v>1.5000987996643815E-2</c:v>
                </c:pt>
                <c:pt idx="812">
                  <c:v>1.4937006545667781E-2</c:v>
                </c:pt>
                <c:pt idx="813">
                  <c:v>1.4873231505880656E-2</c:v>
                </c:pt>
                <c:pt idx="814">
                  <c:v>1.4809875590492403E-2</c:v>
                </c:pt>
                <c:pt idx="815">
                  <c:v>1.4746880890240439E-2</c:v>
                </c:pt>
                <c:pt idx="816">
                  <c:v>1.4684195211235292E-2</c:v>
                </c:pt>
                <c:pt idx="817">
                  <c:v>1.4621551948653945E-2</c:v>
                </c:pt>
                <c:pt idx="818">
                  <c:v>1.45596489202213E-2</c:v>
                </c:pt>
                <c:pt idx="819">
                  <c:v>1.4498519662644604E-2</c:v>
                </c:pt>
                <c:pt idx="820">
                  <c:v>1.4437415862033072E-2</c:v>
                </c:pt>
                <c:pt idx="821">
                  <c:v>1.4376601145526996E-2</c:v>
                </c:pt>
                <c:pt idx="822">
                  <c:v>1.4316796654551203E-2</c:v>
                </c:pt>
                <c:pt idx="823">
                  <c:v>1.4257305566904568E-2</c:v>
                </c:pt>
                <c:pt idx="824">
                  <c:v>1.419788682361529E-2</c:v>
                </c:pt>
                <c:pt idx="825">
                  <c:v>1.4138480364378337E-2</c:v>
                </c:pt>
                <c:pt idx="826">
                  <c:v>1.4079263072436291E-2</c:v>
                </c:pt>
                <c:pt idx="827">
                  <c:v>1.4020213499584915E-2</c:v>
                </c:pt>
                <c:pt idx="828">
                  <c:v>1.3961403661303174E-2</c:v>
                </c:pt>
                <c:pt idx="829">
                  <c:v>1.3902683855703047E-2</c:v>
                </c:pt>
                <c:pt idx="830">
                  <c:v>1.3844407289287578E-2</c:v>
                </c:pt>
                <c:pt idx="831">
                  <c:v>1.3786611551967967E-2</c:v>
                </c:pt>
                <c:pt idx="832">
                  <c:v>1.3728874861652401E-2</c:v>
                </c:pt>
                <c:pt idx="833">
                  <c:v>1.3671303739385056E-2</c:v>
                </c:pt>
                <c:pt idx="834">
                  <c:v>1.361404706930228E-2</c:v>
                </c:pt>
                <c:pt idx="835">
                  <c:v>1.3556942358813233E-2</c:v>
                </c:pt>
                <c:pt idx="836">
                  <c:v>1.3499997154343692E-2</c:v>
                </c:pt>
                <c:pt idx="837">
                  <c:v>1.3443133929479495E-2</c:v>
                </c:pt>
                <c:pt idx="838">
                  <c:v>1.3386645759309812E-2</c:v>
                </c:pt>
                <c:pt idx="839">
                  <c:v>1.3330356996108175E-2</c:v>
                </c:pt>
                <c:pt idx="840">
                  <c:v>1.3274135244100801E-2</c:v>
                </c:pt>
                <c:pt idx="841">
                  <c:v>1.3218026528485183E-2</c:v>
                </c:pt>
                <c:pt idx="842">
                  <c:v>1.3162240353684825E-2</c:v>
                </c:pt>
                <c:pt idx="843">
                  <c:v>1.3106459272055219E-2</c:v>
                </c:pt>
                <c:pt idx="844">
                  <c:v>1.3051072880048916E-2</c:v>
                </c:pt>
                <c:pt idx="845">
                  <c:v>1.2995696798824593E-2</c:v>
                </c:pt>
                <c:pt idx="846">
                  <c:v>1.2940470943915993E-2</c:v>
                </c:pt>
                <c:pt idx="847">
                  <c:v>1.2885284021097973E-2</c:v>
                </c:pt>
                <c:pt idx="848">
                  <c:v>1.2830281519059707E-2</c:v>
                </c:pt>
                <c:pt idx="849">
                  <c:v>1.2775619788365873E-2</c:v>
                </c:pt>
                <c:pt idx="850">
                  <c:v>1.2721126007866443E-2</c:v>
                </c:pt>
                <c:pt idx="851">
                  <c:v>1.266674571707763E-2</c:v>
                </c:pt>
                <c:pt idx="852">
                  <c:v>1.2612494977708952E-2</c:v>
                </c:pt>
                <c:pt idx="853">
                  <c:v>1.255827840613849E-2</c:v>
                </c:pt>
                <c:pt idx="854">
                  <c:v>1.2504219873967683E-2</c:v>
                </c:pt>
                <c:pt idx="855">
                  <c:v>1.2450248414572974E-2</c:v>
                </c:pt>
                <c:pt idx="856">
                  <c:v>1.2396368801135331E-2</c:v>
                </c:pt>
                <c:pt idx="857">
                  <c:v>1.2342809461918633E-2</c:v>
                </c:pt>
                <c:pt idx="858">
                  <c:v>1.2289503776827242E-2</c:v>
                </c:pt>
                <c:pt idx="859">
                  <c:v>1.2236416226994959E-2</c:v>
                </c:pt>
                <c:pt idx="860">
                  <c:v>1.2183474992492132E-2</c:v>
                </c:pt>
                <c:pt idx="861">
                  <c:v>1.2130693077348102E-2</c:v>
                </c:pt>
                <c:pt idx="862">
                  <c:v>1.207806475730115E-2</c:v>
                </c:pt>
                <c:pt idx="863">
                  <c:v>1.2025691389115859E-2</c:v>
                </c:pt>
                <c:pt idx="864">
                  <c:v>1.197332133638029E-2</c:v>
                </c:pt>
                <c:pt idx="865">
                  <c:v>1.1921065573329804E-2</c:v>
                </c:pt>
                <c:pt idx="866">
                  <c:v>1.1868844306955924E-2</c:v>
                </c:pt>
                <c:pt idx="867">
                  <c:v>1.1817277544134025E-2</c:v>
                </c:pt>
                <c:pt idx="868">
                  <c:v>1.1766226267079485E-2</c:v>
                </c:pt>
                <c:pt idx="869">
                  <c:v>1.1715225112869413E-2</c:v>
                </c:pt>
                <c:pt idx="870">
                  <c:v>1.1664453115788842E-2</c:v>
                </c:pt>
                <c:pt idx="871">
                  <c:v>1.1613901653890771E-2</c:v>
                </c:pt>
                <c:pt idx="872">
                  <c:v>1.156342252746145E-2</c:v>
                </c:pt>
                <c:pt idx="873">
                  <c:v>1.1512951498551426E-2</c:v>
                </c:pt>
                <c:pt idx="874">
                  <c:v>1.1462549285222513E-2</c:v>
                </c:pt>
                <c:pt idx="875">
                  <c:v>1.141277495407314E-2</c:v>
                </c:pt>
                <c:pt idx="876">
                  <c:v>1.1363353002786533E-2</c:v>
                </c:pt>
                <c:pt idx="877">
                  <c:v>1.1313932704780483E-2</c:v>
                </c:pt>
                <c:pt idx="878">
                  <c:v>1.1264551098872673E-2</c:v>
                </c:pt>
                <c:pt idx="879">
                  <c:v>1.1215270334190347E-2</c:v>
                </c:pt>
                <c:pt idx="880">
                  <c:v>1.1166014439825244E-2</c:v>
                </c:pt>
                <c:pt idx="881">
                  <c:v>1.1116930086651027E-2</c:v>
                </c:pt>
                <c:pt idx="882">
                  <c:v>1.1068030492023562E-2</c:v>
                </c:pt>
                <c:pt idx="883">
                  <c:v>1.101930036754198E-2</c:v>
                </c:pt>
                <c:pt idx="884">
                  <c:v>1.097092097853121E-2</c:v>
                </c:pt>
                <c:pt idx="885">
                  <c:v>1.0923165409607425E-2</c:v>
                </c:pt>
                <c:pt idx="886">
                  <c:v>1.0875750407590153E-2</c:v>
                </c:pt>
                <c:pt idx="887">
                  <c:v>1.0828447668655988E-2</c:v>
                </c:pt>
                <c:pt idx="888">
                  <c:v>1.0781231646953715E-2</c:v>
                </c:pt>
                <c:pt idx="889">
                  <c:v>1.073422888066632E-2</c:v>
                </c:pt>
                <c:pt idx="890">
                  <c:v>1.0687254051264927E-2</c:v>
                </c:pt>
                <c:pt idx="891">
                  <c:v>1.0640343290929491E-2</c:v>
                </c:pt>
                <c:pt idx="892">
                  <c:v>1.0593446165714364E-2</c:v>
                </c:pt>
                <c:pt idx="893">
                  <c:v>1.0546696609122018E-2</c:v>
                </c:pt>
                <c:pt idx="894">
                  <c:v>1.0500008401682453E-2</c:v>
                </c:pt>
                <c:pt idx="895">
                  <c:v>1.0453503992820282E-2</c:v>
                </c:pt>
                <c:pt idx="896">
                  <c:v>1.0407140192803057E-2</c:v>
                </c:pt>
                <c:pt idx="897">
                  <c:v>1.0360970804357782E-2</c:v>
                </c:pt>
                <c:pt idx="898">
                  <c:v>1.0315045719225192E-2</c:v>
                </c:pt>
                <c:pt idx="899">
                  <c:v>1.0269260167416324E-2</c:v>
                </c:pt>
                <c:pt idx="900">
                  <c:v>1.0223767850691519E-2</c:v>
                </c:pt>
                <c:pt idx="901">
                  <c:v>1.017830487525233E-2</c:v>
                </c:pt>
                <c:pt idx="902">
                  <c:v>1.0132864254655106E-2</c:v>
                </c:pt>
                <c:pt idx="903">
                  <c:v>1.0087568856088905E-2</c:v>
                </c:pt>
                <c:pt idx="904">
                  <c:v>1.0042560479471762E-2</c:v>
                </c:pt>
                <c:pt idx="905">
                  <c:v>9.9976295137169137E-3</c:v>
                </c:pt>
                <c:pt idx="906">
                  <c:v>9.9529806722896842E-3</c:v>
                </c:pt>
                <c:pt idx="907">
                  <c:v>9.9084866348098342E-3</c:v>
                </c:pt>
                <c:pt idx="908">
                  <c:v>9.8641551165866374E-3</c:v>
                </c:pt>
                <c:pt idx="909">
                  <c:v>9.8198254205274973E-3</c:v>
                </c:pt>
                <c:pt idx="910">
                  <c:v>9.7755975345518026E-3</c:v>
                </c:pt>
                <c:pt idx="911">
                  <c:v>9.731416420416434E-3</c:v>
                </c:pt>
                <c:pt idx="912">
                  <c:v>9.6874378953697576E-3</c:v>
                </c:pt>
                <c:pt idx="913">
                  <c:v>9.6435979436774472E-3</c:v>
                </c:pt>
                <c:pt idx="914">
                  <c:v>9.5998576243603185E-3</c:v>
                </c:pt>
                <c:pt idx="915">
                  <c:v>9.5562839130582146E-3</c:v>
                </c:pt>
                <c:pt idx="916">
                  <c:v>9.5128773164216297E-3</c:v>
                </c:pt>
                <c:pt idx="917">
                  <c:v>9.4698602451287507E-3</c:v>
                </c:pt>
                <c:pt idx="918">
                  <c:v>9.4268497514036868E-3</c:v>
                </c:pt>
                <c:pt idx="919">
                  <c:v>9.3840665570896452E-3</c:v>
                </c:pt>
                <c:pt idx="920">
                  <c:v>9.3414141674890653E-3</c:v>
                </c:pt>
                <c:pt idx="921">
                  <c:v>9.2988581570341792E-3</c:v>
                </c:pt>
                <c:pt idx="922">
                  <c:v>9.2567559987585066E-3</c:v>
                </c:pt>
                <c:pt idx="923">
                  <c:v>9.2148467587691175E-3</c:v>
                </c:pt>
                <c:pt idx="924">
                  <c:v>9.17309563817683E-3</c:v>
                </c:pt>
                <c:pt idx="925">
                  <c:v>9.1314840597968711E-3</c:v>
                </c:pt>
                <c:pt idx="926">
                  <c:v>9.0898820366674543E-3</c:v>
                </c:pt>
                <c:pt idx="927">
                  <c:v>9.0484056006402708E-3</c:v>
                </c:pt>
                <c:pt idx="928">
                  <c:v>9.0071921873282283E-3</c:v>
                </c:pt>
                <c:pt idx="929">
                  <c:v>8.9660036265561995E-3</c:v>
                </c:pt>
                <c:pt idx="930">
                  <c:v>8.9248851791016333E-3</c:v>
                </c:pt>
                <c:pt idx="931">
                  <c:v>8.8838141168011489E-3</c:v>
                </c:pt>
                <c:pt idx="932">
                  <c:v>8.8427606628274751E-3</c:v>
                </c:pt>
                <c:pt idx="933">
                  <c:v>8.8019688360579332E-3</c:v>
                </c:pt>
                <c:pt idx="934">
                  <c:v>8.7612933344640553E-3</c:v>
                </c:pt>
                <c:pt idx="935">
                  <c:v>8.7210635341984626E-3</c:v>
                </c:pt>
                <c:pt idx="936">
                  <c:v>8.681278208633644E-3</c:v>
                </c:pt>
                <c:pt idx="937">
                  <c:v>8.6415243576196798E-3</c:v>
                </c:pt>
                <c:pt idx="938">
                  <c:v>8.601786061664736E-3</c:v>
                </c:pt>
                <c:pt idx="939">
                  <c:v>8.5623108328679587E-3</c:v>
                </c:pt>
                <c:pt idx="940">
                  <c:v>8.5230778274502598E-3</c:v>
                </c:pt>
                <c:pt idx="941">
                  <c:v>8.4842512090602465E-3</c:v>
                </c:pt>
                <c:pt idx="942">
                  <c:v>8.4457199856853484E-3</c:v>
                </c:pt>
                <c:pt idx="943">
                  <c:v>8.4074320434335426E-3</c:v>
                </c:pt>
                <c:pt idx="944">
                  <c:v>8.3692351204985235E-3</c:v>
                </c:pt>
                <c:pt idx="945">
                  <c:v>8.3312262626713731E-3</c:v>
                </c:pt>
                <c:pt idx="946">
                  <c:v>8.2939629988218327E-3</c:v>
                </c:pt>
                <c:pt idx="947">
                  <c:v>8.2568167001275256E-3</c:v>
                </c:pt>
                <c:pt idx="948">
                  <c:v>8.2198517112011694E-3</c:v>
                </c:pt>
                <c:pt idx="949">
                  <c:v>8.1829627109602839E-3</c:v>
                </c:pt>
                <c:pt idx="950">
                  <c:v>8.1461458861932564E-3</c:v>
                </c:pt>
                <c:pt idx="951">
                  <c:v>8.10936586025157E-3</c:v>
                </c:pt>
                <c:pt idx="952">
                  <c:v>8.0726415747528115E-3</c:v>
                </c:pt>
                <c:pt idx="953">
                  <c:v>8.0359552435980645E-3</c:v>
                </c:pt>
                <c:pt idx="954">
                  <c:v>7.999427520713703E-3</c:v>
                </c:pt>
                <c:pt idx="955">
                  <c:v>7.9634637264947936E-3</c:v>
                </c:pt>
                <c:pt idx="956">
                  <c:v>7.9275171139496486E-3</c:v>
                </c:pt>
                <c:pt idx="957">
                  <c:v>7.8918359507088517E-3</c:v>
                </c:pt>
                <c:pt idx="958">
                  <c:v>7.8561993193798814E-3</c:v>
                </c:pt>
                <c:pt idx="959">
                  <c:v>7.8205843940246985E-3</c:v>
                </c:pt>
                <c:pt idx="960">
                  <c:v>7.7849998410333306E-3</c:v>
                </c:pt>
                <c:pt idx="961">
                  <c:v>7.7494727084312636E-3</c:v>
                </c:pt>
                <c:pt idx="962">
                  <c:v>7.7140691007750355E-3</c:v>
                </c:pt>
                <c:pt idx="963">
                  <c:v>7.6787713475175981E-3</c:v>
                </c:pt>
                <c:pt idx="964">
                  <c:v>7.6435385699638436E-3</c:v>
                </c:pt>
                <c:pt idx="965">
                  <c:v>7.6083868209346813E-3</c:v>
                </c:pt>
                <c:pt idx="966">
                  <c:v>7.5733081362398934E-3</c:v>
                </c:pt>
                <c:pt idx="967">
                  <c:v>7.538312755552618E-3</c:v>
                </c:pt>
                <c:pt idx="968">
                  <c:v>7.5033726086577756E-3</c:v>
                </c:pt>
                <c:pt idx="969">
                  <c:v>7.4685777549027962E-3</c:v>
                </c:pt>
                <c:pt idx="970">
                  <c:v>7.433798029553791E-3</c:v>
                </c:pt>
                <c:pt idx="971">
                  <c:v>7.399082586597266E-3</c:v>
                </c:pt>
                <c:pt idx="972">
                  <c:v>7.3644753890743184E-3</c:v>
                </c:pt>
                <c:pt idx="973">
                  <c:v>7.3299195143575356E-3</c:v>
                </c:pt>
                <c:pt idx="974">
                  <c:v>7.295429344210058E-3</c:v>
                </c:pt>
                <c:pt idx="975">
                  <c:v>7.2610220158626252E-3</c:v>
                </c:pt>
                <c:pt idx="976">
                  <c:v>7.2266206251034356E-3</c:v>
                </c:pt>
                <c:pt idx="977">
                  <c:v>7.1927113519686513E-3</c:v>
                </c:pt>
                <c:pt idx="978">
                  <c:v>7.1588616591542207E-3</c:v>
                </c:pt>
                <c:pt idx="979">
                  <c:v>7.1252150531903712E-3</c:v>
                </c:pt>
                <c:pt idx="980">
                  <c:v>7.0916006595316029E-3</c:v>
                </c:pt>
                <c:pt idx="981">
                  <c:v>7.0580798895509321E-3</c:v>
                </c:pt>
                <c:pt idx="982">
                  <c:v>7.0246297484268232E-3</c:v>
                </c:pt>
                <c:pt idx="983">
                  <c:v>6.9912944480813163E-3</c:v>
                </c:pt>
                <c:pt idx="984">
                  <c:v>6.958061046705306E-3</c:v>
                </c:pt>
                <c:pt idx="985">
                  <c:v>6.9249427438774474E-3</c:v>
                </c:pt>
                <c:pt idx="986">
                  <c:v>6.8925648618589977E-3</c:v>
                </c:pt>
                <c:pt idx="987">
                  <c:v>6.8604072039218679E-3</c:v>
                </c:pt>
                <c:pt idx="988">
                  <c:v>6.8284339934303086E-3</c:v>
                </c:pt>
                <c:pt idx="989">
                  <c:v>6.7965416425798441E-3</c:v>
                </c:pt>
                <c:pt idx="990">
                  <c:v>6.7649964184264971E-3</c:v>
                </c:pt>
                <c:pt idx="991">
                  <c:v>6.7336314640742984E-3</c:v>
                </c:pt>
                <c:pt idx="992">
                  <c:v>6.7022849446891908E-3</c:v>
                </c:pt>
                <c:pt idx="993">
                  <c:v>6.6709496516123941E-3</c:v>
                </c:pt>
                <c:pt idx="994">
                  <c:v>6.6396480552377395E-3</c:v>
                </c:pt>
                <c:pt idx="995">
                  <c:v>6.6083724935875844E-3</c:v>
                </c:pt>
                <c:pt idx="996">
                  <c:v>6.5771831514074321E-3</c:v>
                </c:pt>
                <c:pt idx="997">
                  <c:v>6.5460878062267936E-3</c:v>
                </c:pt>
                <c:pt idx="998">
                  <c:v>6.5152140361954582E-3</c:v>
                </c:pt>
                <c:pt idx="999">
                  <c:v>6.4845145183795808E-3</c:v>
                </c:pt>
                <c:pt idx="1000">
                  <c:v>6.4538315067034762E-3</c:v>
                </c:pt>
                <c:pt idx="1001">
                  <c:v>6.423636310566882E-3</c:v>
                </c:pt>
                <c:pt idx="1002">
                  <c:v>6.3934611493463075E-3</c:v>
                </c:pt>
                <c:pt idx="1003">
                  <c:v>6.363345319565142E-3</c:v>
                </c:pt>
                <c:pt idx="1004">
                  <c:v>6.3332436582205932E-3</c:v>
                </c:pt>
                <c:pt idx="1005">
                  <c:v>6.3034980121783168E-3</c:v>
                </c:pt>
                <c:pt idx="1006">
                  <c:v>6.2738475542086451E-3</c:v>
                </c:pt>
                <c:pt idx="1007">
                  <c:v>6.2442853334223466E-3</c:v>
                </c:pt>
                <c:pt idx="1008">
                  <c:v>6.2149735668635001E-3</c:v>
                </c:pt>
                <c:pt idx="1009">
                  <c:v>6.1857066522062656E-3</c:v>
                </c:pt>
                <c:pt idx="1010">
                  <c:v>6.1564556037092327E-3</c:v>
                </c:pt>
                <c:pt idx="1011">
                  <c:v>6.1272050796399042E-3</c:v>
                </c:pt>
                <c:pt idx="1012">
                  <c:v>6.0980023318232832E-3</c:v>
                </c:pt>
                <c:pt idx="1013">
                  <c:v>6.0689746539737948E-3</c:v>
                </c:pt>
                <c:pt idx="1014">
                  <c:v>6.040034813320448E-3</c:v>
                </c:pt>
                <c:pt idx="1015">
                  <c:v>6.0111410600848297E-3</c:v>
                </c:pt>
                <c:pt idx="1016">
                  <c:v>5.9822721682778295E-3</c:v>
                </c:pt>
                <c:pt idx="1017">
                  <c:v>5.9535165173005035E-3</c:v>
                </c:pt>
                <c:pt idx="1018">
                  <c:v>5.9248066604169359E-3</c:v>
                </c:pt>
                <c:pt idx="1019">
                  <c:v>5.8961886583790398E-3</c:v>
                </c:pt>
                <c:pt idx="1020">
                  <c:v>5.8677108029786228E-3</c:v>
                </c:pt>
                <c:pt idx="1021">
                  <c:v>5.8393806406414608E-3</c:v>
                </c:pt>
                <c:pt idx="1022">
                  <c:v>5.8112948171714033E-3</c:v>
                </c:pt>
                <c:pt idx="1023">
                  <c:v>5.7833524291227316E-3</c:v>
                </c:pt>
                <c:pt idx="1024">
                  <c:v>5.7556969030282262E-3</c:v>
                </c:pt>
                <c:pt idx="1025">
                  <c:v>5.7280789935107374E-3</c:v>
                </c:pt>
                <c:pt idx="1026">
                  <c:v>5.7005746448127084E-3</c:v>
                </c:pt>
                <c:pt idx="1027">
                  <c:v>5.6732758184430722E-3</c:v>
                </c:pt>
                <c:pt idx="1028">
                  <c:v>5.6462645117843846E-3</c:v>
                </c:pt>
                <c:pt idx="1029">
                  <c:v>5.6192806975814413E-3</c:v>
                </c:pt>
                <c:pt idx="1030">
                  <c:v>5.5923281623800379E-3</c:v>
                </c:pt>
                <c:pt idx="1031">
                  <c:v>5.5655586791131962E-3</c:v>
                </c:pt>
                <c:pt idx="1032">
                  <c:v>5.5389207738684634E-3</c:v>
                </c:pt>
                <c:pt idx="1033">
                  <c:v>5.5123354447232219E-3</c:v>
                </c:pt>
                <c:pt idx="1034">
                  <c:v>5.4858063537827967E-3</c:v>
                </c:pt>
                <c:pt idx="1035">
                  <c:v>5.4592851825895645E-3</c:v>
                </c:pt>
                <c:pt idx="1036">
                  <c:v>5.4328387823428959E-3</c:v>
                </c:pt>
                <c:pt idx="1037">
                  <c:v>5.4066352454548768E-3</c:v>
                </c:pt>
                <c:pt idx="1038">
                  <c:v>5.3804989153104343E-3</c:v>
                </c:pt>
                <c:pt idx="1039">
                  <c:v>5.3544205566488125E-3</c:v>
                </c:pt>
                <c:pt idx="1040">
                  <c:v>5.3283430424046806E-3</c:v>
                </c:pt>
                <c:pt idx="1041">
                  <c:v>5.3023332593318288E-3</c:v>
                </c:pt>
                <c:pt idx="1042">
                  <c:v>5.276644141578548E-3</c:v>
                </c:pt>
                <c:pt idx="1043">
                  <c:v>5.2509580015079943E-3</c:v>
                </c:pt>
                <c:pt idx="1044">
                  <c:v>5.2253163400176363E-3</c:v>
                </c:pt>
                <c:pt idx="1045">
                  <c:v>5.199889738329003E-3</c:v>
                </c:pt>
                <c:pt idx="1046">
                  <c:v>5.1744693319981626E-3</c:v>
                </c:pt>
                <c:pt idx="1047">
                  <c:v>5.1491196611871456E-3</c:v>
                </c:pt>
                <c:pt idx="1048">
                  <c:v>5.1237856609870165E-3</c:v>
                </c:pt>
                <c:pt idx="1049">
                  <c:v>5.098561603944049E-3</c:v>
                </c:pt>
                <c:pt idx="1050">
                  <c:v>5.0735123324328491E-3</c:v>
                </c:pt>
                <c:pt idx="1051">
                  <c:v>5.0487732376871377E-3</c:v>
                </c:pt>
                <c:pt idx="1052">
                  <c:v>5.0242425985095205E-3</c:v>
                </c:pt>
                <c:pt idx="1053">
                  <c:v>4.9998028453196123E-3</c:v>
                </c:pt>
                <c:pt idx="1054">
                  <c:v>4.9754730530640768E-3</c:v>
                </c:pt>
                <c:pt idx="1055">
                  <c:v>4.9512081209603567E-3</c:v>
                </c:pt>
                <c:pt idx="1056">
                  <c:v>4.927138027081634E-3</c:v>
                </c:pt>
                <c:pt idx="1057">
                  <c:v>4.9031786052256953E-3</c:v>
                </c:pt>
                <c:pt idx="1058">
                  <c:v>4.8792248809656612E-3</c:v>
                </c:pt>
                <c:pt idx="1059">
                  <c:v>4.8554927674093508E-3</c:v>
                </c:pt>
                <c:pt idx="1060">
                  <c:v>4.8317722090397419E-3</c:v>
                </c:pt>
                <c:pt idx="1061">
                  <c:v>4.8080683523592195E-3</c:v>
                </c:pt>
                <c:pt idx="1062">
                  <c:v>4.7844599592980616E-3</c:v>
                </c:pt>
                <c:pt idx="1063">
                  <c:v>4.760924266138466E-3</c:v>
                </c:pt>
                <c:pt idx="1064">
                  <c:v>4.7374632817051981E-3</c:v>
                </c:pt>
                <c:pt idx="1065">
                  <c:v>4.7140281542243263E-3</c:v>
                </c:pt>
                <c:pt idx="1066">
                  <c:v>4.6906534603699031E-3</c:v>
                </c:pt>
                <c:pt idx="1067">
                  <c:v>4.6674800223133984E-3</c:v>
                </c:pt>
                <c:pt idx="1068">
                  <c:v>4.644353293876983E-3</c:v>
                </c:pt>
                <c:pt idx="1069">
                  <c:v>4.621286847960729E-3</c:v>
                </c:pt>
                <c:pt idx="1070">
                  <c:v>4.5982417524740573E-3</c:v>
                </c:pt>
                <c:pt idx="1071">
                  <c:v>4.5752155541619452E-3</c:v>
                </c:pt>
                <c:pt idx="1072">
                  <c:v>4.5522602780303642E-3</c:v>
                </c:pt>
                <c:pt idx="1073">
                  <c:v>4.5294637701640611E-3</c:v>
                </c:pt>
                <c:pt idx="1074">
                  <c:v>4.5067070654716424E-3</c:v>
                </c:pt>
                <c:pt idx="1075">
                  <c:v>4.4840304115572492E-3</c:v>
                </c:pt>
                <c:pt idx="1076">
                  <c:v>4.4614260397799763E-3</c:v>
                </c:pt>
                <c:pt idx="1077">
                  <c:v>4.4388274900390799E-3</c:v>
                </c:pt>
                <c:pt idx="1078">
                  <c:v>4.4162541661596135E-3</c:v>
                </c:pt>
                <c:pt idx="1079">
                  <c:v>4.393712183501923E-3</c:v>
                </c:pt>
                <c:pt idx="1080">
                  <c:v>4.3712590246755461E-3</c:v>
                </c:pt>
                <c:pt idx="1081">
                  <c:v>4.3488670816728718E-3</c:v>
                </c:pt>
                <c:pt idx="1082">
                  <c:v>4.3265592604293844E-3</c:v>
                </c:pt>
                <c:pt idx="1083">
                  <c:v>4.3044477440307444E-3</c:v>
                </c:pt>
                <c:pt idx="1084">
                  <c:v>4.2824153628837989E-3</c:v>
                </c:pt>
                <c:pt idx="1085">
                  <c:v>4.2604108119595942E-3</c:v>
                </c:pt>
                <c:pt idx="1086">
                  <c:v>4.2385956772112415E-3</c:v>
                </c:pt>
                <c:pt idx="1087">
                  <c:v>4.2168153057976498E-3</c:v>
                </c:pt>
                <c:pt idx="1088">
                  <c:v>4.1952397811784595E-3</c:v>
                </c:pt>
                <c:pt idx="1089">
                  <c:v>4.1736772250341907E-3</c:v>
                </c:pt>
                <c:pt idx="1090">
                  <c:v>4.1521305172729133E-3</c:v>
                </c:pt>
                <c:pt idx="1091">
                  <c:v>4.1306144396449996E-3</c:v>
                </c:pt>
                <c:pt idx="1092">
                  <c:v>4.10910317964108E-3</c:v>
                </c:pt>
                <c:pt idx="1093">
                  <c:v>4.0876271096249688E-3</c:v>
                </c:pt>
                <c:pt idx="1094">
                  <c:v>4.0661527106666271E-3</c:v>
                </c:pt>
                <c:pt idx="1095">
                  <c:v>4.0447077863229788E-3</c:v>
                </c:pt>
                <c:pt idx="1096">
                  <c:v>4.0233692941374563E-3</c:v>
                </c:pt>
                <c:pt idx="1097">
                  <c:v>4.0020431037814689E-3</c:v>
                </c:pt>
                <c:pt idx="1098">
                  <c:v>3.9807879422692743E-3</c:v>
                </c:pt>
                <c:pt idx="1099">
                  <c:v>3.9597214591787049E-3</c:v>
                </c:pt>
                <c:pt idx="1100">
                  <c:v>3.9387233205731721E-3</c:v>
                </c:pt>
                <c:pt idx="1101">
                  <c:v>3.917812530290497E-3</c:v>
                </c:pt>
                <c:pt idx="1102">
                  <c:v>3.8969175528363923E-3</c:v>
                </c:pt>
                <c:pt idx="1103">
                  <c:v>3.8761272387079874E-3</c:v>
                </c:pt>
                <c:pt idx="1104">
                  <c:v>3.8553498130570575E-3</c:v>
                </c:pt>
                <c:pt idx="1105">
                  <c:v>3.8346011687096192E-3</c:v>
                </c:pt>
                <c:pt idx="1106">
                  <c:v>3.8140943388654219E-3</c:v>
                </c:pt>
                <c:pt idx="1107">
                  <c:v>3.7936976477277E-3</c:v>
                </c:pt>
                <c:pt idx="1108">
                  <c:v>3.773374020924352E-3</c:v>
                </c:pt>
                <c:pt idx="1109">
                  <c:v>3.75317777672148E-3</c:v>
                </c:pt>
                <c:pt idx="1110">
                  <c:v>3.7331142393935714E-3</c:v>
                </c:pt>
                <c:pt idx="1111">
                  <c:v>3.713051848695728E-3</c:v>
                </c:pt>
                <c:pt idx="1112">
                  <c:v>3.6930945568652371E-3</c:v>
                </c:pt>
                <c:pt idx="1113">
                  <c:v>3.6731518779016211E-3</c:v>
                </c:pt>
                <c:pt idx="1114">
                  <c:v>3.6532561307732231E-3</c:v>
                </c:pt>
                <c:pt idx="1115">
                  <c:v>3.6333980713306822E-3</c:v>
                </c:pt>
                <c:pt idx="1116">
                  <c:v>3.6138629260248161E-3</c:v>
                </c:pt>
                <c:pt idx="1117">
                  <c:v>3.5943838411516627E-3</c:v>
                </c:pt>
                <c:pt idx="1118">
                  <c:v>3.5749124182561528E-3</c:v>
                </c:pt>
                <c:pt idx="1119">
                  <c:v>3.5554738209794801E-3</c:v>
                </c:pt>
                <c:pt idx="1120">
                  <c:v>3.5360487966028791E-3</c:v>
                </c:pt>
                <c:pt idx="1121">
                  <c:v>3.5166786593631102E-3</c:v>
                </c:pt>
                <c:pt idx="1122">
                  <c:v>3.4974080389466563E-3</c:v>
                </c:pt>
                <c:pt idx="1123">
                  <c:v>3.4781681286610126E-3</c:v>
                </c:pt>
                <c:pt idx="1124">
                  <c:v>3.4589853543293054E-3</c:v>
                </c:pt>
                <c:pt idx="1125">
                  <c:v>3.4398786842349352E-3</c:v>
                </c:pt>
                <c:pt idx="1126">
                  <c:v>3.4208595935671568E-3</c:v>
                </c:pt>
                <c:pt idx="1127">
                  <c:v>3.4019673699607553E-3</c:v>
                </c:pt>
                <c:pt idx="1128">
                  <c:v>3.3831180249856213E-3</c:v>
                </c:pt>
                <c:pt idx="1129">
                  <c:v>3.3643119408517767E-3</c:v>
                </c:pt>
                <c:pt idx="1130">
                  <c:v>3.3455487086833844E-3</c:v>
                </c:pt>
                <c:pt idx="1131">
                  <c:v>3.3269628575194644E-3</c:v>
                </c:pt>
                <c:pt idx="1132">
                  <c:v>3.3085018112605255E-3</c:v>
                </c:pt>
                <c:pt idx="1133">
                  <c:v>3.2900544356763151E-3</c:v>
                </c:pt>
                <c:pt idx="1134">
                  <c:v>3.2716660359873076E-3</c:v>
                </c:pt>
                <c:pt idx="1135">
                  <c:v>3.2532851471696561E-3</c:v>
                </c:pt>
                <c:pt idx="1136">
                  <c:v>3.2349965131849082E-3</c:v>
                </c:pt>
                <c:pt idx="1137">
                  <c:v>3.2167392470877523E-3</c:v>
                </c:pt>
                <c:pt idx="1138">
                  <c:v>3.1985752491244875E-3</c:v>
                </c:pt>
                <c:pt idx="1139">
                  <c:v>3.1805524822085302E-3</c:v>
                </c:pt>
                <c:pt idx="1140">
                  <c:v>3.1625781848564826E-3</c:v>
                </c:pt>
                <c:pt idx="1141">
                  <c:v>3.1446644989029868E-3</c:v>
                </c:pt>
                <c:pt idx="1142">
                  <c:v>3.1267752299478516E-3</c:v>
                </c:pt>
                <c:pt idx="1143">
                  <c:v>3.1088976050654697E-3</c:v>
                </c:pt>
                <c:pt idx="1144">
                  <c:v>3.0912591547705977E-3</c:v>
                </c:pt>
                <c:pt idx="1145">
                  <c:v>3.0736877245585944E-3</c:v>
                </c:pt>
                <c:pt idx="1146">
                  <c:v>3.0561588174336522E-3</c:v>
                </c:pt>
                <c:pt idx="1147">
                  <c:v>3.0386565494583597E-3</c:v>
                </c:pt>
                <c:pt idx="1148">
                  <c:v>3.0212219504341118E-3</c:v>
                </c:pt>
                <c:pt idx="1149">
                  <c:v>3.0039074809085336E-3</c:v>
                </c:pt>
                <c:pt idx="1150">
                  <c:v>2.9866452230496356E-3</c:v>
                </c:pt>
                <c:pt idx="1151">
                  <c:v>2.9694935038844447E-3</c:v>
                </c:pt>
                <c:pt idx="1152">
                  <c:v>2.9525031129028169E-3</c:v>
                </c:pt>
                <c:pt idx="1153">
                  <c:v>2.9355280280992657E-3</c:v>
                </c:pt>
                <c:pt idx="1154">
                  <c:v>2.9185737959634083E-3</c:v>
                </c:pt>
                <c:pt idx="1155">
                  <c:v>2.901642283102327E-3</c:v>
                </c:pt>
                <c:pt idx="1156">
                  <c:v>2.8847882788781971E-3</c:v>
                </c:pt>
                <c:pt idx="1157">
                  <c:v>2.8680558174409561E-3</c:v>
                </c:pt>
                <c:pt idx="1158">
                  <c:v>2.8513524572969925E-3</c:v>
                </c:pt>
                <c:pt idx="1159">
                  <c:v>2.8347018065815978E-3</c:v>
                </c:pt>
                <c:pt idx="1160">
                  <c:v>2.8180984254684172E-3</c:v>
                </c:pt>
                <c:pt idx="1161">
                  <c:v>2.8015064839900712E-3</c:v>
                </c:pt>
                <c:pt idx="1162">
                  <c:v>2.7850323787502644E-3</c:v>
                </c:pt>
                <c:pt idx="1163">
                  <c:v>2.7685984500057585E-3</c:v>
                </c:pt>
                <c:pt idx="1164">
                  <c:v>2.7521661300987854E-3</c:v>
                </c:pt>
                <c:pt idx="1165">
                  <c:v>2.7357473653146737E-3</c:v>
                </c:pt>
                <c:pt idx="1166">
                  <c:v>2.7193437289365356E-3</c:v>
                </c:pt>
                <c:pt idx="1167">
                  <c:v>2.7031031629085709E-3</c:v>
                </c:pt>
                <c:pt idx="1168">
                  <c:v>2.6869509585044516E-3</c:v>
                </c:pt>
                <c:pt idx="1169">
                  <c:v>2.6708235977517406E-3</c:v>
                </c:pt>
                <c:pt idx="1170">
                  <c:v>2.6546992857905977E-3</c:v>
                </c:pt>
                <c:pt idx="1171">
                  <c:v>2.6385782359475466E-3</c:v>
                </c:pt>
                <c:pt idx="1172">
                  <c:v>2.6224852563195749E-3</c:v>
                </c:pt>
                <c:pt idx="1173">
                  <c:v>2.6063990675859417E-3</c:v>
                </c:pt>
                <c:pt idx="1174">
                  <c:v>2.5904542432286931E-3</c:v>
                </c:pt>
                <c:pt idx="1175">
                  <c:v>2.5745577551062773E-3</c:v>
                </c:pt>
                <c:pt idx="1176">
                  <c:v>2.5587746678084286E-3</c:v>
                </c:pt>
                <c:pt idx="1177">
                  <c:v>2.5430542718427379E-3</c:v>
                </c:pt>
                <c:pt idx="1178">
                  <c:v>2.5274212241999054E-3</c:v>
                </c:pt>
                <c:pt idx="1179">
                  <c:v>2.5117995450830658E-3</c:v>
                </c:pt>
                <c:pt idx="1180">
                  <c:v>2.496276200605056E-3</c:v>
                </c:pt>
                <c:pt idx="1181">
                  <c:v>2.4807879216743821E-3</c:v>
                </c:pt>
                <c:pt idx="1182">
                  <c:v>2.4653355615971398E-3</c:v>
                </c:pt>
                <c:pt idx="1183">
                  <c:v>2.4501235494032879E-3</c:v>
                </c:pt>
                <c:pt idx="1184">
                  <c:v>2.4349702286692743E-3</c:v>
                </c:pt>
                <c:pt idx="1185">
                  <c:v>2.4199046473567455E-3</c:v>
                </c:pt>
                <c:pt idx="1186">
                  <c:v>2.4049207523255908E-3</c:v>
                </c:pt>
                <c:pt idx="1187">
                  <c:v>2.3899779315388571E-3</c:v>
                </c:pt>
                <c:pt idx="1188">
                  <c:v>2.3750504258188056E-3</c:v>
                </c:pt>
                <c:pt idx="1189">
                  <c:v>2.3602064018783697E-3</c:v>
                </c:pt>
                <c:pt idx="1190">
                  <c:v>2.3454045988124199E-3</c:v>
                </c:pt>
                <c:pt idx="1191">
                  <c:v>2.3306314970525156E-3</c:v>
                </c:pt>
                <c:pt idx="1192">
                  <c:v>2.3160271632386886E-3</c:v>
                </c:pt>
                <c:pt idx="1193">
                  <c:v>2.3015361858064031E-3</c:v>
                </c:pt>
                <c:pt idx="1194">
                  <c:v>2.2870513770660949E-3</c:v>
                </c:pt>
                <c:pt idx="1195">
                  <c:v>2.2726474724099072E-3</c:v>
                </c:pt>
                <c:pt idx="1196">
                  <c:v>2.2583588174081592E-3</c:v>
                </c:pt>
                <c:pt idx="1197">
                  <c:v>2.2441462044235118E-3</c:v>
                </c:pt>
                <c:pt idx="1198">
                  <c:v>2.2300152155000025E-3</c:v>
                </c:pt>
                <c:pt idx="1199">
                  <c:v>2.2159422158365243E-3</c:v>
                </c:pt>
                <c:pt idx="1200">
                  <c:v>2.2018874555908242E-3</c:v>
                </c:pt>
                <c:pt idx="1201">
                  <c:v>2.1878578323205021E-3</c:v>
                </c:pt>
                <c:pt idx="1202">
                  <c:v>2.1740776766424595E-3</c:v>
                </c:pt>
                <c:pt idx="1203">
                  <c:v>2.1604559603513045E-3</c:v>
                </c:pt>
                <c:pt idx="1204">
                  <c:v>2.1469112727124226E-3</c:v>
                </c:pt>
                <c:pt idx="1205">
                  <c:v>2.1333874288526288E-3</c:v>
                </c:pt>
                <c:pt idx="1206">
                  <c:v>2.1198886508593724E-3</c:v>
                </c:pt>
                <c:pt idx="1207">
                  <c:v>2.1063983437068284E-3</c:v>
                </c:pt>
                <c:pt idx="1208">
                  <c:v>2.0930172152914032E-3</c:v>
                </c:pt>
                <c:pt idx="1209">
                  <c:v>2.0796677480875397E-3</c:v>
                </c:pt>
                <c:pt idx="1210">
                  <c:v>2.0663715325171597E-3</c:v>
                </c:pt>
                <c:pt idx="1211">
                  <c:v>2.0531069514925261E-3</c:v>
                </c:pt>
                <c:pt idx="1212">
                  <c:v>2.0398491880280465E-3</c:v>
                </c:pt>
                <c:pt idx="1213">
                  <c:v>2.0266950034794379E-3</c:v>
                </c:pt>
                <c:pt idx="1214">
                  <c:v>2.0135934394733468E-3</c:v>
                </c:pt>
                <c:pt idx="1215">
                  <c:v>2.0004926309986938E-3</c:v>
                </c:pt>
                <c:pt idx="1216">
                  <c:v>1.9874220704473831E-3</c:v>
                </c:pt>
                <c:pt idx="1217">
                  <c:v>1.9744389115505614E-3</c:v>
                </c:pt>
                <c:pt idx="1218">
                  <c:v>1.9617888886863427E-3</c:v>
                </c:pt>
                <c:pt idx="1219">
                  <c:v>1.9491766690598483E-3</c:v>
                </c:pt>
                <c:pt idx="1220">
                  <c:v>1.9365740935699469E-3</c:v>
                </c:pt>
                <c:pt idx="1221">
                  <c:v>1.9241122958084901E-3</c:v>
                </c:pt>
                <c:pt idx="1222">
                  <c:v>1.9116772438599445E-3</c:v>
                </c:pt>
                <c:pt idx="1223">
                  <c:v>1.8992628312525688E-3</c:v>
                </c:pt>
                <c:pt idx="1224">
                  <c:v>1.8869631349833233E-3</c:v>
                </c:pt>
                <c:pt idx="1225">
                  <c:v>1.8747427784036911E-3</c:v>
                </c:pt>
                <c:pt idx="1226">
                  <c:v>1.8625310348824539E-3</c:v>
                </c:pt>
                <c:pt idx="1227">
                  <c:v>1.8503706052787764E-3</c:v>
                </c:pt>
                <c:pt idx="1228">
                  <c:v>1.8383220476595795E-3</c:v>
                </c:pt>
                <c:pt idx="1229">
                  <c:v>1.8262945738118101E-3</c:v>
                </c:pt>
                <c:pt idx="1230">
                  <c:v>1.8143050098650268E-3</c:v>
                </c:pt>
                <c:pt idx="1231">
                  <c:v>1.8023820393480645E-3</c:v>
                </c:pt>
                <c:pt idx="1232">
                  <c:v>1.7905661143029835E-3</c:v>
                </c:pt>
                <c:pt idx="1233">
                  <c:v>1.7788602035239056E-3</c:v>
                </c:pt>
                <c:pt idx="1234">
                  <c:v>1.7672266993224201E-3</c:v>
                </c:pt>
                <c:pt idx="1235">
                  <c:v>1.7556242785731614E-3</c:v>
                </c:pt>
                <c:pt idx="1236">
                  <c:v>1.7440388261711437E-3</c:v>
                </c:pt>
                <c:pt idx="1237">
                  <c:v>1.732546979670013E-3</c:v>
                </c:pt>
                <c:pt idx="1238">
                  <c:v>1.7211040293858399E-3</c:v>
                </c:pt>
                <c:pt idx="1239">
                  <c:v>1.7097101619793324E-3</c:v>
                </c:pt>
                <c:pt idx="1240">
                  <c:v>1.6983676707106208E-3</c:v>
                </c:pt>
                <c:pt idx="1241">
                  <c:v>1.6870264060694206E-3</c:v>
                </c:pt>
                <c:pt idx="1242">
                  <c:v>1.6758136528815509E-3</c:v>
                </c:pt>
                <c:pt idx="1243">
                  <c:v>1.6648259947306258E-3</c:v>
                </c:pt>
                <c:pt idx="1244">
                  <c:v>1.6538590381411065E-3</c:v>
                </c:pt>
                <c:pt idx="1245">
                  <c:v>1.6429885851377548E-3</c:v>
                </c:pt>
                <c:pt idx="1246">
                  <c:v>1.6321280162633356E-3</c:v>
                </c:pt>
                <c:pt idx="1247">
                  <c:v>1.6213133481459364E-3</c:v>
                </c:pt>
                <c:pt idx="1248">
                  <c:v>1.6105062620087346E-3</c:v>
                </c:pt>
                <c:pt idx="1249">
                  <c:v>1.5998132255642763E-3</c:v>
                </c:pt>
                <c:pt idx="1250">
                  <c:v>1.5891425439617827E-3</c:v>
                </c:pt>
                <c:pt idx="1251">
                  <c:v>1.5785249984409055E-3</c:v>
                </c:pt>
                <c:pt idx="1252">
                  <c:v>1.5679082617830974E-3</c:v>
                </c:pt>
                <c:pt idx="1253">
                  <c:v>1.5573520476377895E-3</c:v>
                </c:pt>
                <c:pt idx="1254">
                  <c:v>1.5468266413979487E-3</c:v>
                </c:pt>
                <c:pt idx="1255">
                  <c:v>1.5363311364258493E-3</c:v>
                </c:pt>
                <c:pt idx="1256">
                  <c:v>1.5259068025152258E-3</c:v>
                </c:pt>
                <c:pt idx="1257">
                  <c:v>1.5154861573757415E-3</c:v>
                </c:pt>
                <c:pt idx="1258">
                  <c:v>1.5051492073423964E-3</c:v>
                </c:pt>
                <c:pt idx="1259">
                  <c:v>1.4948343810472821E-3</c:v>
                </c:pt>
                <c:pt idx="1260">
                  <c:v>1.4846526349485481E-3</c:v>
                </c:pt>
                <c:pt idx="1261">
                  <c:v>1.4745319624558338E-3</c:v>
                </c:pt>
                <c:pt idx="1262">
                  <c:v>1.4644779011701509E-3</c:v>
                </c:pt>
                <c:pt idx="1263">
                  <c:v>1.4544353061851181E-3</c:v>
                </c:pt>
                <c:pt idx="1264">
                  <c:v>1.4444141860701395E-3</c:v>
                </c:pt>
                <c:pt idx="1265">
                  <c:v>1.4344005057176758E-3</c:v>
                </c:pt>
                <c:pt idx="1266">
                  <c:v>1.4243996693996609E-3</c:v>
                </c:pt>
                <c:pt idx="1267">
                  <c:v>1.4144367340940269E-3</c:v>
                </c:pt>
                <c:pt idx="1268">
                  <c:v>1.4044967402782977E-3</c:v>
                </c:pt>
                <c:pt idx="1269">
                  <c:v>1.3946455969596977E-3</c:v>
                </c:pt>
                <c:pt idx="1270">
                  <c:v>1.3848284614444207E-3</c:v>
                </c:pt>
                <c:pt idx="1271">
                  <c:v>1.375059413283032E-3</c:v>
                </c:pt>
                <c:pt idx="1272">
                  <c:v>1.365318737549298E-3</c:v>
                </c:pt>
                <c:pt idx="1273">
                  <c:v>1.3556077675339919E-3</c:v>
                </c:pt>
                <c:pt idx="1274">
                  <c:v>1.3460769162135461E-3</c:v>
                </c:pt>
                <c:pt idx="1275">
                  <c:v>1.33656525539163E-3</c:v>
                </c:pt>
                <c:pt idx="1276">
                  <c:v>1.3270542789923108E-3</c:v>
                </c:pt>
                <c:pt idx="1277">
                  <c:v>1.3175649019035182E-3</c:v>
                </c:pt>
                <c:pt idx="1278">
                  <c:v>1.3080969996847802E-3</c:v>
                </c:pt>
                <c:pt idx="1279">
                  <c:v>1.2987202678891167E-3</c:v>
                </c:pt>
                <c:pt idx="1280">
                  <c:v>1.289419880323129E-3</c:v>
                </c:pt>
                <c:pt idx="1281">
                  <c:v>1.2801350389275575E-3</c:v>
                </c:pt>
                <c:pt idx="1282">
                  <c:v>1.270864943727938E-3</c:v>
                </c:pt>
                <c:pt idx="1283">
                  <c:v>1.2616055504089253E-3</c:v>
                </c:pt>
                <c:pt idx="1284">
                  <c:v>1.2523844314237097E-3</c:v>
                </c:pt>
                <c:pt idx="1285">
                  <c:v>1.2431710010819533E-3</c:v>
                </c:pt>
                <c:pt idx="1286">
                  <c:v>1.2340189110043713E-3</c:v>
                </c:pt>
                <c:pt idx="1287">
                  <c:v>1.2249631200750382E-3</c:v>
                </c:pt>
                <c:pt idx="1288">
                  <c:v>1.2159531054622532E-3</c:v>
                </c:pt>
                <c:pt idx="1289">
                  <c:v>1.2069953202933589E-3</c:v>
                </c:pt>
                <c:pt idx="1290">
                  <c:v>1.1980681741464339E-3</c:v>
                </c:pt>
                <c:pt idx="1291">
                  <c:v>1.1891592140856558E-3</c:v>
                </c:pt>
                <c:pt idx="1292">
                  <c:v>1.1803019768182746E-3</c:v>
                </c:pt>
                <c:pt idx="1293">
                  <c:v>1.1715077686500473E-3</c:v>
                </c:pt>
                <c:pt idx="1294">
                  <c:v>1.1627724474909716E-3</c:v>
                </c:pt>
                <c:pt idx="1295">
                  <c:v>1.1540454371777159E-3</c:v>
                </c:pt>
                <c:pt idx="1296">
                  <c:v>1.1453264177204946E-3</c:v>
                </c:pt>
                <c:pt idx="1297">
                  <c:v>1.136718710265629E-3</c:v>
                </c:pt>
                <c:pt idx="1298">
                  <c:v>1.1281168337357449E-3</c:v>
                </c:pt>
                <c:pt idx="1299">
                  <c:v>1.1195356409900565E-3</c:v>
                </c:pt>
                <c:pt idx="1300">
                  <c:v>1.1109905004268767E-3</c:v>
                </c:pt>
                <c:pt idx="1301">
                  <c:v>1.1024484708755011E-3</c:v>
                </c:pt>
                <c:pt idx="1302">
                  <c:v>1.0939476133432033E-3</c:v>
                </c:pt>
                <c:pt idx="1303">
                  <c:v>1.0855119359525071E-3</c:v>
                </c:pt>
                <c:pt idx="1304">
                  <c:v>1.0770879026345637E-3</c:v>
                </c:pt>
                <c:pt idx="1305">
                  <c:v>1.0686762244777857E-3</c:v>
                </c:pt>
                <c:pt idx="1306">
                  <c:v>1.0603223489203306E-3</c:v>
                </c:pt>
                <c:pt idx="1307">
                  <c:v>1.051973948743651E-3</c:v>
                </c:pt>
                <c:pt idx="1308">
                  <c:v>1.0436257085618642E-3</c:v>
                </c:pt>
                <c:pt idx="1309">
                  <c:v>1.035302107593567E-3</c:v>
                </c:pt>
                <c:pt idx="1310">
                  <c:v>1.0270023991959263E-3</c:v>
                </c:pt>
                <c:pt idx="1311">
                  <c:v>1.0187228768205926E-3</c:v>
                </c:pt>
                <c:pt idx="1312">
                  <c:v>1.0104849086743583E-3</c:v>
                </c:pt>
                <c:pt idx="1313">
                  <c:v>1.0022804772353738E-3</c:v>
                </c:pt>
                <c:pt idx="1314">
                  <c:v>9.9409940505073647E-4</c:v>
                </c:pt>
                <c:pt idx="1315">
                  <c:v>9.8601877410435046E-4</c:v>
                </c:pt>
                <c:pt idx="1316">
                  <c:v>9.7794220525052023E-4</c:v>
                </c:pt>
                <c:pt idx="1317">
                  <c:v>9.6999541892055772E-4</c:v>
                </c:pt>
                <c:pt idx="1318">
                  <c:v>9.6206268547534529E-4</c:v>
                </c:pt>
                <c:pt idx="1319">
                  <c:v>9.542015319674458E-4</c:v>
                </c:pt>
                <c:pt idx="1320">
                  <c:v>9.463443605546558E-4</c:v>
                </c:pt>
                <c:pt idx="1321">
                  <c:v>9.3858193278421268E-4</c:v>
                </c:pt>
                <c:pt idx="1322">
                  <c:v>9.3083881106416615E-4</c:v>
                </c:pt>
                <c:pt idx="1323">
                  <c:v>9.2313447921701594E-4</c:v>
                </c:pt>
                <c:pt idx="1324">
                  <c:v>9.1543091178990905E-4</c:v>
                </c:pt>
                <c:pt idx="1325">
                  <c:v>9.0774210833596456E-4</c:v>
                </c:pt>
                <c:pt idx="1326">
                  <c:v>9.000821928487737E-4</c:v>
                </c:pt>
                <c:pt idx="1327">
                  <c:v>8.9243672134495971E-4</c:v>
                </c:pt>
                <c:pt idx="1328">
                  <c:v>8.8480403165535856E-4</c:v>
                </c:pt>
                <c:pt idx="1329">
                  <c:v>8.7721976708664165E-4</c:v>
                </c:pt>
                <c:pt idx="1330">
                  <c:v>8.6963719135290415E-4</c:v>
                </c:pt>
                <c:pt idx="1331">
                  <c:v>8.6208590350931224E-4</c:v>
                </c:pt>
                <c:pt idx="1332">
                  <c:v>8.5457876536752504E-4</c:v>
                </c:pt>
                <c:pt idx="1333">
                  <c:v>8.4714286050744986E-4</c:v>
                </c:pt>
                <c:pt idx="1334">
                  <c:v>8.3970738230042209E-4</c:v>
                </c:pt>
                <c:pt idx="1335">
                  <c:v>8.3228990351883316E-4</c:v>
                </c:pt>
                <c:pt idx="1336">
                  <c:v>8.2487260250934725E-4</c:v>
                </c:pt>
                <c:pt idx="1337">
                  <c:v>8.1748763824541517E-4</c:v>
                </c:pt>
                <c:pt idx="1338">
                  <c:v>8.1011568689942995E-4</c:v>
                </c:pt>
                <c:pt idx="1339">
                  <c:v>8.0274472218861694E-4</c:v>
                </c:pt>
                <c:pt idx="1340">
                  <c:v>7.9540083216910601E-4</c:v>
                </c:pt>
                <c:pt idx="1341">
                  <c:v>7.8808150136563829E-4</c:v>
                </c:pt>
                <c:pt idx="1342">
                  <c:v>7.8077206357970801E-4</c:v>
                </c:pt>
                <c:pt idx="1343">
                  <c:v>7.7346795895687074E-4</c:v>
                </c:pt>
                <c:pt idx="1344">
                  <c:v>7.6618920463593539E-4</c:v>
                </c:pt>
                <c:pt idx="1345">
                  <c:v>7.5898366575566161E-4</c:v>
                </c:pt>
                <c:pt idx="1346">
                  <c:v>7.5182356542494004E-4</c:v>
                </c:pt>
                <c:pt idx="1347">
                  <c:v>7.4480346951401441E-4</c:v>
                </c:pt>
                <c:pt idx="1348">
                  <c:v>7.377934266155191E-4</c:v>
                </c:pt>
                <c:pt idx="1349">
                  <c:v>7.3080995175783196E-4</c:v>
                </c:pt>
                <c:pt idx="1350">
                  <c:v>7.2394814412750613E-4</c:v>
                </c:pt>
                <c:pt idx="1351">
                  <c:v>7.1718320451615914E-4</c:v>
                </c:pt>
                <c:pt idx="1352">
                  <c:v>7.1054080321547868E-4</c:v>
                </c:pt>
                <c:pt idx="1353">
                  <c:v>7.0391740575261952E-4</c:v>
                </c:pt>
                <c:pt idx="1354">
                  <c:v>6.9729407939860162E-4</c:v>
                </c:pt>
                <c:pt idx="1355">
                  <c:v>6.9083791215312812E-4</c:v>
                </c:pt>
                <c:pt idx="1356">
                  <c:v>6.8438329152495164E-4</c:v>
                </c:pt>
                <c:pt idx="1357">
                  <c:v>6.7798825121712894E-4</c:v>
                </c:pt>
                <c:pt idx="1358">
                  <c:v>6.7166138651084486E-4</c:v>
                </c:pt>
                <c:pt idx="1359">
                  <c:v>6.6542804770800142E-4</c:v>
                </c:pt>
                <c:pt idx="1360">
                  <c:v>6.5919873544329312E-4</c:v>
                </c:pt>
                <c:pt idx="1361">
                  <c:v>6.5305648706607785E-4</c:v>
                </c:pt>
                <c:pt idx="1362">
                  <c:v>6.4696246826043342E-4</c:v>
                </c:pt>
                <c:pt idx="1363">
                  <c:v>6.4091399466760306E-4</c:v>
                </c:pt>
                <c:pt idx="1364">
                  <c:v>6.3492269258312952E-4</c:v>
                </c:pt>
                <c:pt idx="1365">
                  <c:v>6.2896187841433751E-4</c:v>
                </c:pt>
                <c:pt idx="1366">
                  <c:v>6.2302609455766188E-4</c:v>
                </c:pt>
                <c:pt idx="1367">
                  <c:v>6.170959105222339E-4</c:v>
                </c:pt>
                <c:pt idx="1368">
                  <c:v>6.111794149387446E-4</c:v>
                </c:pt>
                <c:pt idx="1369">
                  <c:v>6.0530738015824052E-4</c:v>
                </c:pt>
                <c:pt idx="1370">
                  <c:v>5.9945008268508335E-4</c:v>
                </c:pt>
                <c:pt idx="1371">
                  <c:v>5.9368688887470188E-4</c:v>
                </c:pt>
                <c:pt idx="1372">
                  <c:v>5.8793820126793329E-4</c:v>
                </c:pt>
                <c:pt idx="1373">
                  <c:v>5.8221625947407611E-4</c:v>
                </c:pt>
                <c:pt idx="1374">
                  <c:v>5.7652392562399012E-4</c:v>
                </c:pt>
                <c:pt idx="1375">
                  <c:v>5.7084895121977178E-4</c:v>
                </c:pt>
                <c:pt idx="1376">
                  <c:v>5.6521038454226816E-4</c:v>
                </c:pt>
                <c:pt idx="1377">
                  <c:v>5.5961214546635274E-4</c:v>
                </c:pt>
                <c:pt idx="1378">
                  <c:v>5.540147152535064E-4</c:v>
                </c:pt>
                <c:pt idx="1379">
                  <c:v>5.4846468797195146E-4</c:v>
                </c:pt>
                <c:pt idx="1380">
                  <c:v>5.4292258043758964E-4</c:v>
                </c:pt>
                <c:pt idx="1381">
                  <c:v>5.3743320010900709E-4</c:v>
                </c:pt>
                <c:pt idx="1382">
                  <c:v>5.3196500132650891E-4</c:v>
                </c:pt>
                <c:pt idx="1383">
                  <c:v>5.2660083477874451E-4</c:v>
                </c:pt>
                <c:pt idx="1384">
                  <c:v>5.2133150964798363E-4</c:v>
                </c:pt>
                <c:pt idx="1385">
                  <c:v>5.1607781068508524E-4</c:v>
                </c:pt>
                <c:pt idx="1386">
                  <c:v>5.1094074799903043E-4</c:v>
                </c:pt>
                <c:pt idx="1387">
                  <c:v>5.0580828961044582E-4</c:v>
                </c:pt>
                <c:pt idx="1388">
                  <c:v>5.0071924316943809E-4</c:v>
                </c:pt>
                <c:pt idx="1389">
                  <c:v>4.9566339566868426E-4</c:v>
                </c:pt>
                <c:pt idx="1390">
                  <c:v>4.9061003697737379E-4</c:v>
                </c:pt>
                <c:pt idx="1391">
                  <c:v>4.8556245587941406E-4</c:v>
                </c:pt>
                <c:pt idx="1392">
                  <c:v>4.8051717693018949E-4</c:v>
                </c:pt>
                <c:pt idx="1393">
                  <c:v>4.7547221797075045E-4</c:v>
                </c:pt>
                <c:pt idx="1394">
                  <c:v>4.7044252074636254E-4</c:v>
                </c:pt>
                <c:pt idx="1395">
                  <c:v>4.6542122325384606E-4</c:v>
                </c:pt>
                <c:pt idx="1396">
                  <c:v>4.6045833278580289E-4</c:v>
                </c:pt>
                <c:pt idx="1397">
                  <c:v>4.5554360966909455E-4</c:v>
                </c:pt>
                <c:pt idx="1398">
                  <c:v>4.506492770126117E-4</c:v>
                </c:pt>
                <c:pt idx="1399">
                  <c:v>4.4576613511001899E-4</c:v>
                </c:pt>
                <c:pt idx="1400">
                  <c:v>4.4094276907709345E-4</c:v>
                </c:pt>
                <c:pt idx="1401">
                  <c:v>4.3612079855517724E-4</c:v>
                </c:pt>
                <c:pt idx="1402">
                  <c:v>4.313051744973417E-4</c:v>
                </c:pt>
                <c:pt idx="1403">
                  <c:v>4.2650565659204694E-4</c:v>
                </c:pt>
                <c:pt idx="1404">
                  <c:v>4.2175168389956626E-4</c:v>
                </c:pt>
                <c:pt idx="1405">
                  <c:v>4.1707439320375756E-4</c:v>
                </c:pt>
                <c:pt idx="1406">
                  <c:v>4.1241239090881538E-4</c:v>
                </c:pt>
                <c:pt idx="1407">
                  <c:v>4.0775853057619516E-4</c:v>
                </c:pt>
                <c:pt idx="1408">
                  <c:v>4.03225635271129E-4</c:v>
                </c:pt>
                <c:pt idx="1409">
                  <c:v>3.9869789535705271E-4</c:v>
                </c:pt>
                <c:pt idx="1410">
                  <c:v>3.9417209315890022E-4</c:v>
                </c:pt>
                <c:pt idx="1411">
                  <c:v>3.896688591292362E-4</c:v>
                </c:pt>
                <c:pt idx="1412">
                  <c:v>3.8517352706955493E-4</c:v>
                </c:pt>
                <c:pt idx="1413">
                  <c:v>3.806840703778811E-4</c:v>
                </c:pt>
                <c:pt idx="1414">
                  <c:v>3.7621333308866366E-4</c:v>
                </c:pt>
                <c:pt idx="1415">
                  <c:v>3.7176729723317189E-4</c:v>
                </c:pt>
                <c:pt idx="1416">
                  <c:v>3.6737588185635744E-4</c:v>
                </c:pt>
                <c:pt idx="1417">
                  <c:v>3.6299924822991571E-4</c:v>
                </c:pt>
                <c:pt idx="1418">
                  <c:v>3.5863616972633532E-4</c:v>
                </c:pt>
                <c:pt idx="1419">
                  <c:v>3.5427941990962523E-4</c:v>
                </c:pt>
                <c:pt idx="1420">
                  <c:v>3.4995650901274017E-4</c:v>
                </c:pt>
                <c:pt idx="1421">
                  <c:v>3.4566429935806034E-4</c:v>
                </c:pt>
                <c:pt idx="1422">
                  <c:v>3.4141855933113074E-4</c:v>
                </c:pt>
                <c:pt idx="1423">
                  <c:v>3.3721804452722964E-4</c:v>
                </c:pt>
                <c:pt idx="1424">
                  <c:v>3.3302024963650597E-4</c:v>
                </c:pt>
                <c:pt idx="1425">
                  <c:v>3.2882636573205049E-4</c:v>
                </c:pt>
                <c:pt idx="1426">
                  <c:v>3.2464510364691503E-4</c:v>
                </c:pt>
                <c:pt idx="1427">
                  <c:v>3.2047246350877995E-4</c:v>
                </c:pt>
                <c:pt idx="1428">
                  <c:v>3.1635015065303228E-4</c:v>
                </c:pt>
                <c:pt idx="1429">
                  <c:v>3.1225192591725459E-4</c:v>
                </c:pt>
                <c:pt idx="1430">
                  <c:v>3.0828967017453252E-4</c:v>
                </c:pt>
                <c:pt idx="1431">
                  <c:v>3.043799549768815E-4</c:v>
                </c:pt>
                <c:pt idx="1432">
                  <c:v>3.0048688813668576E-4</c:v>
                </c:pt>
                <c:pt idx="1433">
                  <c:v>2.9659465682537459E-4</c:v>
                </c:pt>
                <c:pt idx="1434">
                  <c:v>2.9273069127845624E-4</c:v>
                </c:pt>
                <c:pt idx="1435">
                  <c:v>2.8887236110720612E-4</c:v>
                </c:pt>
                <c:pt idx="1436">
                  <c:v>2.8502875046609264E-4</c:v>
                </c:pt>
                <c:pt idx="1437">
                  <c:v>2.8119306846077741E-4</c:v>
                </c:pt>
                <c:pt idx="1438">
                  <c:v>2.7736071079379013E-4</c:v>
                </c:pt>
                <c:pt idx="1439">
                  <c:v>2.7359047558823095E-4</c:v>
                </c:pt>
                <c:pt idx="1440">
                  <c:v>2.698518393739977E-4</c:v>
                </c:pt>
                <c:pt idx="1441">
                  <c:v>2.661164563892512E-4</c:v>
                </c:pt>
                <c:pt idx="1442">
                  <c:v>2.6239508184622892E-4</c:v>
                </c:pt>
                <c:pt idx="1443">
                  <c:v>2.5872285240110849E-4</c:v>
                </c:pt>
                <c:pt idx="1444">
                  <c:v>2.5505717385798725E-4</c:v>
                </c:pt>
                <c:pt idx="1445">
                  <c:v>2.5140265940294069E-4</c:v>
                </c:pt>
                <c:pt idx="1446">
                  <c:v>2.4781070295097483E-4</c:v>
                </c:pt>
                <c:pt idx="1447">
                  <c:v>2.442384169822169E-4</c:v>
                </c:pt>
                <c:pt idx="1448">
                  <c:v>2.4070664527575536E-4</c:v>
                </c:pt>
                <c:pt idx="1449">
                  <c:v>2.3718659763949322E-4</c:v>
                </c:pt>
                <c:pt idx="1450">
                  <c:v>2.3369506464856823E-4</c:v>
                </c:pt>
                <c:pt idx="1451">
                  <c:v>2.3022215328544291E-4</c:v>
                </c:pt>
                <c:pt idx="1452">
                  <c:v>2.2683881239646427E-4</c:v>
                </c:pt>
                <c:pt idx="1453">
                  <c:v>2.234562448161341E-4</c:v>
                </c:pt>
                <c:pt idx="1454">
                  <c:v>2.2010049415755649E-4</c:v>
                </c:pt>
                <c:pt idx="1455">
                  <c:v>2.1674577457717685E-4</c:v>
                </c:pt>
                <c:pt idx="1456">
                  <c:v>2.1341422759043623E-4</c:v>
                </c:pt>
                <c:pt idx="1457">
                  <c:v>2.1008834264517933E-4</c:v>
                </c:pt>
                <c:pt idx="1458">
                  <c:v>2.0676508872704831E-4</c:v>
                </c:pt>
                <c:pt idx="1459">
                  <c:v>2.0347322936232465E-4</c:v>
                </c:pt>
                <c:pt idx="1460">
                  <c:v>2.0019111190885082E-4</c:v>
                </c:pt>
                <c:pt idx="1461">
                  <c:v>1.9695825510514586E-4</c:v>
                </c:pt>
                <c:pt idx="1462">
                  <c:v>1.9374156667421779E-4</c:v>
                </c:pt>
                <c:pt idx="1463">
                  <c:v>1.9054053107696764E-4</c:v>
                </c:pt>
                <c:pt idx="1464">
                  <c:v>1.8738386739665112E-4</c:v>
                </c:pt>
                <c:pt idx="1465">
                  <c:v>1.8423939888260722E-4</c:v>
                </c:pt>
                <c:pt idx="1466">
                  <c:v>1.8116331929662568E-4</c:v>
                </c:pt>
                <c:pt idx="1467">
                  <c:v>1.7809700828770944E-4</c:v>
                </c:pt>
                <c:pt idx="1468">
                  <c:v>1.7504387019163289E-4</c:v>
                </c:pt>
                <c:pt idx="1469">
                  <c:v>1.7200923817148897E-4</c:v>
                </c:pt>
                <c:pt idx="1470">
                  <c:v>1.6897520168789046E-4</c:v>
                </c:pt>
                <c:pt idx="1471">
                  <c:v>1.6598114615027899E-4</c:v>
                </c:pt>
                <c:pt idx="1472">
                  <c:v>1.6299102826475119E-4</c:v>
                </c:pt>
                <c:pt idx="1473">
                  <c:v>1.6002271412766855E-4</c:v>
                </c:pt>
                <c:pt idx="1474">
                  <c:v>1.5709098548940376E-4</c:v>
                </c:pt>
                <c:pt idx="1475">
                  <c:v>1.5418210056638727E-4</c:v>
                </c:pt>
                <c:pt idx="1476">
                  <c:v>1.5130989891684534E-4</c:v>
                </c:pt>
                <c:pt idx="1477">
                  <c:v>1.4852358785891591E-4</c:v>
                </c:pt>
                <c:pt idx="1478">
                  <c:v>1.457435521562259E-4</c:v>
                </c:pt>
                <c:pt idx="1479">
                  <c:v>1.4297966704910248E-4</c:v>
                </c:pt>
                <c:pt idx="1480">
                  <c:v>1.4029920150135847E-4</c:v>
                </c:pt>
                <c:pt idx="1481">
                  <c:v>1.3762750011829728E-4</c:v>
                </c:pt>
                <c:pt idx="1482">
                  <c:v>1.3501803674853121E-4</c:v>
                </c:pt>
                <c:pt idx="1483">
                  <c:v>1.3245410970297406E-4</c:v>
                </c:pt>
                <c:pt idx="1484">
                  <c:v>1.2989349810713972E-4</c:v>
                </c:pt>
                <c:pt idx="1485">
                  <c:v>1.273366730571014E-4</c:v>
                </c:pt>
                <c:pt idx="1486">
                  <c:v>1.247850745068942E-4</c:v>
                </c:pt>
                <c:pt idx="1487">
                  <c:v>1.2224141348109039E-4</c:v>
                </c:pt>
                <c:pt idx="1488">
                  <c:v>1.1971671185008214E-4</c:v>
                </c:pt>
                <c:pt idx="1489">
                  <c:v>1.171950678992472E-4</c:v>
                </c:pt>
                <c:pt idx="1490">
                  <c:v>1.1468219700170021E-4</c:v>
                </c:pt>
                <c:pt idx="1491">
                  <c:v>1.1220570716505254E-4</c:v>
                </c:pt>
                <c:pt idx="1492">
                  <c:v>1.0974660344008798E-4</c:v>
                </c:pt>
                <c:pt idx="1493">
                  <c:v>1.0728834413261315E-4</c:v>
                </c:pt>
                <c:pt idx="1494">
                  <c:v>1.048333647204405E-4</c:v>
                </c:pt>
                <c:pt idx="1495">
                  <c:v>1.0239790468518818E-4</c:v>
                </c:pt>
                <c:pt idx="1496">
                  <c:v>9.9969546645454682E-5</c:v>
                </c:pt>
                <c:pt idx="1497">
                  <c:v>9.7568272185628391E-5</c:v>
                </c:pt>
                <c:pt idx="1498">
                  <c:v>9.5177601831751983E-5</c:v>
                </c:pt>
                <c:pt idx="1499">
                  <c:v>9.2791766879079878E-5</c:v>
                </c:pt>
                <c:pt idx="1500">
                  <c:v>9.0410127348040923E-5</c:v>
                </c:pt>
                <c:pt idx="1501">
                  <c:v>8.8051278200619308E-5</c:v>
                </c:pt>
                <c:pt idx="1502">
                  <c:v>8.5700411020626872E-5</c:v>
                </c:pt>
                <c:pt idx="1503">
                  <c:v>8.3356103631238796E-5</c:v>
                </c:pt>
                <c:pt idx="1504">
                  <c:v>8.1027102419927582E-5</c:v>
                </c:pt>
                <c:pt idx="1505">
                  <c:v>7.8704598778984658E-5</c:v>
                </c:pt>
                <c:pt idx="1506">
                  <c:v>7.6385855018022293E-5</c:v>
                </c:pt>
                <c:pt idx="1507">
                  <c:v>7.4072559972019917E-5</c:v>
                </c:pt>
                <c:pt idx="1508">
                  <c:v>7.1783815253455578E-5</c:v>
                </c:pt>
                <c:pt idx="1509">
                  <c:v>6.9496768258475838E-5</c:v>
                </c:pt>
                <c:pt idx="1510">
                  <c:v>6.7234084930225884E-5</c:v>
                </c:pt>
                <c:pt idx="1511">
                  <c:v>6.497693031438233E-5</c:v>
                </c:pt>
                <c:pt idx="1512">
                  <c:v>6.2733873026314554E-5</c:v>
                </c:pt>
                <c:pt idx="1513">
                  <c:v>6.0583977208876053E-5</c:v>
                </c:pt>
                <c:pt idx="1514">
                  <c:v>5.8440765622514094E-5</c:v>
                </c:pt>
                <c:pt idx="1515">
                  <c:v>5.6306691522251448E-5</c:v>
                </c:pt>
                <c:pt idx="1516">
                  <c:v>5.4176092866604392E-5</c:v>
                </c:pt>
                <c:pt idx="1517">
                  <c:v>5.2061582586287841E-5</c:v>
                </c:pt>
                <c:pt idx="1518">
                  <c:v>4.9947090083181598E-5</c:v>
                </c:pt>
                <c:pt idx="1519">
                  <c:v>4.783860627716012E-5</c:v>
                </c:pt>
                <c:pt idx="1520">
                  <c:v>4.5737508902022423E-5</c:v>
                </c:pt>
                <c:pt idx="1521">
                  <c:v>4.3648828908286221E-5</c:v>
                </c:pt>
                <c:pt idx="1522">
                  <c:v>4.1600663176846387E-5</c:v>
                </c:pt>
                <c:pt idx="1523">
                  <c:v>3.9560017205367658E-5</c:v>
                </c:pt>
                <c:pt idx="1524">
                  <c:v>3.752110451189415E-5</c:v>
                </c:pt>
                <c:pt idx="1525">
                  <c:v>3.5483027347305212E-5</c:v>
                </c:pt>
                <c:pt idx="1526">
                  <c:v>3.344863006525043E-5</c:v>
                </c:pt>
                <c:pt idx="1527">
                  <c:v>3.1418925966717476E-5</c:v>
                </c:pt>
                <c:pt idx="1528">
                  <c:v>2.9415878795044285E-5</c:v>
                </c:pt>
                <c:pt idx="1529">
                  <c:v>2.7432946536836799E-5</c:v>
                </c:pt>
                <c:pt idx="1530">
                  <c:v>2.5479266678194329E-5</c:v>
                </c:pt>
                <c:pt idx="1531">
                  <c:v>2.3559070195170642E-5</c:v>
                </c:pt>
                <c:pt idx="1532">
                  <c:v>2.1642171384659452E-5</c:v>
                </c:pt>
                <c:pt idx="1533">
                  <c:v>1.9727450282411231E-5</c:v>
                </c:pt>
                <c:pt idx="1534">
                  <c:v>1.7836479533137096E-5</c:v>
                </c:pt>
                <c:pt idx="1535">
                  <c:v>1.598119653356018E-5</c:v>
                </c:pt>
                <c:pt idx="1536">
                  <c:v>1.4136873184139345E-5</c:v>
                </c:pt>
                <c:pt idx="1537">
                  <c:v>1.2292887601714399E-5</c:v>
                </c:pt>
                <c:pt idx="1538">
                  <c:v>1.0477967758146216E-5</c:v>
                </c:pt>
                <c:pt idx="1539">
                  <c:v>8.6713765376082412E-6</c:v>
                </c:pt>
                <c:pt idx="1540">
                  <c:v>6.8848646761153516E-6</c:v>
                </c:pt>
                <c:pt idx="1541">
                  <c:v>5.0986728044080412E-6</c:v>
                </c:pt>
                <c:pt idx="1542">
                  <c:v>3.3277515563569742E-6</c:v>
                </c:pt>
                <c:pt idx="1543">
                  <c:v>1.6407387409688534E-6</c:v>
                </c:pt>
                <c:pt idx="1544">
                  <c:v>-1.1999576783986801E-9</c:v>
                </c:pt>
                <c:pt idx="1545">
                  <c:v>-1.6249525701785759E-6</c:v>
                </c:pt>
                <c:pt idx="1546">
                  <c:v>-3.2248926094685803E-6</c:v>
                </c:pt>
                <c:pt idx="1547">
                  <c:v>-4.8100242325703991E-6</c:v>
                </c:pt>
                <c:pt idx="1548">
                  <c:v>-6.3697077791135301E-6</c:v>
                </c:pt>
                <c:pt idx="1549">
                  <c:v>-7.8706198683719798E-6</c:v>
                </c:pt>
                <c:pt idx="1550">
                  <c:v>-9.3638877571971526E-6</c:v>
                </c:pt>
                <c:pt idx="1551">
                  <c:v>-1.085369797861704E-5</c:v>
                </c:pt>
                <c:pt idx="1552">
                  <c:v>-1.2333935172285022E-5</c:v>
                </c:pt>
                <c:pt idx="1553">
                  <c:v>-1.3804092687707265E-5</c:v>
                </c:pt>
                <c:pt idx="1554">
                  <c:v>-1.52644994032745E-5</c:v>
                </c:pt>
                <c:pt idx="1555">
                  <c:v>-1.6716044179502227E-5</c:v>
                </c:pt>
                <c:pt idx="1556">
                  <c:v>-1.8148887330483893E-5</c:v>
                </c:pt>
                <c:pt idx="1557">
                  <c:v>-1.9560771150510133E-5</c:v>
                </c:pt>
                <c:pt idx="1558">
                  <c:v>-2.096158865711843E-5</c:v>
                </c:pt>
                <c:pt idx="1559">
                  <c:v>-2.2350504321424219E-5</c:v>
                </c:pt>
                <c:pt idx="1560">
                  <c:v>-2.3704621096548286E-5</c:v>
                </c:pt>
                <c:pt idx="1561">
                  <c:v>-2.5050782570058654E-5</c:v>
                </c:pt>
                <c:pt idx="1562">
                  <c:v>-2.6396846268912317E-5</c:v>
                </c:pt>
                <c:pt idx="1563">
                  <c:v>-2.7712439829294731E-5</c:v>
                </c:pt>
                <c:pt idx="1564">
                  <c:v>-2.9004709689750498E-5</c:v>
                </c:pt>
                <c:pt idx="1565">
                  <c:v>-3.0276589089980755E-5</c:v>
                </c:pt>
                <c:pt idx="1566">
                  <c:v>-3.1526993620156594E-5</c:v>
                </c:pt>
                <c:pt idx="1567">
                  <c:v>-3.2743594784928071E-5</c:v>
                </c:pt>
                <c:pt idx="1568">
                  <c:v>-3.3950134048664122E-5</c:v>
                </c:pt>
                <c:pt idx="1569">
                  <c:v>-3.5119803378217345E-5</c:v>
                </c:pt>
                <c:pt idx="1570">
                  <c:v>-3.627923303463204E-5</c:v>
                </c:pt>
                <c:pt idx="1571">
                  <c:v>-3.7434653930121839E-5</c:v>
                </c:pt>
                <c:pt idx="1572">
                  <c:v>-3.857516863476675E-5</c:v>
                </c:pt>
                <c:pt idx="1573">
                  <c:v>-3.9711327922885724E-5</c:v>
                </c:pt>
                <c:pt idx="1574">
                  <c:v>-4.0846873897249007E-5</c:v>
                </c:pt>
                <c:pt idx="1575">
                  <c:v>-4.1976331177081133E-5</c:v>
                </c:pt>
                <c:pt idx="1576">
                  <c:v>-4.303022642449083E-5</c:v>
                </c:pt>
                <c:pt idx="1577">
                  <c:v>-4.40436785184454E-5</c:v>
                </c:pt>
                <c:pt idx="1578">
                  <c:v>-4.5054544028299873E-5</c:v>
                </c:pt>
                <c:pt idx="1579">
                  <c:v>-4.6064636229505865E-5</c:v>
                </c:pt>
                <c:pt idx="1580">
                  <c:v>-4.707160853030246E-5</c:v>
                </c:pt>
                <c:pt idx="1581">
                  <c:v>-4.8054492711129076E-5</c:v>
                </c:pt>
                <c:pt idx="1582">
                  <c:v>-4.9033723675237001E-5</c:v>
                </c:pt>
                <c:pt idx="1583">
                  <c:v>-5.0008954767025186E-5</c:v>
                </c:pt>
                <c:pt idx="1584">
                  <c:v>-5.0953715720342122E-5</c:v>
                </c:pt>
                <c:pt idx="1585">
                  <c:v>-5.189212132097325E-5</c:v>
                </c:pt>
                <c:pt idx="1586">
                  <c:v>-5.2820625015461742E-5</c:v>
                </c:pt>
                <c:pt idx="1587">
                  <c:v>-5.3741413400675718E-5</c:v>
                </c:pt>
                <c:pt idx="1588">
                  <c:v>-5.4660957381167997E-5</c:v>
                </c:pt>
                <c:pt idx="1589">
                  <c:v>-5.5578385873633389E-5</c:v>
                </c:pt>
                <c:pt idx="1590">
                  <c:v>-5.6492365587298655E-5</c:v>
                </c:pt>
                <c:pt idx="1591">
                  <c:v>-5.7385065980222913E-5</c:v>
                </c:pt>
                <c:pt idx="1592">
                  <c:v>-5.8272637647972754E-5</c:v>
                </c:pt>
                <c:pt idx="1593">
                  <c:v>-5.9142672097751833E-5</c:v>
                </c:pt>
                <c:pt idx="1594">
                  <c:v>-6.0010804386027747E-5</c:v>
                </c:pt>
                <c:pt idx="1595">
                  <c:v>-6.0871959119257005E-5</c:v>
                </c:pt>
                <c:pt idx="1596">
                  <c:v>-6.1713274485780361E-5</c:v>
                </c:pt>
                <c:pt idx="1597">
                  <c:v>-6.2551087741872664E-5</c:v>
                </c:pt>
                <c:pt idx="1598">
                  <c:v>-6.3387505486955633E-5</c:v>
                </c:pt>
                <c:pt idx="1599">
                  <c:v>-6.4217425661670311E-5</c:v>
                </c:pt>
                <c:pt idx="1600">
                  <c:v>-6.502103556512627E-5</c:v>
                </c:pt>
                <c:pt idx="1601">
                  <c:v>-6.5806654931748563E-5</c:v>
                </c:pt>
                <c:pt idx="1602">
                  <c:v>-6.657933248926522E-5</c:v>
                </c:pt>
                <c:pt idx="1603">
                  <c:v>-6.7349227913368376E-5</c:v>
                </c:pt>
                <c:pt idx="1604">
                  <c:v>-6.8119025562814821E-5</c:v>
                </c:pt>
                <c:pt idx="1605">
                  <c:v>-6.8888627662947856E-5</c:v>
                </c:pt>
                <c:pt idx="1606">
                  <c:v>-6.9636452680451211E-5</c:v>
                </c:pt>
                <c:pt idx="1607">
                  <c:v>-7.0366580485091009E-5</c:v>
                </c:pt>
                <c:pt idx="1608">
                  <c:v>-7.1069669152849376E-5</c:v>
                </c:pt>
                <c:pt idx="1609">
                  <c:v>-7.1770482337688073E-5</c:v>
                </c:pt>
                <c:pt idx="1610">
                  <c:v>-7.2467268984391573E-5</c:v>
                </c:pt>
                <c:pt idx="1611">
                  <c:v>-7.3153904844008093E-5</c:v>
                </c:pt>
                <c:pt idx="1612">
                  <c:v>-7.3836896375511078E-5</c:v>
                </c:pt>
                <c:pt idx="1613">
                  <c:v>-7.4516963555918068E-5</c:v>
                </c:pt>
                <c:pt idx="1614">
                  <c:v>-7.5191297586000105E-5</c:v>
                </c:pt>
                <c:pt idx="1615">
                  <c:v>-7.5862840594063472E-5</c:v>
                </c:pt>
                <c:pt idx="1616">
                  <c:v>-7.6521024028578926E-5</c:v>
                </c:pt>
                <c:pt idx="1617">
                  <c:v>-7.7167181180319691E-5</c:v>
                </c:pt>
                <c:pt idx="1618">
                  <c:v>-7.7795872222930935E-5</c:v>
                </c:pt>
                <c:pt idx="1619">
                  <c:v>-7.8424465490885482E-5</c:v>
                </c:pt>
                <c:pt idx="1620">
                  <c:v>-7.9049423319331637E-5</c:v>
                </c:pt>
                <c:pt idx="1621">
                  <c:v>-7.9660426037684494E-5</c:v>
                </c:pt>
                <c:pt idx="1622">
                  <c:v>-8.0270548784127003E-5</c:v>
                </c:pt>
                <c:pt idx="1623">
                  <c:v>-8.0879578232135455E-5</c:v>
                </c:pt>
                <c:pt idx="1624">
                  <c:v>-8.1462688507512004E-5</c:v>
                </c:pt>
                <c:pt idx="1625">
                  <c:v>-8.2038225691296506E-5</c:v>
                </c:pt>
                <c:pt idx="1626">
                  <c:v>-8.2611096293534519E-5</c:v>
                </c:pt>
                <c:pt idx="1627">
                  <c:v>-8.3161709828464479E-5</c:v>
                </c:pt>
                <c:pt idx="1628">
                  <c:v>-8.3711434502878947E-5</c:v>
                </c:pt>
                <c:pt idx="1629">
                  <c:v>-8.4260670304009885E-5</c:v>
                </c:pt>
                <c:pt idx="1630">
                  <c:v>-8.4805559577220049E-5</c:v>
                </c:pt>
                <c:pt idx="1631">
                  <c:v>-8.5338058134844176E-5</c:v>
                </c:pt>
                <c:pt idx="1632">
                  <c:v>-8.5843473112561102E-5</c:v>
                </c:pt>
                <c:pt idx="1633">
                  <c:v>-8.6341563879630332E-5</c:v>
                </c:pt>
                <c:pt idx="1634">
                  <c:v>-8.6834748136654016E-5</c:v>
                </c:pt>
                <c:pt idx="1635">
                  <c:v>-8.7326883538269413E-5</c:v>
                </c:pt>
                <c:pt idx="1636">
                  <c:v>-8.7817498988403307E-5</c:v>
                </c:pt>
                <c:pt idx="1637">
                  <c:v>-8.8303412366410222E-5</c:v>
                </c:pt>
                <c:pt idx="1638">
                  <c:v>-8.8781832650271488E-5</c:v>
                </c:pt>
                <c:pt idx="1639">
                  <c:v>-8.9252066528785036E-5</c:v>
                </c:pt>
                <c:pt idx="1640">
                  <c:v>-8.9705723158684555E-5</c:v>
                </c:pt>
                <c:pt idx="1641">
                  <c:v>-9.0135487217927505E-5</c:v>
                </c:pt>
                <c:pt idx="1642">
                  <c:v>-9.0554211629567983E-5</c:v>
                </c:pt>
                <c:pt idx="1643">
                  <c:v>-9.0960669766094592E-5</c:v>
                </c:pt>
                <c:pt idx="1644">
                  <c:v>-9.1357288216714641E-5</c:v>
                </c:pt>
                <c:pt idx="1645">
                  <c:v>-9.1745302497544683E-5</c:v>
                </c:pt>
                <c:pt idx="1646">
                  <c:v>-9.2132232368545824E-5</c:v>
                </c:pt>
                <c:pt idx="1647">
                  <c:v>-9.2508975898039357E-5</c:v>
                </c:pt>
                <c:pt idx="1648">
                  <c:v>-9.288320395227404E-5</c:v>
                </c:pt>
                <c:pt idx="1649">
                  <c:v>-9.3254880976829246E-5</c:v>
                </c:pt>
                <c:pt idx="1650">
                  <c:v>-9.3614505052794307E-5</c:v>
                </c:pt>
                <c:pt idx="1651">
                  <c:v>-9.3966662700429188E-5</c:v>
                </c:pt>
                <c:pt idx="1652">
                  <c:v>-9.4314882695980415E-5</c:v>
                </c:pt>
                <c:pt idx="1653">
                  <c:v>-9.4649805338219798E-5</c:v>
                </c:pt>
                <c:pt idx="1654">
                  <c:v>-9.4967759633218335E-5</c:v>
                </c:pt>
                <c:pt idx="1655">
                  <c:v>-9.5284051759052899E-5</c:v>
                </c:pt>
                <c:pt idx="1656">
                  <c:v>-9.5579508994404202E-5</c:v>
                </c:pt>
                <c:pt idx="1657">
                  <c:v>-9.5858406758351789E-5</c:v>
                </c:pt>
                <c:pt idx="1658">
                  <c:v>-9.6132406900858989E-5</c:v>
                </c:pt>
                <c:pt idx="1659">
                  <c:v>-9.6404958200725925E-5</c:v>
                </c:pt>
                <c:pt idx="1660">
                  <c:v>-9.6676176209819625E-5</c:v>
                </c:pt>
                <c:pt idx="1661">
                  <c:v>-9.6934665736331396E-5</c:v>
                </c:pt>
                <c:pt idx="1662">
                  <c:v>-9.7189848701725523E-5</c:v>
                </c:pt>
                <c:pt idx="1663">
                  <c:v>-9.7427156682152998E-5</c:v>
                </c:pt>
                <c:pt idx="1664">
                  <c:v>-9.7663931346271172E-5</c:v>
                </c:pt>
                <c:pt idx="1665">
                  <c:v>-9.7876937880204945E-5</c:v>
                </c:pt>
                <c:pt idx="1666">
                  <c:v>-9.808524234201174E-5</c:v>
                </c:pt>
                <c:pt idx="1667">
                  <c:v>-9.8289173610082291E-5</c:v>
                </c:pt>
                <c:pt idx="1668">
                  <c:v>-9.8491069387572351E-5</c:v>
                </c:pt>
                <c:pt idx="1669">
                  <c:v>-9.8687863105703457E-5</c:v>
                </c:pt>
                <c:pt idx="1670">
                  <c:v>-9.8854702224462307E-5</c:v>
                </c:pt>
                <c:pt idx="1671">
                  <c:v>-9.9013594930212606E-5</c:v>
                </c:pt>
                <c:pt idx="1672">
                  <c:v>-9.917062991748551E-5</c:v>
                </c:pt>
                <c:pt idx="1673">
                  <c:v>-9.9298839158240844E-5</c:v>
                </c:pt>
                <c:pt idx="1674">
                  <c:v>-9.9421777456139271E-5</c:v>
                </c:pt>
                <c:pt idx="1675">
                  <c:v>-9.9541258086632416E-5</c:v>
                </c:pt>
                <c:pt idx="1676">
                  <c:v>-9.9651983441047915E-5</c:v>
                </c:pt>
                <c:pt idx="1677">
                  <c:v>-9.975325131957853E-5</c:v>
                </c:pt>
                <c:pt idx="1678">
                  <c:v>-9.980780957801975E-5</c:v>
                </c:pt>
                <c:pt idx="1679">
                  <c:v>-9.980780957801975E-5</c:v>
                </c:pt>
                <c:pt idx="1680">
                  <c:v>-9.980780957801975E-5</c:v>
                </c:pt>
                <c:pt idx="1681">
                  <c:v>-9.980780957801975E-5</c:v>
                </c:pt>
                <c:pt idx="1682">
                  <c:v>-9.980780957801975E-5</c:v>
                </c:pt>
                <c:pt idx="1683">
                  <c:v>-9.980780957801975E-5</c:v>
                </c:pt>
                <c:pt idx="1684">
                  <c:v>-9.980780957801975E-5</c:v>
                </c:pt>
                <c:pt idx="1685">
                  <c:v>-9.980780957801975E-5</c:v>
                </c:pt>
                <c:pt idx="1686">
                  <c:v>-9.980780957801975E-5</c:v>
                </c:pt>
                <c:pt idx="1687">
                  <c:v>-9.980780957801975E-5</c:v>
                </c:pt>
                <c:pt idx="1688">
                  <c:v>-9.980780957801975E-5</c:v>
                </c:pt>
                <c:pt idx="1689">
                  <c:v>-9.980780957801975E-5</c:v>
                </c:pt>
                <c:pt idx="1690">
                  <c:v>-9.980780957801975E-5</c:v>
                </c:pt>
                <c:pt idx="1691">
                  <c:v>-9.980780957801975E-5</c:v>
                </c:pt>
                <c:pt idx="1692">
                  <c:v>-9.980780957801975E-5</c:v>
                </c:pt>
                <c:pt idx="1693">
                  <c:v>-9.980780957801975E-5</c:v>
                </c:pt>
                <c:pt idx="1694">
                  <c:v>-9.980780957801975E-5</c:v>
                </c:pt>
                <c:pt idx="1695">
                  <c:v>-9.980780957801975E-5</c:v>
                </c:pt>
                <c:pt idx="1696">
                  <c:v>-9.980780957801975E-5</c:v>
                </c:pt>
                <c:pt idx="1697">
                  <c:v>-9.980780957801975E-5</c:v>
                </c:pt>
                <c:pt idx="1698">
                  <c:v>-9.980780957801975E-5</c:v>
                </c:pt>
                <c:pt idx="1699">
                  <c:v>-9.980780957801975E-5</c:v>
                </c:pt>
                <c:pt idx="1700">
                  <c:v>-9.980780957801975E-5</c:v>
                </c:pt>
                <c:pt idx="1701">
                  <c:v>-9.980780957801975E-5</c:v>
                </c:pt>
                <c:pt idx="1702">
                  <c:v>-9.980780957801975E-5</c:v>
                </c:pt>
                <c:pt idx="1703">
                  <c:v>-9.980780957801975E-5</c:v>
                </c:pt>
                <c:pt idx="1704">
                  <c:v>-9.980780957801975E-5</c:v>
                </c:pt>
                <c:pt idx="1705">
                  <c:v>-9.980780957801975E-5</c:v>
                </c:pt>
                <c:pt idx="1706">
                  <c:v>-9.980780957801975E-5</c:v>
                </c:pt>
                <c:pt idx="1707">
                  <c:v>-9.980780957801975E-5</c:v>
                </c:pt>
                <c:pt idx="1708">
                  <c:v>-9.980780957801975E-5</c:v>
                </c:pt>
                <c:pt idx="1709">
                  <c:v>-9.980780957801975E-5</c:v>
                </c:pt>
                <c:pt idx="1710">
                  <c:v>-9.980780957801975E-5</c:v>
                </c:pt>
                <c:pt idx="1711">
                  <c:v>-9.980780957801975E-5</c:v>
                </c:pt>
                <c:pt idx="1712">
                  <c:v>-9.980780957801975E-5</c:v>
                </c:pt>
                <c:pt idx="1713">
                  <c:v>-9.980780957801975E-5</c:v>
                </c:pt>
                <c:pt idx="1714">
                  <c:v>-9.980780957801975E-5</c:v>
                </c:pt>
                <c:pt idx="1715">
                  <c:v>-9.980780957801975E-5</c:v>
                </c:pt>
                <c:pt idx="1716">
                  <c:v>-9.980780957801975E-5</c:v>
                </c:pt>
                <c:pt idx="1717">
                  <c:v>-9.980780957801975E-5</c:v>
                </c:pt>
                <c:pt idx="1718">
                  <c:v>-9.980780957801975E-5</c:v>
                </c:pt>
                <c:pt idx="1719">
                  <c:v>-9.980780957801975E-5</c:v>
                </c:pt>
                <c:pt idx="1720">
                  <c:v>-9.980780957801975E-5</c:v>
                </c:pt>
                <c:pt idx="1721">
                  <c:v>-9.980780957801975E-5</c:v>
                </c:pt>
                <c:pt idx="1722">
                  <c:v>-9.980780957801975E-5</c:v>
                </c:pt>
                <c:pt idx="1723">
                  <c:v>-9.980780957801975E-5</c:v>
                </c:pt>
                <c:pt idx="1724">
                  <c:v>-9.980780957801975E-5</c:v>
                </c:pt>
                <c:pt idx="1725">
                  <c:v>-9.980780957801975E-5</c:v>
                </c:pt>
                <c:pt idx="1726">
                  <c:v>-9.980780957801975E-5</c:v>
                </c:pt>
                <c:pt idx="1727">
                  <c:v>-9.980780957801975E-5</c:v>
                </c:pt>
                <c:pt idx="1728">
                  <c:v>-9.980780957801975E-5</c:v>
                </c:pt>
                <c:pt idx="1729">
                  <c:v>-9.980780957801975E-5</c:v>
                </c:pt>
                <c:pt idx="1730">
                  <c:v>-9.980780957801975E-5</c:v>
                </c:pt>
                <c:pt idx="1731">
                  <c:v>-9.980780957801975E-5</c:v>
                </c:pt>
                <c:pt idx="1732">
                  <c:v>-9.980780957801975E-5</c:v>
                </c:pt>
                <c:pt idx="1733">
                  <c:v>-9.980780957801975E-5</c:v>
                </c:pt>
                <c:pt idx="1734">
                  <c:v>-9.980780957801975E-5</c:v>
                </c:pt>
                <c:pt idx="1735">
                  <c:v>-9.980780957801975E-5</c:v>
                </c:pt>
                <c:pt idx="1736">
                  <c:v>-9.980780957801975E-5</c:v>
                </c:pt>
                <c:pt idx="1737">
                  <c:v>-9.980780957801975E-5</c:v>
                </c:pt>
                <c:pt idx="1738">
                  <c:v>-9.980780957801975E-5</c:v>
                </c:pt>
                <c:pt idx="1739">
                  <c:v>-9.980780957801975E-5</c:v>
                </c:pt>
                <c:pt idx="1740">
                  <c:v>-9.980780957801975E-5</c:v>
                </c:pt>
                <c:pt idx="1741">
                  <c:v>-9.980780957801975E-5</c:v>
                </c:pt>
                <c:pt idx="1742">
                  <c:v>-9.980780957801975E-5</c:v>
                </c:pt>
                <c:pt idx="1743">
                  <c:v>-9.980780957801975E-5</c:v>
                </c:pt>
                <c:pt idx="1744">
                  <c:v>-9.980780957801975E-5</c:v>
                </c:pt>
                <c:pt idx="1745">
                  <c:v>-9.980780957801975E-5</c:v>
                </c:pt>
                <c:pt idx="1746">
                  <c:v>-9.980780957801975E-5</c:v>
                </c:pt>
                <c:pt idx="1747">
                  <c:v>-9.980780957801975E-5</c:v>
                </c:pt>
                <c:pt idx="1748">
                  <c:v>-9.980780957801975E-5</c:v>
                </c:pt>
                <c:pt idx="1749">
                  <c:v>-9.980780957801975E-5</c:v>
                </c:pt>
                <c:pt idx="1750">
                  <c:v>-9.980780957801975E-5</c:v>
                </c:pt>
                <c:pt idx="1751">
                  <c:v>-9.980780957801975E-5</c:v>
                </c:pt>
                <c:pt idx="1752">
                  <c:v>-9.980780957801975E-5</c:v>
                </c:pt>
                <c:pt idx="1753">
                  <c:v>-9.980780957801975E-5</c:v>
                </c:pt>
                <c:pt idx="1754">
                  <c:v>-9.980780957801975E-5</c:v>
                </c:pt>
                <c:pt idx="1755">
                  <c:v>-9.980780957801975E-5</c:v>
                </c:pt>
                <c:pt idx="1756">
                  <c:v>-9.980780957801975E-5</c:v>
                </c:pt>
                <c:pt idx="1757">
                  <c:v>-9.980780957801975E-5</c:v>
                </c:pt>
                <c:pt idx="1758">
                  <c:v>-9.9781437086524945E-5</c:v>
                </c:pt>
                <c:pt idx="1759">
                  <c:v>-9.9687813408427619E-5</c:v>
                </c:pt>
                <c:pt idx="1760">
                  <c:v>-9.9453447556306439E-5</c:v>
                </c:pt>
                <c:pt idx="1761">
                  <c:v>-9.9197891269495807E-5</c:v>
                </c:pt>
                <c:pt idx="1762">
                  <c:v>-9.8633331513077693E-5</c:v>
                </c:pt>
                <c:pt idx="1763">
                  <c:v>-9.7882777693791766E-5</c:v>
                </c:pt>
                <c:pt idx="1764">
                  <c:v>-9.7128952867808809E-5</c:v>
                </c:pt>
                <c:pt idx="1765">
                  <c:v>-9.6306445789793367E-5</c:v>
                </c:pt>
                <c:pt idx="1766">
                  <c:v>-9.5328494784827767E-5</c:v>
                </c:pt>
                <c:pt idx="1767">
                  <c:v>-9.424285832840966E-5</c:v>
                </c:pt>
                <c:pt idx="1768">
                  <c:v>-9.3156706332892566E-5</c:v>
                </c:pt>
                <c:pt idx="1769">
                  <c:v>-9.1961775587488909E-5</c:v>
                </c:pt>
                <c:pt idx="1770">
                  <c:v>-9.0652048506508772E-5</c:v>
                </c:pt>
                <c:pt idx="1771">
                  <c:v>-8.9061210398897462E-5</c:v>
                </c:pt>
                <c:pt idx="1772">
                  <c:v>-8.7384090601046822E-5</c:v>
                </c:pt>
                <c:pt idx="1773">
                  <c:v>-8.5403167167604366E-5</c:v>
                </c:pt>
                <c:pt idx="1774">
                  <c:v>-8.2551498195970429E-5</c:v>
                </c:pt>
                <c:pt idx="1775">
                  <c:v>-7.9126629743707743E-5</c:v>
                </c:pt>
                <c:pt idx="1776">
                  <c:v>-7.510234042560913E-5</c:v>
                </c:pt>
                <c:pt idx="1777">
                  <c:v>-6.9900124263768334E-5</c:v>
                </c:pt>
                <c:pt idx="1778">
                  <c:v>-6.2773231761905745E-5</c:v>
                </c:pt>
                <c:pt idx="1779">
                  <c:v>-5.3490105867129155E-5</c:v>
                </c:pt>
                <c:pt idx="1780">
                  <c:v>-4.1020352804058629E-5</c:v>
                </c:pt>
                <c:pt idx="1781">
                  <c:v>-2.7660601484030947E-5</c:v>
                </c:pt>
                <c:pt idx="1782">
                  <c:v>-1.4067310952161504E-5</c:v>
                </c:pt>
              </c:numCache>
            </c:numRef>
          </c:yVal>
          <c:smooth val="1"/>
        </c:ser>
        <c:ser>
          <c:idx val="4"/>
          <c:order val="3"/>
          <c:tx>
            <c:strRef>
              <c:f>Sheet2!$AW$55</c:f>
              <c:strCache>
                <c:ptCount val="1"/>
                <c:pt idx="0">
                  <c:v>Excluding the top 55 recipients
(leaving 25% of all concession)</c:v>
                </c:pt>
              </c:strCache>
            </c:strRef>
          </c:tx>
          <c:spPr>
            <a:ln w="12700" cap="rnd">
              <a:solidFill>
                <a:srgbClr val="BCBFC1"/>
              </a:solidFill>
              <a:round/>
            </a:ln>
            <a:effectLst/>
          </c:spPr>
          <c:marker>
            <c:symbol val="none"/>
          </c:marker>
          <c:dLbls>
            <c:dLbl>
              <c:idx val="52"/>
              <c:layout>
                <c:manualLayout>
                  <c:x val="-0.1281413262962211"/>
                  <c:y val="-8.0674073922147371E-2"/>
                </c:manualLayout>
              </c:layout>
              <c:showLegendKey val="0"/>
              <c:showVal val="0"/>
              <c:showCatName val="0"/>
              <c:showSerName val="1"/>
              <c:showPercent val="0"/>
              <c:showBubbleSize val="0"/>
              <c:extLst>
                <c:ext xmlns:c15="http://schemas.microsoft.com/office/drawing/2012/chart" uri="{CE6537A1-D6FC-4f65-9D91-7224C49458BB}">
                  <c15:layout>
                    <c:manualLayout>
                      <c:w val="0.41717048259062595"/>
                      <c:h val="0.22071374142748282"/>
                    </c:manualLayout>
                  </c15:layout>
                </c:ext>
              </c:extLst>
            </c:dLbl>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Sheet2!$AV$56:$AV$1793</c:f>
              <c:numCache>
                <c:formatCode>General</c:formatCode>
                <c:ptCount val="1738"/>
                <c:pt idx="0">
                  <c:v>1</c:v>
                </c:pt>
                <c:pt idx="1">
                  <c:v>0.99942462600690452</c:v>
                </c:pt>
                <c:pt idx="2">
                  <c:v>0.99884925201380903</c:v>
                </c:pt>
                <c:pt idx="3">
                  <c:v>0.99827387802071343</c:v>
                </c:pt>
                <c:pt idx="4">
                  <c:v>0.99769850402761795</c:v>
                </c:pt>
                <c:pt idx="5">
                  <c:v>0.99712313003452246</c:v>
                </c:pt>
                <c:pt idx="6">
                  <c:v>0.99654775604142698</c:v>
                </c:pt>
                <c:pt idx="7">
                  <c:v>0.99597238204833138</c:v>
                </c:pt>
                <c:pt idx="8">
                  <c:v>0.9953970080552359</c:v>
                </c:pt>
                <c:pt idx="9">
                  <c:v>0.99482163406214041</c:v>
                </c:pt>
                <c:pt idx="10">
                  <c:v>0.99424626006904493</c:v>
                </c:pt>
                <c:pt idx="11">
                  <c:v>0.99367088607594933</c:v>
                </c:pt>
                <c:pt idx="12">
                  <c:v>0.99309551208285385</c:v>
                </c:pt>
                <c:pt idx="13">
                  <c:v>0.99252013808975836</c:v>
                </c:pt>
                <c:pt idx="14">
                  <c:v>0.99194476409666288</c:v>
                </c:pt>
                <c:pt idx="15">
                  <c:v>0.99136939010356728</c:v>
                </c:pt>
                <c:pt idx="16">
                  <c:v>0.9907940161104718</c:v>
                </c:pt>
                <c:pt idx="17">
                  <c:v>0.99021864211737631</c:v>
                </c:pt>
                <c:pt idx="18">
                  <c:v>0.98964326812428083</c:v>
                </c:pt>
                <c:pt idx="19">
                  <c:v>0.98906789413118523</c:v>
                </c:pt>
                <c:pt idx="20">
                  <c:v>0.98849252013808975</c:v>
                </c:pt>
                <c:pt idx="21">
                  <c:v>0.98791714614499426</c:v>
                </c:pt>
                <c:pt idx="22">
                  <c:v>0.98734177215189878</c:v>
                </c:pt>
                <c:pt idx="23">
                  <c:v>0.98676639815880318</c:v>
                </c:pt>
                <c:pt idx="24">
                  <c:v>0.9861910241657077</c:v>
                </c:pt>
                <c:pt idx="25">
                  <c:v>0.98561565017261221</c:v>
                </c:pt>
                <c:pt idx="26">
                  <c:v>0.98504027617951673</c:v>
                </c:pt>
                <c:pt idx="27">
                  <c:v>0.98446490218642113</c:v>
                </c:pt>
                <c:pt idx="28">
                  <c:v>0.98388952819332565</c:v>
                </c:pt>
                <c:pt idx="29">
                  <c:v>0.98331415420023016</c:v>
                </c:pt>
                <c:pt idx="30">
                  <c:v>0.98273878020713468</c:v>
                </c:pt>
                <c:pt idx="31">
                  <c:v>0.98216340621403908</c:v>
                </c:pt>
                <c:pt idx="32">
                  <c:v>0.9815880322209436</c:v>
                </c:pt>
                <c:pt idx="33">
                  <c:v>0.98101265822784811</c:v>
                </c:pt>
                <c:pt idx="34">
                  <c:v>0.98043728423475263</c:v>
                </c:pt>
                <c:pt idx="35">
                  <c:v>0.97986191024165703</c:v>
                </c:pt>
                <c:pt idx="36">
                  <c:v>0.97928653624856155</c:v>
                </c:pt>
                <c:pt idx="37">
                  <c:v>0.97871116225546606</c:v>
                </c:pt>
                <c:pt idx="38">
                  <c:v>0.97813578826237058</c:v>
                </c:pt>
                <c:pt idx="39">
                  <c:v>0.97756041426927498</c:v>
                </c:pt>
                <c:pt idx="40">
                  <c:v>0.97698504027617949</c:v>
                </c:pt>
                <c:pt idx="41">
                  <c:v>0.97640966628308401</c:v>
                </c:pt>
                <c:pt idx="42">
                  <c:v>0.97583429228998853</c:v>
                </c:pt>
                <c:pt idx="43">
                  <c:v>0.97525891829689293</c:v>
                </c:pt>
                <c:pt idx="44">
                  <c:v>0.97468354430379744</c:v>
                </c:pt>
                <c:pt idx="45">
                  <c:v>0.97410817031070196</c:v>
                </c:pt>
                <c:pt idx="46">
                  <c:v>0.97353279631760647</c:v>
                </c:pt>
                <c:pt idx="47">
                  <c:v>0.97295742232451088</c:v>
                </c:pt>
                <c:pt idx="48">
                  <c:v>0.97238204833141539</c:v>
                </c:pt>
                <c:pt idx="49">
                  <c:v>0.97180667433831991</c:v>
                </c:pt>
                <c:pt idx="50">
                  <c:v>0.97123130034522442</c:v>
                </c:pt>
                <c:pt idx="51">
                  <c:v>0.97065592635212883</c:v>
                </c:pt>
                <c:pt idx="52">
                  <c:v>0.97008055235903334</c:v>
                </c:pt>
                <c:pt idx="53">
                  <c:v>0.96950517836593786</c:v>
                </c:pt>
                <c:pt idx="54">
                  <c:v>0.96892980437284237</c:v>
                </c:pt>
                <c:pt idx="55">
                  <c:v>0.96835443037974689</c:v>
                </c:pt>
                <c:pt idx="56">
                  <c:v>0.96777905638665129</c:v>
                </c:pt>
                <c:pt idx="57">
                  <c:v>0.96720368239355581</c:v>
                </c:pt>
                <c:pt idx="58">
                  <c:v>0.96662830840046032</c:v>
                </c:pt>
                <c:pt idx="59">
                  <c:v>0.96605293440736484</c:v>
                </c:pt>
                <c:pt idx="60">
                  <c:v>0.96547756041426924</c:v>
                </c:pt>
                <c:pt idx="61">
                  <c:v>0.96490218642117376</c:v>
                </c:pt>
                <c:pt idx="62">
                  <c:v>0.96432681242807827</c:v>
                </c:pt>
                <c:pt idx="63">
                  <c:v>0.96375143843498279</c:v>
                </c:pt>
                <c:pt idx="64">
                  <c:v>0.96317606444188719</c:v>
                </c:pt>
                <c:pt idx="65">
                  <c:v>0.96260069044879171</c:v>
                </c:pt>
                <c:pt idx="66">
                  <c:v>0.96202531645569622</c:v>
                </c:pt>
                <c:pt idx="67">
                  <c:v>0.96144994246260074</c:v>
                </c:pt>
                <c:pt idx="68">
                  <c:v>0.96087456846950514</c:v>
                </c:pt>
                <c:pt idx="69">
                  <c:v>0.96029919447640966</c:v>
                </c:pt>
                <c:pt idx="70">
                  <c:v>0.95972382048331417</c:v>
                </c:pt>
                <c:pt idx="71">
                  <c:v>0.95914844649021869</c:v>
                </c:pt>
                <c:pt idx="72">
                  <c:v>0.95857307249712309</c:v>
                </c:pt>
                <c:pt idx="73">
                  <c:v>0.95799769850402761</c:v>
                </c:pt>
                <c:pt idx="74">
                  <c:v>0.95742232451093212</c:v>
                </c:pt>
                <c:pt idx="75">
                  <c:v>0.95684695051783664</c:v>
                </c:pt>
                <c:pt idx="76">
                  <c:v>0.95627157652474104</c:v>
                </c:pt>
                <c:pt idx="77">
                  <c:v>0.95569620253164556</c:v>
                </c:pt>
                <c:pt idx="78">
                  <c:v>0.95512082853855007</c:v>
                </c:pt>
                <c:pt idx="79">
                  <c:v>0.95454545454545459</c:v>
                </c:pt>
                <c:pt idx="80">
                  <c:v>0.95397008055235899</c:v>
                </c:pt>
                <c:pt idx="81">
                  <c:v>0.95339470655926351</c:v>
                </c:pt>
                <c:pt idx="82">
                  <c:v>0.95281933256616802</c:v>
                </c:pt>
                <c:pt idx="83">
                  <c:v>0.95224395857307254</c:v>
                </c:pt>
                <c:pt idx="84">
                  <c:v>0.95166858457997694</c:v>
                </c:pt>
                <c:pt idx="85">
                  <c:v>0.95109321058688145</c:v>
                </c:pt>
                <c:pt idx="86">
                  <c:v>0.95051783659378597</c:v>
                </c:pt>
                <c:pt idx="87">
                  <c:v>0.94994246260069048</c:v>
                </c:pt>
                <c:pt idx="88">
                  <c:v>0.94936708860759489</c:v>
                </c:pt>
                <c:pt idx="89">
                  <c:v>0.9487917146144994</c:v>
                </c:pt>
                <c:pt idx="90">
                  <c:v>0.94821634062140392</c:v>
                </c:pt>
                <c:pt idx="91">
                  <c:v>0.94764096662830843</c:v>
                </c:pt>
                <c:pt idx="92">
                  <c:v>0.94706559263521284</c:v>
                </c:pt>
                <c:pt idx="93">
                  <c:v>0.94649021864211735</c:v>
                </c:pt>
                <c:pt idx="94">
                  <c:v>0.94591484464902187</c:v>
                </c:pt>
                <c:pt idx="95">
                  <c:v>0.94533947065592638</c:v>
                </c:pt>
                <c:pt idx="96">
                  <c:v>0.94476409666283079</c:v>
                </c:pt>
                <c:pt idx="97">
                  <c:v>0.9441887226697353</c:v>
                </c:pt>
                <c:pt idx="98">
                  <c:v>0.94361334867663982</c:v>
                </c:pt>
                <c:pt idx="99">
                  <c:v>0.94303797468354433</c:v>
                </c:pt>
                <c:pt idx="100">
                  <c:v>0.94246260069044885</c:v>
                </c:pt>
                <c:pt idx="101">
                  <c:v>0.94188722669735325</c:v>
                </c:pt>
                <c:pt idx="102">
                  <c:v>0.94131185270425777</c:v>
                </c:pt>
                <c:pt idx="103">
                  <c:v>0.94073647871116228</c:v>
                </c:pt>
                <c:pt idx="104">
                  <c:v>0.94016110471806669</c:v>
                </c:pt>
                <c:pt idx="105">
                  <c:v>0.9395857307249712</c:v>
                </c:pt>
                <c:pt idx="106">
                  <c:v>0.93901035673187572</c:v>
                </c:pt>
                <c:pt idx="107">
                  <c:v>0.93843498273878023</c:v>
                </c:pt>
                <c:pt idx="108">
                  <c:v>0.93785960874568475</c:v>
                </c:pt>
                <c:pt idx="109">
                  <c:v>0.93728423475258915</c:v>
                </c:pt>
                <c:pt idx="110">
                  <c:v>0.93670886075949367</c:v>
                </c:pt>
                <c:pt idx="111">
                  <c:v>0.93613348676639818</c:v>
                </c:pt>
                <c:pt idx="112">
                  <c:v>0.93555811277330259</c:v>
                </c:pt>
                <c:pt idx="113">
                  <c:v>0.9349827387802071</c:v>
                </c:pt>
                <c:pt idx="114">
                  <c:v>0.93440736478711162</c:v>
                </c:pt>
                <c:pt idx="115">
                  <c:v>0.93383199079401613</c:v>
                </c:pt>
                <c:pt idx="116">
                  <c:v>0.93325661680092065</c:v>
                </c:pt>
                <c:pt idx="117">
                  <c:v>0.93268124280782505</c:v>
                </c:pt>
                <c:pt idx="118">
                  <c:v>0.93210586881472957</c:v>
                </c:pt>
                <c:pt idx="119">
                  <c:v>0.93153049482163408</c:v>
                </c:pt>
                <c:pt idx="120">
                  <c:v>0.9309551208285386</c:v>
                </c:pt>
                <c:pt idx="121">
                  <c:v>0.930379746835443</c:v>
                </c:pt>
                <c:pt idx="122">
                  <c:v>0.92980437284234752</c:v>
                </c:pt>
                <c:pt idx="123">
                  <c:v>0.92922899884925203</c:v>
                </c:pt>
                <c:pt idx="124">
                  <c:v>0.92865362485615655</c:v>
                </c:pt>
                <c:pt idx="125">
                  <c:v>0.92807825086306095</c:v>
                </c:pt>
                <c:pt idx="126">
                  <c:v>0.92750287686996546</c:v>
                </c:pt>
                <c:pt idx="127">
                  <c:v>0.92692750287686998</c:v>
                </c:pt>
                <c:pt idx="128">
                  <c:v>0.92635212888377449</c:v>
                </c:pt>
                <c:pt idx="129">
                  <c:v>0.9257767548906789</c:v>
                </c:pt>
                <c:pt idx="130">
                  <c:v>0.92520138089758341</c:v>
                </c:pt>
                <c:pt idx="131">
                  <c:v>0.92462600690448793</c:v>
                </c:pt>
                <c:pt idx="132">
                  <c:v>0.92405063291139244</c:v>
                </c:pt>
                <c:pt idx="133">
                  <c:v>0.92347525891829685</c:v>
                </c:pt>
                <c:pt idx="134">
                  <c:v>0.92289988492520136</c:v>
                </c:pt>
                <c:pt idx="135">
                  <c:v>0.92232451093210588</c:v>
                </c:pt>
                <c:pt idx="136">
                  <c:v>0.92174913693901039</c:v>
                </c:pt>
                <c:pt idx="137">
                  <c:v>0.9211737629459148</c:v>
                </c:pt>
                <c:pt idx="138">
                  <c:v>0.92059838895281931</c:v>
                </c:pt>
                <c:pt idx="139">
                  <c:v>0.92002301495972383</c:v>
                </c:pt>
                <c:pt idx="140">
                  <c:v>0.91944764096662834</c:v>
                </c:pt>
                <c:pt idx="141">
                  <c:v>0.91887226697353275</c:v>
                </c:pt>
                <c:pt idx="142">
                  <c:v>0.91829689298043726</c:v>
                </c:pt>
                <c:pt idx="143">
                  <c:v>0.91772151898734178</c:v>
                </c:pt>
                <c:pt idx="144">
                  <c:v>0.91714614499424629</c:v>
                </c:pt>
                <c:pt idx="145">
                  <c:v>0.91657077100115081</c:v>
                </c:pt>
                <c:pt idx="146">
                  <c:v>0.91599539700805521</c:v>
                </c:pt>
                <c:pt idx="147">
                  <c:v>0.91542002301495973</c:v>
                </c:pt>
                <c:pt idx="148">
                  <c:v>0.91484464902186424</c:v>
                </c:pt>
                <c:pt idx="149">
                  <c:v>0.91426927502876865</c:v>
                </c:pt>
                <c:pt idx="150">
                  <c:v>0.91369390103567316</c:v>
                </c:pt>
                <c:pt idx="151">
                  <c:v>0.91311852704257768</c:v>
                </c:pt>
                <c:pt idx="152">
                  <c:v>0.91254315304948219</c:v>
                </c:pt>
                <c:pt idx="153">
                  <c:v>0.91196777905638671</c:v>
                </c:pt>
                <c:pt idx="154">
                  <c:v>0.91139240506329111</c:v>
                </c:pt>
                <c:pt idx="155">
                  <c:v>0.91081703107019563</c:v>
                </c:pt>
                <c:pt idx="156">
                  <c:v>0.91024165707710014</c:v>
                </c:pt>
                <c:pt idx="157">
                  <c:v>0.90966628308400455</c:v>
                </c:pt>
                <c:pt idx="158">
                  <c:v>0.90909090909090906</c:v>
                </c:pt>
                <c:pt idx="159">
                  <c:v>0.90851553509781358</c:v>
                </c:pt>
                <c:pt idx="160">
                  <c:v>0.90794016110471809</c:v>
                </c:pt>
                <c:pt idx="161">
                  <c:v>0.90736478711162261</c:v>
                </c:pt>
                <c:pt idx="162">
                  <c:v>0.90678941311852701</c:v>
                </c:pt>
                <c:pt idx="163">
                  <c:v>0.90621403912543153</c:v>
                </c:pt>
                <c:pt idx="164">
                  <c:v>0.90563866513233604</c:v>
                </c:pt>
                <c:pt idx="165">
                  <c:v>0.90506329113924044</c:v>
                </c:pt>
                <c:pt idx="166">
                  <c:v>0.90448791714614496</c:v>
                </c:pt>
                <c:pt idx="167">
                  <c:v>0.90391254315304947</c:v>
                </c:pt>
                <c:pt idx="168">
                  <c:v>0.90333716915995399</c:v>
                </c:pt>
                <c:pt idx="169">
                  <c:v>0.90276179516685851</c:v>
                </c:pt>
                <c:pt idx="170">
                  <c:v>0.90218642117376291</c:v>
                </c:pt>
                <c:pt idx="171">
                  <c:v>0.90161104718066742</c:v>
                </c:pt>
                <c:pt idx="172">
                  <c:v>0.90103567318757194</c:v>
                </c:pt>
                <c:pt idx="173">
                  <c:v>0.90046029919447645</c:v>
                </c:pt>
                <c:pt idx="174">
                  <c:v>0.89988492520138086</c:v>
                </c:pt>
                <c:pt idx="175">
                  <c:v>0.89930955120828537</c:v>
                </c:pt>
                <c:pt idx="176">
                  <c:v>0.89873417721518989</c:v>
                </c:pt>
                <c:pt idx="177">
                  <c:v>0.8981588032220944</c:v>
                </c:pt>
                <c:pt idx="178">
                  <c:v>0.89758342922899881</c:v>
                </c:pt>
                <c:pt idx="179">
                  <c:v>0.89700805523590332</c:v>
                </c:pt>
                <c:pt idx="180">
                  <c:v>0.89643268124280784</c:v>
                </c:pt>
                <c:pt idx="181">
                  <c:v>0.89585730724971235</c:v>
                </c:pt>
                <c:pt idx="182">
                  <c:v>0.89528193325661676</c:v>
                </c:pt>
                <c:pt idx="183">
                  <c:v>0.89470655926352127</c:v>
                </c:pt>
                <c:pt idx="184">
                  <c:v>0.89413118527042579</c:v>
                </c:pt>
                <c:pt idx="185">
                  <c:v>0.8935558112773303</c:v>
                </c:pt>
                <c:pt idx="186">
                  <c:v>0.89298043728423471</c:v>
                </c:pt>
                <c:pt idx="187">
                  <c:v>0.89240506329113922</c:v>
                </c:pt>
                <c:pt idx="188">
                  <c:v>0.89182968929804374</c:v>
                </c:pt>
                <c:pt idx="189">
                  <c:v>0.89125431530494825</c:v>
                </c:pt>
                <c:pt idx="190">
                  <c:v>0.89067894131185266</c:v>
                </c:pt>
                <c:pt idx="191">
                  <c:v>0.89010356731875717</c:v>
                </c:pt>
                <c:pt idx="192">
                  <c:v>0.88952819332566169</c:v>
                </c:pt>
                <c:pt idx="193">
                  <c:v>0.8889528193325662</c:v>
                </c:pt>
                <c:pt idx="194">
                  <c:v>0.88837744533947061</c:v>
                </c:pt>
                <c:pt idx="195">
                  <c:v>0.88780207134637512</c:v>
                </c:pt>
                <c:pt idx="196">
                  <c:v>0.88722669735327964</c:v>
                </c:pt>
                <c:pt idx="197">
                  <c:v>0.88665132336018415</c:v>
                </c:pt>
                <c:pt idx="198">
                  <c:v>0.88607594936708867</c:v>
                </c:pt>
                <c:pt idx="199">
                  <c:v>0.88550057537399307</c:v>
                </c:pt>
                <c:pt idx="200">
                  <c:v>0.88492520138089759</c:v>
                </c:pt>
                <c:pt idx="201">
                  <c:v>0.8843498273878021</c:v>
                </c:pt>
                <c:pt idx="202">
                  <c:v>0.88377445339470651</c:v>
                </c:pt>
                <c:pt idx="203">
                  <c:v>0.88319907940161102</c:v>
                </c:pt>
                <c:pt idx="204">
                  <c:v>0.88262370540851554</c:v>
                </c:pt>
                <c:pt idx="205">
                  <c:v>0.88204833141542005</c:v>
                </c:pt>
                <c:pt idx="206">
                  <c:v>0.88147295742232457</c:v>
                </c:pt>
                <c:pt idx="207">
                  <c:v>0.88089758342922897</c:v>
                </c:pt>
                <c:pt idx="208">
                  <c:v>0.88032220943613348</c:v>
                </c:pt>
                <c:pt idx="209">
                  <c:v>0.879746835443038</c:v>
                </c:pt>
                <c:pt idx="210">
                  <c:v>0.8791714614499424</c:v>
                </c:pt>
                <c:pt idx="211">
                  <c:v>0.87859608745684692</c:v>
                </c:pt>
                <c:pt idx="212">
                  <c:v>0.87802071346375143</c:v>
                </c:pt>
                <c:pt idx="213">
                  <c:v>0.87744533947065595</c:v>
                </c:pt>
                <c:pt idx="214">
                  <c:v>0.87686996547756046</c:v>
                </c:pt>
                <c:pt idx="215">
                  <c:v>0.87629459148446487</c:v>
                </c:pt>
                <c:pt idx="216">
                  <c:v>0.87571921749136938</c:v>
                </c:pt>
                <c:pt idx="217">
                  <c:v>0.8751438434982739</c:v>
                </c:pt>
                <c:pt idx="218">
                  <c:v>0.8745684695051783</c:v>
                </c:pt>
                <c:pt idx="219">
                  <c:v>0.87399309551208282</c:v>
                </c:pt>
                <c:pt idx="220">
                  <c:v>0.87341772151898733</c:v>
                </c:pt>
                <c:pt idx="221">
                  <c:v>0.87284234752589185</c:v>
                </c:pt>
                <c:pt idx="222">
                  <c:v>0.87226697353279636</c:v>
                </c:pt>
                <c:pt idx="223">
                  <c:v>0.87169159953970077</c:v>
                </c:pt>
                <c:pt idx="224">
                  <c:v>0.87111622554660528</c:v>
                </c:pt>
                <c:pt idx="225">
                  <c:v>0.8705408515535098</c:v>
                </c:pt>
                <c:pt idx="226">
                  <c:v>0.8699654775604142</c:v>
                </c:pt>
                <c:pt idx="227">
                  <c:v>0.86939010356731872</c:v>
                </c:pt>
                <c:pt idx="228">
                  <c:v>0.86881472957422323</c:v>
                </c:pt>
                <c:pt idx="229">
                  <c:v>0.86823935558112775</c:v>
                </c:pt>
                <c:pt idx="230">
                  <c:v>0.86766398158803226</c:v>
                </c:pt>
                <c:pt idx="231">
                  <c:v>0.86708860759493667</c:v>
                </c:pt>
                <c:pt idx="232">
                  <c:v>0.86651323360184118</c:v>
                </c:pt>
                <c:pt idx="233">
                  <c:v>0.8659378596087457</c:v>
                </c:pt>
                <c:pt idx="234">
                  <c:v>0.86536248561565021</c:v>
                </c:pt>
                <c:pt idx="235">
                  <c:v>0.86478711162255473</c:v>
                </c:pt>
                <c:pt idx="236">
                  <c:v>0.86421173762945913</c:v>
                </c:pt>
                <c:pt idx="237">
                  <c:v>0.86363636363636365</c:v>
                </c:pt>
                <c:pt idx="238">
                  <c:v>0.86306098964326816</c:v>
                </c:pt>
                <c:pt idx="239">
                  <c:v>0.86248561565017257</c:v>
                </c:pt>
                <c:pt idx="240">
                  <c:v>0.86191024165707708</c:v>
                </c:pt>
                <c:pt idx="241">
                  <c:v>0.8613348676639816</c:v>
                </c:pt>
                <c:pt idx="242">
                  <c:v>0.86075949367088611</c:v>
                </c:pt>
                <c:pt idx="243">
                  <c:v>0.86018411967779063</c:v>
                </c:pt>
                <c:pt idx="244">
                  <c:v>0.85960874568469503</c:v>
                </c:pt>
                <c:pt idx="245">
                  <c:v>0.85903337169159955</c:v>
                </c:pt>
                <c:pt idx="246">
                  <c:v>0.85845799769850406</c:v>
                </c:pt>
                <c:pt idx="247">
                  <c:v>0.85788262370540846</c:v>
                </c:pt>
                <c:pt idx="248">
                  <c:v>0.85730724971231298</c:v>
                </c:pt>
                <c:pt idx="249">
                  <c:v>0.85673187571921749</c:v>
                </c:pt>
                <c:pt idx="250">
                  <c:v>0.85615650172612201</c:v>
                </c:pt>
                <c:pt idx="251">
                  <c:v>0.85558112773302653</c:v>
                </c:pt>
                <c:pt idx="252">
                  <c:v>0.85500575373993093</c:v>
                </c:pt>
                <c:pt idx="253">
                  <c:v>0.85443037974683544</c:v>
                </c:pt>
                <c:pt idx="254">
                  <c:v>0.85385500575373996</c:v>
                </c:pt>
                <c:pt idx="255">
                  <c:v>0.85327963176064436</c:v>
                </c:pt>
                <c:pt idx="256">
                  <c:v>0.85270425776754888</c:v>
                </c:pt>
                <c:pt idx="257">
                  <c:v>0.85212888377445339</c:v>
                </c:pt>
                <c:pt idx="258">
                  <c:v>0.85155350978135791</c:v>
                </c:pt>
                <c:pt idx="259">
                  <c:v>0.85097813578826242</c:v>
                </c:pt>
                <c:pt idx="260">
                  <c:v>0.85040276179516683</c:v>
                </c:pt>
                <c:pt idx="261">
                  <c:v>0.84982738780207134</c:v>
                </c:pt>
                <c:pt idx="262">
                  <c:v>0.84925201380897586</c:v>
                </c:pt>
                <c:pt idx="263">
                  <c:v>0.84867663981588026</c:v>
                </c:pt>
                <c:pt idx="264">
                  <c:v>0.84810126582278478</c:v>
                </c:pt>
                <c:pt idx="265">
                  <c:v>0.84752589182968929</c:v>
                </c:pt>
                <c:pt idx="266">
                  <c:v>0.84695051783659381</c:v>
                </c:pt>
                <c:pt idx="267">
                  <c:v>0.84637514384349832</c:v>
                </c:pt>
                <c:pt idx="268">
                  <c:v>0.84579976985040273</c:v>
                </c:pt>
                <c:pt idx="269">
                  <c:v>0.84522439585730724</c:v>
                </c:pt>
                <c:pt idx="270">
                  <c:v>0.84464902186421176</c:v>
                </c:pt>
                <c:pt idx="271">
                  <c:v>0.84407364787111616</c:v>
                </c:pt>
                <c:pt idx="272">
                  <c:v>0.84349827387802068</c:v>
                </c:pt>
                <c:pt idx="273">
                  <c:v>0.84292289988492519</c:v>
                </c:pt>
                <c:pt idx="274">
                  <c:v>0.84234752589182971</c:v>
                </c:pt>
                <c:pt idx="275">
                  <c:v>0.84177215189873422</c:v>
                </c:pt>
                <c:pt idx="276">
                  <c:v>0.84119677790563863</c:v>
                </c:pt>
                <c:pt idx="277">
                  <c:v>0.84062140391254314</c:v>
                </c:pt>
                <c:pt idx="278">
                  <c:v>0.84004602991944766</c:v>
                </c:pt>
                <c:pt idx="279">
                  <c:v>0.83947065592635206</c:v>
                </c:pt>
                <c:pt idx="280">
                  <c:v>0.83889528193325658</c:v>
                </c:pt>
                <c:pt idx="281">
                  <c:v>0.83831990794016109</c:v>
                </c:pt>
                <c:pt idx="282">
                  <c:v>0.83774453394706561</c:v>
                </c:pt>
                <c:pt idx="283">
                  <c:v>0.83716915995397012</c:v>
                </c:pt>
                <c:pt idx="284">
                  <c:v>0.83659378596087453</c:v>
                </c:pt>
                <c:pt idx="285">
                  <c:v>0.83601841196777904</c:v>
                </c:pt>
                <c:pt idx="286">
                  <c:v>0.83544303797468356</c:v>
                </c:pt>
                <c:pt idx="287">
                  <c:v>0.83486766398158807</c:v>
                </c:pt>
                <c:pt idx="288">
                  <c:v>0.83429228998849259</c:v>
                </c:pt>
                <c:pt idx="289">
                  <c:v>0.83371691599539699</c:v>
                </c:pt>
                <c:pt idx="290">
                  <c:v>0.83314154200230151</c:v>
                </c:pt>
                <c:pt idx="291">
                  <c:v>0.83256616800920602</c:v>
                </c:pt>
                <c:pt idx="292">
                  <c:v>0.83199079401611042</c:v>
                </c:pt>
                <c:pt idx="293">
                  <c:v>0.83141542002301494</c:v>
                </c:pt>
                <c:pt idx="294">
                  <c:v>0.83084004602991945</c:v>
                </c:pt>
                <c:pt idx="295">
                  <c:v>0.83026467203682397</c:v>
                </c:pt>
                <c:pt idx="296">
                  <c:v>0.82968929804372848</c:v>
                </c:pt>
                <c:pt idx="297">
                  <c:v>0.82911392405063289</c:v>
                </c:pt>
                <c:pt idx="298">
                  <c:v>0.8285385500575374</c:v>
                </c:pt>
                <c:pt idx="299">
                  <c:v>0.82796317606444192</c:v>
                </c:pt>
                <c:pt idx="300">
                  <c:v>0.82738780207134632</c:v>
                </c:pt>
                <c:pt idx="301">
                  <c:v>0.82681242807825084</c:v>
                </c:pt>
                <c:pt idx="302">
                  <c:v>0.82623705408515535</c:v>
                </c:pt>
                <c:pt idx="303">
                  <c:v>0.82566168009205987</c:v>
                </c:pt>
                <c:pt idx="304">
                  <c:v>0.82508630609896438</c:v>
                </c:pt>
                <c:pt idx="305">
                  <c:v>0.82451093210586879</c:v>
                </c:pt>
                <c:pt idx="306">
                  <c:v>0.8239355581127733</c:v>
                </c:pt>
                <c:pt idx="307">
                  <c:v>0.82336018411967782</c:v>
                </c:pt>
                <c:pt idx="308">
                  <c:v>0.82278481012658222</c:v>
                </c:pt>
                <c:pt idx="309">
                  <c:v>0.82220943613348674</c:v>
                </c:pt>
                <c:pt idx="310">
                  <c:v>0.82163406214039125</c:v>
                </c:pt>
                <c:pt idx="311">
                  <c:v>0.82105868814729577</c:v>
                </c:pt>
                <c:pt idx="312">
                  <c:v>0.82048331415420028</c:v>
                </c:pt>
                <c:pt idx="313">
                  <c:v>0.81990794016110469</c:v>
                </c:pt>
                <c:pt idx="314">
                  <c:v>0.8193325661680092</c:v>
                </c:pt>
                <c:pt idx="315">
                  <c:v>0.81875719217491372</c:v>
                </c:pt>
                <c:pt idx="316">
                  <c:v>0.81818181818181812</c:v>
                </c:pt>
                <c:pt idx="317">
                  <c:v>0.81760644418872264</c:v>
                </c:pt>
                <c:pt idx="318">
                  <c:v>0.81703107019562715</c:v>
                </c:pt>
                <c:pt idx="319">
                  <c:v>0.81645569620253167</c:v>
                </c:pt>
                <c:pt idx="320">
                  <c:v>0.81588032220943618</c:v>
                </c:pt>
                <c:pt idx="321">
                  <c:v>0.81530494821634059</c:v>
                </c:pt>
                <c:pt idx="322">
                  <c:v>0.8147295742232451</c:v>
                </c:pt>
                <c:pt idx="323">
                  <c:v>0.81415420023014962</c:v>
                </c:pt>
                <c:pt idx="324">
                  <c:v>0.81357882623705402</c:v>
                </c:pt>
                <c:pt idx="325">
                  <c:v>0.81300345224395854</c:v>
                </c:pt>
                <c:pt idx="326">
                  <c:v>0.81242807825086305</c:v>
                </c:pt>
                <c:pt idx="327">
                  <c:v>0.81185270425776757</c:v>
                </c:pt>
                <c:pt idx="328">
                  <c:v>0.81127733026467208</c:v>
                </c:pt>
                <c:pt idx="329">
                  <c:v>0.81070195627157648</c:v>
                </c:pt>
                <c:pt idx="330">
                  <c:v>0.810126582278481</c:v>
                </c:pt>
                <c:pt idx="331">
                  <c:v>0.80955120828538552</c:v>
                </c:pt>
                <c:pt idx="332">
                  <c:v>0.80897583429228992</c:v>
                </c:pt>
                <c:pt idx="333">
                  <c:v>0.80840046029919455</c:v>
                </c:pt>
                <c:pt idx="334">
                  <c:v>0.80782508630609895</c:v>
                </c:pt>
                <c:pt idx="335">
                  <c:v>0.80724971231300346</c:v>
                </c:pt>
                <c:pt idx="336">
                  <c:v>0.80667433831990798</c:v>
                </c:pt>
                <c:pt idx="337">
                  <c:v>0.80609896432681238</c:v>
                </c:pt>
                <c:pt idx="338">
                  <c:v>0.8055235903337169</c:v>
                </c:pt>
                <c:pt idx="339">
                  <c:v>0.80494821634062141</c:v>
                </c:pt>
                <c:pt idx="340">
                  <c:v>0.80437284234752593</c:v>
                </c:pt>
                <c:pt idx="341">
                  <c:v>0.80379746835443044</c:v>
                </c:pt>
                <c:pt idx="342">
                  <c:v>0.80322209436133485</c:v>
                </c:pt>
                <c:pt idx="343">
                  <c:v>0.80264672036823936</c:v>
                </c:pt>
                <c:pt idx="344">
                  <c:v>0.80207134637514388</c:v>
                </c:pt>
                <c:pt idx="345">
                  <c:v>0.80149597238204828</c:v>
                </c:pt>
                <c:pt idx="346">
                  <c:v>0.8009205983889528</c:v>
                </c:pt>
                <c:pt idx="347">
                  <c:v>0.80034522439585731</c:v>
                </c:pt>
                <c:pt idx="348">
                  <c:v>0.79976985040276183</c:v>
                </c:pt>
                <c:pt idx="349">
                  <c:v>0.79919447640966634</c:v>
                </c:pt>
                <c:pt idx="350">
                  <c:v>0.79861910241657075</c:v>
                </c:pt>
                <c:pt idx="351">
                  <c:v>0.79804372842347526</c:v>
                </c:pt>
                <c:pt idx="352">
                  <c:v>0.79746835443037978</c:v>
                </c:pt>
                <c:pt idx="353">
                  <c:v>0.79689298043728418</c:v>
                </c:pt>
                <c:pt idx="354">
                  <c:v>0.7963176064441887</c:v>
                </c:pt>
                <c:pt idx="355">
                  <c:v>0.79574223245109321</c:v>
                </c:pt>
                <c:pt idx="356">
                  <c:v>0.79516685845799773</c:v>
                </c:pt>
                <c:pt idx="357">
                  <c:v>0.79459148446490224</c:v>
                </c:pt>
                <c:pt idx="358">
                  <c:v>0.79401611047180665</c:v>
                </c:pt>
                <c:pt idx="359">
                  <c:v>0.79344073647871116</c:v>
                </c:pt>
                <c:pt idx="360">
                  <c:v>0.79286536248561568</c:v>
                </c:pt>
                <c:pt idx="361">
                  <c:v>0.79228998849252008</c:v>
                </c:pt>
                <c:pt idx="362">
                  <c:v>0.7917146144994246</c:v>
                </c:pt>
                <c:pt idx="363">
                  <c:v>0.79113924050632911</c:v>
                </c:pt>
                <c:pt idx="364">
                  <c:v>0.79056386651323363</c:v>
                </c:pt>
                <c:pt idx="365">
                  <c:v>0.78998849252013814</c:v>
                </c:pt>
                <c:pt idx="366">
                  <c:v>0.78941311852704255</c:v>
                </c:pt>
                <c:pt idx="367">
                  <c:v>0.78883774453394706</c:v>
                </c:pt>
                <c:pt idx="368">
                  <c:v>0.78826237054085158</c:v>
                </c:pt>
                <c:pt idx="369">
                  <c:v>0.78768699654775598</c:v>
                </c:pt>
                <c:pt idx="370">
                  <c:v>0.78711162255466049</c:v>
                </c:pt>
                <c:pt idx="371">
                  <c:v>0.78653624856156501</c:v>
                </c:pt>
                <c:pt idx="372">
                  <c:v>0.78596087456846953</c:v>
                </c:pt>
                <c:pt idx="373">
                  <c:v>0.78538550057537404</c:v>
                </c:pt>
                <c:pt idx="374">
                  <c:v>0.78481012658227844</c:v>
                </c:pt>
                <c:pt idx="375">
                  <c:v>0.78423475258918296</c:v>
                </c:pt>
                <c:pt idx="376">
                  <c:v>0.78365937859608747</c:v>
                </c:pt>
                <c:pt idx="377">
                  <c:v>0.78308400460299188</c:v>
                </c:pt>
                <c:pt idx="378">
                  <c:v>0.78250863060989639</c:v>
                </c:pt>
                <c:pt idx="379">
                  <c:v>0.78193325661680091</c:v>
                </c:pt>
                <c:pt idx="380">
                  <c:v>0.78135788262370542</c:v>
                </c:pt>
                <c:pt idx="381">
                  <c:v>0.78078250863060994</c:v>
                </c:pt>
                <c:pt idx="382">
                  <c:v>0.78020713463751434</c:v>
                </c:pt>
                <c:pt idx="383">
                  <c:v>0.77963176064441886</c:v>
                </c:pt>
                <c:pt idx="384">
                  <c:v>0.77905638665132337</c:v>
                </c:pt>
                <c:pt idx="385">
                  <c:v>0.77848101265822789</c:v>
                </c:pt>
                <c:pt idx="386">
                  <c:v>0.7779056386651324</c:v>
                </c:pt>
                <c:pt idx="387">
                  <c:v>0.77733026467203681</c:v>
                </c:pt>
                <c:pt idx="388">
                  <c:v>0.77675489067894132</c:v>
                </c:pt>
                <c:pt idx="389">
                  <c:v>0.77617951668584584</c:v>
                </c:pt>
                <c:pt idx="390">
                  <c:v>0.77560414269275024</c:v>
                </c:pt>
                <c:pt idx="391">
                  <c:v>0.77502876869965476</c:v>
                </c:pt>
                <c:pt idx="392">
                  <c:v>0.77445339470655927</c:v>
                </c:pt>
                <c:pt idx="393">
                  <c:v>0.77387802071346379</c:v>
                </c:pt>
                <c:pt idx="394">
                  <c:v>0.7733026467203683</c:v>
                </c:pt>
                <c:pt idx="395">
                  <c:v>0.77272727272727271</c:v>
                </c:pt>
                <c:pt idx="396">
                  <c:v>0.77215189873417722</c:v>
                </c:pt>
                <c:pt idx="397">
                  <c:v>0.77157652474108174</c:v>
                </c:pt>
                <c:pt idx="398">
                  <c:v>0.77100115074798614</c:v>
                </c:pt>
                <c:pt idx="399">
                  <c:v>0.77042577675489066</c:v>
                </c:pt>
                <c:pt idx="400">
                  <c:v>0.76985040276179517</c:v>
                </c:pt>
                <c:pt idx="401">
                  <c:v>0.76927502876869969</c:v>
                </c:pt>
                <c:pt idx="402">
                  <c:v>0.7686996547756042</c:v>
                </c:pt>
                <c:pt idx="403">
                  <c:v>0.76812428078250861</c:v>
                </c:pt>
                <c:pt idx="404">
                  <c:v>0.76754890678941312</c:v>
                </c:pt>
                <c:pt idx="405">
                  <c:v>0.76697353279631764</c:v>
                </c:pt>
                <c:pt idx="406">
                  <c:v>0.76639815880322204</c:v>
                </c:pt>
                <c:pt idx="407">
                  <c:v>0.76582278481012656</c:v>
                </c:pt>
                <c:pt idx="408">
                  <c:v>0.76524741081703107</c:v>
                </c:pt>
                <c:pt idx="409">
                  <c:v>0.76467203682393559</c:v>
                </c:pt>
                <c:pt idx="410">
                  <c:v>0.7640966628308401</c:v>
                </c:pt>
                <c:pt idx="411">
                  <c:v>0.76352128883774451</c:v>
                </c:pt>
                <c:pt idx="412">
                  <c:v>0.76294591484464902</c:v>
                </c:pt>
                <c:pt idx="413">
                  <c:v>0.76237054085155354</c:v>
                </c:pt>
                <c:pt idx="414">
                  <c:v>0.76179516685845794</c:v>
                </c:pt>
                <c:pt idx="415">
                  <c:v>0.76121979286536245</c:v>
                </c:pt>
                <c:pt idx="416">
                  <c:v>0.76064441887226697</c:v>
                </c:pt>
                <c:pt idx="417">
                  <c:v>0.76006904487917148</c:v>
                </c:pt>
                <c:pt idx="418">
                  <c:v>0.759493670886076</c:v>
                </c:pt>
                <c:pt idx="419">
                  <c:v>0.7589182968929804</c:v>
                </c:pt>
                <c:pt idx="420">
                  <c:v>0.75834292289988492</c:v>
                </c:pt>
                <c:pt idx="421">
                  <c:v>0.75776754890678943</c:v>
                </c:pt>
                <c:pt idx="422">
                  <c:v>0.75719217491369384</c:v>
                </c:pt>
                <c:pt idx="423">
                  <c:v>0.75661680092059835</c:v>
                </c:pt>
                <c:pt idx="424">
                  <c:v>0.75604142692750287</c:v>
                </c:pt>
                <c:pt idx="425">
                  <c:v>0.75546605293440738</c:v>
                </c:pt>
                <c:pt idx="426">
                  <c:v>0.7548906789413119</c:v>
                </c:pt>
                <c:pt idx="427">
                  <c:v>0.7543153049482163</c:v>
                </c:pt>
                <c:pt idx="428">
                  <c:v>0.75373993095512082</c:v>
                </c:pt>
                <c:pt idx="429">
                  <c:v>0.75316455696202533</c:v>
                </c:pt>
                <c:pt idx="430">
                  <c:v>0.75258918296892974</c:v>
                </c:pt>
                <c:pt idx="431">
                  <c:v>0.75201380897583425</c:v>
                </c:pt>
                <c:pt idx="432">
                  <c:v>0.75143843498273877</c:v>
                </c:pt>
                <c:pt idx="433">
                  <c:v>0.75086306098964328</c:v>
                </c:pt>
                <c:pt idx="434">
                  <c:v>0.7502876869965478</c:v>
                </c:pt>
                <c:pt idx="435">
                  <c:v>0.7497123130034522</c:v>
                </c:pt>
                <c:pt idx="436">
                  <c:v>0.74913693901035672</c:v>
                </c:pt>
                <c:pt idx="437">
                  <c:v>0.74856156501726123</c:v>
                </c:pt>
                <c:pt idx="438">
                  <c:v>0.74798619102416564</c:v>
                </c:pt>
                <c:pt idx="439">
                  <c:v>0.74741081703107026</c:v>
                </c:pt>
                <c:pt idx="440">
                  <c:v>0.74683544303797467</c:v>
                </c:pt>
                <c:pt idx="441">
                  <c:v>0.74626006904487918</c:v>
                </c:pt>
                <c:pt idx="442">
                  <c:v>0.7456846950517837</c:v>
                </c:pt>
                <c:pt idx="443">
                  <c:v>0.7451093210586881</c:v>
                </c:pt>
                <c:pt idx="444">
                  <c:v>0.74453394706559262</c:v>
                </c:pt>
                <c:pt idx="445">
                  <c:v>0.74395857307249713</c:v>
                </c:pt>
                <c:pt idx="446">
                  <c:v>0.74338319907940154</c:v>
                </c:pt>
                <c:pt idx="447">
                  <c:v>0.74280782508630616</c:v>
                </c:pt>
                <c:pt idx="448">
                  <c:v>0.74223245109321057</c:v>
                </c:pt>
                <c:pt idx="449">
                  <c:v>0.74165707710011508</c:v>
                </c:pt>
                <c:pt idx="450">
                  <c:v>0.7410817031070196</c:v>
                </c:pt>
                <c:pt idx="451">
                  <c:v>0.740506329113924</c:v>
                </c:pt>
                <c:pt idx="452">
                  <c:v>0.73993095512082852</c:v>
                </c:pt>
                <c:pt idx="453">
                  <c:v>0.73935558112773303</c:v>
                </c:pt>
                <c:pt idx="454">
                  <c:v>0.73878020713463743</c:v>
                </c:pt>
                <c:pt idx="455">
                  <c:v>0.73820483314154206</c:v>
                </c:pt>
                <c:pt idx="456">
                  <c:v>0.73762945914844646</c:v>
                </c:pt>
                <c:pt idx="457">
                  <c:v>0.73705408515535098</c:v>
                </c:pt>
                <c:pt idx="458">
                  <c:v>0.73647871116225549</c:v>
                </c:pt>
                <c:pt idx="459">
                  <c:v>0.7359033371691599</c:v>
                </c:pt>
                <c:pt idx="460">
                  <c:v>0.73532796317606441</c:v>
                </c:pt>
                <c:pt idx="461">
                  <c:v>0.73475258918296893</c:v>
                </c:pt>
                <c:pt idx="462">
                  <c:v>0.73417721518987344</c:v>
                </c:pt>
                <c:pt idx="463">
                  <c:v>0.73360184119677796</c:v>
                </c:pt>
                <c:pt idx="464">
                  <c:v>0.73302646720368236</c:v>
                </c:pt>
                <c:pt idx="465">
                  <c:v>0.73245109321058688</c:v>
                </c:pt>
                <c:pt idx="466">
                  <c:v>0.73187571921749139</c:v>
                </c:pt>
                <c:pt idx="467">
                  <c:v>0.7313003452243958</c:v>
                </c:pt>
                <c:pt idx="468">
                  <c:v>0.73072497123130042</c:v>
                </c:pt>
                <c:pt idx="469">
                  <c:v>0.73014959723820483</c:v>
                </c:pt>
                <c:pt idx="470">
                  <c:v>0.72957422324510934</c:v>
                </c:pt>
                <c:pt idx="471">
                  <c:v>0.72899884925201386</c:v>
                </c:pt>
                <c:pt idx="472">
                  <c:v>0.72842347525891826</c:v>
                </c:pt>
                <c:pt idx="473">
                  <c:v>0.72784810126582278</c:v>
                </c:pt>
                <c:pt idx="474">
                  <c:v>0.72727272727272729</c:v>
                </c:pt>
                <c:pt idx="475">
                  <c:v>0.7266973532796317</c:v>
                </c:pt>
                <c:pt idx="476">
                  <c:v>0.72612197928653632</c:v>
                </c:pt>
                <c:pt idx="477">
                  <c:v>0.72554660529344073</c:v>
                </c:pt>
                <c:pt idx="478">
                  <c:v>0.72497123130034524</c:v>
                </c:pt>
                <c:pt idx="479">
                  <c:v>0.72439585730724976</c:v>
                </c:pt>
                <c:pt idx="480">
                  <c:v>0.72382048331415416</c:v>
                </c:pt>
                <c:pt idx="481">
                  <c:v>0.72324510932105868</c:v>
                </c:pt>
                <c:pt idx="482">
                  <c:v>0.72266973532796319</c:v>
                </c:pt>
                <c:pt idx="483">
                  <c:v>0.7220943613348676</c:v>
                </c:pt>
                <c:pt idx="484">
                  <c:v>0.72151898734177222</c:v>
                </c:pt>
                <c:pt idx="485">
                  <c:v>0.72094361334867663</c:v>
                </c:pt>
                <c:pt idx="486">
                  <c:v>0.72036823935558114</c:v>
                </c:pt>
                <c:pt idx="487">
                  <c:v>0.71979286536248566</c:v>
                </c:pt>
                <c:pt idx="488">
                  <c:v>0.71921749136939006</c:v>
                </c:pt>
                <c:pt idx="489">
                  <c:v>0.71864211737629458</c:v>
                </c:pt>
                <c:pt idx="490">
                  <c:v>0.71806674338319909</c:v>
                </c:pt>
                <c:pt idx="491">
                  <c:v>0.7174913693901035</c:v>
                </c:pt>
                <c:pt idx="492">
                  <c:v>0.71691599539700812</c:v>
                </c:pt>
                <c:pt idx="493">
                  <c:v>0.71634062140391253</c:v>
                </c:pt>
                <c:pt idx="494">
                  <c:v>0.71576524741081704</c:v>
                </c:pt>
                <c:pt idx="495">
                  <c:v>0.71518987341772156</c:v>
                </c:pt>
                <c:pt idx="496">
                  <c:v>0.71461449942462596</c:v>
                </c:pt>
                <c:pt idx="497">
                  <c:v>0.71403912543153047</c:v>
                </c:pt>
                <c:pt idx="498">
                  <c:v>0.71346375143843499</c:v>
                </c:pt>
                <c:pt idx="499">
                  <c:v>0.71288837744533939</c:v>
                </c:pt>
                <c:pt idx="500">
                  <c:v>0.71231300345224402</c:v>
                </c:pt>
                <c:pt idx="501">
                  <c:v>0.71173762945914842</c:v>
                </c:pt>
                <c:pt idx="502">
                  <c:v>0.71116225546605294</c:v>
                </c:pt>
                <c:pt idx="503">
                  <c:v>0.71058688147295745</c:v>
                </c:pt>
                <c:pt idx="504">
                  <c:v>0.71001150747986186</c:v>
                </c:pt>
                <c:pt idx="505">
                  <c:v>0.70943613348676637</c:v>
                </c:pt>
                <c:pt idx="506">
                  <c:v>0.70886075949367089</c:v>
                </c:pt>
                <c:pt idx="507">
                  <c:v>0.70828538550057529</c:v>
                </c:pt>
                <c:pt idx="508">
                  <c:v>0.70771001150747992</c:v>
                </c:pt>
                <c:pt idx="509">
                  <c:v>0.70713463751438432</c:v>
                </c:pt>
                <c:pt idx="510">
                  <c:v>0.70655926352128884</c:v>
                </c:pt>
                <c:pt idx="511">
                  <c:v>0.70598388952819335</c:v>
                </c:pt>
                <c:pt idx="512">
                  <c:v>0.70540851553509776</c:v>
                </c:pt>
                <c:pt idx="513">
                  <c:v>0.70483314154200238</c:v>
                </c:pt>
                <c:pt idx="514">
                  <c:v>0.70425776754890679</c:v>
                </c:pt>
                <c:pt idx="515">
                  <c:v>0.7036823935558113</c:v>
                </c:pt>
                <c:pt idx="516">
                  <c:v>0.70310701956271582</c:v>
                </c:pt>
                <c:pt idx="517">
                  <c:v>0.70253164556962022</c:v>
                </c:pt>
                <c:pt idx="518">
                  <c:v>0.70195627157652474</c:v>
                </c:pt>
                <c:pt idx="519">
                  <c:v>0.70138089758342925</c:v>
                </c:pt>
                <c:pt idx="520">
                  <c:v>0.70080552359033366</c:v>
                </c:pt>
                <c:pt idx="521">
                  <c:v>0.70023014959723828</c:v>
                </c:pt>
                <c:pt idx="522">
                  <c:v>0.69965477560414269</c:v>
                </c:pt>
                <c:pt idx="523">
                  <c:v>0.6990794016110472</c:v>
                </c:pt>
                <c:pt idx="524">
                  <c:v>0.69850402761795172</c:v>
                </c:pt>
                <c:pt idx="525">
                  <c:v>0.69792865362485612</c:v>
                </c:pt>
                <c:pt idx="526">
                  <c:v>0.69735327963176064</c:v>
                </c:pt>
                <c:pt idx="527">
                  <c:v>0.69677790563866515</c:v>
                </c:pt>
                <c:pt idx="528">
                  <c:v>0.69620253164556956</c:v>
                </c:pt>
                <c:pt idx="529">
                  <c:v>0.69562715765247418</c:v>
                </c:pt>
                <c:pt idx="530">
                  <c:v>0.69505178365937859</c:v>
                </c:pt>
                <c:pt idx="531">
                  <c:v>0.6944764096662831</c:v>
                </c:pt>
                <c:pt idx="532">
                  <c:v>0.69390103567318762</c:v>
                </c:pt>
                <c:pt idx="533">
                  <c:v>0.69332566168009202</c:v>
                </c:pt>
                <c:pt idx="534">
                  <c:v>0.69275028768699654</c:v>
                </c:pt>
                <c:pt idx="535">
                  <c:v>0.69217491369390105</c:v>
                </c:pt>
                <c:pt idx="536">
                  <c:v>0.69159953970080545</c:v>
                </c:pt>
                <c:pt idx="537">
                  <c:v>0.69102416570771008</c:v>
                </c:pt>
                <c:pt idx="538">
                  <c:v>0.69044879171461448</c:v>
                </c:pt>
                <c:pt idx="539">
                  <c:v>0.689873417721519</c:v>
                </c:pt>
                <c:pt idx="540">
                  <c:v>0.68929804372842352</c:v>
                </c:pt>
                <c:pt idx="541">
                  <c:v>0.68872266973532792</c:v>
                </c:pt>
                <c:pt idx="542">
                  <c:v>0.68814729574223243</c:v>
                </c:pt>
                <c:pt idx="543">
                  <c:v>0.68757192174913695</c:v>
                </c:pt>
                <c:pt idx="544">
                  <c:v>0.68699654775604135</c:v>
                </c:pt>
                <c:pt idx="545">
                  <c:v>0.68642117376294598</c:v>
                </c:pt>
                <c:pt idx="546">
                  <c:v>0.68584579976985038</c:v>
                </c:pt>
                <c:pt idx="547">
                  <c:v>0.6852704257767549</c:v>
                </c:pt>
                <c:pt idx="548">
                  <c:v>0.68469505178365941</c:v>
                </c:pt>
                <c:pt idx="549">
                  <c:v>0.68411967779056382</c:v>
                </c:pt>
                <c:pt idx="550">
                  <c:v>0.68354430379746833</c:v>
                </c:pt>
                <c:pt idx="551">
                  <c:v>0.68296892980437285</c:v>
                </c:pt>
                <c:pt idx="552">
                  <c:v>0.68239355581127725</c:v>
                </c:pt>
                <c:pt idx="553">
                  <c:v>0.68181818181818188</c:v>
                </c:pt>
                <c:pt idx="554">
                  <c:v>0.68124280782508628</c:v>
                </c:pt>
                <c:pt idx="555">
                  <c:v>0.6806674338319908</c:v>
                </c:pt>
                <c:pt idx="556">
                  <c:v>0.68009205983889531</c:v>
                </c:pt>
                <c:pt idx="557">
                  <c:v>0.67951668584579972</c:v>
                </c:pt>
                <c:pt idx="558">
                  <c:v>0.67894131185270423</c:v>
                </c:pt>
                <c:pt idx="559">
                  <c:v>0.67836593785960875</c:v>
                </c:pt>
                <c:pt idx="560">
                  <c:v>0.67779056386651315</c:v>
                </c:pt>
                <c:pt idx="561">
                  <c:v>0.67721518987341778</c:v>
                </c:pt>
                <c:pt idx="562">
                  <c:v>0.67663981588032218</c:v>
                </c:pt>
                <c:pt idx="563">
                  <c:v>0.6760644418872267</c:v>
                </c:pt>
                <c:pt idx="564">
                  <c:v>0.67548906789413121</c:v>
                </c:pt>
                <c:pt idx="565">
                  <c:v>0.67491369390103562</c:v>
                </c:pt>
                <c:pt idx="566">
                  <c:v>0.67433831990794024</c:v>
                </c:pt>
                <c:pt idx="567">
                  <c:v>0.67376294591484465</c:v>
                </c:pt>
                <c:pt idx="568">
                  <c:v>0.67318757192174916</c:v>
                </c:pt>
                <c:pt idx="569">
                  <c:v>0.67261219792865368</c:v>
                </c:pt>
                <c:pt idx="570">
                  <c:v>0.67203682393555808</c:v>
                </c:pt>
                <c:pt idx="571">
                  <c:v>0.6714614499424626</c:v>
                </c:pt>
                <c:pt idx="572">
                  <c:v>0.67088607594936711</c:v>
                </c:pt>
                <c:pt idx="573">
                  <c:v>0.67031070195627152</c:v>
                </c:pt>
                <c:pt idx="574">
                  <c:v>0.66973532796317614</c:v>
                </c:pt>
                <c:pt idx="575">
                  <c:v>0.66915995397008055</c:v>
                </c:pt>
                <c:pt idx="576">
                  <c:v>0.66858457997698506</c:v>
                </c:pt>
                <c:pt idx="577">
                  <c:v>0.66800920598388958</c:v>
                </c:pt>
                <c:pt idx="578">
                  <c:v>0.66743383199079398</c:v>
                </c:pt>
                <c:pt idx="579">
                  <c:v>0.66685845799769849</c:v>
                </c:pt>
                <c:pt idx="580">
                  <c:v>0.66628308400460301</c:v>
                </c:pt>
                <c:pt idx="581">
                  <c:v>0.66570771001150741</c:v>
                </c:pt>
                <c:pt idx="582">
                  <c:v>0.66513233601841204</c:v>
                </c:pt>
                <c:pt idx="583">
                  <c:v>0.66455696202531644</c:v>
                </c:pt>
                <c:pt idx="584">
                  <c:v>0.66398158803222096</c:v>
                </c:pt>
                <c:pt idx="585">
                  <c:v>0.66340621403912547</c:v>
                </c:pt>
                <c:pt idx="586">
                  <c:v>0.66283084004602988</c:v>
                </c:pt>
                <c:pt idx="587">
                  <c:v>0.66225546605293439</c:v>
                </c:pt>
                <c:pt idx="588">
                  <c:v>0.66168009205983891</c:v>
                </c:pt>
                <c:pt idx="589">
                  <c:v>0.66110471806674331</c:v>
                </c:pt>
                <c:pt idx="590">
                  <c:v>0.66052934407364794</c:v>
                </c:pt>
                <c:pt idx="591">
                  <c:v>0.65995397008055234</c:v>
                </c:pt>
                <c:pt idx="592">
                  <c:v>0.65937859608745686</c:v>
                </c:pt>
                <c:pt idx="593">
                  <c:v>0.65880322209436137</c:v>
                </c:pt>
                <c:pt idx="594">
                  <c:v>0.65822784810126578</c:v>
                </c:pt>
                <c:pt idx="595">
                  <c:v>0.65765247410817029</c:v>
                </c:pt>
                <c:pt idx="596">
                  <c:v>0.65707710011507481</c:v>
                </c:pt>
                <c:pt idx="597">
                  <c:v>0.65650172612197921</c:v>
                </c:pt>
                <c:pt idx="598">
                  <c:v>0.65592635212888384</c:v>
                </c:pt>
                <c:pt idx="599">
                  <c:v>0.65535097813578824</c:v>
                </c:pt>
                <c:pt idx="600">
                  <c:v>0.65477560414269276</c:v>
                </c:pt>
                <c:pt idx="601">
                  <c:v>0.65420023014959727</c:v>
                </c:pt>
                <c:pt idx="602">
                  <c:v>0.65362485615650168</c:v>
                </c:pt>
                <c:pt idx="603">
                  <c:v>0.65304948216340619</c:v>
                </c:pt>
                <c:pt idx="604">
                  <c:v>0.65247410817031071</c:v>
                </c:pt>
                <c:pt idx="605">
                  <c:v>0.65189873417721511</c:v>
                </c:pt>
                <c:pt idx="606">
                  <c:v>0.65132336018411974</c:v>
                </c:pt>
                <c:pt idx="607">
                  <c:v>0.65074798619102414</c:v>
                </c:pt>
                <c:pt idx="608">
                  <c:v>0.65017261219792866</c:v>
                </c:pt>
                <c:pt idx="609">
                  <c:v>0.64959723820483317</c:v>
                </c:pt>
                <c:pt idx="610">
                  <c:v>0.64902186421173758</c:v>
                </c:pt>
                <c:pt idx="611">
                  <c:v>0.64844649021864209</c:v>
                </c:pt>
                <c:pt idx="612">
                  <c:v>0.64787111622554661</c:v>
                </c:pt>
                <c:pt idx="613">
                  <c:v>0.64729574223245101</c:v>
                </c:pt>
                <c:pt idx="614">
                  <c:v>0.64672036823935564</c:v>
                </c:pt>
                <c:pt idx="615">
                  <c:v>0.64614499424626004</c:v>
                </c:pt>
                <c:pt idx="616">
                  <c:v>0.64556962025316456</c:v>
                </c:pt>
                <c:pt idx="617">
                  <c:v>0.64499424626006907</c:v>
                </c:pt>
                <c:pt idx="618">
                  <c:v>0.64441887226697347</c:v>
                </c:pt>
                <c:pt idx="619">
                  <c:v>0.6438434982738781</c:v>
                </c:pt>
                <c:pt idx="620">
                  <c:v>0.64326812428078251</c:v>
                </c:pt>
                <c:pt idx="621">
                  <c:v>0.64269275028768702</c:v>
                </c:pt>
                <c:pt idx="622">
                  <c:v>0.64211737629459154</c:v>
                </c:pt>
                <c:pt idx="623">
                  <c:v>0.64154200230149594</c:v>
                </c:pt>
                <c:pt idx="624">
                  <c:v>0.64096662830840045</c:v>
                </c:pt>
                <c:pt idx="625">
                  <c:v>0.64039125431530497</c:v>
                </c:pt>
                <c:pt idx="626">
                  <c:v>0.63981588032220937</c:v>
                </c:pt>
                <c:pt idx="627">
                  <c:v>0.639240506329114</c:v>
                </c:pt>
                <c:pt idx="628">
                  <c:v>0.6386651323360184</c:v>
                </c:pt>
                <c:pt idx="629">
                  <c:v>0.63808975834292292</c:v>
                </c:pt>
                <c:pt idx="630">
                  <c:v>0.63751438434982743</c:v>
                </c:pt>
                <c:pt idx="631">
                  <c:v>0.63693901035673184</c:v>
                </c:pt>
                <c:pt idx="632">
                  <c:v>0.63636363636363635</c:v>
                </c:pt>
                <c:pt idx="633">
                  <c:v>0.63578826237054087</c:v>
                </c:pt>
                <c:pt idx="634">
                  <c:v>0.63521288837744527</c:v>
                </c:pt>
                <c:pt idx="635">
                  <c:v>0.6346375143843499</c:v>
                </c:pt>
                <c:pt idx="636">
                  <c:v>0.6340621403912543</c:v>
                </c:pt>
                <c:pt idx="637">
                  <c:v>0.63348676639815882</c:v>
                </c:pt>
                <c:pt idx="638">
                  <c:v>0.63291139240506333</c:v>
                </c:pt>
                <c:pt idx="639">
                  <c:v>0.63233601841196774</c:v>
                </c:pt>
                <c:pt idx="640">
                  <c:v>0.63176064441887225</c:v>
                </c:pt>
                <c:pt idx="641">
                  <c:v>0.63118527042577677</c:v>
                </c:pt>
                <c:pt idx="642">
                  <c:v>0.63060989643268117</c:v>
                </c:pt>
                <c:pt idx="643">
                  <c:v>0.6300345224395858</c:v>
                </c:pt>
                <c:pt idx="644">
                  <c:v>0.6294591484464902</c:v>
                </c:pt>
                <c:pt idx="645">
                  <c:v>0.62888377445339472</c:v>
                </c:pt>
                <c:pt idx="646">
                  <c:v>0.62830840046029923</c:v>
                </c:pt>
                <c:pt idx="647">
                  <c:v>0.62773302646720364</c:v>
                </c:pt>
                <c:pt idx="648">
                  <c:v>0.62715765247410815</c:v>
                </c:pt>
                <c:pt idx="649">
                  <c:v>0.62658227848101267</c:v>
                </c:pt>
                <c:pt idx="650">
                  <c:v>0.62600690448791707</c:v>
                </c:pt>
                <c:pt idx="651">
                  <c:v>0.6254315304948217</c:v>
                </c:pt>
                <c:pt idx="652">
                  <c:v>0.6248561565017261</c:v>
                </c:pt>
                <c:pt idx="653">
                  <c:v>0.62428078250863062</c:v>
                </c:pt>
                <c:pt idx="654">
                  <c:v>0.62370540851553513</c:v>
                </c:pt>
                <c:pt idx="655">
                  <c:v>0.62313003452243954</c:v>
                </c:pt>
                <c:pt idx="656">
                  <c:v>0.62255466052934405</c:v>
                </c:pt>
                <c:pt idx="657">
                  <c:v>0.62197928653624857</c:v>
                </c:pt>
                <c:pt idx="658">
                  <c:v>0.62140391254315297</c:v>
                </c:pt>
                <c:pt idx="659">
                  <c:v>0.6208285385500576</c:v>
                </c:pt>
                <c:pt idx="660">
                  <c:v>0.620253164556962</c:v>
                </c:pt>
                <c:pt idx="661">
                  <c:v>0.61967779056386652</c:v>
                </c:pt>
                <c:pt idx="662">
                  <c:v>0.61910241657077103</c:v>
                </c:pt>
                <c:pt idx="663">
                  <c:v>0.61852704257767543</c:v>
                </c:pt>
                <c:pt idx="664">
                  <c:v>0.61795166858457995</c:v>
                </c:pt>
                <c:pt idx="665">
                  <c:v>0.61737629459148446</c:v>
                </c:pt>
                <c:pt idx="666">
                  <c:v>0.61680092059838898</c:v>
                </c:pt>
                <c:pt idx="667">
                  <c:v>0.61622554660529349</c:v>
                </c:pt>
                <c:pt idx="668">
                  <c:v>0.6156501726121979</c:v>
                </c:pt>
                <c:pt idx="669">
                  <c:v>0.61507479861910241</c:v>
                </c:pt>
                <c:pt idx="670">
                  <c:v>0.61449942462600693</c:v>
                </c:pt>
                <c:pt idx="671">
                  <c:v>0.61392405063291133</c:v>
                </c:pt>
                <c:pt idx="672">
                  <c:v>0.61334867663981596</c:v>
                </c:pt>
                <c:pt idx="673">
                  <c:v>0.61277330264672036</c:v>
                </c:pt>
                <c:pt idx="674">
                  <c:v>0.61219792865362488</c:v>
                </c:pt>
                <c:pt idx="675">
                  <c:v>0.61162255466052939</c:v>
                </c:pt>
                <c:pt idx="676">
                  <c:v>0.6110471806674338</c:v>
                </c:pt>
                <c:pt idx="677">
                  <c:v>0.61047180667433831</c:v>
                </c:pt>
                <c:pt idx="678">
                  <c:v>0.60989643268124283</c:v>
                </c:pt>
                <c:pt idx="679">
                  <c:v>0.60932105868814723</c:v>
                </c:pt>
                <c:pt idx="680">
                  <c:v>0.60874568469505186</c:v>
                </c:pt>
                <c:pt idx="681">
                  <c:v>0.60817031070195626</c:v>
                </c:pt>
                <c:pt idx="682">
                  <c:v>0.60759493670886078</c:v>
                </c:pt>
                <c:pt idx="683">
                  <c:v>0.60701956271576529</c:v>
                </c:pt>
                <c:pt idx="684">
                  <c:v>0.6064441887226697</c:v>
                </c:pt>
                <c:pt idx="685">
                  <c:v>0.60586881472957421</c:v>
                </c:pt>
                <c:pt idx="686">
                  <c:v>0.60529344073647873</c:v>
                </c:pt>
                <c:pt idx="687">
                  <c:v>0.60471806674338313</c:v>
                </c:pt>
                <c:pt idx="688">
                  <c:v>0.60414269275028776</c:v>
                </c:pt>
                <c:pt idx="689">
                  <c:v>0.60356731875719216</c:v>
                </c:pt>
                <c:pt idx="690">
                  <c:v>0.60299194476409668</c:v>
                </c:pt>
                <c:pt idx="691">
                  <c:v>0.60241657077100119</c:v>
                </c:pt>
                <c:pt idx="692">
                  <c:v>0.6018411967779056</c:v>
                </c:pt>
                <c:pt idx="693">
                  <c:v>0.60126582278481011</c:v>
                </c:pt>
                <c:pt idx="694">
                  <c:v>0.60069044879171463</c:v>
                </c:pt>
                <c:pt idx="695">
                  <c:v>0.60011507479861903</c:v>
                </c:pt>
                <c:pt idx="696">
                  <c:v>0.59953970080552366</c:v>
                </c:pt>
                <c:pt idx="697">
                  <c:v>0.59896432681242806</c:v>
                </c:pt>
                <c:pt idx="698">
                  <c:v>0.59838895281933258</c:v>
                </c:pt>
                <c:pt idx="699">
                  <c:v>0.59781357882623709</c:v>
                </c:pt>
                <c:pt idx="700">
                  <c:v>0.59723820483314149</c:v>
                </c:pt>
                <c:pt idx="701">
                  <c:v>0.59666283084004601</c:v>
                </c:pt>
                <c:pt idx="702">
                  <c:v>0.59608745684695053</c:v>
                </c:pt>
                <c:pt idx="703">
                  <c:v>0.59551208285385493</c:v>
                </c:pt>
                <c:pt idx="704">
                  <c:v>0.59493670886075956</c:v>
                </c:pt>
                <c:pt idx="705">
                  <c:v>0.59436133486766396</c:v>
                </c:pt>
                <c:pt idx="706">
                  <c:v>0.59378596087456847</c:v>
                </c:pt>
                <c:pt idx="707">
                  <c:v>0.59321058688147299</c:v>
                </c:pt>
                <c:pt idx="708">
                  <c:v>0.59263521288837739</c:v>
                </c:pt>
                <c:pt idx="709">
                  <c:v>0.59205983889528191</c:v>
                </c:pt>
                <c:pt idx="710">
                  <c:v>0.59148446490218642</c:v>
                </c:pt>
                <c:pt idx="711">
                  <c:v>0.59090909090909083</c:v>
                </c:pt>
                <c:pt idx="712">
                  <c:v>0.59033371691599545</c:v>
                </c:pt>
                <c:pt idx="713">
                  <c:v>0.58975834292289986</c:v>
                </c:pt>
                <c:pt idx="714">
                  <c:v>0.58918296892980437</c:v>
                </c:pt>
                <c:pt idx="715">
                  <c:v>0.58860759493670889</c:v>
                </c:pt>
                <c:pt idx="716">
                  <c:v>0.58803222094361329</c:v>
                </c:pt>
                <c:pt idx="717">
                  <c:v>0.58745684695051792</c:v>
                </c:pt>
                <c:pt idx="718">
                  <c:v>0.58688147295742232</c:v>
                </c:pt>
                <c:pt idx="719">
                  <c:v>0.58630609896432684</c:v>
                </c:pt>
                <c:pt idx="720">
                  <c:v>0.58573072497123135</c:v>
                </c:pt>
                <c:pt idx="721">
                  <c:v>0.58515535097813576</c:v>
                </c:pt>
                <c:pt idx="722">
                  <c:v>0.58457997698504027</c:v>
                </c:pt>
                <c:pt idx="723">
                  <c:v>0.58400460299194479</c:v>
                </c:pt>
                <c:pt idx="724">
                  <c:v>0.58342922899884919</c:v>
                </c:pt>
                <c:pt idx="725">
                  <c:v>0.58285385500575382</c:v>
                </c:pt>
                <c:pt idx="726">
                  <c:v>0.58227848101265822</c:v>
                </c:pt>
                <c:pt idx="727">
                  <c:v>0.58170310701956274</c:v>
                </c:pt>
                <c:pt idx="728">
                  <c:v>0.58112773302646725</c:v>
                </c:pt>
                <c:pt idx="729">
                  <c:v>0.58055235903337166</c:v>
                </c:pt>
                <c:pt idx="730">
                  <c:v>0.57997698504027617</c:v>
                </c:pt>
                <c:pt idx="731">
                  <c:v>0.57940161104718069</c:v>
                </c:pt>
                <c:pt idx="732">
                  <c:v>0.57882623705408509</c:v>
                </c:pt>
                <c:pt idx="733">
                  <c:v>0.57825086306098972</c:v>
                </c:pt>
                <c:pt idx="734">
                  <c:v>0.57767548906789412</c:v>
                </c:pt>
                <c:pt idx="735">
                  <c:v>0.57710011507479864</c:v>
                </c:pt>
                <c:pt idx="736">
                  <c:v>0.57652474108170315</c:v>
                </c:pt>
                <c:pt idx="737">
                  <c:v>0.57594936708860756</c:v>
                </c:pt>
                <c:pt idx="738">
                  <c:v>0.57537399309551207</c:v>
                </c:pt>
                <c:pt idx="739">
                  <c:v>0.57479861910241659</c:v>
                </c:pt>
                <c:pt idx="740">
                  <c:v>0.57422324510932099</c:v>
                </c:pt>
                <c:pt idx="741">
                  <c:v>0.57364787111622562</c:v>
                </c:pt>
                <c:pt idx="742">
                  <c:v>0.57307249712313002</c:v>
                </c:pt>
                <c:pt idx="743">
                  <c:v>0.57249712313003454</c:v>
                </c:pt>
                <c:pt idx="744">
                  <c:v>0.57192174913693905</c:v>
                </c:pt>
                <c:pt idx="745">
                  <c:v>0.57134637514384345</c:v>
                </c:pt>
                <c:pt idx="746">
                  <c:v>0.57077100115074797</c:v>
                </c:pt>
                <c:pt idx="747">
                  <c:v>0.57019562715765248</c:v>
                </c:pt>
                <c:pt idx="748">
                  <c:v>0.56962025316455689</c:v>
                </c:pt>
                <c:pt idx="749">
                  <c:v>0.56904487917146152</c:v>
                </c:pt>
                <c:pt idx="750">
                  <c:v>0.56846950517836592</c:v>
                </c:pt>
                <c:pt idx="751">
                  <c:v>0.56789413118527043</c:v>
                </c:pt>
                <c:pt idx="752">
                  <c:v>0.56731875719217495</c:v>
                </c:pt>
                <c:pt idx="753">
                  <c:v>0.56674338319907935</c:v>
                </c:pt>
                <c:pt idx="754">
                  <c:v>0.56616800920598387</c:v>
                </c:pt>
                <c:pt idx="755">
                  <c:v>0.56559263521288838</c:v>
                </c:pt>
                <c:pt idx="756">
                  <c:v>0.56501726121979279</c:v>
                </c:pt>
                <c:pt idx="757">
                  <c:v>0.56444188722669741</c:v>
                </c:pt>
                <c:pt idx="758">
                  <c:v>0.56386651323360182</c:v>
                </c:pt>
                <c:pt idx="759">
                  <c:v>0.56329113924050633</c:v>
                </c:pt>
                <c:pt idx="760">
                  <c:v>0.56271576524741085</c:v>
                </c:pt>
                <c:pt idx="761">
                  <c:v>0.56214039125431525</c:v>
                </c:pt>
                <c:pt idx="762">
                  <c:v>0.56156501726121977</c:v>
                </c:pt>
                <c:pt idx="763">
                  <c:v>0.56098964326812428</c:v>
                </c:pt>
                <c:pt idx="764">
                  <c:v>0.56041426927502869</c:v>
                </c:pt>
                <c:pt idx="765">
                  <c:v>0.55983889528193331</c:v>
                </c:pt>
                <c:pt idx="766">
                  <c:v>0.55926352128883772</c:v>
                </c:pt>
                <c:pt idx="767">
                  <c:v>0.55868814729574223</c:v>
                </c:pt>
                <c:pt idx="768">
                  <c:v>0.55811277330264675</c:v>
                </c:pt>
                <c:pt idx="769">
                  <c:v>0.55753739930955115</c:v>
                </c:pt>
                <c:pt idx="770">
                  <c:v>0.55696202531645578</c:v>
                </c:pt>
                <c:pt idx="771">
                  <c:v>0.55638665132336018</c:v>
                </c:pt>
                <c:pt idx="772">
                  <c:v>0.5558112773302647</c:v>
                </c:pt>
                <c:pt idx="773">
                  <c:v>0.55523590333716921</c:v>
                </c:pt>
                <c:pt idx="774">
                  <c:v>0.55466052934407362</c:v>
                </c:pt>
                <c:pt idx="775">
                  <c:v>0.55408515535097813</c:v>
                </c:pt>
                <c:pt idx="776">
                  <c:v>0.55350978135788265</c:v>
                </c:pt>
                <c:pt idx="777">
                  <c:v>0.55293440736478705</c:v>
                </c:pt>
                <c:pt idx="778">
                  <c:v>0.55235903337169168</c:v>
                </c:pt>
                <c:pt idx="779">
                  <c:v>0.55178365937859608</c:v>
                </c:pt>
                <c:pt idx="780">
                  <c:v>0.5512082853855006</c:v>
                </c:pt>
                <c:pt idx="781">
                  <c:v>0.55063291139240511</c:v>
                </c:pt>
                <c:pt idx="782">
                  <c:v>0.55005753739930952</c:v>
                </c:pt>
                <c:pt idx="783">
                  <c:v>0.54948216340621403</c:v>
                </c:pt>
                <c:pt idx="784">
                  <c:v>0.54890678941311855</c:v>
                </c:pt>
                <c:pt idx="785">
                  <c:v>0.54833141542002295</c:v>
                </c:pt>
                <c:pt idx="786">
                  <c:v>0.54775604142692758</c:v>
                </c:pt>
                <c:pt idx="787">
                  <c:v>0.54718066743383198</c:v>
                </c:pt>
                <c:pt idx="788">
                  <c:v>0.54660529344073649</c:v>
                </c:pt>
                <c:pt idx="789">
                  <c:v>0.54602991944764101</c:v>
                </c:pt>
                <c:pt idx="790">
                  <c:v>0.54545454545454541</c:v>
                </c:pt>
                <c:pt idx="791">
                  <c:v>0.54487917146144993</c:v>
                </c:pt>
                <c:pt idx="792">
                  <c:v>0.54430379746835444</c:v>
                </c:pt>
                <c:pt idx="793">
                  <c:v>0.54372842347525885</c:v>
                </c:pt>
                <c:pt idx="794">
                  <c:v>0.54315304948216347</c:v>
                </c:pt>
                <c:pt idx="795">
                  <c:v>0.54257767548906788</c:v>
                </c:pt>
                <c:pt idx="796">
                  <c:v>0.54200230149597239</c:v>
                </c:pt>
                <c:pt idx="797">
                  <c:v>0.54142692750287691</c:v>
                </c:pt>
                <c:pt idx="798">
                  <c:v>0.54085155350978131</c:v>
                </c:pt>
                <c:pt idx="799">
                  <c:v>0.54027617951668583</c:v>
                </c:pt>
                <c:pt idx="800">
                  <c:v>0.53970080552359034</c:v>
                </c:pt>
                <c:pt idx="801">
                  <c:v>0.53912543153049475</c:v>
                </c:pt>
                <c:pt idx="802">
                  <c:v>0.53855005753739937</c:v>
                </c:pt>
                <c:pt idx="803">
                  <c:v>0.53797468354430378</c:v>
                </c:pt>
                <c:pt idx="804">
                  <c:v>0.53739930955120829</c:v>
                </c:pt>
                <c:pt idx="805">
                  <c:v>0.53682393555811281</c:v>
                </c:pt>
                <c:pt idx="806">
                  <c:v>0.53624856156501721</c:v>
                </c:pt>
                <c:pt idx="807">
                  <c:v>0.53567318757192173</c:v>
                </c:pt>
                <c:pt idx="808">
                  <c:v>0.53509781357882624</c:v>
                </c:pt>
                <c:pt idx="809">
                  <c:v>0.53452243958573065</c:v>
                </c:pt>
                <c:pt idx="810">
                  <c:v>0.53394706559263527</c:v>
                </c:pt>
                <c:pt idx="811">
                  <c:v>0.53337169159953968</c:v>
                </c:pt>
                <c:pt idx="812">
                  <c:v>0.53279631760644419</c:v>
                </c:pt>
                <c:pt idx="813">
                  <c:v>0.53222094361334871</c:v>
                </c:pt>
                <c:pt idx="814">
                  <c:v>0.53164556962025311</c:v>
                </c:pt>
                <c:pt idx="815">
                  <c:v>0.53107019562715763</c:v>
                </c:pt>
                <c:pt idx="816">
                  <c:v>0.53049482163406214</c:v>
                </c:pt>
                <c:pt idx="817">
                  <c:v>0.52991944764096655</c:v>
                </c:pt>
                <c:pt idx="818">
                  <c:v>0.52934407364787117</c:v>
                </c:pt>
                <c:pt idx="819">
                  <c:v>0.52876869965477558</c:v>
                </c:pt>
                <c:pt idx="820">
                  <c:v>0.52819332566168009</c:v>
                </c:pt>
                <c:pt idx="821">
                  <c:v>0.52761795166858461</c:v>
                </c:pt>
                <c:pt idx="822">
                  <c:v>0.52704257767548901</c:v>
                </c:pt>
                <c:pt idx="823">
                  <c:v>0.52646720368239364</c:v>
                </c:pt>
                <c:pt idx="824">
                  <c:v>0.52589182968929804</c:v>
                </c:pt>
                <c:pt idx="825">
                  <c:v>0.52531645569620256</c:v>
                </c:pt>
                <c:pt idx="826">
                  <c:v>0.52474108170310707</c:v>
                </c:pt>
                <c:pt idx="827">
                  <c:v>0.52416570771001147</c:v>
                </c:pt>
                <c:pt idx="828">
                  <c:v>0.52359033371691599</c:v>
                </c:pt>
                <c:pt idx="829">
                  <c:v>0.52301495972382051</c:v>
                </c:pt>
                <c:pt idx="830">
                  <c:v>0.52243958573072491</c:v>
                </c:pt>
                <c:pt idx="831">
                  <c:v>0.52186421173762954</c:v>
                </c:pt>
                <c:pt idx="832">
                  <c:v>0.52128883774453394</c:v>
                </c:pt>
                <c:pt idx="833">
                  <c:v>0.52071346375143845</c:v>
                </c:pt>
                <c:pt idx="834">
                  <c:v>0.52013808975834297</c:v>
                </c:pt>
                <c:pt idx="835">
                  <c:v>0.51956271576524737</c:v>
                </c:pt>
                <c:pt idx="836">
                  <c:v>0.51898734177215189</c:v>
                </c:pt>
                <c:pt idx="837">
                  <c:v>0.5184119677790564</c:v>
                </c:pt>
                <c:pt idx="838">
                  <c:v>0.51783659378596081</c:v>
                </c:pt>
                <c:pt idx="839">
                  <c:v>0.51726121979286543</c:v>
                </c:pt>
                <c:pt idx="840">
                  <c:v>0.51668584579976984</c:v>
                </c:pt>
                <c:pt idx="841">
                  <c:v>0.51611047180667435</c:v>
                </c:pt>
                <c:pt idx="842">
                  <c:v>0.51553509781357887</c:v>
                </c:pt>
                <c:pt idx="843">
                  <c:v>0.51495972382048327</c:v>
                </c:pt>
                <c:pt idx="844">
                  <c:v>0.51438434982738779</c:v>
                </c:pt>
                <c:pt idx="845">
                  <c:v>0.5138089758342923</c:v>
                </c:pt>
                <c:pt idx="846">
                  <c:v>0.51323360184119671</c:v>
                </c:pt>
                <c:pt idx="847">
                  <c:v>0.51265822784810133</c:v>
                </c:pt>
                <c:pt idx="848">
                  <c:v>0.51208285385500574</c:v>
                </c:pt>
                <c:pt idx="849">
                  <c:v>0.51150747986191025</c:v>
                </c:pt>
                <c:pt idx="850">
                  <c:v>0.51093210586881477</c:v>
                </c:pt>
                <c:pt idx="851">
                  <c:v>0.51035673187571917</c:v>
                </c:pt>
                <c:pt idx="852">
                  <c:v>0.50978135788262369</c:v>
                </c:pt>
                <c:pt idx="853">
                  <c:v>0.5092059838895282</c:v>
                </c:pt>
                <c:pt idx="854">
                  <c:v>0.50863060989643261</c:v>
                </c:pt>
                <c:pt idx="855">
                  <c:v>0.50805523590333723</c:v>
                </c:pt>
                <c:pt idx="856">
                  <c:v>0.50747986191024164</c:v>
                </c:pt>
                <c:pt idx="857">
                  <c:v>0.50690448791714615</c:v>
                </c:pt>
                <c:pt idx="858">
                  <c:v>0.50632911392405067</c:v>
                </c:pt>
                <c:pt idx="859">
                  <c:v>0.50575373993095507</c:v>
                </c:pt>
                <c:pt idx="860">
                  <c:v>0.50517836593785959</c:v>
                </c:pt>
                <c:pt idx="861">
                  <c:v>0.5046029919447641</c:v>
                </c:pt>
                <c:pt idx="862">
                  <c:v>0.50402761795166851</c:v>
                </c:pt>
                <c:pt idx="863">
                  <c:v>0.50345224395857313</c:v>
                </c:pt>
                <c:pt idx="864">
                  <c:v>0.50287686996547754</c:v>
                </c:pt>
                <c:pt idx="865">
                  <c:v>0.50230149597238205</c:v>
                </c:pt>
                <c:pt idx="866">
                  <c:v>0.50172612197928657</c:v>
                </c:pt>
                <c:pt idx="867">
                  <c:v>0.50115074798619097</c:v>
                </c:pt>
                <c:pt idx="868">
                  <c:v>0.50057537399309548</c:v>
                </c:pt>
                <c:pt idx="869">
                  <c:v>0.5</c:v>
                </c:pt>
                <c:pt idx="870">
                  <c:v>0.49942462600690452</c:v>
                </c:pt>
                <c:pt idx="871">
                  <c:v>0.49884925201380903</c:v>
                </c:pt>
                <c:pt idx="872">
                  <c:v>0.49827387802071343</c:v>
                </c:pt>
                <c:pt idx="873">
                  <c:v>0.49769850402761795</c:v>
                </c:pt>
                <c:pt idx="874">
                  <c:v>0.49712313003452246</c:v>
                </c:pt>
                <c:pt idx="875">
                  <c:v>0.49654775604142698</c:v>
                </c:pt>
                <c:pt idx="876">
                  <c:v>0.49597238204833138</c:v>
                </c:pt>
                <c:pt idx="877">
                  <c:v>0.4953970080552359</c:v>
                </c:pt>
                <c:pt idx="878">
                  <c:v>0.49482163406214041</c:v>
                </c:pt>
                <c:pt idx="879">
                  <c:v>0.49424626006904493</c:v>
                </c:pt>
                <c:pt idx="880">
                  <c:v>0.49367088607594933</c:v>
                </c:pt>
                <c:pt idx="881">
                  <c:v>0.49309551208285385</c:v>
                </c:pt>
                <c:pt idx="882">
                  <c:v>0.49252013808975836</c:v>
                </c:pt>
                <c:pt idx="883">
                  <c:v>0.49194476409666288</c:v>
                </c:pt>
                <c:pt idx="884">
                  <c:v>0.49136939010356728</c:v>
                </c:pt>
                <c:pt idx="885">
                  <c:v>0.4907940161104718</c:v>
                </c:pt>
                <c:pt idx="886">
                  <c:v>0.49021864211737631</c:v>
                </c:pt>
                <c:pt idx="887">
                  <c:v>0.48964326812428083</c:v>
                </c:pt>
                <c:pt idx="888">
                  <c:v>0.48906789413118523</c:v>
                </c:pt>
                <c:pt idx="889">
                  <c:v>0.48849252013808975</c:v>
                </c:pt>
                <c:pt idx="890">
                  <c:v>0.48791714614499426</c:v>
                </c:pt>
                <c:pt idx="891">
                  <c:v>0.48734177215189878</c:v>
                </c:pt>
                <c:pt idx="892">
                  <c:v>0.48676639815880318</c:v>
                </c:pt>
                <c:pt idx="893">
                  <c:v>0.4861910241657077</c:v>
                </c:pt>
                <c:pt idx="894">
                  <c:v>0.48561565017261221</c:v>
                </c:pt>
                <c:pt idx="895">
                  <c:v>0.48504027617951673</c:v>
                </c:pt>
                <c:pt idx="896">
                  <c:v>0.48446490218642113</c:v>
                </c:pt>
                <c:pt idx="897">
                  <c:v>0.48388952819332565</c:v>
                </c:pt>
                <c:pt idx="898">
                  <c:v>0.48331415420023016</c:v>
                </c:pt>
                <c:pt idx="899">
                  <c:v>0.48273878020713468</c:v>
                </c:pt>
                <c:pt idx="900">
                  <c:v>0.48216340621403908</c:v>
                </c:pt>
                <c:pt idx="901">
                  <c:v>0.4815880322209436</c:v>
                </c:pt>
                <c:pt idx="902">
                  <c:v>0.48101265822784811</c:v>
                </c:pt>
                <c:pt idx="903">
                  <c:v>0.48043728423475263</c:v>
                </c:pt>
                <c:pt idx="904">
                  <c:v>0.47986191024165703</c:v>
                </c:pt>
                <c:pt idx="905">
                  <c:v>0.47928653624856155</c:v>
                </c:pt>
                <c:pt idx="906">
                  <c:v>0.47871116225546606</c:v>
                </c:pt>
                <c:pt idx="907">
                  <c:v>0.47813578826237058</c:v>
                </c:pt>
                <c:pt idx="908">
                  <c:v>0.47756041426927498</c:v>
                </c:pt>
                <c:pt idx="909">
                  <c:v>0.47698504027617949</c:v>
                </c:pt>
                <c:pt idx="910">
                  <c:v>0.47640966628308401</c:v>
                </c:pt>
                <c:pt idx="911">
                  <c:v>0.47583429228998853</c:v>
                </c:pt>
                <c:pt idx="912">
                  <c:v>0.47525891829689293</c:v>
                </c:pt>
                <c:pt idx="913">
                  <c:v>0.47468354430379744</c:v>
                </c:pt>
                <c:pt idx="914">
                  <c:v>0.47410817031070196</c:v>
                </c:pt>
                <c:pt idx="915">
                  <c:v>0.47353279631760647</c:v>
                </c:pt>
                <c:pt idx="916">
                  <c:v>0.47295742232451088</c:v>
                </c:pt>
                <c:pt idx="917">
                  <c:v>0.47238204833141539</c:v>
                </c:pt>
                <c:pt idx="918">
                  <c:v>0.47180667433831991</c:v>
                </c:pt>
                <c:pt idx="919">
                  <c:v>0.47123130034522442</c:v>
                </c:pt>
                <c:pt idx="920">
                  <c:v>0.47065592635212883</c:v>
                </c:pt>
                <c:pt idx="921">
                  <c:v>0.47008055235903334</c:v>
                </c:pt>
                <c:pt idx="922">
                  <c:v>0.46950517836593786</c:v>
                </c:pt>
                <c:pt idx="923">
                  <c:v>0.46892980437284237</c:v>
                </c:pt>
                <c:pt idx="924">
                  <c:v>0.46835443037974689</c:v>
                </c:pt>
                <c:pt idx="925">
                  <c:v>0.46777905638665129</c:v>
                </c:pt>
                <c:pt idx="926">
                  <c:v>0.46720368239355581</c:v>
                </c:pt>
                <c:pt idx="927">
                  <c:v>0.46662830840046032</c:v>
                </c:pt>
                <c:pt idx="928">
                  <c:v>0.46605293440736484</c:v>
                </c:pt>
                <c:pt idx="929">
                  <c:v>0.46547756041426924</c:v>
                </c:pt>
                <c:pt idx="930">
                  <c:v>0.46490218642117376</c:v>
                </c:pt>
                <c:pt idx="931">
                  <c:v>0.46432681242807827</c:v>
                </c:pt>
                <c:pt idx="932">
                  <c:v>0.46375143843498279</c:v>
                </c:pt>
                <c:pt idx="933">
                  <c:v>0.46317606444188719</c:v>
                </c:pt>
                <c:pt idx="934">
                  <c:v>0.46260069044879171</c:v>
                </c:pt>
                <c:pt idx="935">
                  <c:v>0.46202531645569622</c:v>
                </c:pt>
                <c:pt idx="936">
                  <c:v>0.46144994246260074</c:v>
                </c:pt>
                <c:pt idx="937">
                  <c:v>0.46087456846950514</c:v>
                </c:pt>
                <c:pt idx="938">
                  <c:v>0.46029919447640966</c:v>
                </c:pt>
                <c:pt idx="939">
                  <c:v>0.45972382048331417</c:v>
                </c:pt>
                <c:pt idx="940">
                  <c:v>0.45914844649021869</c:v>
                </c:pt>
                <c:pt idx="941">
                  <c:v>0.45857307249712309</c:v>
                </c:pt>
                <c:pt idx="942">
                  <c:v>0.45799769850402761</c:v>
                </c:pt>
                <c:pt idx="943">
                  <c:v>0.45742232451093212</c:v>
                </c:pt>
                <c:pt idx="944">
                  <c:v>0.45684695051783664</c:v>
                </c:pt>
                <c:pt idx="945">
                  <c:v>0.45627157652474104</c:v>
                </c:pt>
                <c:pt idx="946">
                  <c:v>0.45569620253164556</c:v>
                </c:pt>
                <c:pt idx="947">
                  <c:v>0.45512082853855007</c:v>
                </c:pt>
                <c:pt idx="948">
                  <c:v>0.45454545454545459</c:v>
                </c:pt>
                <c:pt idx="949">
                  <c:v>0.45397008055235899</c:v>
                </c:pt>
                <c:pt idx="950">
                  <c:v>0.45339470655926351</c:v>
                </c:pt>
                <c:pt idx="951">
                  <c:v>0.45281933256616802</c:v>
                </c:pt>
                <c:pt idx="952">
                  <c:v>0.45224395857307254</c:v>
                </c:pt>
                <c:pt idx="953">
                  <c:v>0.45166858457997694</c:v>
                </c:pt>
                <c:pt idx="954">
                  <c:v>0.45109321058688145</c:v>
                </c:pt>
                <c:pt idx="955">
                  <c:v>0.45051783659378597</c:v>
                </c:pt>
                <c:pt idx="956">
                  <c:v>0.44994246260069048</c:v>
                </c:pt>
                <c:pt idx="957">
                  <c:v>0.44936708860759489</c:v>
                </c:pt>
                <c:pt idx="958">
                  <c:v>0.4487917146144994</c:v>
                </c:pt>
                <c:pt idx="959">
                  <c:v>0.44821634062140392</c:v>
                </c:pt>
                <c:pt idx="960">
                  <c:v>0.44764096662830843</c:v>
                </c:pt>
                <c:pt idx="961">
                  <c:v>0.44706559263521284</c:v>
                </c:pt>
                <c:pt idx="962">
                  <c:v>0.44649021864211735</c:v>
                </c:pt>
                <c:pt idx="963">
                  <c:v>0.44591484464902187</c:v>
                </c:pt>
                <c:pt idx="964">
                  <c:v>0.44533947065592638</c:v>
                </c:pt>
                <c:pt idx="965">
                  <c:v>0.44476409666283079</c:v>
                </c:pt>
                <c:pt idx="966">
                  <c:v>0.4441887226697353</c:v>
                </c:pt>
                <c:pt idx="967">
                  <c:v>0.44361334867663982</c:v>
                </c:pt>
                <c:pt idx="968">
                  <c:v>0.44303797468354433</c:v>
                </c:pt>
                <c:pt idx="969">
                  <c:v>0.44246260069044874</c:v>
                </c:pt>
                <c:pt idx="970">
                  <c:v>0.44188722669735325</c:v>
                </c:pt>
                <c:pt idx="971">
                  <c:v>0.44131185270425777</c:v>
                </c:pt>
                <c:pt idx="972">
                  <c:v>0.44073647871116228</c:v>
                </c:pt>
                <c:pt idx="973">
                  <c:v>0.4401611047180668</c:v>
                </c:pt>
                <c:pt idx="974">
                  <c:v>0.4395857307249712</c:v>
                </c:pt>
                <c:pt idx="975">
                  <c:v>0.43901035673187572</c:v>
                </c:pt>
                <c:pt idx="976">
                  <c:v>0.43843498273878023</c:v>
                </c:pt>
                <c:pt idx="977">
                  <c:v>0.43785960874568475</c:v>
                </c:pt>
                <c:pt idx="978">
                  <c:v>0.43728423475258915</c:v>
                </c:pt>
                <c:pt idx="979">
                  <c:v>0.43670886075949367</c:v>
                </c:pt>
                <c:pt idx="980">
                  <c:v>0.43613348676639818</c:v>
                </c:pt>
                <c:pt idx="981">
                  <c:v>0.4355581127733027</c:v>
                </c:pt>
                <c:pt idx="982">
                  <c:v>0.4349827387802071</c:v>
                </c:pt>
                <c:pt idx="983">
                  <c:v>0.43440736478711162</c:v>
                </c:pt>
                <c:pt idx="984">
                  <c:v>0.43383199079401613</c:v>
                </c:pt>
                <c:pt idx="985">
                  <c:v>0.43325661680092065</c:v>
                </c:pt>
                <c:pt idx="986">
                  <c:v>0.43268124280782505</c:v>
                </c:pt>
                <c:pt idx="987">
                  <c:v>0.43210586881472957</c:v>
                </c:pt>
                <c:pt idx="988">
                  <c:v>0.43153049482163408</c:v>
                </c:pt>
                <c:pt idx="989">
                  <c:v>0.4309551208285386</c:v>
                </c:pt>
                <c:pt idx="990">
                  <c:v>0.430379746835443</c:v>
                </c:pt>
                <c:pt idx="991">
                  <c:v>0.42980437284234752</c:v>
                </c:pt>
                <c:pt idx="992">
                  <c:v>0.42922899884925203</c:v>
                </c:pt>
                <c:pt idx="993">
                  <c:v>0.42865362485615655</c:v>
                </c:pt>
                <c:pt idx="994">
                  <c:v>0.42807825086306095</c:v>
                </c:pt>
                <c:pt idx="995">
                  <c:v>0.42750287686996546</c:v>
                </c:pt>
                <c:pt idx="996">
                  <c:v>0.42692750287686998</c:v>
                </c:pt>
                <c:pt idx="997">
                  <c:v>0.42635212888377449</c:v>
                </c:pt>
                <c:pt idx="998">
                  <c:v>0.4257767548906789</c:v>
                </c:pt>
                <c:pt idx="999">
                  <c:v>0.42520138089758341</c:v>
                </c:pt>
                <c:pt idx="1000">
                  <c:v>0.42462600690448793</c:v>
                </c:pt>
                <c:pt idx="1001">
                  <c:v>0.42405063291139244</c:v>
                </c:pt>
                <c:pt idx="1002">
                  <c:v>0.42347525891829685</c:v>
                </c:pt>
                <c:pt idx="1003">
                  <c:v>0.42289988492520136</c:v>
                </c:pt>
                <c:pt idx="1004">
                  <c:v>0.42232451093210588</c:v>
                </c:pt>
                <c:pt idx="1005">
                  <c:v>0.42174913693901039</c:v>
                </c:pt>
                <c:pt idx="1006">
                  <c:v>0.4211737629459148</c:v>
                </c:pt>
                <c:pt idx="1007">
                  <c:v>0.42059838895281931</c:v>
                </c:pt>
                <c:pt idx="1008">
                  <c:v>0.42002301495972383</c:v>
                </c:pt>
                <c:pt idx="1009">
                  <c:v>0.41944764096662834</c:v>
                </c:pt>
                <c:pt idx="1010">
                  <c:v>0.41887226697353275</c:v>
                </c:pt>
                <c:pt idx="1011">
                  <c:v>0.41829689298043726</c:v>
                </c:pt>
                <c:pt idx="1012">
                  <c:v>0.41772151898734178</c:v>
                </c:pt>
                <c:pt idx="1013">
                  <c:v>0.41714614499424629</c:v>
                </c:pt>
                <c:pt idx="1014">
                  <c:v>0.4165707710011507</c:v>
                </c:pt>
                <c:pt idx="1015">
                  <c:v>0.41599539700805521</c:v>
                </c:pt>
                <c:pt idx="1016">
                  <c:v>0.41542002301495973</c:v>
                </c:pt>
                <c:pt idx="1017">
                  <c:v>0.41484464902186424</c:v>
                </c:pt>
                <c:pt idx="1018">
                  <c:v>0.41426927502876865</c:v>
                </c:pt>
                <c:pt idx="1019">
                  <c:v>0.41369390103567316</c:v>
                </c:pt>
                <c:pt idx="1020">
                  <c:v>0.41311852704257768</c:v>
                </c:pt>
                <c:pt idx="1021">
                  <c:v>0.41254315304948219</c:v>
                </c:pt>
                <c:pt idx="1022">
                  <c:v>0.4119677790563866</c:v>
                </c:pt>
                <c:pt idx="1023">
                  <c:v>0.41139240506329111</c:v>
                </c:pt>
                <c:pt idx="1024">
                  <c:v>0.41081703107019563</c:v>
                </c:pt>
                <c:pt idx="1025">
                  <c:v>0.41024165707710014</c:v>
                </c:pt>
                <c:pt idx="1026">
                  <c:v>0.40966628308400466</c:v>
                </c:pt>
                <c:pt idx="1027">
                  <c:v>0.40909090909090906</c:v>
                </c:pt>
                <c:pt idx="1028">
                  <c:v>0.40851553509781358</c:v>
                </c:pt>
                <c:pt idx="1029">
                  <c:v>0.40794016110471809</c:v>
                </c:pt>
                <c:pt idx="1030">
                  <c:v>0.40736478711162261</c:v>
                </c:pt>
                <c:pt idx="1031">
                  <c:v>0.40678941311852701</c:v>
                </c:pt>
                <c:pt idx="1032">
                  <c:v>0.40621403912543153</c:v>
                </c:pt>
                <c:pt idx="1033">
                  <c:v>0.40563866513233604</c:v>
                </c:pt>
                <c:pt idx="1034">
                  <c:v>0.40506329113924056</c:v>
                </c:pt>
                <c:pt idx="1035">
                  <c:v>0.40448791714614496</c:v>
                </c:pt>
                <c:pt idx="1036">
                  <c:v>0.40391254315304947</c:v>
                </c:pt>
                <c:pt idx="1037">
                  <c:v>0.40333716915995399</c:v>
                </c:pt>
                <c:pt idx="1038">
                  <c:v>0.40276179516685851</c:v>
                </c:pt>
                <c:pt idx="1039">
                  <c:v>0.40218642117376291</c:v>
                </c:pt>
                <c:pt idx="1040">
                  <c:v>0.40161104718066742</c:v>
                </c:pt>
                <c:pt idx="1041">
                  <c:v>0.40103567318757194</c:v>
                </c:pt>
                <c:pt idx="1042">
                  <c:v>0.40046029919447645</c:v>
                </c:pt>
                <c:pt idx="1043">
                  <c:v>0.39988492520138086</c:v>
                </c:pt>
                <c:pt idx="1044">
                  <c:v>0.39930955120828537</c:v>
                </c:pt>
                <c:pt idx="1045">
                  <c:v>0.39873417721518989</c:v>
                </c:pt>
                <c:pt idx="1046">
                  <c:v>0.3981588032220944</c:v>
                </c:pt>
                <c:pt idx="1047">
                  <c:v>0.39758342922899881</c:v>
                </c:pt>
                <c:pt idx="1048">
                  <c:v>0.39700805523590332</c:v>
                </c:pt>
                <c:pt idx="1049">
                  <c:v>0.39643268124280784</c:v>
                </c:pt>
                <c:pt idx="1050">
                  <c:v>0.39585730724971235</c:v>
                </c:pt>
                <c:pt idx="1051">
                  <c:v>0.39528193325661676</c:v>
                </c:pt>
                <c:pt idx="1052">
                  <c:v>0.39470655926352127</c:v>
                </c:pt>
                <c:pt idx="1053">
                  <c:v>0.39413118527042579</c:v>
                </c:pt>
                <c:pt idx="1054">
                  <c:v>0.3935558112773303</c:v>
                </c:pt>
                <c:pt idx="1055">
                  <c:v>0.39298043728423471</c:v>
                </c:pt>
                <c:pt idx="1056">
                  <c:v>0.39240506329113922</c:v>
                </c:pt>
                <c:pt idx="1057">
                  <c:v>0.39182968929804374</c:v>
                </c:pt>
                <c:pt idx="1058">
                  <c:v>0.39125431530494825</c:v>
                </c:pt>
                <c:pt idx="1059">
                  <c:v>0.39067894131185266</c:v>
                </c:pt>
                <c:pt idx="1060">
                  <c:v>0.39010356731875717</c:v>
                </c:pt>
                <c:pt idx="1061">
                  <c:v>0.38952819332566169</c:v>
                </c:pt>
                <c:pt idx="1062">
                  <c:v>0.3889528193325662</c:v>
                </c:pt>
                <c:pt idx="1063">
                  <c:v>0.38837744533947061</c:v>
                </c:pt>
                <c:pt idx="1064">
                  <c:v>0.38780207134637512</c:v>
                </c:pt>
                <c:pt idx="1065">
                  <c:v>0.38722669735327964</c:v>
                </c:pt>
                <c:pt idx="1066">
                  <c:v>0.38665132336018415</c:v>
                </c:pt>
                <c:pt idx="1067">
                  <c:v>0.38607594936708856</c:v>
                </c:pt>
                <c:pt idx="1068">
                  <c:v>0.38550057537399307</c:v>
                </c:pt>
                <c:pt idx="1069">
                  <c:v>0.38492520138089759</c:v>
                </c:pt>
                <c:pt idx="1070">
                  <c:v>0.3843498273878021</c:v>
                </c:pt>
                <c:pt idx="1071">
                  <c:v>0.38377445339470651</c:v>
                </c:pt>
                <c:pt idx="1072">
                  <c:v>0.38319907940161102</c:v>
                </c:pt>
                <c:pt idx="1073">
                  <c:v>0.38262370540851554</c:v>
                </c:pt>
                <c:pt idx="1074">
                  <c:v>0.38204833141542005</c:v>
                </c:pt>
                <c:pt idx="1075">
                  <c:v>0.38147295742232457</c:v>
                </c:pt>
                <c:pt idx="1076">
                  <c:v>0.38089758342922897</c:v>
                </c:pt>
                <c:pt idx="1077">
                  <c:v>0.38032220943613348</c:v>
                </c:pt>
                <c:pt idx="1078">
                  <c:v>0.379746835443038</c:v>
                </c:pt>
                <c:pt idx="1079">
                  <c:v>0.37917146144994252</c:v>
                </c:pt>
                <c:pt idx="1080">
                  <c:v>0.37859608745684692</c:v>
                </c:pt>
                <c:pt idx="1081">
                  <c:v>0.37802071346375143</c:v>
                </c:pt>
                <c:pt idx="1082">
                  <c:v>0.37744533947065595</c:v>
                </c:pt>
                <c:pt idx="1083">
                  <c:v>0.37686996547756046</c:v>
                </c:pt>
                <c:pt idx="1084">
                  <c:v>0.37629459148446487</c:v>
                </c:pt>
                <c:pt idx="1085">
                  <c:v>0.37571921749136938</c:v>
                </c:pt>
                <c:pt idx="1086">
                  <c:v>0.3751438434982739</c:v>
                </c:pt>
                <c:pt idx="1087">
                  <c:v>0.37456846950517841</c:v>
                </c:pt>
                <c:pt idx="1088">
                  <c:v>0.37399309551208282</c:v>
                </c:pt>
                <c:pt idx="1089">
                  <c:v>0.37341772151898733</c:v>
                </c:pt>
                <c:pt idx="1090">
                  <c:v>0.37284234752589185</c:v>
                </c:pt>
                <c:pt idx="1091">
                  <c:v>0.37226697353279636</c:v>
                </c:pt>
                <c:pt idx="1092">
                  <c:v>0.37169159953970077</c:v>
                </c:pt>
                <c:pt idx="1093">
                  <c:v>0.37111622554660528</c:v>
                </c:pt>
                <c:pt idx="1094">
                  <c:v>0.3705408515535098</c:v>
                </c:pt>
                <c:pt idx="1095">
                  <c:v>0.36996547756041431</c:v>
                </c:pt>
                <c:pt idx="1096">
                  <c:v>0.36939010356731872</c:v>
                </c:pt>
                <c:pt idx="1097">
                  <c:v>0.36881472957422323</c:v>
                </c:pt>
                <c:pt idx="1098">
                  <c:v>0.36823935558112775</c:v>
                </c:pt>
                <c:pt idx="1099">
                  <c:v>0.36766398158803226</c:v>
                </c:pt>
                <c:pt idx="1100">
                  <c:v>0.36708860759493667</c:v>
                </c:pt>
                <c:pt idx="1101">
                  <c:v>0.36651323360184118</c:v>
                </c:pt>
                <c:pt idx="1102">
                  <c:v>0.3659378596087457</c:v>
                </c:pt>
                <c:pt idx="1103">
                  <c:v>0.36536248561565021</c:v>
                </c:pt>
                <c:pt idx="1104">
                  <c:v>0.36478711162255462</c:v>
                </c:pt>
                <c:pt idx="1105">
                  <c:v>0.36421173762945913</c:v>
                </c:pt>
                <c:pt idx="1106">
                  <c:v>0.36363636363636365</c:v>
                </c:pt>
                <c:pt idx="1107">
                  <c:v>0.36306098964326816</c:v>
                </c:pt>
                <c:pt idx="1108">
                  <c:v>0.36248561565017257</c:v>
                </c:pt>
                <c:pt idx="1109">
                  <c:v>0.36191024165707708</c:v>
                </c:pt>
                <c:pt idx="1110">
                  <c:v>0.3613348676639816</c:v>
                </c:pt>
                <c:pt idx="1111">
                  <c:v>0.36075949367088611</c:v>
                </c:pt>
                <c:pt idx="1112">
                  <c:v>0.36018411967779052</c:v>
                </c:pt>
                <c:pt idx="1113">
                  <c:v>0.35960874568469503</c:v>
                </c:pt>
                <c:pt idx="1114">
                  <c:v>0.35903337169159955</c:v>
                </c:pt>
                <c:pt idx="1115">
                  <c:v>0.35845799769850406</c:v>
                </c:pt>
                <c:pt idx="1116">
                  <c:v>0.35788262370540846</c:v>
                </c:pt>
                <c:pt idx="1117">
                  <c:v>0.35730724971231298</c:v>
                </c:pt>
                <c:pt idx="1118">
                  <c:v>0.35673187571921749</c:v>
                </c:pt>
                <c:pt idx="1119">
                  <c:v>0.35615650172612201</c:v>
                </c:pt>
                <c:pt idx="1120">
                  <c:v>0.35558112773302641</c:v>
                </c:pt>
                <c:pt idx="1121">
                  <c:v>0.35500575373993093</c:v>
                </c:pt>
                <c:pt idx="1122">
                  <c:v>0.35443037974683544</c:v>
                </c:pt>
                <c:pt idx="1123">
                  <c:v>0.35385500575373996</c:v>
                </c:pt>
                <c:pt idx="1124">
                  <c:v>0.35327963176064436</c:v>
                </c:pt>
                <c:pt idx="1125">
                  <c:v>0.35270425776754888</c:v>
                </c:pt>
                <c:pt idx="1126">
                  <c:v>0.35212888377445339</c:v>
                </c:pt>
                <c:pt idx="1127">
                  <c:v>0.35155350978135791</c:v>
                </c:pt>
                <c:pt idx="1128">
                  <c:v>0.35097813578826242</c:v>
                </c:pt>
                <c:pt idx="1129">
                  <c:v>0.35040276179516683</c:v>
                </c:pt>
                <c:pt idx="1130">
                  <c:v>0.34982738780207134</c:v>
                </c:pt>
                <c:pt idx="1131">
                  <c:v>0.34925201380897586</c:v>
                </c:pt>
                <c:pt idx="1132">
                  <c:v>0.34867663981588037</c:v>
                </c:pt>
                <c:pt idx="1133">
                  <c:v>0.34810126582278478</c:v>
                </c:pt>
                <c:pt idx="1134">
                  <c:v>0.34752589182968929</c:v>
                </c:pt>
                <c:pt idx="1135">
                  <c:v>0.34695051783659381</c:v>
                </c:pt>
                <c:pt idx="1136">
                  <c:v>0.34637514384349832</c:v>
                </c:pt>
                <c:pt idx="1137">
                  <c:v>0.34579976985040273</c:v>
                </c:pt>
                <c:pt idx="1138">
                  <c:v>0.34522439585730724</c:v>
                </c:pt>
                <c:pt idx="1139">
                  <c:v>0.34464902186421176</c:v>
                </c:pt>
                <c:pt idx="1140">
                  <c:v>0.34407364787111627</c:v>
                </c:pt>
                <c:pt idx="1141">
                  <c:v>0.34349827387802068</c:v>
                </c:pt>
                <c:pt idx="1142">
                  <c:v>0.34292289988492519</c:v>
                </c:pt>
                <c:pt idx="1143">
                  <c:v>0.34234752589182971</c:v>
                </c:pt>
                <c:pt idx="1144">
                  <c:v>0.34177215189873422</c:v>
                </c:pt>
                <c:pt idx="1145">
                  <c:v>0.34119677790563863</c:v>
                </c:pt>
                <c:pt idx="1146">
                  <c:v>0.34062140391254314</c:v>
                </c:pt>
                <c:pt idx="1147">
                  <c:v>0.34004602991944766</c:v>
                </c:pt>
                <c:pt idx="1148">
                  <c:v>0.33947065592635217</c:v>
                </c:pt>
                <c:pt idx="1149">
                  <c:v>0.33889528193325658</c:v>
                </c:pt>
                <c:pt idx="1150">
                  <c:v>0.33831990794016109</c:v>
                </c:pt>
                <c:pt idx="1151">
                  <c:v>0.33774453394706561</c:v>
                </c:pt>
                <c:pt idx="1152">
                  <c:v>0.33716915995397012</c:v>
                </c:pt>
                <c:pt idx="1153">
                  <c:v>0.33659378596087453</c:v>
                </c:pt>
                <c:pt idx="1154">
                  <c:v>0.33601841196777904</c:v>
                </c:pt>
                <c:pt idx="1155">
                  <c:v>0.33544303797468356</c:v>
                </c:pt>
                <c:pt idx="1156">
                  <c:v>0.33486766398158807</c:v>
                </c:pt>
                <c:pt idx="1157">
                  <c:v>0.33429228998849247</c:v>
                </c:pt>
                <c:pt idx="1158">
                  <c:v>0.33371691599539699</c:v>
                </c:pt>
                <c:pt idx="1159">
                  <c:v>0.33314154200230151</c:v>
                </c:pt>
                <c:pt idx="1160">
                  <c:v>0.33256616800920602</c:v>
                </c:pt>
                <c:pt idx="1161">
                  <c:v>0.33199079401611042</c:v>
                </c:pt>
                <c:pt idx="1162">
                  <c:v>0.33141542002301494</c:v>
                </c:pt>
                <c:pt idx="1163">
                  <c:v>0.33084004602991945</c:v>
                </c:pt>
                <c:pt idx="1164">
                  <c:v>0.33026467203682397</c:v>
                </c:pt>
                <c:pt idx="1165">
                  <c:v>0.32968929804372837</c:v>
                </c:pt>
                <c:pt idx="1166">
                  <c:v>0.32911392405063289</c:v>
                </c:pt>
                <c:pt idx="1167">
                  <c:v>0.3285385500575374</c:v>
                </c:pt>
                <c:pt idx="1168">
                  <c:v>0.32796317606444192</c:v>
                </c:pt>
                <c:pt idx="1169">
                  <c:v>0.32738780207134632</c:v>
                </c:pt>
                <c:pt idx="1170">
                  <c:v>0.32681242807825084</c:v>
                </c:pt>
                <c:pt idx="1171">
                  <c:v>0.32623705408515535</c:v>
                </c:pt>
                <c:pt idx="1172">
                  <c:v>0.32566168009205987</c:v>
                </c:pt>
                <c:pt idx="1173">
                  <c:v>0.32508630609896427</c:v>
                </c:pt>
                <c:pt idx="1174">
                  <c:v>0.32451093210586879</c:v>
                </c:pt>
                <c:pt idx="1175">
                  <c:v>0.3239355581127733</c:v>
                </c:pt>
                <c:pt idx="1176">
                  <c:v>0.32336018411967782</c:v>
                </c:pt>
                <c:pt idx="1177">
                  <c:v>0.32278481012658233</c:v>
                </c:pt>
                <c:pt idx="1178">
                  <c:v>0.32220943613348674</c:v>
                </c:pt>
                <c:pt idx="1179">
                  <c:v>0.32163406214039125</c:v>
                </c:pt>
                <c:pt idx="1180">
                  <c:v>0.32105868814729577</c:v>
                </c:pt>
                <c:pt idx="1181">
                  <c:v>0.32048331415420028</c:v>
                </c:pt>
                <c:pt idx="1182">
                  <c:v>0.31990794016110469</c:v>
                </c:pt>
                <c:pt idx="1183">
                  <c:v>0.3193325661680092</c:v>
                </c:pt>
                <c:pt idx="1184">
                  <c:v>0.31875719217491372</c:v>
                </c:pt>
                <c:pt idx="1185">
                  <c:v>0.31818181818181823</c:v>
                </c:pt>
                <c:pt idx="1186">
                  <c:v>0.31760644418872264</c:v>
                </c:pt>
                <c:pt idx="1187">
                  <c:v>0.31703107019562715</c:v>
                </c:pt>
                <c:pt idx="1188">
                  <c:v>0.31645569620253167</c:v>
                </c:pt>
                <c:pt idx="1189">
                  <c:v>0.31588032220943618</c:v>
                </c:pt>
                <c:pt idx="1190">
                  <c:v>0.31530494821634059</c:v>
                </c:pt>
                <c:pt idx="1191">
                  <c:v>0.3147295742232451</c:v>
                </c:pt>
                <c:pt idx="1192">
                  <c:v>0.31415420023014962</c:v>
                </c:pt>
                <c:pt idx="1193">
                  <c:v>0.31357882623705413</c:v>
                </c:pt>
                <c:pt idx="1194">
                  <c:v>0.31300345224395854</c:v>
                </c:pt>
                <c:pt idx="1195">
                  <c:v>0.31242807825086305</c:v>
                </c:pt>
                <c:pt idx="1196">
                  <c:v>0.31185270425776757</c:v>
                </c:pt>
                <c:pt idx="1197">
                  <c:v>0.31127733026467208</c:v>
                </c:pt>
                <c:pt idx="1198">
                  <c:v>0.31070195627157648</c:v>
                </c:pt>
                <c:pt idx="1199">
                  <c:v>0.310126582278481</c:v>
                </c:pt>
                <c:pt idx="1200">
                  <c:v>0.30955120828538552</c:v>
                </c:pt>
                <c:pt idx="1201">
                  <c:v>0.30897583429229003</c:v>
                </c:pt>
                <c:pt idx="1202">
                  <c:v>0.30840046029919443</c:v>
                </c:pt>
                <c:pt idx="1203">
                  <c:v>0.30782508630609895</c:v>
                </c:pt>
                <c:pt idx="1204">
                  <c:v>0.30724971231300346</c:v>
                </c:pt>
                <c:pt idx="1205">
                  <c:v>0.30667433831990798</c:v>
                </c:pt>
                <c:pt idx="1206">
                  <c:v>0.30609896432681238</c:v>
                </c:pt>
                <c:pt idx="1207">
                  <c:v>0.3055235903337169</c:v>
                </c:pt>
                <c:pt idx="1208">
                  <c:v>0.30494821634062141</c:v>
                </c:pt>
                <c:pt idx="1209">
                  <c:v>0.30437284234752593</c:v>
                </c:pt>
                <c:pt idx="1210">
                  <c:v>0.30379746835443033</c:v>
                </c:pt>
                <c:pt idx="1211">
                  <c:v>0.30322209436133485</c:v>
                </c:pt>
                <c:pt idx="1212">
                  <c:v>0.30264672036823936</c:v>
                </c:pt>
                <c:pt idx="1213">
                  <c:v>0.30207134637514388</c:v>
                </c:pt>
                <c:pt idx="1214">
                  <c:v>0.30149597238204828</c:v>
                </c:pt>
                <c:pt idx="1215">
                  <c:v>0.3009205983889528</c:v>
                </c:pt>
                <c:pt idx="1216">
                  <c:v>0.30034522439585731</c:v>
                </c:pt>
                <c:pt idx="1217">
                  <c:v>0.29976985040276183</c:v>
                </c:pt>
                <c:pt idx="1218">
                  <c:v>0.29919447640966623</c:v>
                </c:pt>
                <c:pt idx="1219">
                  <c:v>0.29861910241657075</c:v>
                </c:pt>
                <c:pt idx="1220">
                  <c:v>0.29804372842347526</c:v>
                </c:pt>
                <c:pt idx="1221">
                  <c:v>0.29746835443037978</c:v>
                </c:pt>
                <c:pt idx="1222">
                  <c:v>0.29689298043728418</c:v>
                </c:pt>
                <c:pt idx="1223">
                  <c:v>0.2963176064441887</c:v>
                </c:pt>
                <c:pt idx="1224">
                  <c:v>0.29574223245109321</c:v>
                </c:pt>
                <c:pt idx="1225">
                  <c:v>0.29516685845799773</c:v>
                </c:pt>
                <c:pt idx="1226">
                  <c:v>0.29459148446490213</c:v>
                </c:pt>
                <c:pt idx="1227">
                  <c:v>0.29401611047180665</c:v>
                </c:pt>
                <c:pt idx="1228">
                  <c:v>0.29344073647871116</c:v>
                </c:pt>
                <c:pt idx="1229">
                  <c:v>0.29286536248561568</c:v>
                </c:pt>
                <c:pt idx="1230">
                  <c:v>0.29228998849252019</c:v>
                </c:pt>
                <c:pt idx="1231">
                  <c:v>0.2917146144994246</c:v>
                </c:pt>
                <c:pt idx="1232">
                  <c:v>0.29113924050632911</c:v>
                </c:pt>
                <c:pt idx="1233">
                  <c:v>0.29056386651323363</c:v>
                </c:pt>
                <c:pt idx="1234">
                  <c:v>0.28998849252013814</c:v>
                </c:pt>
                <c:pt idx="1235">
                  <c:v>0.28941311852704255</c:v>
                </c:pt>
                <c:pt idx="1236">
                  <c:v>0.28883774453394706</c:v>
                </c:pt>
                <c:pt idx="1237">
                  <c:v>0.28826237054085158</c:v>
                </c:pt>
                <c:pt idx="1238">
                  <c:v>0.28768699654775609</c:v>
                </c:pt>
                <c:pt idx="1239">
                  <c:v>0.28711162255466049</c:v>
                </c:pt>
                <c:pt idx="1240">
                  <c:v>0.28653624856156501</c:v>
                </c:pt>
                <c:pt idx="1241">
                  <c:v>0.28596087456846953</c:v>
                </c:pt>
                <c:pt idx="1242">
                  <c:v>0.28538550057537404</c:v>
                </c:pt>
                <c:pt idx="1243">
                  <c:v>0.28481012658227844</c:v>
                </c:pt>
                <c:pt idx="1244">
                  <c:v>0.28423475258918296</c:v>
                </c:pt>
                <c:pt idx="1245">
                  <c:v>0.28365937859608747</c:v>
                </c:pt>
                <c:pt idx="1246">
                  <c:v>0.28308400460299199</c:v>
                </c:pt>
                <c:pt idx="1247">
                  <c:v>0.28250863060989639</c:v>
                </c:pt>
                <c:pt idx="1248">
                  <c:v>0.28193325661680091</c:v>
                </c:pt>
                <c:pt idx="1249">
                  <c:v>0.28135788262370542</c:v>
                </c:pt>
                <c:pt idx="1250">
                  <c:v>0.28078250863060994</c:v>
                </c:pt>
                <c:pt idx="1251">
                  <c:v>0.28020713463751434</c:v>
                </c:pt>
                <c:pt idx="1252">
                  <c:v>0.27963176064441886</c:v>
                </c:pt>
                <c:pt idx="1253">
                  <c:v>0.27905638665132337</c:v>
                </c:pt>
                <c:pt idx="1254">
                  <c:v>0.27848101265822789</c:v>
                </c:pt>
                <c:pt idx="1255">
                  <c:v>0.27790563866513229</c:v>
                </c:pt>
                <c:pt idx="1256">
                  <c:v>0.27733026467203681</c:v>
                </c:pt>
                <c:pt idx="1257">
                  <c:v>0.27675489067894132</c:v>
                </c:pt>
                <c:pt idx="1258">
                  <c:v>0.27617951668584584</c:v>
                </c:pt>
                <c:pt idx="1259">
                  <c:v>0.27560414269275024</c:v>
                </c:pt>
                <c:pt idx="1260">
                  <c:v>0.27502876869965476</c:v>
                </c:pt>
                <c:pt idx="1261">
                  <c:v>0.27445339470655927</c:v>
                </c:pt>
                <c:pt idx="1262">
                  <c:v>0.27387802071346379</c:v>
                </c:pt>
                <c:pt idx="1263">
                  <c:v>0.27330264672036819</c:v>
                </c:pt>
                <c:pt idx="1264">
                  <c:v>0.27272727272727271</c:v>
                </c:pt>
                <c:pt idx="1265">
                  <c:v>0.27215189873417722</c:v>
                </c:pt>
                <c:pt idx="1266">
                  <c:v>0.27157652474108174</c:v>
                </c:pt>
                <c:pt idx="1267">
                  <c:v>0.27100115074798614</c:v>
                </c:pt>
                <c:pt idx="1268">
                  <c:v>0.27042577675489066</c:v>
                </c:pt>
                <c:pt idx="1269">
                  <c:v>0.26985040276179517</c:v>
                </c:pt>
                <c:pt idx="1270">
                  <c:v>0.26927502876869969</c:v>
                </c:pt>
                <c:pt idx="1271">
                  <c:v>0.26869965477560409</c:v>
                </c:pt>
                <c:pt idx="1272">
                  <c:v>0.26812428078250861</c:v>
                </c:pt>
                <c:pt idx="1273">
                  <c:v>0.26754890678941312</c:v>
                </c:pt>
                <c:pt idx="1274">
                  <c:v>0.26697353279631764</c:v>
                </c:pt>
                <c:pt idx="1275">
                  <c:v>0.26639815880322204</c:v>
                </c:pt>
                <c:pt idx="1276">
                  <c:v>0.26582278481012656</c:v>
                </c:pt>
                <c:pt idx="1277">
                  <c:v>0.26524741081703107</c:v>
                </c:pt>
                <c:pt idx="1278">
                  <c:v>0.26467203682393559</c:v>
                </c:pt>
                <c:pt idx="1279">
                  <c:v>0.2640966628308401</c:v>
                </c:pt>
                <c:pt idx="1280">
                  <c:v>0.26352128883774451</c:v>
                </c:pt>
                <c:pt idx="1281">
                  <c:v>0.26294591484464902</c:v>
                </c:pt>
                <c:pt idx="1282">
                  <c:v>0.26237054085155354</c:v>
                </c:pt>
                <c:pt idx="1283">
                  <c:v>0.26179516685845805</c:v>
                </c:pt>
                <c:pt idx="1284">
                  <c:v>0.26121979286536245</c:v>
                </c:pt>
                <c:pt idx="1285">
                  <c:v>0.26064441887226697</c:v>
                </c:pt>
                <c:pt idx="1286">
                  <c:v>0.26006904487917148</c:v>
                </c:pt>
                <c:pt idx="1287">
                  <c:v>0.259493670886076</c:v>
                </c:pt>
                <c:pt idx="1288">
                  <c:v>0.2589182968929804</c:v>
                </c:pt>
                <c:pt idx="1289">
                  <c:v>0.25834292289988492</c:v>
                </c:pt>
                <c:pt idx="1290">
                  <c:v>0.25776754890678943</c:v>
                </c:pt>
                <c:pt idx="1291">
                  <c:v>0.25719217491369395</c:v>
                </c:pt>
                <c:pt idx="1292">
                  <c:v>0.25661680092059835</c:v>
                </c:pt>
                <c:pt idx="1293">
                  <c:v>0.25604142692750287</c:v>
                </c:pt>
                <c:pt idx="1294">
                  <c:v>0.25546605293440738</c:v>
                </c:pt>
                <c:pt idx="1295">
                  <c:v>0.2548906789413119</c:v>
                </c:pt>
                <c:pt idx="1296">
                  <c:v>0.2543153049482163</c:v>
                </c:pt>
                <c:pt idx="1297">
                  <c:v>0.25373993095512082</c:v>
                </c:pt>
                <c:pt idx="1298">
                  <c:v>0.25316455696202533</c:v>
                </c:pt>
                <c:pt idx="1299">
                  <c:v>0.25258918296892985</c:v>
                </c:pt>
                <c:pt idx="1300">
                  <c:v>0.25201380897583425</c:v>
                </c:pt>
                <c:pt idx="1301">
                  <c:v>0.25143843498273877</c:v>
                </c:pt>
                <c:pt idx="1302">
                  <c:v>0.25086306098964328</c:v>
                </c:pt>
                <c:pt idx="1303">
                  <c:v>0.2502876869965478</c:v>
                </c:pt>
                <c:pt idx="1304">
                  <c:v>0.2497123130034522</c:v>
                </c:pt>
                <c:pt idx="1305">
                  <c:v>0.24913693901035672</c:v>
                </c:pt>
                <c:pt idx="1306">
                  <c:v>0.24856156501726123</c:v>
                </c:pt>
                <c:pt idx="1307">
                  <c:v>0.24798619102416575</c:v>
                </c:pt>
                <c:pt idx="1308">
                  <c:v>0.24741081703107015</c:v>
                </c:pt>
                <c:pt idx="1309">
                  <c:v>0.24683544303797467</c:v>
                </c:pt>
                <c:pt idx="1310">
                  <c:v>0.24626006904487918</c:v>
                </c:pt>
                <c:pt idx="1311">
                  <c:v>0.2456846950517837</c:v>
                </c:pt>
                <c:pt idx="1312">
                  <c:v>0.2451093210586881</c:v>
                </c:pt>
                <c:pt idx="1313">
                  <c:v>0.24453394706559262</c:v>
                </c:pt>
                <c:pt idx="1314">
                  <c:v>0.24395857307249713</c:v>
                </c:pt>
                <c:pt idx="1315">
                  <c:v>0.24338319907940165</c:v>
                </c:pt>
                <c:pt idx="1316">
                  <c:v>0.24280782508630605</c:v>
                </c:pt>
                <c:pt idx="1317">
                  <c:v>0.24223245109321057</c:v>
                </c:pt>
                <c:pt idx="1318">
                  <c:v>0.24165707710011508</c:v>
                </c:pt>
                <c:pt idx="1319">
                  <c:v>0.2410817031070196</c:v>
                </c:pt>
                <c:pt idx="1320">
                  <c:v>0.240506329113924</c:v>
                </c:pt>
                <c:pt idx="1321">
                  <c:v>0.23993095512082852</c:v>
                </c:pt>
                <c:pt idx="1322">
                  <c:v>0.23935558112773303</c:v>
                </c:pt>
                <c:pt idx="1323">
                  <c:v>0.23878020713463755</c:v>
                </c:pt>
                <c:pt idx="1324">
                  <c:v>0.23820483314154195</c:v>
                </c:pt>
                <c:pt idx="1325">
                  <c:v>0.23762945914844646</c:v>
                </c:pt>
                <c:pt idx="1326">
                  <c:v>0.23705408515535098</c:v>
                </c:pt>
                <c:pt idx="1327">
                  <c:v>0.23647871116225549</c:v>
                </c:pt>
                <c:pt idx="1328">
                  <c:v>0.2359033371691599</c:v>
                </c:pt>
                <c:pt idx="1329">
                  <c:v>0.23532796317606441</c:v>
                </c:pt>
                <c:pt idx="1330">
                  <c:v>0.23475258918296893</c:v>
                </c:pt>
                <c:pt idx="1331">
                  <c:v>0.23417721518987344</c:v>
                </c:pt>
                <c:pt idx="1332">
                  <c:v>0.23360184119677796</c:v>
                </c:pt>
                <c:pt idx="1333">
                  <c:v>0.23302646720368236</c:v>
                </c:pt>
                <c:pt idx="1334">
                  <c:v>0.23245109321058688</c:v>
                </c:pt>
                <c:pt idx="1335">
                  <c:v>0.23187571921749139</c:v>
                </c:pt>
                <c:pt idx="1336">
                  <c:v>0.23130034522439591</c:v>
                </c:pt>
                <c:pt idx="1337">
                  <c:v>0.23072497123130031</c:v>
                </c:pt>
                <c:pt idx="1338">
                  <c:v>0.23014959723820483</c:v>
                </c:pt>
                <c:pt idx="1339">
                  <c:v>0.22957422324510934</c:v>
                </c:pt>
                <c:pt idx="1340">
                  <c:v>0.22899884925201386</c:v>
                </c:pt>
                <c:pt idx="1341">
                  <c:v>0.22842347525891826</c:v>
                </c:pt>
                <c:pt idx="1342">
                  <c:v>0.22784810126582278</c:v>
                </c:pt>
                <c:pt idx="1343">
                  <c:v>0.22727272727272729</c:v>
                </c:pt>
                <c:pt idx="1344">
                  <c:v>0.22669735327963181</c:v>
                </c:pt>
                <c:pt idx="1345">
                  <c:v>0.22612197928653621</c:v>
                </c:pt>
                <c:pt idx="1346">
                  <c:v>0.22554660529344073</c:v>
                </c:pt>
                <c:pt idx="1347">
                  <c:v>0.22497123130034524</c:v>
                </c:pt>
                <c:pt idx="1348">
                  <c:v>0.22439585730724976</c:v>
                </c:pt>
                <c:pt idx="1349">
                  <c:v>0.22382048331415416</c:v>
                </c:pt>
                <c:pt idx="1350">
                  <c:v>0.22324510932105868</c:v>
                </c:pt>
                <c:pt idx="1351">
                  <c:v>0.22266973532796319</c:v>
                </c:pt>
                <c:pt idx="1352">
                  <c:v>0.22209436133486771</c:v>
                </c:pt>
                <c:pt idx="1353">
                  <c:v>0.22151898734177211</c:v>
                </c:pt>
                <c:pt idx="1354">
                  <c:v>0.22094361334867663</c:v>
                </c:pt>
                <c:pt idx="1355">
                  <c:v>0.22036823935558114</c:v>
                </c:pt>
                <c:pt idx="1356">
                  <c:v>0.21979286536248566</c:v>
                </c:pt>
                <c:pt idx="1357">
                  <c:v>0.21921749136939006</c:v>
                </c:pt>
                <c:pt idx="1358">
                  <c:v>0.21864211737629458</c:v>
                </c:pt>
                <c:pt idx="1359">
                  <c:v>0.21806674338319909</c:v>
                </c:pt>
                <c:pt idx="1360">
                  <c:v>0.21749136939010361</c:v>
                </c:pt>
                <c:pt idx="1361">
                  <c:v>0.21691599539700801</c:v>
                </c:pt>
                <c:pt idx="1362">
                  <c:v>0.21634062140391253</c:v>
                </c:pt>
                <c:pt idx="1363">
                  <c:v>0.21576524741081704</c:v>
                </c:pt>
                <c:pt idx="1364">
                  <c:v>0.21518987341772156</c:v>
                </c:pt>
                <c:pt idx="1365">
                  <c:v>0.21461449942462596</c:v>
                </c:pt>
                <c:pt idx="1366">
                  <c:v>0.21403912543153047</c:v>
                </c:pt>
                <c:pt idx="1367">
                  <c:v>0.21346375143843499</c:v>
                </c:pt>
                <c:pt idx="1368">
                  <c:v>0.21288837744533951</c:v>
                </c:pt>
                <c:pt idx="1369">
                  <c:v>0.21231300345224391</c:v>
                </c:pt>
                <c:pt idx="1370">
                  <c:v>0.21173762945914842</c:v>
                </c:pt>
                <c:pt idx="1371">
                  <c:v>0.21116225546605294</c:v>
                </c:pt>
                <c:pt idx="1372">
                  <c:v>0.21058688147295745</c:v>
                </c:pt>
                <c:pt idx="1373">
                  <c:v>0.21001150747986186</c:v>
                </c:pt>
                <c:pt idx="1374">
                  <c:v>0.20943613348676637</c:v>
                </c:pt>
                <c:pt idx="1375">
                  <c:v>0.20886075949367089</c:v>
                </c:pt>
                <c:pt idx="1376">
                  <c:v>0.2082853855005754</c:v>
                </c:pt>
                <c:pt idx="1377">
                  <c:v>0.20771001150747981</c:v>
                </c:pt>
                <c:pt idx="1378">
                  <c:v>0.20713463751438432</c:v>
                </c:pt>
                <c:pt idx="1379">
                  <c:v>0.20655926352128884</c:v>
                </c:pt>
                <c:pt idx="1380">
                  <c:v>0.20598388952819335</c:v>
                </c:pt>
                <c:pt idx="1381">
                  <c:v>0.20540851553509787</c:v>
                </c:pt>
                <c:pt idx="1382">
                  <c:v>0.20483314154200227</c:v>
                </c:pt>
                <c:pt idx="1383">
                  <c:v>0.20425776754890679</c:v>
                </c:pt>
                <c:pt idx="1384">
                  <c:v>0.2036823935558113</c:v>
                </c:pt>
                <c:pt idx="1385">
                  <c:v>0.20310701956271582</c:v>
                </c:pt>
                <c:pt idx="1386">
                  <c:v>0.20253164556962022</c:v>
                </c:pt>
                <c:pt idx="1387">
                  <c:v>0.20195627157652474</c:v>
                </c:pt>
                <c:pt idx="1388">
                  <c:v>0.20138089758342925</c:v>
                </c:pt>
                <c:pt idx="1389">
                  <c:v>0.20080552359033377</c:v>
                </c:pt>
                <c:pt idx="1390">
                  <c:v>0.20023014959723817</c:v>
                </c:pt>
                <c:pt idx="1391">
                  <c:v>0.19965477560414269</c:v>
                </c:pt>
                <c:pt idx="1392">
                  <c:v>0.1990794016110472</c:v>
                </c:pt>
                <c:pt idx="1393">
                  <c:v>0.19850402761795172</c:v>
                </c:pt>
                <c:pt idx="1394">
                  <c:v>0.19792865362485612</c:v>
                </c:pt>
                <c:pt idx="1395">
                  <c:v>0.19735327963176064</c:v>
                </c:pt>
                <c:pt idx="1396">
                  <c:v>0.19677790563866515</c:v>
                </c:pt>
                <c:pt idx="1397">
                  <c:v>0.19620253164556967</c:v>
                </c:pt>
                <c:pt idx="1398">
                  <c:v>0.19562715765247407</c:v>
                </c:pt>
                <c:pt idx="1399">
                  <c:v>0.19505178365937859</c:v>
                </c:pt>
                <c:pt idx="1400">
                  <c:v>0.1944764096662831</c:v>
                </c:pt>
                <c:pt idx="1401">
                  <c:v>0.19390103567318762</c:v>
                </c:pt>
                <c:pt idx="1402">
                  <c:v>0.19332566168009202</c:v>
                </c:pt>
                <c:pt idx="1403">
                  <c:v>0.19275028768699654</c:v>
                </c:pt>
                <c:pt idx="1404">
                  <c:v>0.19217491369390105</c:v>
                </c:pt>
                <c:pt idx="1405">
                  <c:v>0.19159953970080557</c:v>
                </c:pt>
                <c:pt idx="1406">
                  <c:v>0.19102416570770997</c:v>
                </c:pt>
                <c:pt idx="1407">
                  <c:v>0.19044879171461448</c:v>
                </c:pt>
                <c:pt idx="1408">
                  <c:v>0.189873417721519</c:v>
                </c:pt>
                <c:pt idx="1409">
                  <c:v>0.18929804372842352</c:v>
                </c:pt>
                <c:pt idx="1410">
                  <c:v>0.18872266973532792</c:v>
                </c:pt>
                <c:pt idx="1411">
                  <c:v>0.18814729574223243</c:v>
                </c:pt>
                <c:pt idx="1412">
                  <c:v>0.18757192174913695</c:v>
                </c:pt>
                <c:pt idx="1413">
                  <c:v>0.18699654775604146</c:v>
                </c:pt>
                <c:pt idx="1414">
                  <c:v>0.18642117376294587</c:v>
                </c:pt>
                <c:pt idx="1415">
                  <c:v>0.18584579976985038</c:v>
                </c:pt>
                <c:pt idx="1416">
                  <c:v>0.1852704257767549</c:v>
                </c:pt>
                <c:pt idx="1417">
                  <c:v>0.18469505178365941</c:v>
                </c:pt>
                <c:pt idx="1418">
                  <c:v>0.18411967779056382</c:v>
                </c:pt>
                <c:pt idx="1419">
                  <c:v>0.18354430379746833</c:v>
                </c:pt>
                <c:pt idx="1420">
                  <c:v>0.18296892980437285</c:v>
                </c:pt>
                <c:pt idx="1421">
                  <c:v>0.18239355581127736</c:v>
                </c:pt>
                <c:pt idx="1422">
                  <c:v>0.18181818181818177</c:v>
                </c:pt>
                <c:pt idx="1423">
                  <c:v>0.18124280782508628</c:v>
                </c:pt>
                <c:pt idx="1424">
                  <c:v>0.1806674338319908</c:v>
                </c:pt>
                <c:pt idx="1425">
                  <c:v>0.18009205983889531</c:v>
                </c:pt>
                <c:pt idx="1426">
                  <c:v>0.17951668584579972</c:v>
                </c:pt>
                <c:pt idx="1427">
                  <c:v>0.17894131185270423</c:v>
                </c:pt>
                <c:pt idx="1428">
                  <c:v>0.17836593785960875</c:v>
                </c:pt>
                <c:pt idx="1429">
                  <c:v>0.17779056386651326</c:v>
                </c:pt>
                <c:pt idx="1430">
                  <c:v>0.17721518987341767</c:v>
                </c:pt>
                <c:pt idx="1431">
                  <c:v>0.17663981588032218</c:v>
                </c:pt>
                <c:pt idx="1432">
                  <c:v>0.1760644418872267</c:v>
                </c:pt>
                <c:pt idx="1433">
                  <c:v>0.17548906789413121</c:v>
                </c:pt>
                <c:pt idx="1434">
                  <c:v>0.17491369390103573</c:v>
                </c:pt>
                <c:pt idx="1435">
                  <c:v>0.17433831990794013</c:v>
                </c:pt>
                <c:pt idx="1436">
                  <c:v>0.17376294591484465</c:v>
                </c:pt>
                <c:pt idx="1437">
                  <c:v>0.17318757192174916</c:v>
                </c:pt>
                <c:pt idx="1438">
                  <c:v>0.17261219792865368</c:v>
                </c:pt>
                <c:pt idx="1439">
                  <c:v>0.17203682393555808</c:v>
                </c:pt>
                <c:pt idx="1440">
                  <c:v>0.1714614499424626</c:v>
                </c:pt>
                <c:pt idx="1441">
                  <c:v>0.17088607594936711</c:v>
                </c:pt>
                <c:pt idx="1442">
                  <c:v>0.17031070195627163</c:v>
                </c:pt>
                <c:pt idx="1443">
                  <c:v>0.16973532796317603</c:v>
                </c:pt>
                <c:pt idx="1444">
                  <c:v>0.16915995397008055</c:v>
                </c:pt>
                <c:pt idx="1445">
                  <c:v>0.16858457997698506</c:v>
                </c:pt>
                <c:pt idx="1446">
                  <c:v>0.16800920598388958</c:v>
                </c:pt>
                <c:pt idx="1447">
                  <c:v>0.16743383199079398</c:v>
                </c:pt>
                <c:pt idx="1448">
                  <c:v>0.16685845799769849</c:v>
                </c:pt>
                <c:pt idx="1449">
                  <c:v>0.16628308400460301</c:v>
                </c:pt>
                <c:pt idx="1450">
                  <c:v>0.16570771001150753</c:v>
                </c:pt>
                <c:pt idx="1451">
                  <c:v>0.16513233601841193</c:v>
                </c:pt>
                <c:pt idx="1452">
                  <c:v>0.16455696202531644</c:v>
                </c:pt>
                <c:pt idx="1453">
                  <c:v>0.16398158803222096</c:v>
                </c:pt>
                <c:pt idx="1454">
                  <c:v>0.16340621403912547</c:v>
                </c:pt>
                <c:pt idx="1455">
                  <c:v>0.16283084004602988</c:v>
                </c:pt>
                <c:pt idx="1456">
                  <c:v>0.16225546605293439</c:v>
                </c:pt>
                <c:pt idx="1457">
                  <c:v>0.16168009205983891</c:v>
                </c:pt>
                <c:pt idx="1458">
                  <c:v>0.16110471806674342</c:v>
                </c:pt>
                <c:pt idx="1459">
                  <c:v>0.16052934407364783</c:v>
                </c:pt>
                <c:pt idx="1460">
                  <c:v>0.15995397008055234</c:v>
                </c:pt>
                <c:pt idx="1461">
                  <c:v>0.15937859608745686</c:v>
                </c:pt>
                <c:pt idx="1462">
                  <c:v>0.15880322209436137</c:v>
                </c:pt>
                <c:pt idx="1463">
                  <c:v>0.15822784810126578</c:v>
                </c:pt>
                <c:pt idx="1464">
                  <c:v>0.15765247410817029</c:v>
                </c:pt>
                <c:pt idx="1465">
                  <c:v>0.15707710011507481</c:v>
                </c:pt>
                <c:pt idx="1466">
                  <c:v>0.15650172612197932</c:v>
                </c:pt>
                <c:pt idx="1467">
                  <c:v>0.15592635212888373</c:v>
                </c:pt>
                <c:pt idx="1468">
                  <c:v>0.15535097813578824</c:v>
                </c:pt>
                <c:pt idx="1469">
                  <c:v>0.15477560414269276</c:v>
                </c:pt>
                <c:pt idx="1470">
                  <c:v>0.15420023014959727</c:v>
                </c:pt>
                <c:pt idx="1471">
                  <c:v>0.15362485615650168</c:v>
                </c:pt>
                <c:pt idx="1472">
                  <c:v>0.15304948216340619</c:v>
                </c:pt>
                <c:pt idx="1473">
                  <c:v>0.15247410817031071</c:v>
                </c:pt>
                <c:pt idx="1474">
                  <c:v>0.15189873417721522</c:v>
                </c:pt>
                <c:pt idx="1475">
                  <c:v>0.15132336018411963</c:v>
                </c:pt>
                <c:pt idx="1476">
                  <c:v>0.15074798619102414</c:v>
                </c:pt>
                <c:pt idx="1477">
                  <c:v>0.15017261219792866</c:v>
                </c:pt>
                <c:pt idx="1478">
                  <c:v>0.14959723820483317</c:v>
                </c:pt>
                <c:pt idx="1479">
                  <c:v>0.14902186421173758</c:v>
                </c:pt>
                <c:pt idx="1480">
                  <c:v>0.14844649021864209</c:v>
                </c:pt>
                <c:pt idx="1481">
                  <c:v>0.14787111622554661</c:v>
                </c:pt>
                <c:pt idx="1482">
                  <c:v>0.14729574223245112</c:v>
                </c:pt>
                <c:pt idx="1483">
                  <c:v>0.14672036823935564</c:v>
                </c:pt>
                <c:pt idx="1484">
                  <c:v>0.14614499424626004</c:v>
                </c:pt>
                <c:pt idx="1485">
                  <c:v>0.14556962025316456</c:v>
                </c:pt>
                <c:pt idx="1486">
                  <c:v>0.14499424626006907</c:v>
                </c:pt>
                <c:pt idx="1487">
                  <c:v>0.14441887226697359</c:v>
                </c:pt>
                <c:pt idx="1488">
                  <c:v>0.14384349827387799</c:v>
                </c:pt>
                <c:pt idx="1489">
                  <c:v>0.14326812428078251</c:v>
                </c:pt>
                <c:pt idx="1490">
                  <c:v>0.14269275028768702</c:v>
                </c:pt>
                <c:pt idx="1491">
                  <c:v>0.14211737629459154</c:v>
                </c:pt>
                <c:pt idx="1492">
                  <c:v>0.14154200230149594</c:v>
                </c:pt>
                <c:pt idx="1493">
                  <c:v>0.14096662830840045</c:v>
                </c:pt>
                <c:pt idx="1494">
                  <c:v>0.14039125431530497</c:v>
                </c:pt>
                <c:pt idx="1495">
                  <c:v>0.13981588032220948</c:v>
                </c:pt>
                <c:pt idx="1496">
                  <c:v>0.13924050632911389</c:v>
                </c:pt>
                <c:pt idx="1497">
                  <c:v>0.1386651323360184</c:v>
                </c:pt>
                <c:pt idx="1498">
                  <c:v>0.13808975834292292</c:v>
                </c:pt>
                <c:pt idx="1499">
                  <c:v>0.13751438434982743</c:v>
                </c:pt>
                <c:pt idx="1500">
                  <c:v>0.13693901035673184</c:v>
                </c:pt>
                <c:pt idx="1501">
                  <c:v>0.13636363636363635</c:v>
                </c:pt>
                <c:pt idx="1502">
                  <c:v>0.13578826237054087</c:v>
                </c:pt>
                <c:pt idx="1503">
                  <c:v>0.13521288837744538</c:v>
                </c:pt>
                <c:pt idx="1504">
                  <c:v>0.13463751438434979</c:v>
                </c:pt>
                <c:pt idx="1505">
                  <c:v>0.1340621403912543</c:v>
                </c:pt>
                <c:pt idx="1506">
                  <c:v>0.13348676639815882</c:v>
                </c:pt>
                <c:pt idx="1507">
                  <c:v>0.13291139240506333</c:v>
                </c:pt>
                <c:pt idx="1508">
                  <c:v>0.13233601841196774</c:v>
                </c:pt>
                <c:pt idx="1509">
                  <c:v>0.13176064441887225</c:v>
                </c:pt>
                <c:pt idx="1510">
                  <c:v>0.13118527042577677</c:v>
                </c:pt>
                <c:pt idx="1511">
                  <c:v>0.13060989643268128</c:v>
                </c:pt>
                <c:pt idx="1512">
                  <c:v>0.13003452243958569</c:v>
                </c:pt>
                <c:pt idx="1513">
                  <c:v>0.1294591484464902</c:v>
                </c:pt>
                <c:pt idx="1514">
                  <c:v>0.12888377445339472</c:v>
                </c:pt>
                <c:pt idx="1515">
                  <c:v>0.12830840046029923</c:v>
                </c:pt>
                <c:pt idx="1516">
                  <c:v>0.12773302646720364</c:v>
                </c:pt>
                <c:pt idx="1517">
                  <c:v>0.12715765247410815</c:v>
                </c:pt>
                <c:pt idx="1518">
                  <c:v>0.12658227848101267</c:v>
                </c:pt>
                <c:pt idx="1519">
                  <c:v>0.12600690448791718</c:v>
                </c:pt>
                <c:pt idx="1520">
                  <c:v>0.12543153049482159</c:v>
                </c:pt>
                <c:pt idx="1521">
                  <c:v>0.1248561565017261</c:v>
                </c:pt>
                <c:pt idx="1522">
                  <c:v>0.12428078250863062</c:v>
                </c:pt>
                <c:pt idx="1523">
                  <c:v>0.12370540851553513</c:v>
                </c:pt>
                <c:pt idx="1524">
                  <c:v>0.12313003452243954</c:v>
                </c:pt>
                <c:pt idx="1525">
                  <c:v>0.12255466052934405</c:v>
                </c:pt>
                <c:pt idx="1526">
                  <c:v>0.12197928653624857</c:v>
                </c:pt>
                <c:pt idx="1527">
                  <c:v>0.12140391254315308</c:v>
                </c:pt>
                <c:pt idx="1528">
                  <c:v>0.12082853855005748</c:v>
                </c:pt>
                <c:pt idx="1529">
                  <c:v>0.120253164556962</c:v>
                </c:pt>
                <c:pt idx="1530">
                  <c:v>0.11967779056386652</c:v>
                </c:pt>
                <c:pt idx="1531">
                  <c:v>0.11910241657077103</c:v>
                </c:pt>
                <c:pt idx="1532">
                  <c:v>0.11852704257767543</c:v>
                </c:pt>
                <c:pt idx="1533">
                  <c:v>0.11795166858457995</c:v>
                </c:pt>
                <c:pt idx="1534">
                  <c:v>0.11737629459148446</c:v>
                </c:pt>
                <c:pt idx="1535">
                  <c:v>0.11680092059838898</c:v>
                </c:pt>
                <c:pt idx="1536">
                  <c:v>0.11622554660529349</c:v>
                </c:pt>
                <c:pt idx="1537">
                  <c:v>0.1156501726121979</c:v>
                </c:pt>
                <c:pt idx="1538">
                  <c:v>0.11507479861910241</c:v>
                </c:pt>
                <c:pt idx="1539">
                  <c:v>0.11449942462600693</c:v>
                </c:pt>
                <c:pt idx="1540">
                  <c:v>0.11392405063291144</c:v>
                </c:pt>
                <c:pt idx="1541">
                  <c:v>0.11334867663981585</c:v>
                </c:pt>
                <c:pt idx="1542">
                  <c:v>0.11277330264672036</c:v>
                </c:pt>
                <c:pt idx="1543">
                  <c:v>0.11219792865362488</c:v>
                </c:pt>
                <c:pt idx="1544">
                  <c:v>0.11162255466052939</c:v>
                </c:pt>
                <c:pt idx="1545">
                  <c:v>0.1110471806674338</c:v>
                </c:pt>
                <c:pt idx="1546">
                  <c:v>0.11047180667433831</c:v>
                </c:pt>
                <c:pt idx="1547">
                  <c:v>0.10989643268124283</c:v>
                </c:pt>
                <c:pt idx="1548">
                  <c:v>0.10932105868814734</c:v>
                </c:pt>
                <c:pt idx="1549">
                  <c:v>0.10874568469505175</c:v>
                </c:pt>
                <c:pt idx="1550">
                  <c:v>0.10817031070195626</c:v>
                </c:pt>
                <c:pt idx="1551">
                  <c:v>0.10759493670886078</c:v>
                </c:pt>
                <c:pt idx="1552">
                  <c:v>0.10701956271576529</c:v>
                </c:pt>
                <c:pt idx="1553">
                  <c:v>0.1064441887226697</c:v>
                </c:pt>
                <c:pt idx="1554">
                  <c:v>0.10586881472957421</c:v>
                </c:pt>
                <c:pt idx="1555">
                  <c:v>0.10529344073647873</c:v>
                </c:pt>
                <c:pt idx="1556">
                  <c:v>0.10471806674338324</c:v>
                </c:pt>
                <c:pt idx="1557">
                  <c:v>0.10414269275028765</c:v>
                </c:pt>
                <c:pt idx="1558">
                  <c:v>0.10356731875719216</c:v>
                </c:pt>
                <c:pt idx="1559">
                  <c:v>0.10299194476409668</c:v>
                </c:pt>
                <c:pt idx="1560">
                  <c:v>0.10241657077100119</c:v>
                </c:pt>
                <c:pt idx="1561">
                  <c:v>0.1018411967779056</c:v>
                </c:pt>
                <c:pt idx="1562">
                  <c:v>0.10126582278481011</c:v>
                </c:pt>
                <c:pt idx="1563">
                  <c:v>0.10069044879171463</c:v>
                </c:pt>
                <c:pt idx="1564">
                  <c:v>0.10011507479861914</c:v>
                </c:pt>
                <c:pt idx="1565">
                  <c:v>9.9539700805523545E-2</c:v>
                </c:pt>
                <c:pt idx="1566">
                  <c:v>9.8964326812428061E-2</c:v>
                </c:pt>
                <c:pt idx="1567">
                  <c:v>9.8388952819332576E-2</c:v>
                </c:pt>
                <c:pt idx="1568">
                  <c:v>9.7813578826237091E-2</c:v>
                </c:pt>
                <c:pt idx="1569">
                  <c:v>9.7238204833141495E-2</c:v>
                </c:pt>
                <c:pt idx="1570">
                  <c:v>9.666283084004601E-2</c:v>
                </c:pt>
                <c:pt idx="1571">
                  <c:v>9.6087456846950525E-2</c:v>
                </c:pt>
                <c:pt idx="1572">
                  <c:v>9.551208285385504E-2</c:v>
                </c:pt>
                <c:pt idx="1573">
                  <c:v>9.4936708860759444E-2</c:v>
                </c:pt>
                <c:pt idx="1574">
                  <c:v>9.436133486766396E-2</c:v>
                </c:pt>
                <c:pt idx="1575">
                  <c:v>9.3785960874568475E-2</c:v>
                </c:pt>
                <c:pt idx="1576">
                  <c:v>9.321058688147299E-2</c:v>
                </c:pt>
                <c:pt idx="1577">
                  <c:v>9.2635212888377394E-2</c:v>
                </c:pt>
                <c:pt idx="1578">
                  <c:v>9.2059838895281909E-2</c:v>
                </c:pt>
                <c:pt idx="1579">
                  <c:v>9.1484464902186424E-2</c:v>
                </c:pt>
                <c:pt idx="1580">
                  <c:v>9.0909090909090939E-2</c:v>
                </c:pt>
                <c:pt idx="1581">
                  <c:v>9.0333716915995343E-2</c:v>
                </c:pt>
                <c:pt idx="1582">
                  <c:v>8.9758342922899859E-2</c:v>
                </c:pt>
                <c:pt idx="1583">
                  <c:v>8.9182968929804374E-2</c:v>
                </c:pt>
                <c:pt idx="1584">
                  <c:v>8.8607594936708889E-2</c:v>
                </c:pt>
                <c:pt idx="1585">
                  <c:v>8.8032220943613404E-2</c:v>
                </c:pt>
                <c:pt idx="1586">
                  <c:v>8.7456846950517808E-2</c:v>
                </c:pt>
                <c:pt idx="1587">
                  <c:v>8.6881472957422323E-2</c:v>
                </c:pt>
                <c:pt idx="1588">
                  <c:v>8.6306098964326838E-2</c:v>
                </c:pt>
                <c:pt idx="1589">
                  <c:v>8.5730724971231353E-2</c:v>
                </c:pt>
                <c:pt idx="1590">
                  <c:v>8.5155350978135758E-2</c:v>
                </c:pt>
                <c:pt idx="1591">
                  <c:v>8.4579976985040273E-2</c:v>
                </c:pt>
                <c:pt idx="1592">
                  <c:v>8.4004602991944788E-2</c:v>
                </c:pt>
                <c:pt idx="1593">
                  <c:v>8.3429228998849303E-2</c:v>
                </c:pt>
                <c:pt idx="1594">
                  <c:v>8.2853855005753707E-2</c:v>
                </c:pt>
                <c:pt idx="1595">
                  <c:v>8.2278481012658222E-2</c:v>
                </c:pt>
                <c:pt idx="1596">
                  <c:v>8.1703107019562737E-2</c:v>
                </c:pt>
                <c:pt idx="1597">
                  <c:v>8.1127733026467252E-2</c:v>
                </c:pt>
                <c:pt idx="1598">
                  <c:v>8.0552359033371657E-2</c:v>
                </c:pt>
                <c:pt idx="1599">
                  <c:v>7.9976985040276172E-2</c:v>
                </c:pt>
                <c:pt idx="1600">
                  <c:v>7.9401611047180687E-2</c:v>
                </c:pt>
                <c:pt idx="1601">
                  <c:v>7.8826237054085202E-2</c:v>
                </c:pt>
                <c:pt idx="1602">
                  <c:v>7.8250863060989606E-2</c:v>
                </c:pt>
                <c:pt idx="1603">
                  <c:v>7.7675489067894121E-2</c:v>
                </c:pt>
                <c:pt idx="1604">
                  <c:v>7.7100115074798636E-2</c:v>
                </c:pt>
                <c:pt idx="1605">
                  <c:v>7.6524741081703151E-2</c:v>
                </c:pt>
                <c:pt idx="1606">
                  <c:v>7.5949367088607556E-2</c:v>
                </c:pt>
                <c:pt idx="1607">
                  <c:v>7.5373993095512071E-2</c:v>
                </c:pt>
                <c:pt idx="1608">
                  <c:v>7.4798619102416586E-2</c:v>
                </c:pt>
                <c:pt idx="1609">
                  <c:v>7.4223245109321101E-2</c:v>
                </c:pt>
                <c:pt idx="1610">
                  <c:v>7.3647871116225505E-2</c:v>
                </c:pt>
                <c:pt idx="1611">
                  <c:v>7.307249712313002E-2</c:v>
                </c:pt>
                <c:pt idx="1612">
                  <c:v>7.2497123130034535E-2</c:v>
                </c:pt>
                <c:pt idx="1613">
                  <c:v>7.192174913693905E-2</c:v>
                </c:pt>
                <c:pt idx="1614">
                  <c:v>7.1346375143843455E-2</c:v>
                </c:pt>
                <c:pt idx="1615">
                  <c:v>7.077100115074797E-2</c:v>
                </c:pt>
                <c:pt idx="1616">
                  <c:v>7.0195627157652485E-2</c:v>
                </c:pt>
                <c:pt idx="1617">
                  <c:v>6.9620253164557E-2</c:v>
                </c:pt>
                <c:pt idx="1618">
                  <c:v>6.9044879171461404E-2</c:v>
                </c:pt>
                <c:pt idx="1619">
                  <c:v>6.8469505178365919E-2</c:v>
                </c:pt>
                <c:pt idx="1620">
                  <c:v>6.7894131185270434E-2</c:v>
                </c:pt>
                <c:pt idx="1621">
                  <c:v>6.7318757192174949E-2</c:v>
                </c:pt>
                <c:pt idx="1622">
                  <c:v>6.6743383199079354E-2</c:v>
                </c:pt>
                <c:pt idx="1623">
                  <c:v>6.6168009205983869E-2</c:v>
                </c:pt>
                <c:pt idx="1624">
                  <c:v>6.5592635212888384E-2</c:v>
                </c:pt>
                <c:pt idx="1625">
                  <c:v>6.5017261219792899E-2</c:v>
                </c:pt>
                <c:pt idx="1626">
                  <c:v>6.4441887226697303E-2</c:v>
                </c:pt>
                <c:pt idx="1627">
                  <c:v>6.3866513233601818E-2</c:v>
                </c:pt>
                <c:pt idx="1628">
                  <c:v>6.3291139240506333E-2</c:v>
                </c:pt>
                <c:pt idx="1629">
                  <c:v>6.2715765247410848E-2</c:v>
                </c:pt>
                <c:pt idx="1630">
                  <c:v>6.2140391254315253E-2</c:v>
                </c:pt>
                <c:pt idx="1631">
                  <c:v>6.1565017261219768E-2</c:v>
                </c:pt>
                <c:pt idx="1632">
                  <c:v>6.0989643268124283E-2</c:v>
                </c:pt>
                <c:pt idx="1633">
                  <c:v>6.0414269275028798E-2</c:v>
                </c:pt>
                <c:pt idx="1634">
                  <c:v>5.9838895281933202E-2</c:v>
                </c:pt>
                <c:pt idx="1635">
                  <c:v>5.9263521288837717E-2</c:v>
                </c:pt>
                <c:pt idx="1636">
                  <c:v>5.8688147295742232E-2</c:v>
                </c:pt>
                <c:pt idx="1637">
                  <c:v>5.8112773302646747E-2</c:v>
                </c:pt>
                <c:pt idx="1638">
                  <c:v>5.7537399309551263E-2</c:v>
                </c:pt>
                <c:pt idx="1639">
                  <c:v>5.6962025316455667E-2</c:v>
                </c:pt>
                <c:pt idx="1640">
                  <c:v>5.6386651323360182E-2</c:v>
                </c:pt>
                <c:pt idx="1641">
                  <c:v>5.5811277330264697E-2</c:v>
                </c:pt>
                <c:pt idx="1642">
                  <c:v>5.5235903337169212E-2</c:v>
                </c:pt>
                <c:pt idx="1643">
                  <c:v>5.4660529344073616E-2</c:v>
                </c:pt>
                <c:pt idx="1644">
                  <c:v>5.4085155350978131E-2</c:v>
                </c:pt>
                <c:pt idx="1645">
                  <c:v>5.3509781357882646E-2</c:v>
                </c:pt>
                <c:pt idx="1646">
                  <c:v>5.2934407364787162E-2</c:v>
                </c:pt>
                <c:pt idx="1647">
                  <c:v>5.2359033371691566E-2</c:v>
                </c:pt>
                <c:pt idx="1648">
                  <c:v>5.1783659378596081E-2</c:v>
                </c:pt>
                <c:pt idx="1649">
                  <c:v>5.1208285385500596E-2</c:v>
                </c:pt>
                <c:pt idx="1650">
                  <c:v>5.0632911392405111E-2</c:v>
                </c:pt>
                <c:pt idx="1651">
                  <c:v>5.0057537399309515E-2</c:v>
                </c:pt>
                <c:pt idx="1652">
                  <c:v>4.948216340621403E-2</c:v>
                </c:pt>
                <c:pt idx="1653">
                  <c:v>4.8906789413118545E-2</c:v>
                </c:pt>
                <c:pt idx="1654">
                  <c:v>4.8331415420023061E-2</c:v>
                </c:pt>
                <c:pt idx="1655">
                  <c:v>4.7756041426927465E-2</c:v>
                </c:pt>
                <c:pt idx="1656">
                  <c:v>4.718066743383198E-2</c:v>
                </c:pt>
                <c:pt idx="1657">
                  <c:v>4.6605293440736495E-2</c:v>
                </c:pt>
                <c:pt idx="1658">
                  <c:v>4.602991944764101E-2</c:v>
                </c:pt>
                <c:pt idx="1659">
                  <c:v>4.5454545454545414E-2</c:v>
                </c:pt>
                <c:pt idx="1660">
                  <c:v>4.4879171461449929E-2</c:v>
                </c:pt>
                <c:pt idx="1661">
                  <c:v>4.4303797468354444E-2</c:v>
                </c:pt>
                <c:pt idx="1662">
                  <c:v>4.372842347525896E-2</c:v>
                </c:pt>
                <c:pt idx="1663">
                  <c:v>4.3153049482163364E-2</c:v>
                </c:pt>
                <c:pt idx="1664">
                  <c:v>4.2577675489067879E-2</c:v>
                </c:pt>
                <c:pt idx="1665">
                  <c:v>4.2002301495972394E-2</c:v>
                </c:pt>
                <c:pt idx="1666">
                  <c:v>4.1426927502876909E-2</c:v>
                </c:pt>
                <c:pt idx="1667">
                  <c:v>4.0851553509781313E-2</c:v>
                </c:pt>
                <c:pt idx="1668">
                  <c:v>4.0276179516685828E-2</c:v>
                </c:pt>
                <c:pt idx="1669">
                  <c:v>3.9700805523590343E-2</c:v>
                </c:pt>
                <c:pt idx="1670">
                  <c:v>3.9125431530494859E-2</c:v>
                </c:pt>
                <c:pt idx="1671">
                  <c:v>3.8550057537399263E-2</c:v>
                </c:pt>
                <c:pt idx="1672">
                  <c:v>3.7974683544303778E-2</c:v>
                </c:pt>
                <c:pt idx="1673">
                  <c:v>3.7399309551208293E-2</c:v>
                </c:pt>
                <c:pt idx="1674">
                  <c:v>3.6823935558112808E-2</c:v>
                </c:pt>
                <c:pt idx="1675">
                  <c:v>3.6248561565017212E-2</c:v>
                </c:pt>
                <c:pt idx="1676">
                  <c:v>3.5673187571921727E-2</c:v>
                </c:pt>
                <c:pt idx="1677">
                  <c:v>3.5097813578826242E-2</c:v>
                </c:pt>
                <c:pt idx="1678">
                  <c:v>3.4522439585730758E-2</c:v>
                </c:pt>
                <c:pt idx="1679">
                  <c:v>3.3947065592635162E-2</c:v>
                </c:pt>
                <c:pt idx="1680">
                  <c:v>3.3371691599539677E-2</c:v>
                </c:pt>
                <c:pt idx="1681">
                  <c:v>3.2796317606444192E-2</c:v>
                </c:pt>
                <c:pt idx="1682">
                  <c:v>3.2220943613348707E-2</c:v>
                </c:pt>
                <c:pt idx="1683">
                  <c:v>3.1645569620253111E-2</c:v>
                </c:pt>
                <c:pt idx="1684">
                  <c:v>3.1070195627157626E-2</c:v>
                </c:pt>
                <c:pt idx="1685">
                  <c:v>3.0494821634062141E-2</c:v>
                </c:pt>
                <c:pt idx="1686">
                  <c:v>2.9919447640966657E-2</c:v>
                </c:pt>
                <c:pt idx="1687">
                  <c:v>2.9344073647871172E-2</c:v>
                </c:pt>
                <c:pt idx="1688">
                  <c:v>2.8768699654775576E-2</c:v>
                </c:pt>
                <c:pt idx="1689">
                  <c:v>2.8193325661680091E-2</c:v>
                </c:pt>
                <c:pt idx="1690">
                  <c:v>2.7617951668584606E-2</c:v>
                </c:pt>
                <c:pt idx="1691">
                  <c:v>2.7042577675489121E-2</c:v>
                </c:pt>
                <c:pt idx="1692">
                  <c:v>2.6467203682393525E-2</c:v>
                </c:pt>
                <c:pt idx="1693">
                  <c:v>2.589182968929804E-2</c:v>
                </c:pt>
                <c:pt idx="1694">
                  <c:v>2.5316455696202556E-2</c:v>
                </c:pt>
                <c:pt idx="1695">
                  <c:v>2.4741081703107071E-2</c:v>
                </c:pt>
                <c:pt idx="1696">
                  <c:v>2.4165707710011475E-2</c:v>
                </c:pt>
                <c:pt idx="1697">
                  <c:v>2.359033371691599E-2</c:v>
                </c:pt>
                <c:pt idx="1698">
                  <c:v>2.3014959723820505E-2</c:v>
                </c:pt>
                <c:pt idx="1699">
                  <c:v>2.243958573072502E-2</c:v>
                </c:pt>
                <c:pt idx="1700">
                  <c:v>2.1864211737629424E-2</c:v>
                </c:pt>
                <c:pt idx="1701">
                  <c:v>2.1288837744533939E-2</c:v>
                </c:pt>
                <c:pt idx="1702">
                  <c:v>2.0713463751438455E-2</c:v>
                </c:pt>
                <c:pt idx="1703">
                  <c:v>2.013808975834297E-2</c:v>
                </c:pt>
                <c:pt idx="1704">
                  <c:v>1.9562715765247374E-2</c:v>
                </c:pt>
                <c:pt idx="1705">
                  <c:v>1.8987341772151889E-2</c:v>
                </c:pt>
                <c:pt idx="1706">
                  <c:v>1.8411967779056404E-2</c:v>
                </c:pt>
                <c:pt idx="1707">
                  <c:v>1.7836593785960919E-2</c:v>
                </c:pt>
                <c:pt idx="1708">
                  <c:v>1.7261219792865323E-2</c:v>
                </c:pt>
                <c:pt idx="1709">
                  <c:v>1.6685845799769838E-2</c:v>
                </c:pt>
                <c:pt idx="1710">
                  <c:v>1.6110471806674354E-2</c:v>
                </c:pt>
                <c:pt idx="1711">
                  <c:v>1.5535097813578869E-2</c:v>
                </c:pt>
                <c:pt idx="1712">
                  <c:v>1.4959723820483273E-2</c:v>
                </c:pt>
                <c:pt idx="1713">
                  <c:v>1.4384349827387788E-2</c:v>
                </c:pt>
                <c:pt idx="1714">
                  <c:v>1.3808975834292303E-2</c:v>
                </c:pt>
                <c:pt idx="1715">
                  <c:v>1.3233601841196818E-2</c:v>
                </c:pt>
                <c:pt idx="1716">
                  <c:v>1.2658227848101222E-2</c:v>
                </c:pt>
                <c:pt idx="1717">
                  <c:v>1.2082853855005737E-2</c:v>
                </c:pt>
                <c:pt idx="1718">
                  <c:v>1.1507479861910253E-2</c:v>
                </c:pt>
                <c:pt idx="1719">
                  <c:v>1.0932105868814768E-2</c:v>
                </c:pt>
                <c:pt idx="1720">
                  <c:v>1.0356731875719172E-2</c:v>
                </c:pt>
                <c:pt idx="1721">
                  <c:v>9.7813578826236869E-3</c:v>
                </c:pt>
                <c:pt idx="1722">
                  <c:v>9.205983889528202E-3</c:v>
                </c:pt>
                <c:pt idx="1723">
                  <c:v>8.6306098964327171E-3</c:v>
                </c:pt>
                <c:pt idx="1724">
                  <c:v>8.0552359033371213E-3</c:v>
                </c:pt>
                <c:pt idx="1725">
                  <c:v>7.4798619102416364E-3</c:v>
                </c:pt>
                <c:pt idx="1726">
                  <c:v>6.9044879171461515E-3</c:v>
                </c:pt>
                <c:pt idx="1727">
                  <c:v>6.3291139240506666E-3</c:v>
                </c:pt>
                <c:pt idx="1728">
                  <c:v>5.7537399309550707E-3</c:v>
                </c:pt>
                <c:pt idx="1729">
                  <c:v>5.1783659378595859E-3</c:v>
                </c:pt>
                <c:pt idx="1730">
                  <c:v>4.602991944764101E-3</c:v>
                </c:pt>
                <c:pt idx="1731">
                  <c:v>4.0276179516686161E-3</c:v>
                </c:pt>
                <c:pt idx="1732">
                  <c:v>3.4522439585730202E-3</c:v>
                </c:pt>
                <c:pt idx="1733">
                  <c:v>2.8768699654775354E-3</c:v>
                </c:pt>
                <c:pt idx="1734">
                  <c:v>2.3014959723820505E-3</c:v>
                </c:pt>
                <c:pt idx="1735">
                  <c:v>1.7261219792865656E-3</c:v>
                </c:pt>
                <c:pt idx="1736">
                  <c:v>1.1507479861909697E-3</c:v>
                </c:pt>
                <c:pt idx="1737">
                  <c:v>5.7537399309548487E-4</c:v>
                </c:pt>
              </c:numCache>
            </c:numRef>
          </c:xVal>
          <c:yVal>
            <c:numRef>
              <c:f>Sheet2!$AX$56:$AX$1793</c:f>
              <c:numCache>
                <c:formatCode>0.00%</c:formatCode>
                <c:ptCount val="1738"/>
                <c:pt idx="0">
                  <c:v>1</c:v>
                </c:pt>
                <c:pt idx="1">
                  <c:v>0.99052186617897986</c:v>
                </c:pt>
                <c:pt idx="2">
                  <c:v>0.98146867647394109</c:v>
                </c:pt>
                <c:pt idx="3">
                  <c:v>0.97256521082847247</c:v>
                </c:pt>
                <c:pt idx="4">
                  <c:v>0.96375767159187875</c:v>
                </c:pt>
                <c:pt idx="5">
                  <c:v>0.95517239595273695</c:v>
                </c:pt>
                <c:pt idx="6">
                  <c:v>0.94672869307301866</c:v>
                </c:pt>
                <c:pt idx="7">
                  <c:v>0.9383707487252585</c:v>
                </c:pt>
                <c:pt idx="8">
                  <c:v>0.93012460708230904</c:v>
                </c:pt>
                <c:pt idx="9">
                  <c:v>0.92192194496005653</c:v>
                </c:pt>
                <c:pt idx="10">
                  <c:v>0.91417554379762556</c:v>
                </c:pt>
                <c:pt idx="11">
                  <c:v>0.9064362793570464</c:v>
                </c:pt>
                <c:pt idx="12">
                  <c:v>0.89886424004198595</c:v>
                </c:pt>
                <c:pt idx="13">
                  <c:v>0.89165014581693025</c:v>
                </c:pt>
                <c:pt idx="14">
                  <c:v>0.88453484429675211</c:v>
                </c:pt>
                <c:pt idx="15">
                  <c:v>0.87743367370184688</c:v>
                </c:pt>
                <c:pt idx="16">
                  <c:v>0.87044823200158994</c:v>
                </c:pt>
                <c:pt idx="17">
                  <c:v>0.86352591548291135</c:v>
                </c:pt>
                <c:pt idx="18">
                  <c:v>0.85670560116161565</c:v>
                </c:pt>
                <c:pt idx="19">
                  <c:v>0.85014560338730916</c:v>
                </c:pt>
                <c:pt idx="20">
                  <c:v>0.84361769486480409</c:v>
                </c:pt>
                <c:pt idx="21">
                  <c:v>0.83713270304821685</c:v>
                </c:pt>
                <c:pt idx="22">
                  <c:v>0.83085670253815125</c:v>
                </c:pt>
                <c:pt idx="23">
                  <c:v>0.82461891865622605</c:v>
                </c:pt>
                <c:pt idx="24">
                  <c:v>0.81851076125090449</c:v>
                </c:pt>
                <c:pt idx="25">
                  <c:v>0.81275642053484298</c:v>
                </c:pt>
                <c:pt idx="26">
                  <c:v>0.80710457654049494</c:v>
                </c:pt>
                <c:pt idx="27">
                  <c:v>0.80146751335828248</c:v>
                </c:pt>
                <c:pt idx="28">
                  <c:v>0.79588011177946361</c:v>
                </c:pt>
                <c:pt idx="29">
                  <c:v>0.79037859199369076</c:v>
                </c:pt>
                <c:pt idx="30">
                  <c:v>0.78491954830301702</c:v>
                </c:pt>
                <c:pt idx="31">
                  <c:v>0.77946522322509293</c:v>
                </c:pt>
                <c:pt idx="32">
                  <c:v>0.77409749455852928</c:v>
                </c:pt>
                <c:pt idx="33">
                  <c:v>0.76876861436532284</c:v>
                </c:pt>
                <c:pt idx="34">
                  <c:v>0.76358258180990812</c:v>
                </c:pt>
                <c:pt idx="35">
                  <c:v>0.75848501942467406</c:v>
                </c:pt>
                <c:pt idx="36">
                  <c:v>0.75340446495532398</c:v>
                </c:pt>
                <c:pt idx="37">
                  <c:v>0.74849110329862312</c:v>
                </c:pt>
                <c:pt idx="38">
                  <c:v>0.74358446886774676</c:v>
                </c:pt>
                <c:pt idx="39">
                  <c:v>0.7387053854571427</c:v>
                </c:pt>
                <c:pt idx="40">
                  <c:v>0.73383021412372162</c:v>
                </c:pt>
                <c:pt idx="41">
                  <c:v>0.72896690385101026</c:v>
                </c:pt>
                <c:pt idx="42">
                  <c:v>0.72412155941043388</c:v>
                </c:pt>
                <c:pt idx="43">
                  <c:v>0.71939341244390331</c:v>
                </c:pt>
                <c:pt idx="44">
                  <c:v>0.71469918326054804</c:v>
                </c:pt>
                <c:pt idx="45">
                  <c:v>0.71008670810377073</c:v>
                </c:pt>
                <c:pt idx="46">
                  <c:v>0.70549592832559793</c:v>
                </c:pt>
                <c:pt idx="47">
                  <c:v>0.7009696559234504</c:v>
                </c:pt>
                <c:pt idx="48">
                  <c:v>0.69647677760342352</c:v>
                </c:pt>
                <c:pt idx="49">
                  <c:v>0.69201678471091332</c:v>
                </c:pt>
                <c:pt idx="50">
                  <c:v>0.68759875145377214</c:v>
                </c:pt>
                <c:pt idx="51">
                  <c:v>0.68323067625386469</c:v>
                </c:pt>
                <c:pt idx="52">
                  <c:v>0.67889889029166639</c:v>
                </c:pt>
                <c:pt idx="53">
                  <c:v>0.67457597444120232</c:v>
                </c:pt>
                <c:pt idx="54">
                  <c:v>0.67036897500221881</c:v>
                </c:pt>
                <c:pt idx="55">
                  <c:v>0.66616923253336124</c:v>
                </c:pt>
                <c:pt idx="56">
                  <c:v>0.66205491657027493</c:v>
                </c:pt>
                <c:pt idx="57">
                  <c:v>0.6579836571006239</c:v>
                </c:pt>
                <c:pt idx="58">
                  <c:v>0.65391653750155299</c:v>
                </c:pt>
                <c:pt idx="59">
                  <c:v>0.6499045814854767</c:v>
                </c:pt>
                <c:pt idx="60">
                  <c:v>0.6458943789447088</c:v>
                </c:pt>
                <c:pt idx="61">
                  <c:v>0.64190951434502541</c:v>
                </c:pt>
                <c:pt idx="62">
                  <c:v>0.6379296948872144</c:v>
                </c:pt>
                <c:pt idx="63">
                  <c:v>0.63398870015262521</c:v>
                </c:pt>
                <c:pt idx="64">
                  <c:v>0.63004894985112692</c:v>
                </c:pt>
                <c:pt idx="65">
                  <c:v>0.62612215473749133</c:v>
                </c:pt>
                <c:pt idx="66">
                  <c:v>0.62226078412862218</c:v>
                </c:pt>
                <c:pt idx="67">
                  <c:v>0.61846560299734921</c:v>
                </c:pt>
                <c:pt idx="68">
                  <c:v>0.61470932310772364</c:v>
                </c:pt>
                <c:pt idx="69">
                  <c:v>0.61097532940774646</c:v>
                </c:pt>
                <c:pt idx="70">
                  <c:v>0.60728785605624946</c:v>
                </c:pt>
                <c:pt idx="71">
                  <c:v>0.60364702042964324</c:v>
                </c:pt>
                <c:pt idx="72">
                  <c:v>0.60002021553022433</c:v>
                </c:pt>
                <c:pt idx="73">
                  <c:v>0.59639785423178793</c:v>
                </c:pt>
                <c:pt idx="74">
                  <c:v>0.59284041408677113</c:v>
                </c:pt>
                <c:pt idx="75">
                  <c:v>0.58930049357791259</c:v>
                </c:pt>
                <c:pt idx="76">
                  <c:v>0.58576595633321626</c:v>
                </c:pt>
                <c:pt idx="77">
                  <c:v>0.58225209758076746</c:v>
                </c:pt>
                <c:pt idx="78">
                  <c:v>0.57874308951155362</c:v>
                </c:pt>
                <c:pt idx="79">
                  <c:v>0.57530717894983208</c:v>
                </c:pt>
                <c:pt idx="80">
                  <c:v>0.57189772473504719</c:v>
                </c:pt>
                <c:pt idx="81">
                  <c:v>0.56849753247399137</c:v>
                </c:pt>
                <c:pt idx="82">
                  <c:v>0.56512300514123148</c:v>
                </c:pt>
                <c:pt idx="83">
                  <c:v>0.56178041065823214</c:v>
                </c:pt>
                <c:pt idx="84">
                  <c:v>0.55846516080894348</c:v>
                </c:pt>
                <c:pt idx="85">
                  <c:v>0.55515313992092841</c:v>
                </c:pt>
                <c:pt idx="86">
                  <c:v>0.55188067652180817</c:v>
                </c:pt>
                <c:pt idx="87">
                  <c:v>0.54861962449889956</c:v>
                </c:pt>
                <c:pt idx="88">
                  <c:v>0.54537247620690577</c:v>
                </c:pt>
                <c:pt idx="89">
                  <c:v>0.54213876217542234</c:v>
                </c:pt>
                <c:pt idx="90">
                  <c:v>0.53896050125658734</c:v>
                </c:pt>
                <c:pt idx="91">
                  <c:v>0.53578542317302125</c:v>
                </c:pt>
                <c:pt idx="92">
                  <c:v>0.5326574789067493</c:v>
                </c:pt>
                <c:pt idx="93">
                  <c:v>0.52956305416841654</c:v>
                </c:pt>
                <c:pt idx="94">
                  <c:v>0.52647190071170225</c:v>
                </c:pt>
                <c:pt idx="95">
                  <c:v>0.52340123077765299</c:v>
                </c:pt>
                <c:pt idx="96">
                  <c:v>0.52035507940502013</c:v>
                </c:pt>
                <c:pt idx="97">
                  <c:v>0.51731947885380769</c:v>
                </c:pt>
                <c:pt idx="98">
                  <c:v>0.51428969058440921</c:v>
                </c:pt>
                <c:pt idx="99">
                  <c:v>0.51126762759270061</c:v>
                </c:pt>
                <c:pt idx="100">
                  <c:v>0.50827957962229553</c:v>
                </c:pt>
                <c:pt idx="101">
                  <c:v>0.5053834623471638</c:v>
                </c:pt>
                <c:pt idx="102">
                  <c:v>0.50251693515065665</c:v>
                </c:pt>
                <c:pt idx="103">
                  <c:v>0.4996514612056987</c:v>
                </c:pt>
                <c:pt idx="104">
                  <c:v>0.49680666059068146</c:v>
                </c:pt>
                <c:pt idx="105">
                  <c:v>0.49397703620641004</c:v>
                </c:pt>
                <c:pt idx="106">
                  <c:v>0.49115549710466133</c:v>
                </c:pt>
                <c:pt idx="107">
                  <c:v>0.48834791827253976</c:v>
                </c:pt>
                <c:pt idx="108">
                  <c:v>0.48556454861579912</c:v>
                </c:pt>
                <c:pt idx="109">
                  <c:v>0.48282423908196548</c:v>
                </c:pt>
                <c:pt idx="110">
                  <c:v>0.48008423192188709</c:v>
                </c:pt>
                <c:pt idx="111">
                  <c:v>0.47734607355479663</c:v>
                </c:pt>
                <c:pt idx="112">
                  <c:v>0.47462501190231565</c:v>
                </c:pt>
                <c:pt idx="113">
                  <c:v>0.47190667490834648</c:v>
                </c:pt>
                <c:pt idx="114">
                  <c:v>0.46926948456824435</c:v>
                </c:pt>
                <c:pt idx="115">
                  <c:v>0.4666446121089618</c:v>
                </c:pt>
                <c:pt idx="116">
                  <c:v>0.46402193222059002</c:v>
                </c:pt>
                <c:pt idx="117">
                  <c:v>0.46141536179528359</c:v>
                </c:pt>
                <c:pt idx="118">
                  <c:v>0.45882736892666531</c:v>
                </c:pt>
                <c:pt idx="119">
                  <c:v>0.4562755466507924</c:v>
                </c:pt>
                <c:pt idx="120">
                  <c:v>0.45375230290568197</c:v>
                </c:pt>
                <c:pt idx="121">
                  <c:v>0.45124418427919377</c:v>
                </c:pt>
                <c:pt idx="122">
                  <c:v>0.44875761742051418</c:v>
                </c:pt>
                <c:pt idx="123">
                  <c:v>0.44628503521587365</c:v>
                </c:pt>
                <c:pt idx="124">
                  <c:v>0.44381549184809266</c:v>
                </c:pt>
                <c:pt idx="125">
                  <c:v>0.44136992225097615</c:v>
                </c:pt>
                <c:pt idx="126">
                  <c:v>0.43894576481033876</c:v>
                </c:pt>
                <c:pt idx="127">
                  <c:v>0.43657266827539154</c:v>
                </c:pt>
                <c:pt idx="128">
                  <c:v>0.43423966610925241</c:v>
                </c:pt>
                <c:pt idx="129">
                  <c:v>0.43192968865978054</c:v>
                </c:pt>
                <c:pt idx="130">
                  <c:v>0.42963442149440889</c:v>
                </c:pt>
                <c:pt idx="131">
                  <c:v>0.42736254703185134</c:v>
                </c:pt>
                <c:pt idx="132">
                  <c:v>0.4251102474907143</c:v>
                </c:pt>
                <c:pt idx="133">
                  <c:v>0.42287447208859547</c:v>
                </c:pt>
                <c:pt idx="134">
                  <c:v>0.42064740844048376</c:v>
                </c:pt>
                <c:pt idx="135">
                  <c:v>0.41843074592451235</c:v>
                </c:pt>
                <c:pt idx="136">
                  <c:v>0.41621605052935434</c:v>
                </c:pt>
                <c:pt idx="137">
                  <c:v>0.41400851809043349</c:v>
                </c:pt>
                <c:pt idx="138">
                  <c:v>0.41183877017871207</c:v>
                </c:pt>
                <c:pt idx="139">
                  <c:v>0.40973369007976079</c:v>
                </c:pt>
                <c:pt idx="140">
                  <c:v>0.40764602991220844</c:v>
                </c:pt>
                <c:pt idx="141">
                  <c:v>0.40556865912078138</c:v>
                </c:pt>
                <c:pt idx="142">
                  <c:v>0.40350013698139653</c:v>
                </c:pt>
                <c:pt idx="143">
                  <c:v>0.40146879381123612</c:v>
                </c:pt>
                <c:pt idx="144">
                  <c:v>0.39945988391242249</c:v>
                </c:pt>
                <c:pt idx="145">
                  <c:v>0.3974739107772528</c:v>
                </c:pt>
                <c:pt idx="146">
                  <c:v>0.39550912339704991</c:v>
                </c:pt>
                <c:pt idx="147">
                  <c:v>0.39354581544942213</c:v>
                </c:pt>
                <c:pt idx="148">
                  <c:v>0.39158801957696482</c:v>
                </c:pt>
                <c:pt idx="149">
                  <c:v>0.38963398503528274</c:v>
                </c:pt>
                <c:pt idx="150">
                  <c:v>0.38768701977070619</c:v>
                </c:pt>
                <c:pt idx="151">
                  <c:v>0.38576465485399125</c:v>
                </c:pt>
                <c:pt idx="152">
                  <c:v>0.38384347654548295</c:v>
                </c:pt>
                <c:pt idx="153">
                  <c:v>0.38192323231499631</c:v>
                </c:pt>
                <c:pt idx="154">
                  <c:v>0.38000439975520023</c:v>
                </c:pt>
                <c:pt idx="155">
                  <c:v>0.37809583132379659</c:v>
                </c:pt>
                <c:pt idx="156">
                  <c:v>0.37619900525528249</c:v>
                </c:pt>
                <c:pt idx="157">
                  <c:v>0.37431709876453123</c:v>
                </c:pt>
                <c:pt idx="158">
                  <c:v>0.37243549593370723</c:v>
                </c:pt>
                <c:pt idx="159">
                  <c:v>0.37058442462418567</c:v>
                </c:pt>
                <c:pt idx="160">
                  <c:v>0.36873867330973442</c:v>
                </c:pt>
                <c:pt idx="161">
                  <c:v>0.36690092651325079</c:v>
                </c:pt>
                <c:pt idx="162">
                  <c:v>0.36506617931657082</c:v>
                </c:pt>
                <c:pt idx="163">
                  <c:v>0.3632339193475248</c:v>
                </c:pt>
                <c:pt idx="164">
                  <c:v>0.36141126903912202</c:v>
                </c:pt>
                <c:pt idx="165">
                  <c:v>0.35960622406469511</c:v>
                </c:pt>
                <c:pt idx="166">
                  <c:v>0.35782029146547056</c:v>
                </c:pt>
                <c:pt idx="167">
                  <c:v>0.35606076408344034</c:v>
                </c:pt>
                <c:pt idx="168">
                  <c:v>0.35432176092349099</c:v>
                </c:pt>
                <c:pt idx="169">
                  <c:v>0.35260283698772388</c:v>
                </c:pt>
                <c:pt idx="170">
                  <c:v>0.35089035460664347</c:v>
                </c:pt>
                <c:pt idx="171">
                  <c:v>0.34918224040048534</c:v>
                </c:pt>
                <c:pt idx="172">
                  <c:v>0.34747983917661407</c:v>
                </c:pt>
                <c:pt idx="173">
                  <c:v>0.34578085330324582</c:v>
                </c:pt>
                <c:pt idx="174">
                  <c:v>0.34408860140370046</c:v>
                </c:pt>
                <c:pt idx="175">
                  <c:v>0.34241134362703851</c:v>
                </c:pt>
                <c:pt idx="176">
                  <c:v>0.34075299150426031</c:v>
                </c:pt>
                <c:pt idx="177">
                  <c:v>0.33910111155763406</c:v>
                </c:pt>
                <c:pt idx="178">
                  <c:v>0.33745373589111943</c:v>
                </c:pt>
                <c:pt idx="179">
                  <c:v>0.33581639035778438</c:v>
                </c:pt>
                <c:pt idx="180">
                  <c:v>0.33420231061908495</c:v>
                </c:pt>
                <c:pt idx="181">
                  <c:v>0.33259687325157894</c:v>
                </c:pt>
                <c:pt idx="182">
                  <c:v>0.33099482854156836</c:v>
                </c:pt>
                <c:pt idx="183">
                  <c:v>0.32940075779853534</c:v>
                </c:pt>
                <c:pt idx="184">
                  <c:v>0.32782124495464687</c:v>
                </c:pt>
                <c:pt idx="185">
                  <c:v>0.32624319959779069</c:v>
                </c:pt>
                <c:pt idx="186">
                  <c:v>0.32467887251641597</c:v>
                </c:pt>
                <c:pt idx="187">
                  <c:v>0.32312693116583929</c:v>
                </c:pt>
                <c:pt idx="188">
                  <c:v>0.32159429388295169</c:v>
                </c:pt>
                <c:pt idx="189">
                  <c:v>0.32007190569962463</c:v>
                </c:pt>
                <c:pt idx="190">
                  <c:v>0.31855158138191286</c:v>
                </c:pt>
                <c:pt idx="191">
                  <c:v>0.31703403598860064</c:v>
                </c:pt>
                <c:pt idx="192">
                  <c:v>0.31552268728396593</c:v>
                </c:pt>
                <c:pt idx="193">
                  <c:v>0.31402737018494259</c:v>
                </c:pt>
                <c:pt idx="194">
                  <c:v>0.31254361672375497</c:v>
                </c:pt>
                <c:pt idx="195">
                  <c:v>0.31108164812703032</c:v>
                </c:pt>
                <c:pt idx="196">
                  <c:v>0.30962729361578201</c:v>
                </c:pt>
                <c:pt idx="197">
                  <c:v>0.30817540185966175</c:v>
                </c:pt>
                <c:pt idx="198">
                  <c:v>0.30672474741863937</c:v>
                </c:pt>
                <c:pt idx="199">
                  <c:v>0.30528041453069271</c:v>
                </c:pt>
                <c:pt idx="200">
                  <c:v>0.30384049490416409</c:v>
                </c:pt>
                <c:pt idx="201">
                  <c:v>0.30240641286003866</c:v>
                </c:pt>
                <c:pt idx="202">
                  <c:v>0.30097471433932138</c:v>
                </c:pt>
                <c:pt idx="203">
                  <c:v>0.29954527463618313</c:v>
                </c:pt>
                <c:pt idx="204">
                  <c:v>0.29811779125353705</c:v>
                </c:pt>
                <c:pt idx="205">
                  <c:v>0.2966906977219621</c:v>
                </c:pt>
                <c:pt idx="206">
                  <c:v>0.29528093192263322</c:v>
                </c:pt>
                <c:pt idx="207">
                  <c:v>0.2938809899932539</c:v>
                </c:pt>
                <c:pt idx="208">
                  <c:v>0.29249788921786646</c:v>
                </c:pt>
                <c:pt idx="209">
                  <c:v>0.29113006890601445</c:v>
                </c:pt>
                <c:pt idx="210">
                  <c:v>0.28976456809087053</c:v>
                </c:pt>
                <c:pt idx="211">
                  <c:v>0.28841040657344896</c:v>
                </c:pt>
                <c:pt idx="212">
                  <c:v>0.2870631118931814</c:v>
                </c:pt>
                <c:pt idx="213">
                  <c:v>0.28572039253200582</c:v>
                </c:pt>
                <c:pt idx="214">
                  <c:v>0.28438444964118609</c:v>
                </c:pt>
                <c:pt idx="215">
                  <c:v>0.28305354468615168</c:v>
                </c:pt>
                <c:pt idx="216">
                  <c:v>0.28176171356647789</c:v>
                </c:pt>
                <c:pt idx="217">
                  <c:v>0.28049197391353303</c:v>
                </c:pt>
                <c:pt idx="218">
                  <c:v>0.27922233955050552</c:v>
                </c:pt>
                <c:pt idx="219">
                  <c:v>0.27796697787357338</c:v>
                </c:pt>
                <c:pt idx="220">
                  <c:v>0.27673701354830155</c:v>
                </c:pt>
                <c:pt idx="221">
                  <c:v>0.27550771204208763</c:v>
                </c:pt>
                <c:pt idx="222">
                  <c:v>0.27428532358712632</c:v>
                </c:pt>
                <c:pt idx="223">
                  <c:v>0.27307659221757236</c:v>
                </c:pt>
                <c:pt idx="224">
                  <c:v>0.27187022146699341</c:v>
                </c:pt>
                <c:pt idx="225">
                  <c:v>0.27067523492444456</c:v>
                </c:pt>
                <c:pt idx="226">
                  <c:v>0.26948762124845332</c:v>
                </c:pt>
                <c:pt idx="227">
                  <c:v>0.26830116999006354</c:v>
                </c:pt>
                <c:pt idx="228">
                  <c:v>0.26712872303066892</c:v>
                </c:pt>
                <c:pt idx="229">
                  <c:v>0.2659574955385331</c:v>
                </c:pt>
                <c:pt idx="230">
                  <c:v>0.26479534103855284</c:v>
                </c:pt>
                <c:pt idx="231">
                  <c:v>0.26363648764881054</c:v>
                </c:pt>
                <c:pt idx="232">
                  <c:v>0.26247958619248057</c:v>
                </c:pt>
                <c:pt idx="233">
                  <c:v>0.2613359819224379</c:v>
                </c:pt>
                <c:pt idx="234">
                  <c:v>0.26019767447875042</c:v>
                </c:pt>
                <c:pt idx="235">
                  <c:v>0.2590736819534093</c:v>
                </c:pt>
                <c:pt idx="236">
                  <c:v>0.2579568771563307</c:v>
                </c:pt>
                <c:pt idx="237">
                  <c:v>0.25684020709017541</c:v>
                </c:pt>
                <c:pt idx="238">
                  <c:v>0.25572416115220487</c:v>
                </c:pt>
                <c:pt idx="239">
                  <c:v>0.25461299732939902</c:v>
                </c:pt>
                <c:pt idx="240">
                  <c:v>0.25351070693066075</c:v>
                </c:pt>
                <c:pt idx="241">
                  <c:v>0.25241114811462062</c:v>
                </c:pt>
                <c:pt idx="242">
                  <c:v>0.25131594184563188</c:v>
                </c:pt>
                <c:pt idx="243">
                  <c:v>0.25022079562149557</c:v>
                </c:pt>
                <c:pt idx="244">
                  <c:v>0.24913056870579967</c:v>
                </c:pt>
                <c:pt idx="245">
                  <c:v>0.24805678271555442</c:v>
                </c:pt>
                <c:pt idx="246">
                  <c:v>0.24698584735820334</c:v>
                </c:pt>
                <c:pt idx="247">
                  <c:v>0.24593787283176982</c:v>
                </c:pt>
                <c:pt idx="248">
                  <c:v>0.24489050012812685</c:v>
                </c:pt>
                <c:pt idx="249">
                  <c:v>0.24384569354908067</c:v>
                </c:pt>
                <c:pt idx="250">
                  <c:v>0.24280325125371879</c:v>
                </c:pt>
                <c:pt idx="251">
                  <c:v>0.24176998833279509</c:v>
                </c:pt>
                <c:pt idx="252">
                  <c:v>0.2407377908732454</c:v>
                </c:pt>
                <c:pt idx="253">
                  <c:v>0.23971395830649089</c:v>
                </c:pt>
                <c:pt idx="254">
                  <c:v>0.23869168428069984</c:v>
                </c:pt>
                <c:pt idx="255">
                  <c:v>0.23767171956795352</c:v>
                </c:pt>
                <c:pt idx="256">
                  <c:v>0.23665641844446081</c:v>
                </c:pt>
                <c:pt idx="257">
                  <c:v>0.23564148750946429</c:v>
                </c:pt>
                <c:pt idx="258">
                  <c:v>0.23462917167931391</c:v>
                </c:pt>
                <c:pt idx="259">
                  <c:v>0.23362950328953858</c:v>
                </c:pt>
                <c:pt idx="260">
                  <c:v>0.23263770805199735</c:v>
                </c:pt>
                <c:pt idx="261">
                  <c:v>0.23164631630247434</c:v>
                </c:pt>
                <c:pt idx="262">
                  <c:v>0.2306614164797722</c:v>
                </c:pt>
                <c:pt idx="263">
                  <c:v>0.22967684512426031</c:v>
                </c:pt>
                <c:pt idx="264">
                  <c:v>0.22869341543140967</c:v>
                </c:pt>
                <c:pt idx="265">
                  <c:v>0.2277144637314289</c:v>
                </c:pt>
                <c:pt idx="266">
                  <c:v>0.22673929827519909</c:v>
                </c:pt>
                <c:pt idx="267">
                  <c:v>0.22577228989808057</c:v>
                </c:pt>
                <c:pt idx="268">
                  <c:v>0.22480887031088043</c:v>
                </c:pt>
                <c:pt idx="269">
                  <c:v>0.22385968739695922</c:v>
                </c:pt>
                <c:pt idx="270">
                  <c:v>0.22291247715377174</c:v>
                </c:pt>
                <c:pt idx="271">
                  <c:v>0.22196719044249946</c:v>
                </c:pt>
                <c:pt idx="272">
                  <c:v>0.22102451217616892</c:v>
                </c:pt>
                <c:pt idx="273">
                  <c:v>0.22008377983524169</c:v>
                </c:pt>
                <c:pt idx="274">
                  <c:v>0.21914312898124011</c:v>
                </c:pt>
                <c:pt idx="275">
                  <c:v>0.21820946399696978</c:v>
                </c:pt>
                <c:pt idx="276">
                  <c:v>0.21728420035878093</c:v>
                </c:pt>
                <c:pt idx="277">
                  <c:v>0.21636144410412722</c:v>
                </c:pt>
                <c:pt idx="278">
                  <c:v>0.21543879585268522</c:v>
                </c:pt>
                <c:pt idx="279">
                  <c:v>0.21451937739060009</c:v>
                </c:pt>
                <c:pt idx="280">
                  <c:v>0.2136017682377839</c:v>
                </c:pt>
                <c:pt idx="281">
                  <c:v>0.21268662820048068</c:v>
                </c:pt>
                <c:pt idx="282">
                  <c:v>0.21178444248771919</c:v>
                </c:pt>
                <c:pt idx="283">
                  <c:v>0.21088269245251393</c:v>
                </c:pt>
                <c:pt idx="284">
                  <c:v>0.20998920896199161</c:v>
                </c:pt>
                <c:pt idx="285">
                  <c:v>0.20909594151313032</c:v>
                </c:pt>
                <c:pt idx="286">
                  <c:v>0.20820667560969169</c:v>
                </c:pt>
                <c:pt idx="287">
                  <c:v>0.20732475720174626</c:v>
                </c:pt>
                <c:pt idx="288">
                  <c:v>0.20644397918790885</c:v>
                </c:pt>
                <c:pt idx="289">
                  <c:v>0.20556409976784051</c:v>
                </c:pt>
                <c:pt idx="290">
                  <c:v>0.20468504691590839</c:v>
                </c:pt>
                <c:pt idx="291">
                  <c:v>0.20380625741210115</c:v>
                </c:pt>
                <c:pt idx="292">
                  <c:v>0.20293899495189296</c:v>
                </c:pt>
                <c:pt idx="293">
                  <c:v>0.20207254891139523</c:v>
                </c:pt>
                <c:pt idx="294">
                  <c:v>0.20120688123401129</c:v>
                </c:pt>
                <c:pt idx="295">
                  <c:v>0.20034677225112868</c:v>
                </c:pt>
                <c:pt idx="296">
                  <c:v>0.19948938089685878</c:v>
                </c:pt>
                <c:pt idx="297">
                  <c:v>0.19863512972275571</c:v>
                </c:pt>
                <c:pt idx="298">
                  <c:v>0.19778212789738731</c:v>
                </c:pt>
                <c:pt idx="299">
                  <c:v>0.19693063466369931</c:v>
                </c:pt>
                <c:pt idx="300">
                  <c:v>0.19608798403880692</c:v>
                </c:pt>
                <c:pt idx="301">
                  <c:v>0.19524718588923057</c:v>
                </c:pt>
                <c:pt idx="302">
                  <c:v>0.19441184019282329</c:v>
                </c:pt>
                <c:pt idx="303">
                  <c:v>0.1935822360916255</c:v>
                </c:pt>
                <c:pt idx="304">
                  <c:v>0.19275752161119897</c:v>
                </c:pt>
                <c:pt idx="305">
                  <c:v>0.191937201804362</c:v>
                </c:pt>
                <c:pt idx="306">
                  <c:v>0.19111745101411981</c:v>
                </c:pt>
                <c:pt idx="307">
                  <c:v>0.19030460712617087</c:v>
                </c:pt>
                <c:pt idx="308">
                  <c:v>0.18949227421850684</c:v>
                </c:pt>
                <c:pt idx="309">
                  <c:v>0.18868131274020619</c:v>
                </c:pt>
                <c:pt idx="310">
                  <c:v>0.18787085755559105</c:v>
                </c:pt>
                <c:pt idx="311">
                  <c:v>0.18706140988413403</c:v>
                </c:pt>
                <c:pt idx="312">
                  <c:v>0.18626422334335871</c:v>
                </c:pt>
                <c:pt idx="313">
                  <c:v>0.18546754191580964</c:v>
                </c:pt>
                <c:pt idx="314">
                  <c:v>0.18467509069040128</c:v>
                </c:pt>
                <c:pt idx="315">
                  <c:v>0.18388518738937473</c:v>
                </c:pt>
                <c:pt idx="316">
                  <c:v>0.18309814479919295</c:v>
                </c:pt>
                <c:pt idx="317">
                  <c:v>0.18231252002866108</c:v>
                </c:pt>
                <c:pt idx="318">
                  <c:v>0.18153305122977206</c:v>
                </c:pt>
                <c:pt idx="319">
                  <c:v>0.18075792946325164</c:v>
                </c:pt>
                <c:pt idx="320">
                  <c:v>0.17998734437780636</c:v>
                </c:pt>
                <c:pt idx="321">
                  <c:v>0.17922162976150247</c:v>
                </c:pt>
                <c:pt idx="322">
                  <c:v>0.17845780713947121</c:v>
                </c:pt>
                <c:pt idx="323">
                  <c:v>0.17769778075104753</c:v>
                </c:pt>
                <c:pt idx="324">
                  <c:v>0.17694154687866576</c:v>
                </c:pt>
                <c:pt idx="325">
                  <c:v>0.17619712180964844</c:v>
                </c:pt>
                <c:pt idx="326">
                  <c:v>0.1754588780833384</c:v>
                </c:pt>
                <c:pt idx="327">
                  <c:v>0.17472211393055384</c:v>
                </c:pt>
                <c:pt idx="328">
                  <c:v>0.17399510944483085</c:v>
                </c:pt>
                <c:pt idx="329">
                  <c:v>0.17326913222293489</c:v>
                </c:pt>
                <c:pt idx="330">
                  <c:v>0.17254901860640193</c:v>
                </c:pt>
                <c:pt idx="331">
                  <c:v>0.17183574414789649</c:v>
                </c:pt>
                <c:pt idx="332">
                  <c:v>0.17112449074133509</c:v>
                </c:pt>
                <c:pt idx="333">
                  <c:v>0.17041800674250848</c:v>
                </c:pt>
                <c:pt idx="334">
                  <c:v>0.16971519249196207</c:v>
                </c:pt>
                <c:pt idx="335">
                  <c:v>0.1690133887497689</c:v>
                </c:pt>
                <c:pt idx="336">
                  <c:v>0.16831663807790576</c:v>
                </c:pt>
                <c:pt idx="337">
                  <c:v>0.16762031043330419</c:v>
                </c:pt>
                <c:pt idx="338">
                  <c:v>0.16692584939429203</c:v>
                </c:pt>
                <c:pt idx="339">
                  <c:v>0.16623186906647544</c:v>
                </c:pt>
                <c:pt idx="340">
                  <c:v>0.16554146535399006</c:v>
                </c:pt>
                <c:pt idx="341">
                  <c:v>0.16485675097936897</c:v>
                </c:pt>
                <c:pt idx="342">
                  <c:v>0.16417761318232588</c:v>
                </c:pt>
                <c:pt idx="343">
                  <c:v>0.16350292032529373</c:v>
                </c:pt>
                <c:pt idx="344">
                  <c:v>0.16282901294936847</c:v>
                </c:pt>
                <c:pt idx="345">
                  <c:v>0.16215681942408225</c:v>
                </c:pt>
                <c:pt idx="346">
                  <c:v>0.16148578107507283</c:v>
                </c:pt>
                <c:pt idx="347">
                  <c:v>0.16081482375490042</c:v>
                </c:pt>
                <c:pt idx="348">
                  <c:v>0.16015104642833963</c:v>
                </c:pt>
                <c:pt idx="349">
                  <c:v>0.15949096099688403</c:v>
                </c:pt>
                <c:pt idx="350">
                  <c:v>0.15883489309109791</c:v>
                </c:pt>
                <c:pt idx="351">
                  <c:v>0.15817919916184883</c:v>
                </c:pt>
                <c:pt idx="352">
                  <c:v>0.15752621059853134</c:v>
                </c:pt>
                <c:pt idx="353">
                  <c:v>0.15688146290931285</c:v>
                </c:pt>
                <c:pt idx="354">
                  <c:v>0.15623782522178148</c:v>
                </c:pt>
                <c:pt idx="355">
                  <c:v>0.15559700453286512</c:v>
                </c:pt>
                <c:pt idx="356">
                  <c:v>0.15495815859370027</c:v>
                </c:pt>
                <c:pt idx="357">
                  <c:v>0.15432333093781306</c:v>
                </c:pt>
                <c:pt idx="358">
                  <c:v>0.15368975041069236</c:v>
                </c:pt>
                <c:pt idx="359">
                  <c:v>0.1530579832275446</c:v>
                </c:pt>
                <c:pt idx="360">
                  <c:v>0.15242641358632342</c:v>
                </c:pt>
                <c:pt idx="361">
                  <c:v>0.15179535825533932</c:v>
                </c:pt>
                <c:pt idx="362">
                  <c:v>0.15116959837644445</c:v>
                </c:pt>
                <c:pt idx="363">
                  <c:v>0.15054447800694207</c:v>
                </c:pt>
                <c:pt idx="364">
                  <c:v>0.14991952714786383</c:v>
                </c:pt>
                <c:pt idx="365">
                  <c:v>0.14929518161771629</c:v>
                </c:pt>
                <c:pt idx="366">
                  <c:v>0.14867537627478405</c:v>
                </c:pt>
                <c:pt idx="367">
                  <c:v>0.14805939970737328</c:v>
                </c:pt>
                <c:pt idx="368">
                  <c:v>0.14744957731448829</c:v>
                </c:pt>
                <c:pt idx="369">
                  <c:v>0.14684022724625256</c:v>
                </c:pt>
                <c:pt idx="370">
                  <c:v>0.14623429888890474</c:v>
                </c:pt>
                <c:pt idx="371">
                  <c:v>0.14563348537338128</c:v>
                </c:pt>
                <c:pt idx="372">
                  <c:v>0.14503623813095654</c:v>
                </c:pt>
                <c:pt idx="373">
                  <c:v>0.14444221835220775</c:v>
                </c:pt>
                <c:pt idx="374">
                  <c:v>0.14385393514731193</c:v>
                </c:pt>
                <c:pt idx="375">
                  <c:v>0.14326601288104507</c:v>
                </c:pt>
                <c:pt idx="376">
                  <c:v>0.14267970282259043</c:v>
                </c:pt>
                <c:pt idx="377">
                  <c:v>0.14209689922142638</c:v>
                </c:pt>
                <c:pt idx="378">
                  <c:v>0.14151586151682105</c:v>
                </c:pt>
                <c:pt idx="379">
                  <c:v>0.14093911145162727</c:v>
                </c:pt>
                <c:pt idx="380">
                  <c:v>0.14036373487719586</c:v>
                </c:pt>
                <c:pt idx="381">
                  <c:v>0.13978922803694774</c:v>
                </c:pt>
                <c:pt idx="382">
                  <c:v>0.13922510802237859</c:v>
                </c:pt>
                <c:pt idx="383">
                  <c:v>0.13866395268716192</c:v>
                </c:pt>
                <c:pt idx="384">
                  <c:v>0.13810589373178839</c:v>
                </c:pt>
                <c:pt idx="385">
                  <c:v>0.13754784117203733</c:v>
                </c:pt>
                <c:pt idx="386">
                  <c:v>0.1369915695729145</c:v>
                </c:pt>
                <c:pt idx="387">
                  <c:v>0.13644036688341815</c:v>
                </c:pt>
                <c:pt idx="388">
                  <c:v>0.13589259009808285</c:v>
                </c:pt>
                <c:pt idx="389">
                  <c:v>0.13534548125887477</c:v>
                </c:pt>
                <c:pt idx="390">
                  <c:v>0.13479967268671814</c:v>
                </c:pt>
                <c:pt idx="391">
                  <c:v>0.13425575489313729</c:v>
                </c:pt>
                <c:pt idx="392">
                  <c:v>0.13371579917887888</c:v>
                </c:pt>
                <c:pt idx="393">
                  <c:v>0.13317999621453952</c:v>
                </c:pt>
                <c:pt idx="394">
                  <c:v>0.13264473862237239</c:v>
                </c:pt>
                <c:pt idx="395">
                  <c:v>0.13211026814986004</c:v>
                </c:pt>
                <c:pt idx="396">
                  <c:v>0.13158301326092472</c:v>
                </c:pt>
                <c:pt idx="397">
                  <c:v>0.13105809270372265</c:v>
                </c:pt>
                <c:pt idx="398">
                  <c:v>0.13053352940282142</c:v>
                </c:pt>
                <c:pt idx="399">
                  <c:v>0.13001295966602883</c:v>
                </c:pt>
                <c:pt idx="400">
                  <c:v>0.12949275419781736</c:v>
                </c:pt>
                <c:pt idx="401">
                  <c:v>0.12897327381348445</c:v>
                </c:pt>
                <c:pt idx="402">
                  <c:v>0.12845685104764623</c:v>
                </c:pt>
                <c:pt idx="403">
                  <c:v>0.1279415061996699</c:v>
                </c:pt>
                <c:pt idx="404">
                  <c:v>0.12742663165018145</c:v>
                </c:pt>
                <c:pt idx="405">
                  <c:v>0.12691256028868858</c:v>
                </c:pt>
                <c:pt idx="406">
                  <c:v>0.12640266491630503</c:v>
                </c:pt>
                <c:pt idx="407">
                  <c:v>0.12589490473041784</c:v>
                </c:pt>
                <c:pt idx="408">
                  <c:v>0.12538790254031773</c:v>
                </c:pt>
                <c:pt idx="409">
                  <c:v>0.12489080279999173</c:v>
                </c:pt>
                <c:pt idx="410">
                  <c:v>0.12439762482718582</c:v>
                </c:pt>
                <c:pt idx="411">
                  <c:v>0.12390764098329622</c:v>
                </c:pt>
                <c:pt idx="412">
                  <c:v>0.12341769158415034</c:v>
                </c:pt>
                <c:pt idx="413">
                  <c:v>0.12293439939373872</c:v>
                </c:pt>
                <c:pt idx="414">
                  <c:v>0.12245192020499136</c:v>
                </c:pt>
                <c:pt idx="415">
                  <c:v>0.1219700159175162</c:v>
                </c:pt>
                <c:pt idx="416">
                  <c:v>0.12149015067077454</c:v>
                </c:pt>
                <c:pt idx="417">
                  <c:v>0.12101461009815095</c:v>
                </c:pt>
                <c:pt idx="418">
                  <c:v>0.12054038196716599</c:v>
                </c:pt>
                <c:pt idx="419">
                  <c:v>0.12006912394212228</c:v>
                </c:pt>
                <c:pt idx="420">
                  <c:v>0.11959906776554263</c:v>
                </c:pt>
                <c:pt idx="421">
                  <c:v>0.11913001200174683</c:v>
                </c:pt>
                <c:pt idx="422">
                  <c:v>0.11866123635916853</c:v>
                </c:pt>
                <c:pt idx="423">
                  <c:v>0.11819329160133114</c:v>
                </c:pt>
                <c:pt idx="424">
                  <c:v>0.11772549840036606</c:v>
                </c:pt>
                <c:pt idx="425">
                  <c:v>0.11725911228920491</c:v>
                </c:pt>
                <c:pt idx="426">
                  <c:v>0.11679296355606522</c:v>
                </c:pt>
                <c:pt idx="427">
                  <c:v>0.11632931637463961</c:v>
                </c:pt>
                <c:pt idx="428">
                  <c:v>0.11587177031754885</c:v>
                </c:pt>
                <c:pt idx="429">
                  <c:v>0.1154147157895936</c:v>
                </c:pt>
                <c:pt idx="430">
                  <c:v>0.11495771610894635</c:v>
                </c:pt>
                <c:pt idx="431">
                  <c:v>0.1145029957365364</c:v>
                </c:pt>
                <c:pt idx="432">
                  <c:v>0.11405168683849462</c:v>
                </c:pt>
                <c:pt idx="433">
                  <c:v>0.11360089432970773</c:v>
                </c:pt>
                <c:pt idx="434">
                  <c:v>0.11315104914827614</c:v>
                </c:pt>
                <c:pt idx="435">
                  <c:v>0.11270269560924442</c:v>
                </c:pt>
                <c:pt idx="436">
                  <c:v>0.11225814612656516</c:v>
                </c:pt>
                <c:pt idx="437">
                  <c:v>0.11181565337388931</c:v>
                </c:pt>
                <c:pt idx="438">
                  <c:v>0.11137323292874704</c:v>
                </c:pt>
                <c:pt idx="439">
                  <c:v>0.11093126412378901</c:v>
                </c:pt>
                <c:pt idx="440">
                  <c:v>0.11048949645499168</c:v>
                </c:pt>
                <c:pt idx="441">
                  <c:v>0.11004857577451364</c:v>
                </c:pt>
                <c:pt idx="442">
                  <c:v>0.10960825411543781</c:v>
                </c:pt>
                <c:pt idx="443">
                  <c:v>0.10916824836135158</c:v>
                </c:pt>
                <c:pt idx="444">
                  <c:v>0.10872946350164651</c:v>
                </c:pt>
                <c:pt idx="445">
                  <c:v>0.10829168027042214</c:v>
                </c:pt>
                <c:pt idx="446">
                  <c:v>0.10785403471245983</c:v>
                </c:pt>
                <c:pt idx="447">
                  <c:v>0.10741674149515462</c:v>
                </c:pt>
                <c:pt idx="448">
                  <c:v>0.10698385657076731</c:v>
                </c:pt>
                <c:pt idx="449">
                  <c:v>0.10655124942429781</c:v>
                </c:pt>
                <c:pt idx="450">
                  <c:v>0.106120232814523</c:v>
                </c:pt>
                <c:pt idx="451">
                  <c:v>0.10569061748034986</c:v>
                </c:pt>
                <c:pt idx="452">
                  <c:v>0.10526139693051036</c:v>
                </c:pt>
                <c:pt idx="453">
                  <c:v>0.10483694737409717</c:v>
                </c:pt>
                <c:pt idx="454">
                  <c:v>0.10441331821924202</c:v>
                </c:pt>
                <c:pt idx="455">
                  <c:v>0.1039901768583379</c:v>
                </c:pt>
                <c:pt idx="456">
                  <c:v>0.10357313078994758</c:v>
                </c:pt>
                <c:pt idx="457">
                  <c:v>0.10315672891754915</c:v>
                </c:pt>
                <c:pt idx="458">
                  <c:v>0.10274324496422198</c:v>
                </c:pt>
                <c:pt idx="459">
                  <c:v>0.10233113525926535</c:v>
                </c:pt>
                <c:pt idx="460">
                  <c:v>0.10192116590311193</c:v>
                </c:pt>
                <c:pt idx="461">
                  <c:v>0.10151153884490262</c:v>
                </c:pt>
                <c:pt idx="462">
                  <c:v>0.10110365581832775</c:v>
                </c:pt>
                <c:pt idx="463">
                  <c:v>0.10069587674264183</c:v>
                </c:pt>
                <c:pt idx="464">
                  <c:v>0.10029131105321486</c:v>
                </c:pt>
                <c:pt idx="465">
                  <c:v>9.9889640008431299E-2</c:v>
                </c:pt>
                <c:pt idx="466">
                  <c:v>9.948969142987743E-2</c:v>
                </c:pt>
                <c:pt idx="467">
                  <c:v>9.9093353946636084E-2</c:v>
                </c:pt>
                <c:pt idx="468">
                  <c:v>9.869872256176411E-2</c:v>
                </c:pt>
                <c:pt idx="469">
                  <c:v>9.8304330898213305E-2</c:v>
                </c:pt>
                <c:pt idx="470">
                  <c:v>9.7911416412031882E-2</c:v>
                </c:pt>
                <c:pt idx="471">
                  <c:v>9.751988560027619E-2</c:v>
                </c:pt>
                <c:pt idx="472">
                  <c:v>9.7129473652461357E-2</c:v>
                </c:pt>
                <c:pt idx="473">
                  <c:v>9.6741408510486432E-2</c:v>
                </c:pt>
                <c:pt idx="474">
                  <c:v>9.6354046464134216E-2</c:v>
                </c:pt>
                <c:pt idx="475">
                  <c:v>9.5968214874386656E-2</c:v>
                </c:pt>
                <c:pt idx="476">
                  <c:v>9.5582413395159299E-2</c:v>
                </c:pt>
                <c:pt idx="477">
                  <c:v>9.5196894239498772E-2</c:v>
                </c:pt>
                <c:pt idx="478">
                  <c:v>9.4815638197887533E-2</c:v>
                </c:pt>
                <c:pt idx="479">
                  <c:v>9.4434477033485939E-2</c:v>
                </c:pt>
                <c:pt idx="480">
                  <c:v>9.4053528439842826E-2</c:v>
                </c:pt>
                <c:pt idx="481">
                  <c:v>9.3674354975006868E-2</c:v>
                </c:pt>
                <c:pt idx="482">
                  <c:v>9.3296266440313108E-2</c:v>
                </c:pt>
                <c:pt idx="483">
                  <c:v>9.2922129078907831E-2</c:v>
                </c:pt>
                <c:pt idx="484">
                  <c:v>9.2548357483681259E-2</c:v>
                </c:pt>
                <c:pt idx="485">
                  <c:v>9.2182376302828731E-2</c:v>
                </c:pt>
                <c:pt idx="486">
                  <c:v>9.1821004304391662E-2</c:v>
                </c:pt>
                <c:pt idx="487">
                  <c:v>9.1462037535717855E-2</c:v>
                </c:pt>
                <c:pt idx="488">
                  <c:v>9.1108202928143645E-2</c:v>
                </c:pt>
                <c:pt idx="489">
                  <c:v>9.0754407328580977E-2</c:v>
                </c:pt>
                <c:pt idx="490">
                  <c:v>9.0401377424218693E-2</c:v>
                </c:pt>
                <c:pt idx="491">
                  <c:v>9.0048431209131405E-2</c:v>
                </c:pt>
                <c:pt idx="492">
                  <c:v>8.9696182434033697E-2</c:v>
                </c:pt>
                <c:pt idx="493">
                  <c:v>8.9345934361172136E-2</c:v>
                </c:pt>
                <c:pt idx="494">
                  <c:v>8.8997604146973872E-2</c:v>
                </c:pt>
                <c:pt idx="495">
                  <c:v>8.8649807306548631E-2</c:v>
                </c:pt>
                <c:pt idx="496">
                  <c:v>8.8305524939965574E-2</c:v>
                </c:pt>
                <c:pt idx="497">
                  <c:v>8.796142890975564E-2</c:v>
                </c:pt>
                <c:pt idx="498">
                  <c:v>8.7619217385830575E-2</c:v>
                </c:pt>
                <c:pt idx="499">
                  <c:v>8.7279230234740809E-2</c:v>
                </c:pt>
                <c:pt idx="500">
                  <c:v>8.6942227161296529E-2</c:v>
                </c:pt>
                <c:pt idx="501">
                  <c:v>8.6605391519258612E-2</c:v>
                </c:pt>
                <c:pt idx="502">
                  <c:v>8.6270731780751689E-2</c:v>
                </c:pt>
                <c:pt idx="503">
                  <c:v>8.5940586594113716E-2</c:v>
                </c:pt>
                <c:pt idx="504">
                  <c:v>8.5612131842736597E-2</c:v>
                </c:pt>
                <c:pt idx="505">
                  <c:v>8.5286026363830661E-2</c:v>
                </c:pt>
                <c:pt idx="506">
                  <c:v>8.4960710665017522E-2</c:v>
                </c:pt>
                <c:pt idx="507">
                  <c:v>8.4637509415379328E-2</c:v>
                </c:pt>
                <c:pt idx="508">
                  <c:v>8.4318567350799192E-2</c:v>
                </c:pt>
                <c:pt idx="509">
                  <c:v>8.4000132901314167E-2</c:v>
                </c:pt>
                <c:pt idx="510">
                  <c:v>8.3682601009827037E-2</c:v>
                </c:pt>
                <c:pt idx="511">
                  <c:v>8.3365813512417467E-2</c:v>
                </c:pt>
                <c:pt idx="512">
                  <c:v>8.3051328879573741E-2</c:v>
                </c:pt>
                <c:pt idx="513">
                  <c:v>8.2737034846851465E-2</c:v>
                </c:pt>
                <c:pt idx="514">
                  <c:v>8.2425224148009513E-2</c:v>
                </c:pt>
                <c:pt idx="515">
                  <c:v>8.2117155293555802E-2</c:v>
                </c:pt>
                <c:pt idx="516">
                  <c:v>8.1809713527244296E-2</c:v>
                </c:pt>
                <c:pt idx="517">
                  <c:v>8.1502565924329695E-2</c:v>
                </c:pt>
                <c:pt idx="518">
                  <c:v>8.1195425104651067E-2</c:v>
                </c:pt>
                <c:pt idx="519">
                  <c:v>8.0888991133398411E-2</c:v>
                </c:pt>
                <c:pt idx="520">
                  <c:v>8.058417962409653E-2</c:v>
                </c:pt>
                <c:pt idx="521">
                  <c:v>8.0281063219036108E-2</c:v>
                </c:pt>
                <c:pt idx="522">
                  <c:v>7.9979409473458205E-2</c:v>
                </c:pt>
                <c:pt idx="523">
                  <c:v>7.967892658488443E-2</c:v>
                </c:pt>
                <c:pt idx="524">
                  <c:v>7.9380567254402484E-2</c:v>
                </c:pt>
                <c:pt idx="525">
                  <c:v>7.908275197468316E-2</c:v>
                </c:pt>
                <c:pt idx="526">
                  <c:v>7.8784975509168645E-2</c:v>
                </c:pt>
                <c:pt idx="527">
                  <c:v>7.8488684836614128E-2</c:v>
                </c:pt>
                <c:pt idx="528">
                  <c:v>7.8192820486035819E-2</c:v>
                </c:pt>
                <c:pt idx="529">
                  <c:v>7.7897304846642909E-2</c:v>
                </c:pt>
                <c:pt idx="530">
                  <c:v>7.7602436187011473E-2</c:v>
                </c:pt>
                <c:pt idx="531">
                  <c:v>7.7307869548759373E-2</c:v>
                </c:pt>
                <c:pt idx="532">
                  <c:v>7.7015620909617805E-2</c:v>
                </c:pt>
                <c:pt idx="533">
                  <c:v>7.6723840119951633E-2</c:v>
                </c:pt>
                <c:pt idx="534">
                  <c:v>7.6432831297776782E-2</c:v>
                </c:pt>
                <c:pt idx="535">
                  <c:v>7.6142787668415104E-2</c:v>
                </c:pt>
                <c:pt idx="536">
                  <c:v>7.5852950460852539E-2</c:v>
                </c:pt>
                <c:pt idx="537">
                  <c:v>7.5563538201000188E-2</c:v>
                </c:pt>
                <c:pt idx="538">
                  <c:v>7.5274461473474774E-2</c:v>
                </c:pt>
                <c:pt idx="539">
                  <c:v>7.4985821727296384E-2</c:v>
                </c:pt>
                <c:pt idx="540">
                  <c:v>7.4700076326241899E-2</c:v>
                </c:pt>
                <c:pt idx="541">
                  <c:v>7.4415370434076783E-2</c:v>
                </c:pt>
                <c:pt idx="542">
                  <c:v>7.4131851643444532E-2</c:v>
                </c:pt>
                <c:pt idx="543">
                  <c:v>7.3849578730644377E-2</c:v>
                </c:pt>
                <c:pt idx="544">
                  <c:v>7.3568739688216159E-2</c:v>
                </c:pt>
                <c:pt idx="545">
                  <c:v>7.3288111331335379E-2</c:v>
                </c:pt>
                <c:pt idx="546">
                  <c:v>7.3009298873152759E-2</c:v>
                </c:pt>
                <c:pt idx="547">
                  <c:v>7.2731483867796473E-2</c:v>
                </c:pt>
                <c:pt idx="548">
                  <c:v>7.2453813354175819E-2</c:v>
                </c:pt>
                <c:pt idx="549">
                  <c:v>7.2177669103886677E-2</c:v>
                </c:pt>
                <c:pt idx="550">
                  <c:v>7.1902524984480673E-2</c:v>
                </c:pt>
                <c:pt idx="551">
                  <c:v>7.1627689070650966E-2</c:v>
                </c:pt>
                <c:pt idx="552">
                  <c:v>7.1352967538036688E-2</c:v>
                </c:pt>
                <c:pt idx="553">
                  <c:v>7.1078448692037041E-2</c:v>
                </c:pt>
                <c:pt idx="554">
                  <c:v>7.0804942169126486E-2</c:v>
                </c:pt>
                <c:pt idx="555">
                  <c:v>7.053455147720844E-2</c:v>
                </c:pt>
                <c:pt idx="556">
                  <c:v>7.0264565066154389E-2</c:v>
                </c:pt>
                <c:pt idx="557">
                  <c:v>6.9995048248836414E-2</c:v>
                </c:pt>
                <c:pt idx="558">
                  <c:v>6.9725747261753943E-2</c:v>
                </c:pt>
                <c:pt idx="559">
                  <c:v>6.9456602852900284E-2</c:v>
                </c:pt>
                <c:pt idx="560">
                  <c:v>6.9187756994523411E-2</c:v>
                </c:pt>
                <c:pt idx="561">
                  <c:v>6.8919072260024389E-2</c:v>
                </c:pt>
                <c:pt idx="562">
                  <c:v>6.8650635739105598E-2</c:v>
                </c:pt>
                <c:pt idx="563">
                  <c:v>6.8383249016452305E-2</c:v>
                </c:pt>
                <c:pt idx="564">
                  <c:v>6.8115993606676167E-2</c:v>
                </c:pt>
                <c:pt idx="565">
                  <c:v>6.7848953569046869E-2</c:v>
                </c:pt>
                <c:pt idx="566">
                  <c:v>6.7582933853439484E-2</c:v>
                </c:pt>
                <c:pt idx="567">
                  <c:v>6.7317754871479257E-2</c:v>
                </c:pt>
                <c:pt idx="568">
                  <c:v>6.7052730001116584E-2</c:v>
                </c:pt>
                <c:pt idx="569">
                  <c:v>6.6790022830344922E-2</c:v>
                </c:pt>
                <c:pt idx="570">
                  <c:v>6.6527632727403321E-2</c:v>
                </c:pt>
                <c:pt idx="571">
                  <c:v>6.6265808452054639E-2</c:v>
                </c:pt>
                <c:pt idx="572">
                  <c:v>6.6005160654105596E-2</c:v>
                </c:pt>
                <c:pt idx="573">
                  <c:v>6.5744887977915251E-2</c:v>
                </c:pt>
                <c:pt idx="574">
                  <c:v>6.5486360231917881E-2</c:v>
                </c:pt>
                <c:pt idx="575">
                  <c:v>6.5228615888009614E-2</c:v>
                </c:pt>
                <c:pt idx="576">
                  <c:v>6.4972676501527979E-2</c:v>
                </c:pt>
                <c:pt idx="577">
                  <c:v>6.4717901417858825E-2</c:v>
                </c:pt>
                <c:pt idx="578">
                  <c:v>6.4463479502930132E-2</c:v>
                </c:pt>
                <c:pt idx="579">
                  <c:v>6.4209438506343613E-2</c:v>
                </c:pt>
                <c:pt idx="580">
                  <c:v>6.395657992469056E-2</c:v>
                </c:pt>
                <c:pt idx="581">
                  <c:v>6.3703999684756735E-2</c:v>
                </c:pt>
                <c:pt idx="582">
                  <c:v>6.3452583148596364E-2</c:v>
                </c:pt>
                <c:pt idx="583">
                  <c:v>6.3201992317251252E-2</c:v>
                </c:pt>
                <c:pt idx="584">
                  <c:v>6.2951645488594429E-2</c:v>
                </c:pt>
                <c:pt idx="585">
                  <c:v>6.2703092940374627E-2</c:v>
                </c:pt>
                <c:pt idx="586">
                  <c:v>6.2455772051619583E-2</c:v>
                </c:pt>
                <c:pt idx="587">
                  <c:v>6.2208597997899857E-2</c:v>
                </c:pt>
                <c:pt idx="588">
                  <c:v>6.1962375447189806E-2</c:v>
                </c:pt>
                <c:pt idx="589">
                  <c:v>6.1716707606613193E-2</c:v>
                </c:pt>
                <c:pt idx="590">
                  <c:v>6.1471142254565549E-2</c:v>
                </c:pt>
                <c:pt idx="591">
                  <c:v>6.1226687890857515E-2</c:v>
                </c:pt>
                <c:pt idx="592">
                  <c:v>6.0983138111308774E-2</c:v>
                </c:pt>
                <c:pt idx="593">
                  <c:v>6.0739728524509741E-2</c:v>
                </c:pt>
                <c:pt idx="594">
                  <c:v>6.0496939894512353E-2</c:v>
                </c:pt>
                <c:pt idx="595">
                  <c:v>6.0254591787239721E-2</c:v>
                </c:pt>
                <c:pt idx="596">
                  <c:v>6.0013404476639415E-2</c:v>
                </c:pt>
                <c:pt idx="597">
                  <c:v>5.9773031418637795E-2</c:v>
                </c:pt>
                <c:pt idx="598">
                  <c:v>5.9532992095846046E-2</c:v>
                </c:pt>
                <c:pt idx="599">
                  <c:v>5.929400558413369E-2</c:v>
                </c:pt>
                <c:pt idx="600">
                  <c:v>5.9055110020639755E-2</c:v>
                </c:pt>
                <c:pt idx="601">
                  <c:v>5.8817657365959446E-2</c:v>
                </c:pt>
                <c:pt idx="602">
                  <c:v>5.8582287693286696E-2</c:v>
                </c:pt>
                <c:pt idx="603">
                  <c:v>5.8347294657588998E-2</c:v>
                </c:pt>
                <c:pt idx="604">
                  <c:v>5.8112630529551415E-2</c:v>
                </c:pt>
                <c:pt idx="605">
                  <c:v>5.7879184758788553E-2</c:v>
                </c:pt>
                <c:pt idx="606">
                  <c:v>5.7645847766464385E-2</c:v>
                </c:pt>
                <c:pt idx="607">
                  <c:v>5.7412999237605455E-2</c:v>
                </c:pt>
                <c:pt idx="608">
                  <c:v>5.7180495138564803E-2</c:v>
                </c:pt>
                <c:pt idx="609">
                  <c:v>5.6950252746585495E-2</c:v>
                </c:pt>
                <c:pt idx="610">
                  <c:v>5.6721145692120126E-2</c:v>
                </c:pt>
                <c:pt idx="611">
                  <c:v>5.6494155342035432E-2</c:v>
                </c:pt>
                <c:pt idx="612">
                  <c:v>5.6267801876142824E-2</c:v>
                </c:pt>
                <c:pt idx="613">
                  <c:v>5.6042376762163601E-2</c:v>
                </c:pt>
                <c:pt idx="614">
                  <c:v>5.5819230410239028E-2</c:v>
                </c:pt>
                <c:pt idx="615">
                  <c:v>5.5596883704932307E-2</c:v>
                </c:pt>
                <c:pt idx="616">
                  <c:v>5.5377452927773033E-2</c:v>
                </c:pt>
                <c:pt idx="617">
                  <c:v>5.5158266505677941E-2</c:v>
                </c:pt>
                <c:pt idx="618">
                  <c:v>5.4939988191501088E-2</c:v>
                </c:pt>
                <c:pt idx="619">
                  <c:v>5.4722363886984801E-2</c:v>
                </c:pt>
                <c:pt idx="620">
                  <c:v>5.4505479166615106E-2</c:v>
                </c:pt>
                <c:pt idx="621">
                  <c:v>5.4288687861095093E-2</c:v>
                </c:pt>
                <c:pt idx="622">
                  <c:v>5.4072296537453157E-2</c:v>
                </c:pt>
                <c:pt idx="623">
                  <c:v>5.3856031276287554E-2</c:v>
                </c:pt>
                <c:pt idx="624">
                  <c:v>5.3640483135305256E-2</c:v>
                </c:pt>
                <c:pt idx="625">
                  <c:v>5.3425589233027856E-2</c:v>
                </c:pt>
                <c:pt idx="626">
                  <c:v>5.321078280806632E-2</c:v>
                </c:pt>
                <c:pt idx="627">
                  <c:v>5.299650329078013E-2</c:v>
                </c:pt>
                <c:pt idx="628">
                  <c:v>5.2783671157481428E-2</c:v>
                </c:pt>
                <c:pt idx="629">
                  <c:v>5.2570909358411307E-2</c:v>
                </c:pt>
                <c:pt idx="630">
                  <c:v>5.2359989093385691E-2</c:v>
                </c:pt>
                <c:pt idx="631">
                  <c:v>5.2151000852534338E-2</c:v>
                </c:pt>
                <c:pt idx="632">
                  <c:v>5.194510615490016E-2</c:v>
                </c:pt>
                <c:pt idx="633">
                  <c:v>5.1741280238524985E-2</c:v>
                </c:pt>
                <c:pt idx="634">
                  <c:v>5.1538278670317877E-2</c:v>
                </c:pt>
                <c:pt idx="635">
                  <c:v>5.133597135309851E-2</c:v>
                </c:pt>
                <c:pt idx="636">
                  <c:v>5.1135308380372974E-2</c:v>
                </c:pt>
                <c:pt idx="637">
                  <c:v>5.0934916349472871E-2</c:v>
                </c:pt>
                <c:pt idx="638">
                  <c:v>5.0736081890502528E-2</c:v>
                </c:pt>
                <c:pt idx="639">
                  <c:v>5.0537505916869743E-2</c:v>
                </c:pt>
                <c:pt idx="640">
                  <c:v>5.0339035656005372E-2</c:v>
                </c:pt>
                <c:pt idx="641">
                  <c:v>5.0140762919448773E-2</c:v>
                </c:pt>
                <c:pt idx="642">
                  <c:v>4.9942954896222108E-2</c:v>
                </c:pt>
                <c:pt idx="643">
                  <c:v>4.9745426765168604E-2</c:v>
                </c:pt>
                <c:pt idx="644">
                  <c:v>4.9548560237476197E-2</c:v>
                </c:pt>
                <c:pt idx="645">
                  <c:v>4.9352031074465376E-2</c:v>
                </c:pt>
                <c:pt idx="646">
                  <c:v>4.9155993475827664E-2</c:v>
                </c:pt>
                <c:pt idx="647">
                  <c:v>4.8960173240260599E-2</c:v>
                </c:pt>
                <c:pt idx="648">
                  <c:v>4.8764844287165932E-2</c:v>
                </c:pt>
                <c:pt idx="649">
                  <c:v>4.8569625328206793E-2</c:v>
                </c:pt>
                <c:pt idx="650">
                  <c:v>4.8374510179186231E-2</c:v>
                </c:pt>
                <c:pt idx="651">
                  <c:v>4.8181319777777711E-2</c:v>
                </c:pt>
                <c:pt idx="652">
                  <c:v>4.7988912937027443E-2</c:v>
                </c:pt>
                <c:pt idx="653">
                  <c:v>4.7797583626525586E-2</c:v>
                </c:pt>
                <c:pt idx="654">
                  <c:v>4.7606920852647353E-2</c:v>
                </c:pt>
                <c:pt idx="655">
                  <c:v>4.7416460272057495E-2</c:v>
                </c:pt>
                <c:pt idx="656">
                  <c:v>4.7227333363753905E-2</c:v>
                </c:pt>
                <c:pt idx="657">
                  <c:v>4.7038663997930795E-2</c:v>
                </c:pt>
                <c:pt idx="658">
                  <c:v>4.6850484434601318E-2</c:v>
                </c:pt>
                <c:pt idx="659">
                  <c:v>4.6663126418051544E-2</c:v>
                </c:pt>
                <c:pt idx="660">
                  <c:v>4.6476957934428305E-2</c:v>
                </c:pt>
                <c:pt idx="661">
                  <c:v>4.6291543958070801E-2</c:v>
                </c:pt>
                <c:pt idx="662">
                  <c:v>4.610736826584487E-2</c:v>
                </c:pt>
                <c:pt idx="663">
                  <c:v>4.5923413830443224E-2</c:v>
                </c:pt>
                <c:pt idx="664">
                  <c:v>4.5739710004777889E-2</c:v>
                </c:pt>
                <c:pt idx="665">
                  <c:v>4.5556250992265401E-2</c:v>
                </c:pt>
                <c:pt idx="666">
                  <c:v>4.5372942109502851E-2</c:v>
                </c:pt>
                <c:pt idx="667">
                  <c:v>4.5189872578066774E-2</c:v>
                </c:pt>
                <c:pt idx="668">
                  <c:v>4.5006955607774311E-2</c:v>
                </c:pt>
                <c:pt idx="669">
                  <c:v>4.4824405372694255E-2</c:v>
                </c:pt>
                <c:pt idx="670">
                  <c:v>4.4642289070909731E-2</c:v>
                </c:pt>
                <c:pt idx="671">
                  <c:v>4.4460626241664102E-2</c:v>
                </c:pt>
                <c:pt idx="672">
                  <c:v>4.4279323840102365E-2</c:v>
                </c:pt>
                <c:pt idx="673">
                  <c:v>4.4098504475417084E-2</c:v>
                </c:pt>
                <c:pt idx="674">
                  <c:v>4.3918367099038409E-2</c:v>
                </c:pt>
                <c:pt idx="675">
                  <c:v>4.3738259128428145E-2</c:v>
                </c:pt>
                <c:pt idx="676">
                  <c:v>4.3559091737174815E-2</c:v>
                </c:pt>
                <c:pt idx="677">
                  <c:v>4.3380215267460151E-2</c:v>
                </c:pt>
                <c:pt idx="678">
                  <c:v>4.3201880047119751E-2</c:v>
                </c:pt>
                <c:pt idx="679">
                  <c:v>4.302503627537247E-2</c:v>
                </c:pt>
                <c:pt idx="680">
                  <c:v>4.2848290499361508E-2</c:v>
                </c:pt>
                <c:pt idx="681">
                  <c:v>4.2672452936981548E-2</c:v>
                </c:pt>
                <c:pt idx="682">
                  <c:v>4.2497429204349194E-2</c:v>
                </c:pt>
                <c:pt idx="683">
                  <c:v>4.2324313675280625E-2</c:v>
                </c:pt>
                <c:pt idx="684">
                  <c:v>4.2152042456474553E-2</c:v>
                </c:pt>
                <c:pt idx="685">
                  <c:v>4.1980074245700341E-2</c:v>
                </c:pt>
                <c:pt idx="686">
                  <c:v>4.18086435667347E-2</c:v>
                </c:pt>
                <c:pt idx="687">
                  <c:v>4.1637401320778748E-2</c:v>
                </c:pt>
                <c:pt idx="688">
                  <c:v>4.1466219718714274E-2</c:v>
                </c:pt>
                <c:pt idx="689">
                  <c:v>4.1295292038719525E-2</c:v>
                </c:pt>
                <c:pt idx="690">
                  <c:v>4.1125150403633084E-2</c:v>
                </c:pt>
                <c:pt idx="691">
                  <c:v>4.0955199932469523E-2</c:v>
                </c:pt>
                <c:pt idx="692">
                  <c:v>4.078526819008476E-2</c:v>
                </c:pt>
                <c:pt idx="693">
                  <c:v>4.0615426162602788E-2</c:v>
                </c:pt>
                <c:pt idx="694">
                  <c:v>4.0445613963740308E-2</c:v>
                </c:pt>
                <c:pt idx="695">
                  <c:v>4.0275957550260873E-2</c:v>
                </c:pt>
                <c:pt idx="696">
                  <c:v>4.0106429912552158E-2</c:v>
                </c:pt>
                <c:pt idx="697">
                  <c:v>3.9938223666829781E-2</c:v>
                </c:pt>
                <c:pt idx="698">
                  <c:v>3.9770607685968615E-2</c:v>
                </c:pt>
                <c:pt idx="699">
                  <c:v>3.9603055855139083E-2</c:v>
                </c:pt>
                <c:pt idx="700">
                  <c:v>3.9436031689593067E-2</c:v>
                </c:pt>
                <c:pt idx="701">
                  <c:v>3.9269180417279788E-2</c:v>
                </c:pt>
                <c:pt idx="702">
                  <c:v>3.9102368575829126E-2</c:v>
                </c:pt>
                <c:pt idx="703">
                  <c:v>3.8935972502696627E-2</c:v>
                </c:pt>
                <c:pt idx="704">
                  <c:v>3.8769888511275268E-2</c:v>
                </c:pt>
                <c:pt idx="705">
                  <c:v>3.8604502453169751E-2</c:v>
                </c:pt>
                <c:pt idx="706">
                  <c:v>3.8439627692487446E-2</c:v>
                </c:pt>
                <c:pt idx="707">
                  <c:v>3.8275102858687376E-2</c:v>
                </c:pt>
                <c:pt idx="708">
                  <c:v>3.8111517300453424E-2</c:v>
                </c:pt>
                <c:pt idx="709">
                  <c:v>3.7948164715542257E-2</c:v>
                </c:pt>
                <c:pt idx="710">
                  <c:v>3.778504931484581E-2</c:v>
                </c:pt>
                <c:pt idx="711">
                  <c:v>3.7622918064785675E-2</c:v>
                </c:pt>
                <c:pt idx="712">
                  <c:v>3.7461151541395357E-2</c:v>
                </c:pt>
                <c:pt idx="713">
                  <c:v>3.7300809867554061E-2</c:v>
                </c:pt>
                <c:pt idx="714">
                  <c:v>3.7140507483625018E-2</c:v>
                </c:pt>
                <c:pt idx="715">
                  <c:v>3.6980343777229335E-2</c:v>
                </c:pt>
                <c:pt idx="716">
                  <c:v>3.682037807084889E-2</c:v>
                </c:pt>
                <c:pt idx="717">
                  <c:v>3.6660488636230851E-2</c:v>
                </c:pt>
                <c:pt idx="718">
                  <c:v>3.6501915501767471E-2</c:v>
                </c:pt>
                <c:pt idx="719">
                  <c:v>3.6343726509885696E-2</c:v>
                </c:pt>
                <c:pt idx="720">
                  <c:v>3.6189123506533943E-2</c:v>
                </c:pt>
                <c:pt idx="721">
                  <c:v>3.6035288665013848E-2</c:v>
                </c:pt>
                <c:pt idx="722">
                  <c:v>3.5881489783453804E-2</c:v>
                </c:pt>
                <c:pt idx="723">
                  <c:v>3.5727959500419501E-2</c:v>
                </c:pt>
                <c:pt idx="724">
                  <c:v>3.5574636308698511E-2</c:v>
                </c:pt>
                <c:pt idx="725">
                  <c:v>3.5422538380819782E-2</c:v>
                </c:pt>
                <c:pt idx="726">
                  <c:v>3.5270522168911037E-2</c:v>
                </c:pt>
                <c:pt idx="727">
                  <c:v>3.5119533379398472E-2</c:v>
                </c:pt>
                <c:pt idx="728">
                  <c:v>3.4971121602897837E-2</c:v>
                </c:pt>
                <c:pt idx="729">
                  <c:v>3.4822972487389109E-2</c:v>
                </c:pt>
                <c:pt idx="730">
                  <c:v>3.4675079038210786E-2</c:v>
                </c:pt>
                <c:pt idx="731">
                  <c:v>3.4528706954339038E-2</c:v>
                </c:pt>
                <c:pt idx="732">
                  <c:v>3.4382449621677399E-2</c:v>
                </c:pt>
                <c:pt idx="733">
                  <c:v>3.4236662235127731E-2</c:v>
                </c:pt>
                <c:pt idx="734">
                  <c:v>3.4091745375607128E-2</c:v>
                </c:pt>
                <c:pt idx="735">
                  <c:v>3.3946978363935752E-2</c:v>
                </c:pt>
                <c:pt idx="736">
                  <c:v>3.3802369939035785E-2</c:v>
                </c:pt>
                <c:pt idx="737">
                  <c:v>3.3657787360907694E-2</c:v>
                </c:pt>
                <c:pt idx="738">
                  <c:v>3.3514383092533892E-2</c:v>
                </c:pt>
                <c:pt idx="739">
                  <c:v>3.3371723165381263E-2</c:v>
                </c:pt>
                <c:pt idx="740">
                  <c:v>3.322916965574884E-2</c:v>
                </c:pt>
                <c:pt idx="741">
                  <c:v>3.308834111421495E-2</c:v>
                </c:pt>
                <c:pt idx="742">
                  <c:v>3.2948309241722602E-2</c:v>
                </c:pt>
                <c:pt idx="743">
                  <c:v>3.2808388332399491E-2</c:v>
                </c:pt>
                <c:pt idx="744">
                  <c:v>3.2668643311504222E-2</c:v>
                </c:pt>
                <c:pt idx="745">
                  <c:v>3.2529436456694136E-2</c:v>
                </c:pt>
                <c:pt idx="746">
                  <c:v>3.2390332160888199E-2</c:v>
                </c:pt>
                <c:pt idx="747">
                  <c:v>3.2252394881189132E-2</c:v>
                </c:pt>
                <c:pt idx="748">
                  <c:v>3.211467404838339E-2</c:v>
                </c:pt>
                <c:pt idx="749">
                  <c:v>3.1977280995634898E-2</c:v>
                </c:pt>
                <c:pt idx="750">
                  <c:v>3.1840111296347264E-2</c:v>
                </c:pt>
                <c:pt idx="751">
                  <c:v>3.1703651969244552E-2</c:v>
                </c:pt>
                <c:pt idx="752">
                  <c:v>3.156896967377882E-2</c:v>
                </c:pt>
                <c:pt idx="753">
                  <c:v>3.1434352849754321E-2</c:v>
                </c:pt>
                <c:pt idx="754">
                  <c:v>3.1299836329528249E-2</c:v>
                </c:pt>
                <c:pt idx="755">
                  <c:v>3.116547605277389E-2</c:v>
                </c:pt>
                <c:pt idx="756">
                  <c:v>3.1032498005704089E-2</c:v>
                </c:pt>
                <c:pt idx="757">
                  <c:v>3.0900413795328787E-2</c:v>
                </c:pt>
                <c:pt idx="758">
                  <c:v>3.0769351298860173E-2</c:v>
                </c:pt>
                <c:pt idx="759">
                  <c:v>3.0638453009558489E-2</c:v>
                </c:pt>
                <c:pt idx="760">
                  <c:v>3.050780726806054E-2</c:v>
                </c:pt>
                <c:pt idx="761">
                  <c:v>3.0377833278349455E-2</c:v>
                </c:pt>
                <c:pt idx="762">
                  <c:v>3.0247926240058363E-2</c:v>
                </c:pt>
                <c:pt idx="763">
                  <c:v>3.0118359649737938E-2</c:v>
                </c:pt>
                <c:pt idx="764">
                  <c:v>2.9989944976217292E-2</c:v>
                </c:pt>
                <c:pt idx="765">
                  <c:v>2.9862202512572173E-2</c:v>
                </c:pt>
                <c:pt idx="766">
                  <c:v>2.9734623568960991E-2</c:v>
                </c:pt>
                <c:pt idx="767">
                  <c:v>2.9607800964970198E-2</c:v>
                </c:pt>
                <c:pt idx="768">
                  <c:v>2.9481387504630741E-2</c:v>
                </c:pt>
                <c:pt idx="769">
                  <c:v>2.9355804823319429E-2</c:v>
                </c:pt>
                <c:pt idx="770">
                  <c:v>2.923093813458856E-2</c:v>
                </c:pt>
                <c:pt idx="771">
                  <c:v>2.9106683980875452E-2</c:v>
                </c:pt>
                <c:pt idx="772">
                  <c:v>2.8982513904050818E-2</c:v>
                </c:pt>
                <c:pt idx="773">
                  <c:v>2.8859811102832929E-2</c:v>
                </c:pt>
                <c:pt idx="774">
                  <c:v>2.8738642052934318E-2</c:v>
                </c:pt>
                <c:pt idx="775">
                  <c:v>2.8617523463263829E-2</c:v>
                </c:pt>
                <c:pt idx="776">
                  <c:v>2.849697788965451E-2</c:v>
                </c:pt>
                <c:pt idx="777">
                  <c:v>2.837843476254201E-2</c:v>
                </c:pt>
                <c:pt idx="778">
                  <c:v>2.8260512856513077E-2</c:v>
                </c:pt>
                <c:pt idx="779">
                  <c:v>2.8142734349854492E-2</c:v>
                </c:pt>
                <c:pt idx="780">
                  <c:v>2.8024980192370229E-2</c:v>
                </c:pt>
                <c:pt idx="781">
                  <c:v>2.7907600998075519E-2</c:v>
                </c:pt>
                <c:pt idx="782">
                  <c:v>2.7790554252818667E-2</c:v>
                </c:pt>
                <c:pt idx="783">
                  <c:v>2.7673982704074614E-2</c:v>
                </c:pt>
                <c:pt idx="784">
                  <c:v>2.7557589616102433E-2</c:v>
                </c:pt>
                <c:pt idx="785">
                  <c:v>2.7442075106948512E-2</c:v>
                </c:pt>
                <c:pt idx="786">
                  <c:v>2.7327513686495785E-2</c:v>
                </c:pt>
                <c:pt idx="787">
                  <c:v>2.7213069307696482E-2</c:v>
                </c:pt>
                <c:pt idx="788">
                  <c:v>2.7098953114186711E-2</c:v>
                </c:pt>
                <c:pt idx="789">
                  <c:v>2.6985460220778284E-2</c:v>
                </c:pt>
                <c:pt idx="790">
                  <c:v>2.6872268538284647E-2</c:v>
                </c:pt>
                <c:pt idx="791">
                  <c:v>2.6759393025062531E-2</c:v>
                </c:pt>
                <c:pt idx="792">
                  <c:v>2.6646680009984255E-2</c:v>
                </c:pt>
                <c:pt idx="793">
                  <c:v>2.6534710419949828E-2</c:v>
                </c:pt>
                <c:pt idx="794">
                  <c:v>2.6423136089956487E-2</c:v>
                </c:pt>
                <c:pt idx="795">
                  <c:v>2.6311694588056656E-2</c:v>
                </c:pt>
                <c:pt idx="796">
                  <c:v>2.6200477144369468E-2</c:v>
                </c:pt>
                <c:pt idx="797">
                  <c:v>2.6089899033886834E-2</c:v>
                </c:pt>
                <c:pt idx="798">
                  <c:v>2.5979331018973581E-2</c:v>
                </c:pt>
                <c:pt idx="799">
                  <c:v>2.5869545349021746E-2</c:v>
                </c:pt>
                <c:pt idx="800">
                  <c:v>2.5759780116871803E-2</c:v>
                </c:pt>
                <c:pt idx="801">
                  <c:v>2.565031265997168E-2</c:v>
                </c:pt>
                <c:pt idx="802">
                  <c:v>2.5540922373392495E-2</c:v>
                </c:pt>
                <c:pt idx="803">
                  <c:v>2.5431897641566472E-2</c:v>
                </c:pt>
                <c:pt idx="804">
                  <c:v>2.5323548379093005E-2</c:v>
                </c:pt>
                <c:pt idx="805">
                  <c:v>2.5215532023746056E-2</c:v>
                </c:pt>
                <c:pt idx="806">
                  <c:v>2.5107740625170287E-2</c:v>
                </c:pt>
                <c:pt idx="807">
                  <c:v>2.5000206020527781E-2</c:v>
                </c:pt>
                <c:pt idx="808">
                  <c:v>2.4892739142532237E-2</c:v>
                </c:pt>
                <c:pt idx="809">
                  <c:v>2.4785585526707083E-2</c:v>
                </c:pt>
                <c:pt idx="810">
                  <c:v>2.4678604504595154E-2</c:v>
                </c:pt>
                <c:pt idx="811">
                  <c:v>2.4571805537489222E-2</c:v>
                </c:pt>
                <c:pt idx="812">
                  <c:v>2.4465641410795186E-2</c:v>
                </c:pt>
                <c:pt idx="813">
                  <c:v>2.4359980071646505E-2</c:v>
                </c:pt>
                <c:pt idx="814">
                  <c:v>2.4254751115339417E-2</c:v>
                </c:pt>
                <c:pt idx="815">
                  <c:v>2.414981218201246E-2</c:v>
                </c:pt>
                <c:pt idx="816">
                  <c:v>2.4045189047962337E-2</c:v>
                </c:pt>
                <c:pt idx="817">
                  <c:v>2.3940870366685237E-2</c:v>
                </c:pt>
                <c:pt idx="818">
                  <c:v>2.3837057045297524E-2</c:v>
                </c:pt>
                <c:pt idx="819">
                  <c:v>2.3733250295720248E-2</c:v>
                </c:pt>
                <c:pt idx="820">
                  <c:v>2.3629670088605673E-2</c:v>
                </c:pt>
                <c:pt idx="821">
                  <c:v>2.3526158260033465E-2</c:v>
                </c:pt>
                <c:pt idx="822">
                  <c:v>2.3423943773792782E-2</c:v>
                </c:pt>
                <c:pt idx="823">
                  <c:v>2.3322751071933965E-2</c:v>
                </c:pt>
                <c:pt idx="824">
                  <c:v>2.3221657722458659E-2</c:v>
                </c:pt>
                <c:pt idx="825">
                  <c:v>2.3121018603130417E-2</c:v>
                </c:pt>
                <c:pt idx="826">
                  <c:v>2.3020816623718347E-2</c:v>
                </c:pt>
                <c:pt idx="827">
                  <c:v>2.2920758026057832E-2</c:v>
                </c:pt>
                <c:pt idx="828">
                  <c:v>2.2820715479119322E-2</c:v>
                </c:pt>
                <c:pt idx="829">
                  <c:v>2.272080933688965E-2</c:v>
                </c:pt>
                <c:pt idx="830">
                  <c:v>2.2622147768701268E-2</c:v>
                </c:pt>
                <c:pt idx="831">
                  <c:v>2.2524184680011366E-2</c:v>
                </c:pt>
                <c:pt idx="832">
                  <c:v>2.2426224868417284E-2</c:v>
                </c:pt>
                <c:pt idx="833">
                  <c:v>2.2328341751436685E-2</c:v>
                </c:pt>
                <c:pt idx="834">
                  <c:v>2.2230658519682353E-2</c:v>
                </c:pt>
                <c:pt idx="835">
                  <c:v>2.2133024585315693E-2</c:v>
                </c:pt>
                <c:pt idx="836">
                  <c:v>2.2035730676068625E-2</c:v>
                </c:pt>
                <c:pt idx="837">
                  <c:v>2.193880299108892E-2</c:v>
                </c:pt>
                <c:pt idx="838">
                  <c:v>2.1842211226049634E-2</c:v>
                </c:pt>
                <c:pt idx="839">
                  <c:v>2.17463146810318E-2</c:v>
                </c:pt>
                <c:pt idx="840">
                  <c:v>2.1651654658266063E-2</c:v>
                </c:pt>
                <c:pt idx="841">
                  <c:v>2.1557669699620599E-2</c:v>
                </c:pt>
                <c:pt idx="842">
                  <c:v>2.1463907266352642E-2</c:v>
                </c:pt>
                <c:pt idx="843">
                  <c:v>2.1370316722046118E-2</c:v>
                </c:pt>
                <c:pt idx="844">
                  <c:v>2.127714888786288E-2</c:v>
                </c:pt>
                <c:pt idx="845">
                  <c:v>2.1184036429551495E-2</c:v>
                </c:pt>
                <c:pt idx="846">
                  <c:v>2.109105096751256E-2</c:v>
                </c:pt>
                <c:pt idx="847">
                  <c:v>2.0998092532704748E-2</c:v>
                </c:pt>
                <c:pt idx="848">
                  <c:v>2.0905426605127127E-2</c:v>
                </c:pt>
                <c:pt idx="849">
                  <c:v>2.0812882282470767E-2</c:v>
                </c:pt>
                <c:pt idx="850">
                  <c:v>2.0720702281251939E-2</c:v>
                </c:pt>
                <c:pt idx="851">
                  <c:v>2.0628800991747027E-2</c:v>
                </c:pt>
                <c:pt idx="852">
                  <c:v>2.053728506052056E-2</c:v>
                </c:pt>
                <c:pt idx="853">
                  <c:v>2.0446253381867386E-2</c:v>
                </c:pt>
                <c:pt idx="854">
                  <c:v>2.0355498283053965E-2</c:v>
                </c:pt>
                <c:pt idx="855">
                  <c:v>2.0265324428278855E-2</c:v>
                </c:pt>
                <c:pt idx="856">
                  <c:v>2.0175208733145163E-2</c:v>
                </c:pt>
                <c:pt idx="857">
                  <c:v>2.0085137349280233E-2</c:v>
                </c:pt>
                <c:pt idx="858">
                  <c:v>1.9995353821283684E-2</c:v>
                </c:pt>
                <c:pt idx="859">
                  <c:v>1.9906139221787925E-2</c:v>
                </c:pt>
                <c:pt idx="860">
                  <c:v>1.9817078064375514E-2</c:v>
                </c:pt>
                <c:pt idx="861">
                  <c:v>1.9728576127507995E-2</c:v>
                </c:pt>
                <c:pt idx="862">
                  <c:v>1.9640381039569582E-2</c:v>
                </c:pt>
                <c:pt idx="863">
                  <c:v>1.9552508093674106E-2</c:v>
                </c:pt>
                <c:pt idx="864">
                  <c:v>1.9464638759631551E-2</c:v>
                </c:pt>
                <c:pt idx="865">
                  <c:v>1.937697123126389E-2</c:v>
                </c:pt>
                <c:pt idx="866">
                  <c:v>1.9289396412994125E-2</c:v>
                </c:pt>
                <c:pt idx="867">
                  <c:v>1.9202223162293964E-2</c:v>
                </c:pt>
                <c:pt idx="868">
                  <c:v>1.9115324588603721E-2</c:v>
                </c:pt>
                <c:pt idx="869">
                  <c:v>1.9028623503983665E-2</c:v>
                </c:pt>
                <c:pt idx="870">
                  <c:v>1.8942252666052123E-2</c:v>
                </c:pt>
                <c:pt idx="871">
                  <c:v>1.8856213079080395E-2</c:v>
                </c:pt>
                <c:pt idx="872">
                  <c:v>1.8770945600550343E-2</c:v>
                </c:pt>
                <c:pt idx="873">
                  <c:v>1.8685691159928394E-2</c:v>
                </c:pt>
                <c:pt idx="874">
                  <c:v>1.8600887267125412E-2</c:v>
                </c:pt>
                <c:pt idx="875">
                  <c:v>1.8516342652505749E-2</c:v>
                </c:pt>
                <c:pt idx="876">
                  <c:v>1.8431989078477401E-2</c:v>
                </c:pt>
                <c:pt idx="877">
                  <c:v>1.8348535120108225E-2</c:v>
                </c:pt>
                <c:pt idx="878">
                  <c:v>1.826546356005998E-2</c:v>
                </c:pt>
                <c:pt idx="879">
                  <c:v>1.8182705420751278E-2</c:v>
                </c:pt>
                <c:pt idx="880">
                  <c:v>1.8100223878901121E-2</c:v>
                </c:pt>
                <c:pt idx="881">
                  <c:v>1.8017761277255306E-2</c:v>
                </c:pt>
                <c:pt idx="882">
                  <c:v>1.7935547611560302E-2</c:v>
                </c:pt>
                <c:pt idx="883">
                  <c:v>1.7853855303620304E-2</c:v>
                </c:pt>
                <c:pt idx="884">
                  <c:v>1.7772212257830385E-2</c:v>
                </c:pt>
                <c:pt idx="885">
                  <c:v>1.7690708189093334E-2</c:v>
                </c:pt>
                <c:pt idx="886">
                  <c:v>1.7609298046151019E-2</c:v>
                </c:pt>
                <c:pt idx="887">
                  <c:v>1.7527922806041072E-2</c:v>
                </c:pt>
                <c:pt idx="888">
                  <c:v>1.744706615753536E-2</c:v>
                </c:pt>
                <c:pt idx="889">
                  <c:v>1.7366440086196346E-2</c:v>
                </c:pt>
                <c:pt idx="890">
                  <c:v>1.7286697474081732E-2</c:v>
                </c:pt>
                <c:pt idx="891">
                  <c:v>1.7207835889797848E-2</c:v>
                </c:pt>
                <c:pt idx="892">
                  <c:v>1.7129036693666118E-2</c:v>
                </c:pt>
                <c:pt idx="893">
                  <c:v>1.7050268330425174E-2</c:v>
                </c:pt>
                <c:pt idx="894">
                  <c:v>1.6972021413033212E-2</c:v>
                </c:pt>
                <c:pt idx="895">
                  <c:v>1.6894254625416574E-2</c:v>
                </c:pt>
                <c:pt idx="896">
                  <c:v>1.6817293369095224E-2</c:v>
                </c:pt>
                <c:pt idx="897">
                  <c:v>1.6740917638179306E-2</c:v>
                </c:pt>
                <c:pt idx="898">
                  <c:v>1.6665024133675287E-2</c:v>
                </c:pt>
                <c:pt idx="899">
                  <c:v>1.6589311045629357E-2</c:v>
                </c:pt>
                <c:pt idx="900">
                  <c:v>1.6513970736042431E-2</c:v>
                </c:pt>
                <c:pt idx="901">
                  <c:v>1.6440108326195472E-2</c:v>
                </c:pt>
                <c:pt idx="902">
                  <c:v>1.6366477762068433E-2</c:v>
                </c:pt>
                <c:pt idx="903">
                  <c:v>1.62932065861164E-2</c:v>
                </c:pt>
                <c:pt idx="904">
                  <c:v>1.6220086033240558E-2</c:v>
                </c:pt>
                <c:pt idx="905">
                  <c:v>1.6147108544977966E-2</c:v>
                </c:pt>
                <c:pt idx="906">
                  <c:v>1.6074203998525577E-2</c:v>
                </c:pt>
                <c:pt idx="907">
                  <c:v>1.6001409939534972E-2</c:v>
                </c:pt>
                <c:pt idx="908">
                  <c:v>1.5928691112797884E-2</c:v>
                </c:pt>
                <c:pt idx="909">
                  <c:v>1.5856286675834049E-2</c:v>
                </c:pt>
                <c:pt idx="910">
                  <c:v>1.5785000045683388E-2</c:v>
                </c:pt>
                <c:pt idx="911">
                  <c:v>1.5713747472662951E-2</c:v>
                </c:pt>
                <c:pt idx="912">
                  <c:v>1.564302106732848E-2</c:v>
                </c:pt>
                <c:pt idx="913">
                  <c:v>1.5572382932155631E-2</c:v>
                </c:pt>
                <c:pt idx="914">
                  <c:v>1.5501787822079527E-2</c:v>
                </c:pt>
                <c:pt idx="915">
                  <c:v>1.5431252915425032E-2</c:v>
                </c:pt>
                <c:pt idx="916">
                  <c:v>1.5360831826184525E-2</c:v>
                </c:pt>
                <c:pt idx="917">
                  <c:v>1.5290655585334453E-2</c:v>
                </c:pt>
                <c:pt idx="918">
                  <c:v>1.522068916671088E-2</c:v>
                </c:pt>
                <c:pt idx="919">
                  <c:v>1.5150851541476822E-2</c:v>
                </c:pt>
                <c:pt idx="920">
                  <c:v>1.5081174529175567E-2</c:v>
                </c:pt>
                <c:pt idx="921">
                  <c:v>1.5011642343367035E-2</c:v>
                </c:pt>
                <c:pt idx="922">
                  <c:v>1.4942275280902761E-2</c:v>
                </c:pt>
                <c:pt idx="923">
                  <c:v>1.4873017701628971E-2</c:v>
                </c:pt>
                <c:pt idx="924">
                  <c:v>1.4804048119173919E-2</c:v>
                </c:pt>
                <c:pt idx="925">
                  <c:v>1.4735108523907508E-2</c:v>
                </c:pt>
                <c:pt idx="926">
                  <c:v>1.466629634776462E-2</c:v>
                </c:pt>
                <c:pt idx="927">
                  <c:v>1.4597698733304016E-2</c:v>
                </c:pt>
                <c:pt idx="928">
                  <c:v>1.4529202849764212E-2</c:v>
                </c:pt>
                <c:pt idx="929">
                  <c:v>1.4460837204355091E-2</c:v>
                </c:pt>
                <c:pt idx="930">
                  <c:v>1.43926357661129E-2</c:v>
                </c:pt>
                <c:pt idx="931">
                  <c:v>1.4324446097225592E-2</c:v>
                </c:pt>
                <c:pt idx="932">
                  <c:v>1.4257231892908792E-2</c:v>
                </c:pt>
                <c:pt idx="933">
                  <c:v>1.4190135787373102E-2</c:v>
                </c:pt>
                <c:pt idx="934">
                  <c:v>1.4123442236059519E-2</c:v>
                </c:pt>
                <c:pt idx="935">
                  <c:v>1.4056812535258057E-2</c:v>
                </c:pt>
                <c:pt idx="936">
                  <c:v>1.3990368413221538E-2</c:v>
                </c:pt>
                <c:pt idx="937">
                  <c:v>1.3924064290127984E-2</c:v>
                </c:pt>
                <c:pt idx="938">
                  <c:v>1.3857987801862409E-2</c:v>
                </c:pt>
                <c:pt idx="939">
                  <c:v>1.3792113295459676E-2</c:v>
                </c:pt>
                <c:pt idx="940">
                  <c:v>1.3726466934829967E-2</c:v>
                </c:pt>
                <c:pt idx="941">
                  <c:v>1.3662288219801691E-2</c:v>
                </c:pt>
                <c:pt idx="942">
                  <c:v>1.3598546028031771E-2</c:v>
                </c:pt>
                <c:pt idx="943">
                  <c:v>1.3535169443871399E-2</c:v>
                </c:pt>
                <c:pt idx="944">
                  <c:v>1.3471953137886733E-2</c:v>
                </c:pt>
                <c:pt idx="945">
                  <c:v>1.3409424898692856E-2</c:v>
                </c:pt>
                <c:pt idx="946">
                  <c:v>1.3347253986275001E-2</c:v>
                </c:pt>
                <c:pt idx="947">
                  <c:v>1.3285119615237427E-2</c:v>
                </c:pt>
                <c:pt idx="948">
                  <c:v>1.3223007496737603E-2</c:v>
                </c:pt>
                <c:pt idx="949">
                  <c:v>1.3160962171088619E-2</c:v>
                </c:pt>
                <c:pt idx="950">
                  <c:v>1.3098968450889415E-2</c:v>
                </c:pt>
                <c:pt idx="951">
                  <c:v>1.3037145632999141E-2</c:v>
                </c:pt>
                <c:pt idx="952">
                  <c:v>1.2975509133863191E-2</c:v>
                </c:pt>
                <c:pt idx="953">
                  <c:v>1.2914311836042396E-2</c:v>
                </c:pt>
                <c:pt idx="954">
                  <c:v>1.2853459937073588E-2</c:v>
                </c:pt>
                <c:pt idx="955">
                  <c:v>1.2792640756206604E-2</c:v>
                </c:pt>
                <c:pt idx="956">
                  <c:v>1.2732788512413475E-2</c:v>
                </c:pt>
                <c:pt idx="957">
                  <c:v>1.2672975981383679E-2</c:v>
                </c:pt>
                <c:pt idx="958">
                  <c:v>1.261328105580874E-2</c:v>
                </c:pt>
                <c:pt idx="959">
                  <c:v>1.2553614214592609E-2</c:v>
                </c:pt>
                <c:pt idx="960">
                  <c:v>1.2494653058962002E-2</c:v>
                </c:pt>
                <c:pt idx="961">
                  <c:v>1.2435880583004212E-2</c:v>
                </c:pt>
                <c:pt idx="962">
                  <c:v>1.2377283008821759E-2</c:v>
                </c:pt>
                <c:pt idx="963">
                  <c:v>1.2319181879418556E-2</c:v>
                </c:pt>
                <c:pt idx="964">
                  <c:v>1.2261169654453586E-2</c:v>
                </c:pt>
                <c:pt idx="965">
                  <c:v>1.2203188879037218E-2</c:v>
                </c:pt>
                <c:pt idx="966">
                  <c:v>1.214520914312974E-2</c:v>
                </c:pt>
                <c:pt idx="967">
                  <c:v>1.2087324108243962E-2</c:v>
                </c:pt>
                <c:pt idx="968">
                  <c:v>1.2029786093139287E-2</c:v>
                </c:pt>
                <c:pt idx="969">
                  <c:v>1.1972422186964184E-2</c:v>
                </c:pt>
                <c:pt idx="970">
                  <c:v>1.1915149634239782E-2</c:v>
                </c:pt>
                <c:pt idx="971">
                  <c:v>1.1857926361284256E-2</c:v>
                </c:pt>
                <c:pt idx="972">
                  <c:v>1.1800927551773654E-2</c:v>
                </c:pt>
                <c:pt idx="973">
                  <c:v>1.1744019514293528E-2</c:v>
                </c:pt>
                <c:pt idx="974">
                  <c:v>1.1687293549438192E-2</c:v>
                </c:pt>
                <c:pt idx="975">
                  <c:v>1.1630845380119445E-2</c:v>
                </c:pt>
                <c:pt idx="976">
                  <c:v>1.1574689964694016E-2</c:v>
                </c:pt>
                <c:pt idx="977">
                  <c:v>1.1519018872317061E-2</c:v>
                </c:pt>
                <c:pt idx="978">
                  <c:v>1.1463632094430746E-2</c:v>
                </c:pt>
                <c:pt idx="979">
                  <c:v>1.1408813927906917E-2</c:v>
                </c:pt>
                <c:pt idx="980">
                  <c:v>1.1354070324122405E-2</c:v>
                </c:pt>
                <c:pt idx="981">
                  <c:v>1.1299551818059429E-2</c:v>
                </c:pt>
                <c:pt idx="982">
                  <c:v>1.1245440693768318E-2</c:v>
                </c:pt>
                <c:pt idx="983">
                  <c:v>1.1191899484630502E-2</c:v>
                </c:pt>
                <c:pt idx="984">
                  <c:v>1.1138412770424802E-2</c:v>
                </c:pt>
                <c:pt idx="985">
                  <c:v>1.1084988056757776E-2</c:v>
                </c:pt>
                <c:pt idx="986">
                  <c:v>1.1031926184549524E-2</c:v>
                </c:pt>
                <c:pt idx="987">
                  <c:v>1.0979125123359735E-2</c:v>
                </c:pt>
                <c:pt idx="988">
                  <c:v>1.0926428277340803E-2</c:v>
                </c:pt>
                <c:pt idx="989">
                  <c:v>1.0873842905436162E-2</c:v>
                </c:pt>
                <c:pt idx="990">
                  <c:v>1.0821273231877629E-2</c:v>
                </c:pt>
                <c:pt idx="991">
                  <c:v>1.0768851767620408E-2</c:v>
                </c:pt>
                <c:pt idx="992">
                  <c:v>1.0716911701691733E-2</c:v>
                </c:pt>
                <c:pt idx="993">
                  <c:v>1.0665104851470051E-2</c:v>
                </c:pt>
                <c:pt idx="994">
                  <c:v>1.0613412911027629E-2</c:v>
                </c:pt>
                <c:pt idx="995">
                  <c:v>1.0561722644370709E-2</c:v>
                </c:pt>
                <c:pt idx="996">
                  <c:v>1.0510166632929668E-2</c:v>
                </c:pt>
                <c:pt idx="997">
                  <c:v>1.0459246237127491E-2</c:v>
                </c:pt>
                <c:pt idx="998">
                  <c:v>1.0408331743621551E-2</c:v>
                </c:pt>
                <c:pt idx="999">
                  <c:v>1.0357505414564466E-2</c:v>
                </c:pt>
                <c:pt idx="1000">
                  <c:v>1.0307105372245995E-2</c:v>
                </c:pt>
                <c:pt idx="1001">
                  <c:v>1.0256717610227454E-2</c:v>
                </c:pt>
                <c:pt idx="1002">
                  <c:v>1.0206470058577416E-2</c:v>
                </c:pt>
                <c:pt idx="1003">
                  <c:v>1.0156253568862496E-2</c:v>
                </c:pt>
                <c:pt idx="1004">
                  <c:v>1.0106255006019653E-2</c:v>
                </c:pt>
                <c:pt idx="1005">
                  <c:v>1.0056602899156481E-2</c:v>
                </c:pt>
                <c:pt idx="1006">
                  <c:v>1.0007565617754385E-2</c:v>
                </c:pt>
                <c:pt idx="1007">
                  <c:v>9.9589415323264163E-3</c:v>
                </c:pt>
                <c:pt idx="1008">
                  <c:v>9.9104975990746136E-3</c:v>
                </c:pt>
                <c:pt idx="1009">
                  <c:v>9.8622716279324792E-3</c:v>
                </c:pt>
                <c:pt idx="1010">
                  <c:v>9.8141742211355267E-3</c:v>
                </c:pt>
                <c:pt idx="1011">
                  <c:v>9.7664630183191669E-3</c:v>
                </c:pt>
                <c:pt idx="1012">
                  <c:v>9.7189711871160534E-3</c:v>
                </c:pt>
                <c:pt idx="1013">
                  <c:v>9.6714906495603652E-3</c:v>
                </c:pt>
                <c:pt idx="1014">
                  <c:v>9.6244493837950133E-3</c:v>
                </c:pt>
                <c:pt idx="1015">
                  <c:v>9.5774310224628154E-3</c:v>
                </c:pt>
                <c:pt idx="1016">
                  <c:v>9.5304457668459255E-3</c:v>
                </c:pt>
                <c:pt idx="1017">
                  <c:v>9.4836497370844909E-3</c:v>
                </c:pt>
                <c:pt idx="1018">
                  <c:v>9.4369978114451948E-3</c:v>
                </c:pt>
                <c:pt idx="1019">
                  <c:v>9.3904939717756458E-3</c:v>
                </c:pt>
                <c:pt idx="1020">
                  <c:v>9.3440413851799825E-3</c:v>
                </c:pt>
                <c:pt idx="1021">
                  <c:v>9.2977085887697222E-3</c:v>
                </c:pt>
                <c:pt idx="1022">
                  <c:v>9.2517747171098532E-3</c:v>
                </c:pt>
                <c:pt idx="1023">
                  <c:v>9.2059334322163178E-3</c:v>
                </c:pt>
                <c:pt idx="1024">
                  <c:v>9.1602116379886755E-3</c:v>
                </c:pt>
                <c:pt idx="1025">
                  <c:v>9.1145321641059873E-3</c:v>
                </c:pt>
                <c:pt idx="1026">
                  <c:v>9.0688901477809052E-3</c:v>
                </c:pt>
                <c:pt idx="1027">
                  <c:v>9.0233887118190154E-3</c:v>
                </c:pt>
                <c:pt idx="1028">
                  <c:v>8.9782019827686823E-3</c:v>
                </c:pt>
                <c:pt idx="1029">
                  <c:v>8.9330941506811732E-3</c:v>
                </c:pt>
                <c:pt idx="1030">
                  <c:v>8.8881449934590483E-3</c:v>
                </c:pt>
                <c:pt idx="1031">
                  <c:v>8.84333911227571E-3</c:v>
                </c:pt>
                <c:pt idx="1032">
                  <c:v>8.7985447714029226E-3</c:v>
                </c:pt>
                <c:pt idx="1033">
                  <c:v>8.7538004326695937E-3</c:v>
                </c:pt>
                <c:pt idx="1034">
                  <c:v>8.7091182178065003E-3</c:v>
                </c:pt>
                <c:pt idx="1035">
                  <c:v>8.6646120675591947E-3</c:v>
                </c:pt>
                <c:pt idx="1036">
                  <c:v>8.6202272579512292E-3</c:v>
                </c:pt>
                <c:pt idx="1037">
                  <c:v>8.5760091926166369E-3</c:v>
                </c:pt>
                <c:pt idx="1038">
                  <c:v>8.53218023836377E-3</c:v>
                </c:pt>
                <c:pt idx="1039">
                  <c:v>8.4885081442404291E-3</c:v>
                </c:pt>
                <c:pt idx="1040">
                  <c:v>8.444891214563403E-3</c:v>
                </c:pt>
                <c:pt idx="1041">
                  <c:v>8.4016497414021816E-3</c:v>
                </c:pt>
                <c:pt idx="1042">
                  <c:v>8.3584771753471704E-3</c:v>
                </c:pt>
                <c:pt idx="1043">
                  <c:v>8.3157106520356239E-3</c:v>
                </c:pt>
                <c:pt idx="1044">
                  <c:v>8.2729698345455956E-3</c:v>
                </c:pt>
                <c:pt idx="1045">
                  <c:v>8.2302604313665793E-3</c:v>
                </c:pt>
                <c:pt idx="1046">
                  <c:v>8.1876117425542204E-3</c:v>
                </c:pt>
                <c:pt idx="1047">
                  <c:v>8.1449726031286081E-3</c:v>
                </c:pt>
                <c:pt idx="1048">
                  <c:v>8.1024032165113516E-3</c:v>
                </c:pt>
                <c:pt idx="1049">
                  <c:v>8.0598371422275061E-3</c:v>
                </c:pt>
                <c:pt idx="1050">
                  <c:v>8.0173294918670021E-3</c:v>
                </c:pt>
                <c:pt idx="1051">
                  <c:v>7.975032808954655E-3</c:v>
                </c:pt>
                <c:pt idx="1052">
                  <c:v>7.9327605104542211E-3</c:v>
                </c:pt>
                <c:pt idx="1053">
                  <c:v>7.8906290037425164E-3</c:v>
                </c:pt>
                <c:pt idx="1054">
                  <c:v>7.8488714911866524E-3</c:v>
                </c:pt>
                <c:pt idx="1055">
                  <c:v>7.8072494495435071E-3</c:v>
                </c:pt>
                <c:pt idx="1056">
                  <c:v>7.7658005477962231E-3</c:v>
                </c:pt>
                <c:pt idx="1057">
                  <c:v>7.7243829898847732E-3</c:v>
                </c:pt>
                <c:pt idx="1058">
                  <c:v>7.6831728932813285E-3</c:v>
                </c:pt>
                <c:pt idx="1059">
                  <c:v>7.6419883439302495E-3</c:v>
                </c:pt>
                <c:pt idx="1060">
                  <c:v>7.6008608442365228E-3</c:v>
                </c:pt>
                <c:pt idx="1061">
                  <c:v>7.5602126638535643E-3</c:v>
                </c:pt>
                <c:pt idx="1062">
                  <c:v>7.5197827979561682E-3</c:v>
                </c:pt>
                <c:pt idx="1063">
                  <c:v>7.4794977585514949E-3</c:v>
                </c:pt>
                <c:pt idx="1064">
                  <c:v>7.4394652140941696E-3</c:v>
                </c:pt>
                <c:pt idx="1065">
                  <c:v>7.3996957182422395E-3</c:v>
                </c:pt>
                <c:pt idx="1066">
                  <c:v>7.35992849521483E-3</c:v>
                </c:pt>
                <c:pt idx="1067">
                  <c:v>7.3203695968163682E-3</c:v>
                </c:pt>
                <c:pt idx="1068">
                  <c:v>7.2808396637164506E-3</c:v>
                </c:pt>
                <c:pt idx="1069">
                  <c:v>7.2414027578527346E-3</c:v>
                </c:pt>
                <c:pt idx="1070">
                  <c:v>7.2020405556786956E-3</c:v>
                </c:pt>
                <c:pt idx="1071">
                  <c:v>7.1633184266985872E-3</c:v>
                </c:pt>
                <c:pt idx="1072">
                  <c:v>7.124707419456873E-3</c:v>
                </c:pt>
                <c:pt idx="1073">
                  <c:v>7.0861115996162204E-3</c:v>
                </c:pt>
                <c:pt idx="1074">
                  <c:v>7.047580845984525E-3</c:v>
                </c:pt>
                <c:pt idx="1075">
                  <c:v>7.00907699625239E-3</c:v>
                </c:pt>
                <c:pt idx="1076">
                  <c:v>6.9706819425777436E-3</c:v>
                </c:pt>
                <c:pt idx="1077">
                  <c:v>6.9324841489289517E-3</c:v>
                </c:pt>
                <c:pt idx="1078">
                  <c:v>6.894347228215969E-3</c:v>
                </c:pt>
                <c:pt idx="1079">
                  <c:v>6.8563235611155439E-3</c:v>
                </c:pt>
                <c:pt idx="1080">
                  <c:v>6.8184507461356405E-3</c:v>
                </c:pt>
                <c:pt idx="1081">
                  <c:v>6.7807515291402618E-3</c:v>
                </c:pt>
                <c:pt idx="1082">
                  <c:v>6.7433037852021368E-3</c:v>
                </c:pt>
                <c:pt idx="1083">
                  <c:v>6.7059410343298142E-3</c:v>
                </c:pt>
                <c:pt idx="1084">
                  <c:v>6.6686640341314671E-3</c:v>
                </c:pt>
                <c:pt idx="1085">
                  <c:v>6.6314719741425382E-3</c:v>
                </c:pt>
                <c:pt idx="1086">
                  <c:v>6.5946315148213428E-3</c:v>
                </c:pt>
                <c:pt idx="1087">
                  <c:v>6.5580384409970223E-3</c:v>
                </c:pt>
                <c:pt idx="1088">
                  <c:v>6.5214724648790046E-3</c:v>
                </c:pt>
                <c:pt idx="1089">
                  <c:v>6.4850233894640542E-3</c:v>
                </c:pt>
                <c:pt idx="1090">
                  <c:v>6.4485892019306547E-3</c:v>
                </c:pt>
                <c:pt idx="1091">
                  <c:v>6.4123378798678103E-3</c:v>
                </c:pt>
                <c:pt idx="1092">
                  <c:v>6.3761487345315865E-3</c:v>
                </c:pt>
                <c:pt idx="1093">
                  <c:v>6.3401444632085174E-3</c:v>
                </c:pt>
                <c:pt idx="1094">
                  <c:v>6.3044201369149948E-3</c:v>
                </c:pt>
                <c:pt idx="1095">
                  <c:v>6.2687918859091621E-3</c:v>
                </c:pt>
                <c:pt idx="1096">
                  <c:v>6.2332837774646283E-3</c:v>
                </c:pt>
                <c:pt idx="1097">
                  <c:v>6.1978240678492317E-3</c:v>
                </c:pt>
                <c:pt idx="1098">
                  <c:v>6.1623874388549377E-3</c:v>
                </c:pt>
                <c:pt idx="1099">
                  <c:v>6.1274248963893753E-3</c:v>
                </c:pt>
                <c:pt idx="1100">
                  <c:v>6.0925951996361159E-3</c:v>
                </c:pt>
                <c:pt idx="1101">
                  <c:v>6.057849791196869E-3</c:v>
                </c:pt>
                <c:pt idx="1102">
                  <c:v>6.0231571862854431E-3</c:v>
                </c:pt>
                <c:pt idx="1103">
                  <c:v>5.9885987132583356E-3</c:v>
                </c:pt>
                <c:pt idx="1104">
                  <c:v>5.9542783582420726E-3</c:v>
                </c:pt>
                <c:pt idx="1105">
                  <c:v>5.9200614960260838E-3</c:v>
                </c:pt>
                <c:pt idx="1106">
                  <c:v>5.8860637411414203E-3</c:v>
                </c:pt>
                <c:pt idx="1107">
                  <c:v>5.8523857673811984E-3</c:v>
                </c:pt>
                <c:pt idx="1108">
                  <c:v>5.8187381331855107E-3</c:v>
                </c:pt>
                <c:pt idx="1109">
                  <c:v>5.785131832682271E-3</c:v>
                </c:pt>
                <c:pt idx="1110">
                  <c:v>5.7515705658183749E-3</c:v>
                </c:pt>
                <c:pt idx="1111">
                  <c:v>5.7181629348445687E-3</c:v>
                </c:pt>
                <c:pt idx="1112">
                  <c:v>5.6849962232699697E-3</c:v>
                </c:pt>
                <c:pt idx="1113">
                  <c:v>5.6518871956293334E-3</c:v>
                </c:pt>
                <c:pt idx="1114">
                  <c:v>5.6188826474414758E-3</c:v>
                </c:pt>
                <c:pt idx="1115">
                  <c:v>5.58597179600402E-3</c:v>
                </c:pt>
                <c:pt idx="1116">
                  <c:v>5.5530836199553877E-3</c:v>
                </c:pt>
                <c:pt idx="1117">
                  <c:v>5.5204290162685589E-3</c:v>
                </c:pt>
                <c:pt idx="1118">
                  <c:v>5.4878540495339329E-3</c:v>
                </c:pt>
                <c:pt idx="1119">
                  <c:v>5.4552822718011533E-3</c:v>
                </c:pt>
                <c:pt idx="1120">
                  <c:v>5.4227373627303453E-3</c:v>
                </c:pt>
                <c:pt idx="1121">
                  <c:v>5.3902224408481757E-3</c:v>
                </c:pt>
                <c:pt idx="1122">
                  <c:v>5.358030753374216E-3</c:v>
                </c:pt>
                <c:pt idx="1123">
                  <c:v>5.3260142143387182E-3</c:v>
                </c:pt>
                <c:pt idx="1124">
                  <c:v>5.2940469198345047E-3</c:v>
                </c:pt>
                <c:pt idx="1125">
                  <c:v>5.2620856685768854E-3</c:v>
                </c:pt>
                <c:pt idx="1126">
                  <c:v>5.2301308834169337E-3</c:v>
                </c:pt>
                <c:pt idx="1127">
                  <c:v>5.1982317384107555E-3</c:v>
                </c:pt>
                <c:pt idx="1128">
                  <c:v>5.1663460541637556E-3</c:v>
                </c:pt>
                <c:pt idx="1129">
                  <c:v>5.1347405792282223E-3</c:v>
                </c:pt>
                <c:pt idx="1130">
                  <c:v>5.103230915298458E-3</c:v>
                </c:pt>
                <c:pt idx="1131">
                  <c:v>5.0719460319519237E-3</c:v>
                </c:pt>
                <c:pt idx="1132">
                  <c:v>5.0407854139646567E-3</c:v>
                </c:pt>
                <c:pt idx="1133">
                  <c:v>5.0097979358732512E-3</c:v>
                </c:pt>
                <c:pt idx="1134">
                  <c:v>4.9788329922203119E-3</c:v>
                </c:pt>
                <c:pt idx="1135">
                  <c:v>4.948062965293527E-3</c:v>
                </c:pt>
                <c:pt idx="1136">
                  <c:v>4.9173624445119713E-3</c:v>
                </c:pt>
                <c:pt idx="1137">
                  <c:v>4.8867331212799408E-3</c:v>
                </c:pt>
                <c:pt idx="1138">
                  <c:v>4.8565802102575467E-3</c:v>
                </c:pt>
                <c:pt idx="1139">
                  <c:v>4.8265436361367882E-3</c:v>
                </c:pt>
                <c:pt idx="1140">
                  <c:v>4.7966809771388596E-3</c:v>
                </c:pt>
                <c:pt idx="1141">
                  <c:v>4.7669802348645467E-3</c:v>
                </c:pt>
                <c:pt idx="1142">
                  <c:v>4.737360909040705E-3</c:v>
                </c:pt>
                <c:pt idx="1143">
                  <c:v>4.7077719404001912E-3</c:v>
                </c:pt>
                <c:pt idx="1144">
                  <c:v>4.6783484474798298E-3</c:v>
                </c:pt>
                <c:pt idx="1145">
                  <c:v>4.6490086438344602E-3</c:v>
                </c:pt>
                <c:pt idx="1146">
                  <c:v>4.6197257312772895E-3</c:v>
                </c:pt>
                <c:pt idx="1147">
                  <c:v>4.5907773467757538E-3</c:v>
                </c:pt>
                <c:pt idx="1148">
                  <c:v>4.5620536547634752E-3</c:v>
                </c:pt>
                <c:pt idx="1149">
                  <c:v>4.5333421901947429E-3</c:v>
                </c:pt>
                <c:pt idx="1150">
                  <c:v>4.5047910918956892E-3</c:v>
                </c:pt>
                <c:pt idx="1151">
                  <c:v>4.4764684388891706E-3</c:v>
                </c:pt>
                <c:pt idx="1152">
                  <c:v>4.4482965146716109E-3</c:v>
                </c:pt>
                <c:pt idx="1153">
                  <c:v>4.4202863838461032E-3</c:v>
                </c:pt>
                <c:pt idx="1154">
                  <c:v>4.3923911980374474E-3</c:v>
                </c:pt>
                <c:pt idx="1155">
                  <c:v>4.3645321659955879E-3</c:v>
                </c:pt>
                <c:pt idx="1156">
                  <c:v>4.3367229599052389E-3</c:v>
                </c:pt>
                <c:pt idx="1157">
                  <c:v>4.3094082429079254E-3</c:v>
                </c:pt>
                <c:pt idx="1158">
                  <c:v>4.2824075809267644E-3</c:v>
                </c:pt>
                <c:pt idx="1159">
                  <c:v>4.2555596034207777E-3</c:v>
                </c:pt>
                <c:pt idx="1160">
                  <c:v>4.2287529419884444E-3</c:v>
                </c:pt>
                <c:pt idx="1161">
                  <c:v>4.2019959655572644E-3</c:v>
                </c:pt>
                <c:pt idx="1162">
                  <c:v>4.1752557798374673E-3</c:v>
                </c:pt>
                <c:pt idx="1163">
                  <c:v>4.1487320057734004E-3</c:v>
                </c:pt>
                <c:pt idx="1164">
                  <c:v>4.1222709898561805E-3</c:v>
                </c:pt>
                <c:pt idx="1165">
                  <c:v>4.0959155281382184E-3</c:v>
                </c:pt>
                <c:pt idx="1166">
                  <c:v>4.0696227717107181E-3</c:v>
                </c:pt>
                <c:pt idx="1167">
                  <c:v>4.0433435288987803E-3</c:v>
                </c:pt>
                <c:pt idx="1168">
                  <c:v>4.0172695979018899E-3</c:v>
                </c:pt>
                <c:pt idx="1169">
                  <c:v>3.991299970169831E-3</c:v>
                </c:pt>
                <c:pt idx="1170">
                  <c:v>3.965331840035325E-3</c:v>
                </c:pt>
                <c:pt idx="1171">
                  <c:v>3.9394236666593025E-3</c:v>
                </c:pt>
                <c:pt idx="1172">
                  <c:v>3.9136887388919097E-3</c:v>
                </c:pt>
                <c:pt idx="1173">
                  <c:v>3.8886141459323936E-3</c:v>
                </c:pt>
                <c:pt idx="1174">
                  <c:v>3.8636144857068858E-3</c:v>
                </c:pt>
                <c:pt idx="1175">
                  <c:v>3.8386339418736656E-3</c:v>
                </c:pt>
                <c:pt idx="1176">
                  <c:v>3.8139324445114597E-3</c:v>
                </c:pt>
                <c:pt idx="1177">
                  <c:v>3.7892839621026116E-3</c:v>
                </c:pt>
                <c:pt idx="1178">
                  <c:v>3.7646763905351383E-3</c:v>
                </c:pt>
                <c:pt idx="1179">
                  <c:v>3.7402962071325162E-3</c:v>
                </c:pt>
                <c:pt idx="1180">
                  <c:v>3.7160732890916992E-3</c:v>
                </c:pt>
                <c:pt idx="1181">
                  <c:v>3.6918674436629806E-3</c:v>
                </c:pt>
                <c:pt idx="1182">
                  <c:v>3.6677633115362678E-3</c:v>
                </c:pt>
                <c:pt idx="1183">
                  <c:v>3.6438809295600907E-3</c:v>
                </c:pt>
                <c:pt idx="1184">
                  <c:v>3.6200403393650254E-3</c:v>
                </c:pt>
                <c:pt idx="1185">
                  <c:v>3.596274893329505E-3</c:v>
                </c:pt>
                <c:pt idx="1186">
                  <c:v>3.57264144730414E-3</c:v>
                </c:pt>
                <c:pt idx="1187">
                  <c:v>3.5492201844237697E-3</c:v>
                </c:pt>
                <c:pt idx="1188">
                  <c:v>3.5260169893658352E-3</c:v>
                </c:pt>
                <c:pt idx="1189">
                  <c:v>3.5029573170098131E-3</c:v>
                </c:pt>
                <c:pt idx="1190">
                  <c:v>3.4799592575789793E-3</c:v>
                </c:pt>
                <c:pt idx="1191">
                  <c:v>3.4569948324272948E-3</c:v>
                </c:pt>
                <c:pt idx="1192">
                  <c:v>3.4342159508029655E-3</c:v>
                </c:pt>
                <c:pt idx="1193">
                  <c:v>3.4115339901684741E-3</c:v>
                </c:pt>
                <c:pt idx="1194">
                  <c:v>3.3889493205185098E-3</c:v>
                </c:pt>
                <c:pt idx="1195">
                  <c:v>3.366466487502114E-3</c:v>
                </c:pt>
                <c:pt idx="1196">
                  <c:v>3.3439860858793919E-3</c:v>
                </c:pt>
                <c:pt idx="1197">
                  <c:v>3.3217604167909498E-3</c:v>
                </c:pt>
                <c:pt idx="1198">
                  <c:v>3.2999809260603791E-3</c:v>
                </c:pt>
                <c:pt idx="1199">
                  <c:v>3.2782424695027464E-3</c:v>
                </c:pt>
                <c:pt idx="1200">
                  <c:v>3.2566953001995523E-3</c:v>
                </c:pt>
                <c:pt idx="1201">
                  <c:v>3.2351677229961037E-3</c:v>
                </c:pt>
                <c:pt idx="1202">
                  <c:v>3.2137311292486669E-3</c:v>
                </c:pt>
                <c:pt idx="1203">
                  <c:v>3.1923095643331392E-3</c:v>
                </c:pt>
                <c:pt idx="1204">
                  <c:v>3.1711140661728572E-3</c:v>
                </c:pt>
                <c:pt idx="1205">
                  <c:v>3.149962879281334E-3</c:v>
                </c:pt>
                <c:pt idx="1206">
                  <c:v>3.1289170175447371E-3</c:v>
                </c:pt>
                <c:pt idx="1207">
                  <c:v>3.1078727591184615E-3</c:v>
                </c:pt>
                <c:pt idx="1208">
                  <c:v>3.0869484670655368E-3</c:v>
                </c:pt>
                <c:pt idx="1209">
                  <c:v>3.0660852417551641E-3</c:v>
                </c:pt>
                <c:pt idx="1210">
                  <c:v>3.0452812860702803E-3</c:v>
                </c:pt>
                <c:pt idx="1211">
                  <c:v>3.0246184040748402E-3</c:v>
                </c:pt>
                <c:pt idx="1212">
                  <c:v>3.003962833879215E-3</c:v>
                </c:pt>
                <c:pt idx="1213">
                  <c:v>2.9834731622548154E-3</c:v>
                </c:pt>
                <c:pt idx="1214">
                  <c:v>2.9630273438105113E-3</c:v>
                </c:pt>
                <c:pt idx="1215">
                  <c:v>2.9428453139609813E-3</c:v>
                </c:pt>
                <c:pt idx="1216">
                  <c:v>2.9227843428500759E-3</c:v>
                </c:pt>
                <c:pt idx="1217">
                  <c:v>2.9028554069869153E-3</c:v>
                </c:pt>
                <c:pt idx="1218">
                  <c:v>2.8829491993689628E-3</c:v>
                </c:pt>
                <c:pt idx="1219">
                  <c:v>2.8630855587590902E-3</c:v>
                </c:pt>
                <c:pt idx="1220">
                  <c:v>2.8432366650804112E-3</c:v>
                </c:pt>
                <c:pt idx="1221">
                  <c:v>2.8234132305601243E-3</c:v>
                </c:pt>
                <c:pt idx="1222">
                  <c:v>2.8036649225805879E-3</c:v>
                </c:pt>
                <c:pt idx="1223">
                  <c:v>2.7839620887102627E-3</c:v>
                </c:pt>
                <c:pt idx="1224">
                  <c:v>2.7644353723121095E-3</c:v>
                </c:pt>
                <c:pt idx="1225">
                  <c:v>2.7449760654226123E-3</c:v>
                </c:pt>
                <c:pt idx="1226">
                  <c:v>2.7256120762126322E-3</c:v>
                </c:pt>
                <c:pt idx="1227">
                  <c:v>2.7063043261954466E-3</c:v>
                </c:pt>
                <c:pt idx="1228">
                  <c:v>2.6870554581902655E-3</c:v>
                </c:pt>
                <c:pt idx="1229">
                  <c:v>2.668163617441596E-3</c:v>
                </c:pt>
                <c:pt idx="1230">
                  <c:v>2.6493098156707595E-3</c:v>
                </c:pt>
                <c:pt idx="1231">
                  <c:v>2.6304573705471178E-3</c:v>
                </c:pt>
                <c:pt idx="1232">
                  <c:v>2.6116477390946825E-3</c:v>
                </c:pt>
                <c:pt idx="1233">
                  <c:v>2.592880674650327E-3</c:v>
                </c:pt>
                <c:pt idx="1234">
                  <c:v>2.5742943261835693E-3</c:v>
                </c:pt>
                <c:pt idx="1235">
                  <c:v>2.555859305544791E-3</c:v>
                </c:pt>
                <c:pt idx="1236">
                  <c:v>2.5374551001780044E-3</c:v>
                </c:pt>
                <c:pt idx="1237">
                  <c:v>2.5190801243916835E-3</c:v>
                </c:pt>
                <c:pt idx="1238">
                  <c:v>2.5007263616342239E-3</c:v>
                </c:pt>
                <c:pt idx="1239">
                  <c:v>2.4824484654068935E-3</c:v>
                </c:pt>
                <c:pt idx="1240">
                  <c:v>2.464185809437009E-3</c:v>
                </c:pt>
                <c:pt idx="1241">
                  <c:v>2.4460447407695911E-3</c:v>
                </c:pt>
                <c:pt idx="1242">
                  <c:v>2.4280945541243332E-3</c:v>
                </c:pt>
                <c:pt idx="1243">
                  <c:v>2.410235104271961E-3</c:v>
                </c:pt>
                <c:pt idx="1244">
                  <c:v>2.3924791824574522E-3</c:v>
                </c:pt>
                <c:pt idx="1245">
                  <c:v>2.3747839926283954E-3</c:v>
                </c:pt>
                <c:pt idx="1246">
                  <c:v>2.3571248508533664E-3</c:v>
                </c:pt>
                <c:pt idx="1247">
                  <c:v>2.3395682328449007E-3</c:v>
                </c:pt>
                <c:pt idx="1248">
                  <c:v>2.3221365497099015E-3</c:v>
                </c:pt>
                <c:pt idx="1249">
                  <c:v>2.3048215910900223E-3</c:v>
                </c:pt>
                <c:pt idx="1250">
                  <c:v>2.2875231060432203E-3</c:v>
                </c:pt>
                <c:pt idx="1251">
                  <c:v>2.2702404602928852E-3</c:v>
                </c:pt>
                <c:pt idx="1252">
                  <c:v>2.2531784547090176E-3</c:v>
                </c:pt>
                <c:pt idx="1253">
                  <c:v>2.2361280070544963E-3</c:v>
                </c:pt>
                <c:pt idx="1254">
                  <c:v>2.2191185583353237E-3</c:v>
                </c:pt>
                <c:pt idx="1255">
                  <c:v>2.2021805714475965E-3</c:v>
                </c:pt>
                <c:pt idx="1256">
                  <c:v>2.1852487511380267E-3</c:v>
                </c:pt>
                <c:pt idx="1257">
                  <c:v>2.1683985410856695E-3</c:v>
                </c:pt>
                <c:pt idx="1258">
                  <c:v>2.1516775296551048E-3</c:v>
                </c:pt>
                <c:pt idx="1259">
                  <c:v>2.1349795988456432E-3</c:v>
                </c:pt>
                <c:pt idx="1260">
                  <c:v>2.1183061581608632E-3</c:v>
                </c:pt>
                <c:pt idx="1261">
                  <c:v>2.1017472924982454E-3</c:v>
                </c:pt>
                <c:pt idx="1262">
                  <c:v>2.0851992800131843E-3</c:v>
                </c:pt>
                <c:pt idx="1263">
                  <c:v>2.0686515846664285E-3</c:v>
                </c:pt>
                <c:pt idx="1264">
                  <c:v>2.0521527286186786E-3</c:v>
                </c:pt>
                <c:pt idx="1265">
                  <c:v>2.0357012318911764E-3</c:v>
                </c:pt>
                <c:pt idx="1266">
                  <c:v>2.0192897474465175E-3</c:v>
                </c:pt>
                <c:pt idx="1267">
                  <c:v>2.0029606308672454E-3</c:v>
                </c:pt>
                <c:pt idx="1268">
                  <c:v>1.9866979900005086E-3</c:v>
                </c:pt>
                <c:pt idx="1269">
                  <c:v>1.9704816513263358E-3</c:v>
                </c:pt>
                <c:pt idx="1270">
                  <c:v>1.9544644050326692E-3</c:v>
                </c:pt>
                <c:pt idx="1271">
                  <c:v>1.9384552105281968E-3</c:v>
                </c:pt>
                <c:pt idx="1272">
                  <c:v>1.9227032680456512E-3</c:v>
                </c:pt>
                <c:pt idx="1273">
                  <c:v>1.9069791808775818E-3</c:v>
                </c:pt>
                <c:pt idx="1274">
                  <c:v>1.8913969778635142E-3</c:v>
                </c:pt>
                <c:pt idx="1275">
                  <c:v>1.8758226680694878E-3</c:v>
                </c:pt>
                <c:pt idx="1276">
                  <c:v>1.8604361570085427E-3</c:v>
                </c:pt>
                <c:pt idx="1277">
                  <c:v>1.8450879139697623E-3</c:v>
                </c:pt>
                <c:pt idx="1278">
                  <c:v>1.8298165593512057E-3</c:v>
                </c:pt>
                <c:pt idx="1279">
                  <c:v>1.8145467199489963E-3</c:v>
                </c:pt>
                <c:pt idx="1280">
                  <c:v>1.7993061453648418E-3</c:v>
                </c:pt>
                <c:pt idx="1281">
                  <c:v>1.7841228318635765E-3</c:v>
                </c:pt>
                <c:pt idx="1282">
                  <c:v>1.7689681489037555E-3</c:v>
                </c:pt>
                <c:pt idx="1283">
                  <c:v>1.7538388017707637E-3</c:v>
                </c:pt>
                <c:pt idx="1284">
                  <c:v>1.7388054418314887E-3</c:v>
                </c:pt>
                <c:pt idx="1285">
                  <c:v>1.7237754294632133E-3</c:v>
                </c:pt>
                <c:pt idx="1286">
                  <c:v>1.7088074352524054E-3</c:v>
                </c:pt>
                <c:pt idx="1287">
                  <c:v>1.6939269535950468E-3</c:v>
                </c:pt>
                <c:pt idx="1288">
                  <c:v>1.679187668958695E-3</c:v>
                </c:pt>
                <c:pt idx="1289">
                  <c:v>1.6644492300244907E-3</c:v>
                </c:pt>
                <c:pt idx="1290">
                  <c:v>1.6497464691496249E-3</c:v>
                </c:pt>
                <c:pt idx="1291">
                  <c:v>1.6350440606506538E-3</c:v>
                </c:pt>
                <c:pt idx="1292">
                  <c:v>1.6204057493269287E-3</c:v>
                </c:pt>
                <c:pt idx="1293">
                  <c:v>1.6057932319186959E-3</c:v>
                </c:pt>
                <c:pt idx="1294">
                  <c:v>1.5911826701966788E-3</c:v>
                </c:pt>
                <c:pt idx="1295">
                  <c:v>1.5766257753234247E-3</c:v>
                </c:pt>
                <c:pt idx="1296">
                  <c:v>1.5621175611800237E-3</c:v>
                </c:pt>
                <c:pt idx="1297">
                  <c:v>1.5476289567551628E-3</c:v>
                </c:pt>
                <c:pt idx="1298">
                  <c:v>1.5331509236071429E-3</c:v>
                </c:pt>
                <c:pt idx="1299">
                  <c:v>1.5187231392617075E-3</c:v>
                </c:pt>
                <c:pt idx="1300">
                  <c:v>1.504440480928505E-3</c:v>
                </c:pt>
                <c:pt idx="1301">
                  <c:v>1.4902478898739882E-3</c:v>
                </c:pt>
                <c:pt idx="1302">
                  <c:v>1.4763328124553438E-3</c:v>
                </c:pt>
                <c:pt idx="1303">
                  <c:v>1.4624376618935448E-3</c:v>
                </c:pt>
                <c:pt idx="1304">
                  <c:v>1.4485951739092089E-3</c:v>
                </c:pt>
                <c:pt idx="1305">
                  <c:v>1.4349938519872068E-3</c:v>
                </c:pt>
                <c:pt idx="1306">
                  <c:v>1.4215845396902277E-3</c:v>
                </c:pt>
                <c:pt idx="1307">
                  <c:v>1.4084181200974665E-3</c:v>
                </c:pt>
                <c:pt idx="1308">
                  <c:v>1.395289369487849E-3</c:v>
                </c:pt>
                <c:pt idx="1309">
                  <c:v>1.3821607598285893E-3</c:v>
                </c:pt>
                <c:pt idx="1310">
                  <c:v>1.3693634892231177E-3</c:v>
                </c:pt>
                <c:pt idx="1311">
                  <c:v>1.35656928428793E-3</c:v>
                </c:pt>
                <c:pt idx="1312">
                  <c:v>1.3438931781338515E-3</c:v>
                </c:pt>
                <c:pt idx="1313">
                  <c:v>1.3313522081353911E-3</c:v>
                </c:pt>
                <c:pt idx="1314">
                  <c:v>1.3189966230951334E-3</c:v>
                </c:pt>
                <c:pt idx="1315">
                  <c:v>1.3066490193688906E-3</c:v>
                </c:pt>
                <c:pt idx="1316">
                  <c:v>1.2944739917370781E-3</c:v>
                </c:pt>
                <c:pt idx="1317">
                  <c:v>1.2823945636854981E-3</c:v>
                </c:pt>
                <c:pt idx="1318">
                  <c:v>1.2704054143381407E-3</c:v>
                </c:pt>
                <c:pt idx="1319">
                  <c:v>1.2585295890785192E-3</c:v>
                </c:pt>
                <c:pt idx="1320">
                  <c:v>1.2467141962848392E-3</c:v>
                </c:pt>
                <c:pt idx="1321">
                  <c:v>1.2349484180171331E-3</c:v>
                </c:pt>
                <c:pt idx="1322">
                  <c:v>1.2231937395901101E-3</c:v>
                </c:pt>
                <c:pt idx="1323">
                  <c:v>1.2114661941069792E-3</c:v>
                </c:pt>
                <c:pt idx="1324">
                  <c:v>1.1998267778351131E-3</c:v>
                </c:pt>
                <c:pt idx="1325">
                  <c:v>1.1882165735249178E-3</c:v>
                </c:pt>
                <c:pt idx="1326">
                  <c:v>1.176792899394583E-3</c:v>
                </c:pt>
                <c:pt idx="1327">
                  <c:v>1.1653979791372557E-3</c:v>
                </c:pt>
                <c:pt idx="1328">
                  <c:v>1.1540560738332864E-3</c:v>
                </c:pt>
                <c:pt idx="1329">
                  <c:v>1.1427728567345796E-3</c:v>
                </c:pt>
                <c:pt idx="1330">
                  <c:v>1.1315240491419905E-3</c:v>
                </c:pt>
                <c:pt idx="1331">
                  <c:v>1.1203474081326362E-3</c:v>
                </c:pt>
                <c:pt idx="1332">
                  <c:v>1.1092507035949952E-3</c:v>
                </c:pt>
                <c:pt idx="1333">
                  <c:v>1.098155602367675E-3</c:v>
                </c:pt>
                <c:pt idx="1334">
                  <c:v>1.087154462172677E-3</c:v>
                </c:pt>
                <c:pt idx="1335">
                  <c:v>1.0761690203237879E-3</c:v>
                </c:pt>
                <c:pt idx="1336">
                  <c:v>1.0652880931652673E-3</c:v>
                </c:pt>
                <c:pt idx="1337">
                  <c:v>1.0544491515946004E-3</c:v>
                </c:pt>
                <c:pt idx="1338">
                  <c:v>1.043816420397513E-3</c:v>
                </c:pt>
                <c:pt idx="1339">
                  <c:v>1.0333716817402488E-3</c:v>
                </c:pt>
                <c:pt idx="1340">
                  <c:v>1.022957916924129E-3</c:v>
                </c:pt>
                <c:pt idx="1341">
                  <c:v>1.0127753459325229E-3</c:v>
                </c:pt>
                <c:pt idx="1342">
                  <c:v>1.0026019014765897E-3</c:v>
                </c:pt>
                <c:pt idx="1343">
                  <c:v>9.9251450721414254E-4</c:v>
                </c:pt>
                <c:pt idx="1344">
                  <c:v>9.82492919150031E-4</c:v>
                </c:pt>
                <c:pt idx="1345">
                  <c:v>9.7247626434844537E-4</c:v>
                </c:pt>
                <c:pt idx="1346">
                  <c:v>9.6247106176343747E-4</c:v>
                </c:pt>
                <c:pt idx="1347">
                  <c:v>9.5247042244626598E-4</c:v>
                </c:pt>
                <c:pt idx="1348">
                  <c:v>9.4247041740570499E-4</c:v>
                </c:pt>
                <c:pt idx="1349">
                  <c:v>9.3250066383570413E-4</c:v>
                </c:pt>
                <c:pt idx="1350">
                  <c:v>9.2254756002672792E-4</c:v>
                </c:pt>
                <c:pt idx="1351">
                  <c:v>9.1271022931795596E-4</c:v>
                </c:pt>
                <c:pt idx="1352">
                  <c:v>9.0296837485785339E-4</c:v>
                </c:pt>
                <c:pt idx="1353">
                  <c:v>8.9326693791287311E-4</c:v>
                </c:pt>
                <c:pt idx="1354">
                  <c:v>8.8358768303046435E-4</c:v>
                </c:pt>
                <c:pt idx="1355">
                  <c:v>8.7402691454264905E-4</c:v>
                </c:pt>
                <c:pt idx="1356">
                  <c:v>8.6446891220560713E-4</c:v>
                </c:pt>
                <c:pt idx="1357">
                  <c:v>8.5492348968800602E-4</c:v>
                </c:pt>
                <c:pt idx="1358">
                  <c:v>8.4540999242646488E-4</c:v>
                </c:pt>
                <c:pt idx="1359">
                  <c:v>8.3598677386914632E-4</c:v>
                </c:pt>
                <c:pt idx="1360">
                  <c:v>8.2671555265400741E-4</c:v>
                </c:pt>
                <c:pt idx="1361">
                  <c:v>8.1747463576581283E-4</c:v>
                </c:pt>
                <c:pt idx="1362">
                  <c:v>8.0824985769359554E-4</c:v>
                </c:pt>
                <c:pt idx="1363">
                  <c:v>7.9926485379892809E-4</c:v>
                </c:pt>
                <c:pt idx="1364">
                  <c:v>7.90290068805207E-4</c:v>
                </c:pt>
                <c:pt idx="1365">
                  <c:v>7.8131912470873817E-4</c:v>
                </c:pt>
                <c:pt idx="1366">
                  <c:v>7.723929147321017E-4</c:v>
                </c:pt>
                <c:pt idx="1367">
                  <c:v>7.6348236786398472E-4</c:v>
                </c:pt>
                <c:pt idx="1368">
                  <c:v>7.5458346701918761E-4</c:v>
                </c:pt>
                <c:pt idx="1369">
                  <c:v>7.4572167135610263E-4</c:v>
                </c:pt>
                <c:pt idx="1370">
                  <c:v>7.3690883832358643E-4</c:v>
                </c:pt>
                <c:pt idx="1371">
                  <c:v>7.2820427278471732E-4</c:v>
                </c:pt>
                <c:pt idx="1372">
                  <c:v>7.1952900730149264E-4</c:v>
                </c:pt>
                <c:pt idx="1373">
                  <c:v>7.1088061048023895E-4</c:v>
                </c:pt>
                <c:pt idx="1374">
                  <c:v>7.0224475824083663E-4</c:v>
                </c:pt>
                <c:pt idx="1375">
                  <c:v>6.936759807529908E-4</c:v>
                </c:pt>
                <c:pt idx="1376">
                  <c:v>6.8516805858215995E-4</c:v>
                </c:pt>
                <c:pt idx="1377">
                  <c:v>6.7675224747020413E-4</c:v>
                </c:pt>
                <c:pt idx="1378">
                  <c:v>6.6842608078586049E-4</c:v>
                </c:pt>
                <c:pt idx="1379">
                  <c:v>6.601053054527058E-4</c:v>
                </c:pt>
                <c:pt idx="1380">
                  <c:v>6.517922823892345E-4</c:v>
                </c:pt>
                <c:pt idx="1381">
                  <c:v>6.4350427801428698E-4</c:v>
                </c:pt>
                <c:pt idx="1382">
                  <c:v>6.3523336387023258E-4</c:v>
                </c:pt>
                <c:pt idx="1383">
                  <c:v>6.270622073419682E-4</c:v>
                </c:pt>
                <c:pt idx="1384">
                  <c:v>6.189387977474359E-4</c:v>
                </c:pt>
                <c:pt idx="1385">
                  <c:v>6.1108490285596622E-4</c:v>
                </c:pt>
                <c:pt idx="1386">
                  <c:v>6.0333515266017561E-4</c:v>
                </c:pt>
                <c:pt idx="1387">
                  <c:v>5.9561840246692384E-4</c:v>
                </c:pt>
                <c:pt idx="1388">
                  <c:v>5.8790330844037716E-4</c:v>
                </c:pt>
                <c:pt idx="1389">
                  <c:v>5.8024424218108806E-4</c:v>
                </c:pt>
                <c:pt idx="1390">
                  <c:v>5.7259634623766102E-4</c:v>
                </c:pt>
                <c:pt idx="1391">
                  <c:v>5.6497762701831523E-4</c:v>
                </c:pt>
                <c:pt idx="1392">
                  <c:v>5.5737462376387315E-4</c:v>
                </c:pt>
                <c:pt idx="1393">
                  <c:v>5.4977820993866195E-4</c:v>
                </c:pt>
                <c:pt idx="1394">
                  <c:v>5.4230493386985435E-4</c:v>
                </c:pt>
                <c:pt idx="1395">
                  <c:v>5.3489429261632999E-4</c:v>
                </c:pt>
                <c:pt idx="1396">
                  <c:v>5.2749009984167858E-4</c:v>
                </c:pt>
                <c:pt idx="1397">
                  <c:v>5.2011367428752967E-4</c:v>
                </c:pt>
                <c:pt idx="1398">
                  <c:v>5.1283466304947111E-4</c:v>
                </c:pt>
                <c:pt idx="1399">
                  <c:v>5.0556863686313229E-4</c:v>
                </c:pt>
                <c:pt idx="1400">
                  <c:v>4.983247398829807E-4</c:v>
                </c:pt>
                <c:pt idx="1401">
                  <c:v>4.9120484398017467E-4</c:v>
                </c:pt>
                <c:pt idx="1402">
                  <c:v>4.8412393847011741E-4</c:v>
                </c:pt>
                <c:pt idx="1403">
                  <c:v>4.7712333942646266E-4</c:v>
                </c:pt>
                <c:pt idx="1404">
                  <c:v>4.701459795730635E-4</c:v>
                </c:pt>
                <c:pt idx="1405">
                  <c:v>4.6322514081317449E-4</c:v>
                </c:pt>
                <c:pt idx="1406">
                  <c:v>4.5634121342825546E-4</c:v>
                </c:pt>
                <c:pt idx="1407">
                  <c:v>4.4963483063788191E-4</c:v>
                </c:pt>
                <c:pt idx="1408">
                  <c:v>4.4292998068265032E-4</c:v>
                </c:pt>
                <c:pt idx="1409">
                  <c:v>4.3627828663113448E-4</c:v>
                </c:pt>
                <c:pt idx="1410">
                  <c:v>4.2962863635980788E-4</c:v>
                </c:pt>
                <c:pt idx="1411">
                  <c:v>4.2302491828635568E-4</c:v>
                </c:pt>
                <c:pt idx="1412">
                  <c:v>4.1643242338514969E-4</c:v>
                </c:pt>
                <c:pt idx="1413">
                  <c:v>4.0984514364718534E-4</c:v>
                </c:pt>
                <c:pt idx="1414">
                  <c:v>4.0332009349222528E-4</c:v>
                </c:pt>
                <c:pt idx="1415">
                  <c:v>3.9681435353629486E-4</c:v>
                </c:pt>
                <c:pt idx="1416">
                  <c:v>3.9040625694078629E-4</c:v>
                </c:pt>
                <c:pt idx="1417">
                  <c:v>3.8403020893290087E-4</c:v>
                </c:pt>
                <c:pt idx="1418">
                  <c:v>3.7768518762254391E-4</c:v>
                </c:pt>
                <c:pt idx="1419">
                  <c:v>3.7142811933550451E-4</c:v>
                </c:pt>
                <c:pt idx="1420">
                  <c:v>3.6519522403484164E-4</c:v>
                </c:pt>
                <c:pt idx="1421">
                  <c:v>3.5909788774087051E-4</c:v>
                </c:pt>
                <c:pt idx="1422">
                  <c:v>3.5301991450231327E-4</c:v>
                </c:pt>
                <c:pt idx="1423">
                  <c:v>3.4696805231755341E-4</c:v>
                </c:pt>
                <c:pt idx="1424">
                  <c:v>3.4095287246343201E-4</c:v>
                </c:pt>
                <c:pt idx="1425">
                  <c:v>3.3493887306855784E-4</c:v>
                </c:pt>
                <c:pt idx="1426">
                  <c:v>3.2900412301240211E-4</c:v>
                </c:pt>
                <c:pt idx="1427">
                  <c:v>3.2307717808231399E-4</c:v>
                </c:pt>
                <c:pt idx="1428">
                  <c:v>3.1719345205571107E-4</c:v>
                </c:pt>
                <c:pt idx="1429">
                  <c:v>3.1138224498823773E-4</c:v>
                </c:pt>
                <c:pt idx="1430">
                  <c:v>3.0561631822323355E-4</c:v>
                </c:pt>
                <c:pt idx="1431">
                  <c:v>2.9992310422410109E-4</c:v>
                </c:pt>
                <c:pt idx="1432">
                  <c:v>2.9440014063849374E-4</c:v>
                </c:pt>
                <c:pt idx="1433">
                  <c:v>2.8888961592196937E-4</c:v>
                </c:pt>
                <c:pt idx="1434">
                  <c:v>2.8341110455547866E-4</c:v>
                </c:pt>
                <c:pt idx="1435">
                  <c:v>2.7809794557757673E-4</c:v>
                </c:pt>
                <c:pt idx="1436">
                  <c:v>2.7280215873128359E-4</c:v>
                </c:pt>
                <c:pt idx="1437">
                  <c:v>2.6762973868572551E-4</c:v>
                </c:pt>
                <c:pt idx="1438">
                  <c:v>2.6254757972559529E-4</c:v>
                </c:pt>
                <c:pt idx="1439">
                  <c:v>2.5747199257590125E-4</c:v>
                </c:pt>
                <c:pt idx="1440">
                  <c:v>2.5240391103276437E-4</c:v>
                </c:pt>
                <c:pt idx="1441">
                  <c:v>2.4734618934093173E-4</c:v>
                </c:pt>
                <c:pt idx="1442">
                  <c:v>2.423042012327975E-4</c:v>
                </c:pt>
                <c:pt idx="1443">
                  <c:v>2.3729979401383323E-4</c:v>
                </c:pt>
                <c:pt idx="1444">
                  <c:v>2.3230144766025782E-4</c:v>
                </c:pt>
                <c:pt idx="1445">
                  <c:v>2.2732049105708593E-4</c:v>
                </c:pt>
                <c:pt idx="1446">
                  <c:v>2.2241164818076475E-4</c:v>
                </c:pt>
                <c:pt idx="1447">
                  <c:v>2.175372676669454E-4</c:v>
                </c:pt>
                <c:pt idx="1448">
                  <c:v>2.1266456093862589E-4</c:v>
                </c:pt>
                <c:pt idx="1449">
                  <c:v>2.0779835554556362E-4</c:v>
                </c:pt>
                <c:pt idx="1450">
                  <c:v>2.029708410257396E-4</c:v>
                </c:pt>
                <c:pt idx="1451">
                  <c:v>1.9815740392290892E-4</c:v>
                </c:pt>
                <c:pt idx="1452">
                  <c:v>1.9339765128763604E-4</c:v>
                </c:pt>
                <c:pt idx="1453">
                  <c:v>1.8865891787448212E-4</c:v>
                </c:pt>
                <c:pt idx="1454">
                  <c:v>1.8392976908566407E-4</c:v>
                </c:pt>
                <c:pt idx="1455">
                  <c:v>1.7920893636796099E-4</c:v>
                </c:pt>
                <c:pt idx="1456">
                  <c:v>1.7453327823995868E-4</c:v>
                </c:pt>
                <c:pt idx="1457">
                  <c:v>1.6987344178962847E-4</c:v>
                </c:pt>
                <c:pt idx="1458">
                  <c:v>1.6522660800981275E-4</c:v>
                </c:pt>
                <c:pt idx="1459">
                  <c:v>1.6061011379453084E-4</c:v>
                </c:pt>
                <c:pt idx="1460">
                  <c:v>1.560064989182003E-4</c:v>
                </c:pt>
                <c:pt idx="1461">
                  <c:v>1.514103367920427E-4</c:v>
                </c:pt>
                <c:pt idx="1462">
                  <c:v>1.4682497498705771E-4</c:v>
                </c:pt>
                <c:pt idx="1463">
                  <c:v>1.4228827629313102E-4</c:v>
                </c:pt>
                <c:pt idx="1464">
                  <c:v>1.3775494278899872E-4</c:v>
                </c:pt>
                <c:pt idx="1465">
                  <c:v>1.3326990240123529E-4</c:v>
                </c:pt>
                <c:pt idx="1466">
                  <c:v>1.287958209037971E-4</c:v>
                </c:pt>
                <c:pt idx="1467">
                  <c:v>1.2434968281480876E-4</c:v>
                </c:pt>
                <c:pt idx="1468">
                  <c:v>1.2008820731343884E-4</c:v>
                </c:pt>
                <c:pt idx="1469">
                  <c:v>1.1583998114570971E-4</c:v>
                </c:pt>
                <c:pt idx="1470">
                  <c:v>1.1160986709896824E-4</c:v>
                </c:pt>
                <c:pt idx="1471">
                  <c:v>1.0738664200096819E-4</c:v>
                </c:pt>
                <c:pt idx="1472">
                  <c:v>1.0319530692143865E-4</c:v>
                </c:pt>
                <c:pt idx="1473">
                  <c:v>9.9004007079498584E-5</c:v>
                </c:pt>
                <c:pt idx="1474">
                  <c:v>9.4824617542799434E-5</c:v>
                </c:pt>
                <c:pt idx="1475">
                  <c:v>9.0659869224525135E-5</c:v>
                </c:pt>
                <c:pt idx="1476">
                  <c:v>8.6519734362495757E-5</c:v>
                </c:pt>
                <c:pt idx="1477">
                  <c:v>8.2459905966868899E-5</c:v>
                </c:pt>
                <c:pt idx="1478">
                  <c:v>7.8414983071587919E-5</c:v>
                </c:pt>
                <c:pt idx="1479">
                  <c:v>7.4373495841280281E-5</c:v>
                </c:pt>
                <c:pt idx="1480">
                  <c:v>7.0333664777677736E-5</c:v>
                </c:pt>
                <c:pt idx="1481">
                  <c:v>6.6301127895095516E-5</c:v>
                </c:pt>
                <c:pt idx="1482">
                  <c:v>6.2277893736133427E-5</c:v>
                </c:pt>
                <c:pt idx="1483">
                  <c:v>5.8307498342581857E-5</c:v>
                </c:pt>
                <c:pt idx="1484">
                  <c:v>5.4376974281515784E-5</c:v>
                </c:pt>
                <c:pt idx="1485">
                  <c:v>5.050443367392288E-5</c:v>
                </c:pt>
                <c:pt idx="1486">
                  <c:v>4.6698263066097042E-5</c:v>
                </c:pt>
                <c:pt idx="1487">
                  <c:v>4.2898629031117926E-5</c:v>
                </c:pt>
                <c:pt idx="1488">
                  <c:v>3.9103311600848905E-5</c:v>
                </c:pt>
                <c:pt idx="1489">
                  <c:v>3.5355071590112036E-5</c:v>
                </c:pt>
                <c:pt idx="1490">
                  <c:v>3.1677571040236529E-5</c:v>
                </c:pt>
                <c:pt idx="1491">
                  <c:v>2.8021794464269387E-5</c:v>
                </c:pt>
                <c:pt idx="1492">
                  <c:v>2.4366687402502179E-5</c:v>
                </c:pt>
                <c:pt idx="1493">
                  <c:v>2.07691937995187E-5</c:v>
                </c:pt>
                <c:pt idx="1494">
                  <c:v>1.7188209007201996E-5</c:v>
                </c:pt>
                <c:pt idx="1495">
                  <c:v>1.3647025072191851E-5</c:v>
                </c:pt>
                <c:pt idx="1496">
                  <c:v>1.010647541379217E-5</c:v>
                </c:pt>
                <c:pt idx="1497">
                  <c:v>6.5961948447473651E-6</c:v>
                </c:pt>
                <c:pt idx="1498">
                  <c:v>3.25223569800177E-6</c:v>
                </c:pt>
                <c:pt idx="1499">
                  <c:v>-2.3785406422053953E-9</c:v>
                </c:pt>
                <c:pt idx="1500">
                  <c:v>-3.2209447252581954E-6</c:v>
                </c:pt>
                <c:pt idx="1501">
                  <c:v>-6.3923101587788904E-6</c:v>
                </c:pt>
                <c:pt idx="1502">
                  <c:v>-9.5343226802709333E-6</c:v>
                </c:pt>
                <c:pt idx="1503">
                  <c:v>-1.2625892592436424E-5</c:v>
                </c:pt>
                <c:pt idx="1504">
                  <c:v>-1.560096703381353E-5</c:v>
                </c:pt>
                <c:pt idx="1505">
                  <c:v>-1.8560889311718462E-5</c:v>
                </c:pt>
                <c:pt idx="1506">
                  <c:v>-2.1513957878471446E-5</c:v>
                </c:pt>
                <c:pt idx="1507">
                  <c:v>-2.4448051003294741E-5</c:v>
                </c:pt>
                <c:pt idx="1508">
                  <c:v>-2.7362164414888449E-5</c:v>
                </c:pt>
                <c:pt idx="1509">
                  <c:v>-3.0256950008657769E-5</c:v>
                </c:pt>
                <c:pt idx="1510">
                  <c:v>-3.313416966407621E-5</c:v>
                </c:pt>
                <c:pt idx="1511">
                  <c:v>-3.5974319375372026E-5</c:v>
                </c:pt>
                <c:pt idx="1512">
                  <c:v>-3.877292396868251E-5</c:v>
                </c:pt>
                <c:pt idx="1513">
                  <c:v>-4.1549593162547812E-5</c:v>
                </c:pt>
                <c:pt idx="1514">
                  <c:v>-4.4302670790262837E-5</c:v>
                </c:pt>
                <c:pt idx="1515">
                  <c:v>-4.698677083659E-5</c:v>
                </c:pt>
                <c:pt idx="1516">
                  <c:v>-4.9655102061629261E-5</c:v>
                </c:pt>
                <c:pt idx="1517">
                  <c:v>-5.2323239479926436E-5</c:v>
                </c:pt>
                <c:pt idx="1518">
                  <c:v>-5.493097966987174E-5</c:v>
                </c:pt>
                <c:pt idx="1519">
                  <c:v>-5.7492488142432181E-5</c:v>
                </c:pt>
                <c:pt idx="1520">
                  <c:v>-6.0013579099870334E-5</c:v>
                </c:pt>
                <c:pt idx="1521">
                  <c:v>-6.2492103049228517E-5</c:v>
                </c:pt>
                <c:pt idx="1522">
                  <c:v>-6.4903622722209164E-5</c:v>
                </c:pt>
                <c:pt idx="1523">
                  <c:v>-6.7295197919549699E-5</c:v>
                </c:pt>
                <c:pt idx="1524">
                  <c:v>-6.9613690356329095E-5</c:v>
                </c:pt>
                <c:pt idx="1525">
                  <c:v>-7.191188594157368E-5</c:v>
                </c:pt>
                <c:pt idx="1526">
                  <c:v>-7.4202135450392742E-5</c:v>
                </c:pt>
                <c:pt idx="1527">
                  <c:v>-7.6462838240441063E-5</c:v>
                </c:pt>
                <c:pt idx="1528">
                  <c:v>-7.8714907821069192E-5</c:v>
                </c:pt>
                <c:pt idx="1529">
                  <c:v>-8.0965761704860598E-5</c:v>
                </c:pt>
                <c:pt idx="1530">
                  <c:v>-8.3204546714258471E-5</c:v>
                </c:pt>
                <c:pt idx="1531">
                  <c:v>-8.5293554349613385E-5</c:v>
                </c:pt>
                <c:pt idx="1532">
                  <c:v>-8.7302396468923649E-5</c:v>
                </c:pt>
                <c:pt idx="1533">
                  <c:v>-8.9306111518966006E-5</c:v>
                </c:pt>
                <c:pt idx="1534">
                  <c:v>-9.1308293733866414E-5</c:v>
                </c:pt>
                <c:pt idx="1535">
                  <c:v>-9.3304291751814805E-5</c:v>
                </c:pt>
                <c:pt idx="1536">
                  <c:v>-9.5252542836031119E-5</c:v>
                </c:pt>
                <c:pt idx="1537">
                  <c:v>-9.7193552595611308E-5</c:v>
                </c:pt>
                <c:pt idx="1538">
                  <c:v>-9.9126633897560703E-5</c:v>
                </c:pt>
                <c:pt idx="1539">
                  <c:v>-1.0099931797115823E-4</c:v>
                </c:pt>
                <c:pt idx="1540">
                  <c:v>-1.0285940460652018E-4</c:v>
                </c:pt>
                <c:pt idx="1541">
                  <c:v>-1.0469986390454723E-4</c:v>
                </c:pt>
                <c:pt idx="1542">
                  <c:v>-1.0652503008874423E-4</c:v>
                </c:pt>
                <c:pt idx="1543">
                  <c:v>-1.0834772964167832E-4</c:v>
                </c:pt>
                <c:pt idx="1544">
                  <c:v>-1.1016623592146546E-4</c:v>
                </c:pt>
                <c:pt idx="1545">
                  <c:v>-1.1197790610889538E-4</c:v>
                </c:pt>
                <c:pt idx="1546">
                  <c:v>-1.1374739690172951E-4</c:v>
                </c:pt>
                <c:pt idx="1547">
                  <c:v>-1.1550672165000149E-4</c:v>
                </c:pt>
                <c:pt idx="1548">
                  <c:v>-1.1723128451626115E-4</c:v>
                </c:pt>
                <c:pt idx="1549">
                  <c:v>-1.189520769604475E-4</c:v>
                </c:pt>
                <c:pt idx="1550">
                  <c:v>-1.2065903865076682E-4</c:v>
                </c:pt>
                <c:pt idx="1551">
                  <c:v>-1.2232667519123741E-4</c:v>
                </c:pt>
                <c:pt idx="1552">
                  <c:v>-1.2398736992658239E-4</c:v>
                </c:pt>
                <c:pt idx="1553">
                  <c:v>-1.2564529851115394E-4</c:v>
                </c:pt>
                <c:pt idx="1554">
                  <c:v>-1.2729034775677415E-4</c:v>
                </c:pt>
                <c:pt idx="1555">
                  <c:v>-1.2888324536997851E-4</c:v>
                </c:pt>
                <c:pt idx="1556">
                  <c:v>-1.3044048254263907E-4</c:v>
                </c:pt>
                <c:pt idx="1557">
                  <c:v>-1.3197206675016535E-4</c:v>
                </c:pt>
                <c:pt idx="1558">
                  <c:v>-1.3349813627493954E-4</c:v>
                </c:pt>
                <c:pt idx="1559">
                  <c:v>-1.3502401199297164E-4</c:v>
                </c:pt>
                <c:pt idx="1560">
                  <c:v>-1.3654950009751957E-4</c:v>
                </c:pt>
                <c:pt idx="1561">
                  <c:v>-1.3803182215496655E-4</c:v>
                </c:pt>
                <c:pt idx="1562">
                  <c:v>-1.3947906519209597E-4</c:v>
                </c:pt>
                <c:pt idx="1563">
                  <c:v>-1.4087271185564125E-4</c:v>
                </c:pt>
                <c:pt idx="1564">
                  <c:v>-1.4226184810773435E-4</c:v>
                </c:pt>
                <c:pt idx="1565">
                  <c:v>-1.4364300304581246E-4</c:v>
                </c:pt>
                <c:pt idx="1566">
                  <c:v>-1.4500403732030308E-4</c:v>
                </c:pt>
                <c:pt idx="1567">
                  <c:v>-1.4635784788895234E-4</c:v>
                </c:pt>
                <c:pt idx="1568">
                  <c:v>-1.4770586187413373E-4</c:v>
                </c:pt>
                <c:pt idx="1569">
                  <c:v>-1.49042511736711E-4</c:v>
                </c:pt>
                <c:pt idx="1570">
                  <c:v>-1.5037362929774147E-4</c:v>
                </c:pt>
                <c:pt idx="1571">
                  <c:v>-1.5167826581028511E-4</c:v>
                </c:pt>
                <c:pt idx="1572">
                  <c:v>-1.5295906409355217E-4</c:v>
                </c:pt>
                <c:pt idx="1573">
                  <c:v>-1.5420524144516478E-4</c:v>
                </c:pt>
                <c:pt idx="1574">
                  <c:v>-1.5545122499003531E-4</c:v>
                </c:pt>
                <c:pt idx="1575">
                  <c:v>-1.5669000244785918E-4</c:v>
                </c:pt>
                <c:pt idx="1576">
                  <c:v>-1.5790111839794897E-4</c:v>
                </c:pt>
                <c:pt idx="1577">
                  <c:v>-1.5911049008736E-4</c:v>
                </c:pt>
                <c:pt idx="1578">
                  <c:v>-1.6031769466501861E-4</c:v>
                </c:pt>
                <c:pt idx="1579">
                  <c:v>-1.614735228372297E-4</c:v>
                </c:pt>
                <c:pt idx="1580">
                  <c:v>-1.6261433979632652E-4</c:v>
                </c:pt>
                <c:pt idx="1581">
                  <c:v>-1.6374987111700279E-4</c:v>
                </c:pt>
                <c:pt idx="1582">
                  <c:v>-1.6484128497566241E-4</c:v>
                </c:pt>
                <c:pt idx="1583">
                  <c:v>-1.6593093695484854E-4</c:v>
                </c:pt>
                <c:pt idx="1584">
                  <c:v>-1.6701961990032421E-4</c:v>
                </c:pt>
                <c:pt idx="1585">
                  <c:v>-1.6809968725517443E-4</c:v>
                </c:pt>
                <c:pt idx="1586">
                  <c:v>-1.6915519401016393E-4</c:v>
                </c:pt>
                <c:pt idx="1587">
                  <c:v>-1.7015701629759564E-4</c:v>
                </c:pt>
                <c:pt idx="1588">
                  <c:v>-1.7114432069816564E-4</c:v>
                </c:pt>
                <c:pt idx="1589">
                  <c:v>-1.7212189952404188E-4</c:v>
                </c:pt>
                <c:pt idx="1590">
                  <c:v>-1.7309739933213936E-4</c:v>
                </c:pt>
                <c:pt idx="1591">
                  <c:v>-1.7406988632633714E-4</c:v>
                </c:pt>
                <c:pt idx="1592">
                  <c:v>-1.7503305297812008E-4</c:v>
                </c:pt>
                <c:pt idx="1593">
                  <c:v>-1.7598136698594133E-4</c:v>
                </c:pt>
                <c:pt idx="1594">
                  <c:v>-1.7691345408381157E-4</c:v>
                </c:pt>
                <c:pt idx="1595">
                  <c:v>-1.7781268212950087E-4</c:v>
                </c:pt>
                <c:pt idx="1596">
                  <c:v>-1.7866455085494226E-4</c:v>
                </c:pt>
                <c:pt idx="1597">
                  <c:v>-1.7949453703732269E-4</c:v>
                </c:pt>
                <c:pt idx="1598">
                  <c:v>-1.8030020928296869E-4</c:v>
                </c:pt>
                <c:pt idx="1599">
                  <c:v>-1.8108637752284294E-4</c:v>
                </c:pt>
                <c:pt idx="1600">
                  <c:v>-1.8185549076941363E-4</c:v>
                </c:pt>
                <c:pt idx="1601">
                  <c:v>-1.8262245452302665E-4</c:v>
                </c:pt>
                <c:pt idx="1602">
                  <c:v>-1.8336922713787327E-4</c:v>
                </c:pt>
                <c:pt idx="1603">
                  <c:v>-1.8411101363380986E-4</c:v>
                </c:pt>
                <c:pt idx="1604">
                  <c:v>-1.8484774353565747E-4</c:v>
                </c:pt>
                <c:pt idx="1605">
                  <c:v>-1.855605823518443E-4</c:v>
                </c:pt>
                <c:pt idx="1606">
                  <c:v>-1.8625862138045365E-4</c:v>
                </c:pt>
                <c:pt idx="1607">
                  <c:v>-1.8694885528299537E-4</c:v>
                </c:pt>
                <c:pt idx="1608">
                  <c:v>-1.8761273146861341E-4</c:v>
                </c:pt>
                <c:pt idx="1609">
                  <c:v>-1.8824297337508217E-4</c:v>
                </c:pt>
                <c:pt idx="1610">
                  <c:v>-1.8886992056693546E-4</c:v>
                </c:pt>
                <c:pt idx="1611">
                  <c:v>-1.894555693039297E-4</c:v>
                </c:pt>
                <c:pt idx="1612">
                  <c:v>-1.9000839422633249E-4</c:v>
                </c:pt>
                <c:pt idx="1613">
                  <c:v>-1.9055151119283623E-4</c:v>
                </c:pt>
                <c:pt idx="1614">
                  <c:v>-1.9109175629579815E-4</c:v>
                </c:pt>
                <c:pt idx="1615">
                  <c:v>-1.9162935857954983E-4</c:v>
                </c:pt>
                <c:pt idx="1616">
                  <c:v>-1.9214173074924085E-4</c:v>
                </c:pt>
                <c:pt idx="1617">
                  <c:v>-1.9264754872729044E-4</c:v>
                </c:pt>
                <c:pt idx="1618">
                  <c:v>-1.9311793530912776E-4</c:v>
                </c:pt>
                <c:pt idx="1619">
                  <c:v>-1.9358726476328096E-4</c:v>
                </c:pt>
                <c:pt idx="1620">
                  <c:v>-1.9400948156031255E-4</c:v>
                </c:pt>
                <c:pt idx="1621">
                  <c:v>-1.9442237801492928E-4</c:v>
                </c:pt>
                <c:pt idx="1622">
                  <c:v>-1.9482660602253635E-4</c:v>
                </c:pt>
                <c:pt idx="1623">
                  <c:v>-1.9522679932614908E-4</c:v>
                </c:pt>
                <c:pt idx="1624">
                  <c:v>-1.9561687944158389E-4</c:v>
                </c:pt>
                <c:pt idx="1625">
                  <c:v>-1.9594758421876145E-4</c:v>
                </c:pt>
                <c:pt idx="1626">
                  <c:v>-1.9626253779344584E-4</c:v>
                </c:pt>
                <c:pt idx="1627">
                  <c:v>-1.965738090400306E-4</c:v>
                </c:pt>
                <c:pt idx="1628">
                  <c:v>-1.9682794253528949E-4</c:v>
                </c:pt>
                <c:pt idx="1629">
                  <c:v>-1.9707162808527045E-4</c:v>
                </c:pt>
                <c:pt idx="1630">
                  <c:v>-1.9730845992409947E-4</c:v>
                </c:pt>
                <c:pt idx="1631">
                  <c:v>-1.9752793725011443E-4</c:v>
                </c:pt>
                <c:pt idx="1632">
                  <c:v>-1.9772866817853126E-4</c:v>
                </c:pt>
                <c:pt idx="1633">
                  <c:v>-1.9783681234061522E-4</c:v>
                </c:pt>
                <c:pt idx="1634">
                  <c:v>-1.9783681234061522E-4</c:v>
                </c:pt>
                <c:pt idx="1635">
                  <c:v>-1.9783681234061522E-4</c:v>
                </c:pt>
                <c:pt idx="1636">
                  <c:v>-1.9783681234061522E-4</c:v>
                </c:pt>
                <c:pt idx="1637">
                  <c:v>-1.9783681234061522E-4</c:v>
                </c:pt>
                <c:pt idx="1638">
                  <c:v>-1.9783681234061522E-4</c:v>
                </c:pt>
                <c:pt idx="1639">
                  <c:v>-1.9783681234061522E-4</c:v>
                </c:pt>
                <c:pt idx="1640">
                  <c:v>-1.9783681234061522E-4</c:v>
                </c:pt>
                <c:pt idx="1641">
                  <c:v>-1.9783681234061522E-4</c:v>
                </c:pt>
                <c:pt idx="1642">
                  <c:v>-1.9783681234061522E-4</c:v>
                </c:pt>
                <c:pt idx="1643">
                  <c:v>-1.9783681234061522E-4</c:v>
                </c:pt>
                <c:pt idx="1644">
                  <c:v>-1.9783681234061522E-4</c:v>
                </c:pt>
                <c:pt idx="1645">
                  <c:v>-1.9783681234061522E-4</c:v>
                </c:pt>
                <c:pt idx="1646">
                  <c:v>-1.9783681234061522E-4</c:v>
                </c:pt>
                <c:pt idx="1647">
                  <c:v>-1.9783681234061522E-4</c:v>
                </c:pt>
                <c:pt idx="1648">
                  <c:v>-1.9783681234061522E-4</c:v>
                </c:pt>
                <c:pt idx="1649">
                  <c:v>-1.9783681234061522E-4</c:v>
                </c:pt>
                <c:pt idx="1650">
                  <c:v>-1.9783681234061522E-4</c:v>
                </c:pt>
                <c:pt idx="1651">
                  <c:v>-1.9783681234061522E-4</c:v>
                </c:pt>
                <c:pt idx="1652">
                  <c:v>-1.9783681234061522E-4</c:v>
                </c:pt>
                <c:pt idx="1653">
                  <c:v>-1.9783681234061522E-4</c:v>
                </c:pt>
                <c:pt idx="1654">
                  <c:v>-1.9783681234061522E-4</c:v>
                </c:pt>
                <c:pt idx="1655">
                  <c:v>-1.9783681234061522E-4</c:v>
                </c:pt>
                <c:pt idx="1656">
                  <c:v>-1.9783681234061522E-4</c:v>
                </c:pt>
                <c:pt idx="1657">
                  <c:v>-1.9783681234061522E-4</c:v>
                </c:pt>
                <c:pt idx="1658">
                  <c:v>-1.9783681234061522E-4</c:v>
                </c:pt>
                <c:pt idx="1659">
                  <c:v>-1.9783681234061522E-4</c:v>
                </c:pt>
                <c:pt idx="1660">
                  <c:v>-1.9783681234061522E-4</c:v>
                </c:pt>
                <c:pt idx="1661">
                  <c:v>-1.9783681234061522E-4</c:v>
                </c:pt>
                <c:pt idx="1662">
                  <c:v>-1.9783681234061522E-4</c:v>
                </c:pt>
                <c:pt idx="1663">
                  <c:v>-1.9783681234061522E-4</c:v>
                </c:pt>
                <c:pt idx="1664">
                  <c:v>-1.9783681234061522E-4</c:v>
                </c:pt>
                <c:pt idx="1665">
                  <c:v>-1.9783681234061522E-4</c:v>
                </c:pt>
                <c:pt idx="1666">
                  <c:v>-1.9783681234061522E-4</c:v>
                </c:pt>
                <c:pt idx="1667">
                  <c:v>-1.9783681234061522E-4</c:v>
                </c:pt>
                <c:pt idx="1668">
                  <c:v>-1.9783681234061522E-4</c:v>
                </c:pt>
                <c:pt idx="1669">
                  <c:v>-1.9783681234061522E-4</c:v>
                </c:pt>
                <c:pt idx="1670">
                  <c:v>-1.9783681234061522E-4</c:v>
                </c:pt>
                <c:pt idx="1671">
                  <c:v>-1.9783681234061522E-4</c:v>
                </c:pt>
                <c:pt idx="1672">
                  <c:v>-1.9783681234061522E-4</c:v>
                </c:pt>
                <c:pt idx="1673">
                  <c:v>-1.9783681234061522E-4</c:v>
                </c:pt>
                <c:pt idx="1674">
                  <c:v>-1.9783681234061522E-4</c:v>
                </c:pt>
                <c:pt idx="1675">
                  <c:v>-1.9783681234061522E-4</c:v>
                </c:pt>
                <c:pt idx="1676">
                  <c:v>-1.9783681234061522E-4</c:v>
                </c:pt>
                <c:pt idx="1677">
                  <c:v>-1.9783681234061522E-4</c:v>
                </c:pt>
                <c:pt idx="1678">
                  <c:v>-1.9783681234061522E-4</c:v>
                </c:pt>
                <c:pt idx="1679">
                  <c:v>-1.9783681234061522E-4</c:v>
                </c:pt>
                <c:pt idx="1680">
                  <c:v>-1.9783681234061522E-4</c:v>
                </c:pt>
                <c:pt idx="1681">
                  <c:v>-1.9783681234061522E-4</c:v>
                </c:pt>
                <c:pt idx="1682">
                  <c:v>-1.9783681234061522E-4</c:v>
                </c:pt>
                <c:pt idx="1683">
                  <c:v>-1.9783681234061522E-4</c:v>
                </c:pt>
                <c:pt idx="1684">
                  <c:v>-1.9783681234061522E-4</c:v>
                </c:pt>
                <c:pt idx="1685">
                  <c:v>-1.9783681234061522E-4</c:v>
                </c:pt>
                <c:pt idx="1686">
                  <c:v>-1.9783681234061522E-4</c:v>
                </c:pt>
                <c:pt idx="1687">
                  <c:v>-1.9783681234061522E-4</c:v>
                </c:pt>
                <c:pt idx="1688">
                  <c:v>-1.9783681234061522E-4</c:v>
                </c:pt>
                <c:pt idx="1689">
                  <c:v>-1.9783681234061522E-4</c:v>
                </c:pt>
                <c:pt idx="1690">
                  <c:v>-1.9783681234061522E-4</c:v>
                </c:pt>
                <c:pt idx="1691">
                  <c:v>-1.9783681234061522E-4</c:v>
                </c:pt>
                <c:pt idx="1692">
                  <c:v>-1.9783681234061522E-4</c:v>
                </c:pt>
                <c:pt idx="1693">
                  <c:v>-1.9783681234061522E-4</c:v>
                </c:pt>
                <c:pt idx="1694">
                  <c:v>-1.9783681234061522E-4</c:v>
                </c:pt>
                <c:pt idx="1695">
                  <c:v>-1.9783681234061522E-4</c:v>
                </c:pt>
                <c:pt idx="1696">
                  <c:v>-1.9783681234061522E-4</c:v>
                </c:pt>
                <c:pt idx="1697">
                  <c:v>-1.9783681234061522E-4</c:v>
                </c:pt>
                <c:pt idx="1698">
                  <c:v>-1.9783681234061522E-4</c:v>
                </c:pt>
                <c:pt idx="1699">
                  <c:v>-1.9783681234061522E-4</c:v>
                </c:pt>
                <c:pt idx="1700">
                  <c:v>-1.9783681234061522E-4</c:v>
                </c:pt>
                <c:pt idx="1701">
                  <c:v>-1.9783681234061522E-4</c:v>
                </c:pt>
                <c:pt idx="1702">
                  <c:v>-1.9783681234061522E-4</c:v>
                </c:pt>
                <c:pt idx="1703">
                  <c:v>-1.9783681234061522E-4</c:v>
                </c:pt>
                <c:pt idx="1704">
                  <c:v>-1.9783681234061522E-4</c:v>
                </c:pt>
                <c:pt idx="1705">
                  <c:v>-1.9783681234061522E-4</c:v>
                </c:pt>
                <c:pt idx="1706">
                  <c:v>-1.9783681234061522E-4</c:v>
                </c:pt>
                <c:pt idx="1707">
                  <c:v>-1.9783681234061522E-4</c:v>
                </c:pt>
                <c:pt idx="1708">
                  <c:v>-1.9783681234061522E-4</c:v>
                </c:pt>
                <c:pt idx="1709">
                  <c:v>-1.9783681234061522E-4</c:v>
                </c:pt>
                <c:pt idx="1710">
                  <c:v>-1.9783681234061522E-4</c:v>
                </c:pt>
                <c:pt idx="1711">
                  <c:v>-1.9783681234061522E-4</c:v>
                </c:pt>
                <c:pt idx="1712">
                  <c:v>-1.9783681234061522E-4</c:v>
                </c:pt>
                <c:pt idx="1713">
                  <c:v>-1.9778453737663622E-4</c:v>
                </c:pt>
                <c:pt idx="1714">
                  <c:v>-1.9759895861169157E-4</c:v>
                </c:pt>
                <c:pt idx="1715">
                  <c:v>-1.9713440385091157E-4</c:v>
                </c:pt>
                <c:pt idx="1716">
                  <c:v>-1.9662784588348313E-4</c:v>
                </c:pt>
                <c:pt idx="1717">
                  <c:v>-1.9550878813588416E-4</c:v>
                </c:pt>
                <c:pt idx="1718">
                  <c:v>-1.9402105710845352E-4</c:v>
                </c:pt>
                <c:pt idx="1719">
                  <c:v>-1.9252684236456037E-4</c:v>
                </c:pt>
                <c:pt idx="1720">
                  <c:v>-1.9089648719374921E-4</c:v>
                </c:pt>
                <c:pt idx="1721">
                  <c:v>-1.8895801454061088E-4</c:v>
                </c:pt>
                <c:pt idx="1722">
                  <c:v>-1.8680609018925697E-4</c:v>
                </c:pt>
                <c:pt idx="1723">
                  <c:v>-1.8465314394780843E-4</c:v>
                </c:pt>
                <c:pt idx="1724">
                  <c:v>-1.8228457889639193E-4</c:v>
                </c:pt>
                <c:pt idx="1725">
                  <c:v>-1.7968846711097179E-4</c:v>
                </c:pt>
                <c:pt idx="1726">
                  <c:v>-1.7653514332325983E-4</c:v>
                </c:pt>
                <c:pt idx="1727">
                  <c:v>-1.7321079389505438E-4</c:v>
                </c:pt>
                <c:pt idx="1728">
                  <c:v>-1.6928425168159843E-4</c:v>
                </c:pt>
                <c:pt idx="1729">
                  <c:v>-1.6363173709830402E-4</c:v>
                </c:pt>
                <c:pt idx="1730">
                  <c:v>-1.5684303929892814E-4</c:v>
                </c:pt>
                <c:pt idx="1731">
                  <c:v>-1.4886618283900229E-4</c:v>
                </c:pt>
                <c:pt idx="1732">
                  <c:v>-1.3855446608198812E-4</c:v>
                </c:pt>
                <c:pt idx="1733">
                  <c:v>-1.2442769884460166E-4</c:v>
                </c:pt>
                <c:pt idx="1734">
                  <c:v>-1.0602689390519916E-4</c:v>
                </c:pt>
                <c:pt idx="1735">
                  <c:v>-8.1309627721705294E-5</c:v>
                </c:pt>
                <c:pt idx="1736">
                  <c:v>-5.4828226858976744E-5</c:v>
                </c:pt>
                <c:pt idx="1737">
                  <c:v>-2.7883909783378557E-5</c:v>
                </c:pt>
              </c:numCache>
            </c:numRef>
          </c:yVal>
          <c:smooth val="1"/>
        </c:ser>
        <c:dLbls>
          <c:showLegendKey val="0"/>
          <c:showVal val="0"/>
          <c:showCatName val="0"/>
          <c:showSerName val="0"/>
          <c:showPercent val="0"/>
          <c:showBubbleSize val="0"/>
        </c:dLbls>
        <c:axId val="450910648"/>
        <c:axId val="450915352"/>
      </c:scatterChart>
      <c:valAx>
        <c:axId val="450910648"/>
        <c:scaling>
          <c:orientation val="minMax"/>
          <c:max val="1"/>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sz="900" baseline="0">
                    <a:solidFill>
                      <a:srgbClr val="373737"/>
                    </a:solidFill>
                  </a:rPr>
                  <a:t>Cumulative share of firms receiving concession (adjusted)</a:t>
                </a:r>
              </a:p>
            </c:rich>
          </c:tx>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0915352"/>
        <c:crosses val="autoZero"/>
        <c:crossBetween val="midCat"/>
      </c:valAx>
      <c:valAx>
        <c:axId val="45091535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sz="900" baseline="0">
                    <a:solidFill>
                      <a:srgbClr val="373737"/>
                    </a:solidFill>
                  </a:rPr>
                  <a:t>Cumulative share  of concession (adjusted)</a:t>
                </a:r>
              </a:p>
            </c:rich>
          </c:tx>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0910648"/>
        <c:crosses val="autoZero"/>
        <c:crossBetween val="midCat"/>
        <c:majorUnit val="0.2"/>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500" b="0">
          <a:solidFill>
            <a:srgbClr val="595A5B"/>
          </a:solidFill>
          <a:latin typeface="Arial"/>
          <a:ea typeface="Arial"/>
          <a:cs typeface="Aria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68350831146107"/>
          <c:y val="7.3455759599332218E-2"/>
          <c:w val="0.82353871391076117"/>
          <c:h val="0.52127561684171786"/>
        </c:manualLayout>
      </c:layout>
      <c:barChart>
        <c:barDir val="col"/>
        <c:grouping val="clustered"/>
        <c:varyColors val="0"/>
        <c:ser>
          <c:idx val="0"/>
          <c:order val="0"/>
          <c:spPr>
            <a:solidFill>
              <a:srgbClr val="005CAF"/>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layout>
                <c:manualLayout>
                  <c:x val="0"/>
                  <c:y val="-0.35648148148148145"/>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28703703703703703"/>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0185067526415994E-16"/>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0.13425925925925927"/>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1.0185067526415994E-16"/>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7777777777778798E-3"/>
                  <c:y val="-3.4722222222222858E-3"/>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1.1111111111110907E-2"/>
                  <c:y val="1.7361111111111046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Sheet2!$X$4:$X$23</c:f>
              <c:strCache>
                <c:ptCount val="20"/>
                <c:pt idx="0">
                  <c:v>Leading user</c:v>
                </c:pt>
                <c:pt idx="1">
                  <c:v>Manufacturing</c:v>
                </c:pt>
                <c:pt idx="2">
                  <c:v>Wholesale Trade</c:v>
                </c:pt>
                <c:pt idx="3">
                  <c:v>Retail Trade</c:v>
                </c:pt>
                <c:pt idx="4">
                  <c:v>Professional, Scientific 
and Technical Services</c:v>
                </c:pt>
                <c:pt idx="5">
                  <c:v>Transport, Postal 
and Warehousing</c:v>
                </c:pt>
                <c:pt idx="6">
                  <c:v>Mining</c:v>
                </c:pt>
                <c:pt idx="7">
                  <c:v>Financial and Insurance 
Services</c:v>
                </c:pt>
                <c:pt idx="8">
                  <c:v>Construction</c:v>
                </c:pt>
                <c:pt idx="9">
                  <c:v>Electricity, Gas, Water 
and Waste Services</c:v>
                </c:pt>
                <c:pt idx="10">
                  <c:v>Administrative and 
Support Services</c:v>
                </c:pt>
                <c:pt idx="11">
                  <c:v>Other Services</c:v>
                </c:pt>
                <c:pt idx="12">
                  <c:v>Education and Training</c:v>
                </c:pt>
                <c:pt idx="13">
                  <c:v>Information Media 
and Telecommunications</c:v>
                </c:pt>
                <c:pt idx="14">
                  <c:v>Public Administration 
and Safety</c:v>
                </c:pt>
                <c:pt idx="15">
                  <c:v>Agriculture</c:v>
                </c:pt>
                <c:pt idx="16">
                  <c:v>Rental, Hiring and 
Real Estate Services</c:v>
                </c:pt>
                <c:pt idx="17">
                  <c:v>Health Care and 
Social Assistance</c:v>
                </c:pt>
                <c:pt idx="18">
                  <c:v>Accommodation 
and Food Services</c:v>
                </c:pt>
                <c:pt idx="19">
                  <c:v>Arts and Recreation
Services</c:v>
                </c:pt>
              </c:strCache>
            </c:strRef>
          </c:cat>
          <c:val>
            <c:numRef>
              <c:f>Sheet2!$W$4:$W$23</c:f>
              <c:numCache>
                <c:formatCode>General</c:formatCode>
                <c:ptCount val="20"/>
                <c:pt idx="0">
                  <c:v>634565841.05999994</c:v>
                </c:pt>
                <c:pt idx="1">
                  <c:v>669507814.13</c:v>
                </c:pt>
                <c:pt idx="2">
                  <c:v>326208282.3499999</c:v>
                </c:pt>
                <c:pt idx="3">
                  <c:v>124666461.63999793</c:v>
                </c:pt>
                <c:pt idx="4">
                  <c:v>100528830.81000006</c:v>
                </c:pt>
                <c:pt idx="5">
                  <c:v>95463948.580000013</c:v>
                </c:pt>
                <c:pt idx="6">
                  <c:v>62568792.060000017</c:v>
                </c:pt>
                <c:pt idx="7">
                  <c:v>25789352.969999995</c:v>
                </c:pt>
                <c:pt idx="8">
                  <c:v>25055273.750000007</c:v>
                </c:pt>
                <c:pt idx="9">
                  <c:v>16648097.669999998</c:v>
                </c:pt>
                <c:pt idx="10">
                  <c:v>11732643.130000003</c:v>
                </c:pt>
                <c:pt idx="11">
                  <c:v>10577751.569999993</c:v>
                </c:pt>
                <c:pt idx="12">
                  <c:v>5083339.6700000027</c:v>
                </c:pt>
                <c:pt idx="13">
                  <c:v>2559149.2999999984</c:v>
                </c:pt>
                <c:pt idx="14">
                  <c:v>1453023.16</c:v>
                </c:pt>
                <c:pt idx="15">
                  <c:v>1333288.3099999998</c:v>
                </c:pt>
                <c:pt idx="16">
                  <c:v>634187.14</c:v>
                </c:pt>
                <c:pt idx="17">
                  <c:v>163793.84</c:v>
                </c:pt>
                <c:pt idx="18">
                  <c:v>155999.62999999995</c:v>
                </c:pt>
                <c:pt idx="19">
                  <c:v>2808.63</c:v>
                </c:pt>
              </c:numCache>
            </c:numRef>
          </c:val>
        </c:ser>
        <c:dLbls>
          <c:showLegendKey val="0"/>
          <c:showVal val="0"/>
          <c:showCatName val="0"/>
          <c:showSerName val="0"/>
          <c:showPercent val="0"/>
          <c:showBubbleSize val="0"/>
        </c:dLbls>
        <c:gapWidth val="50"/>
        <c:overlap val="50"/>
        <c:axId val="450917704"/>
        <c:axId val="450914568"/>
      </c:barChart>
      <c:catAx>
        <c:axId val="450917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0"/>
          <a:lstStyle/>
          <a:p>
            <a:pPr algn="just">
              <a:defRPr sz="900" b="0" i="0" u="none" strike="noStrike" kern="1200" baseline="0">
                <a:solidFill>
                  <a:srgbClr val="373737"/>
                </a:solidFill>
                <a:latin typeface="+mn-lt"/>
                <a:ea typeface="+mn-ea"/>
                <a:cs typeface="+mn-cs"/>
              </a:defRPr>
            </a:pPr>
            <a:endParaRPr lang="en-US"/>
          </a:p>
        </c:txPr>
        <c:crossAx val="450914568"/>
        <c:crosses val="autoZero"/>
        <c:auto val="1"/>
        <c:lblAlgn val="ctr"/>
        <c:lblOffset val="100"/>
        <c:noMultiLvlLbl val="0"/>
      </c:catAx>
      <c:valAx>
        <c:axId val="450914568"/>
        <c:scaling>
          <c:orientation val="minMax"/>
        </c:scaling>
        <c:delete val="0"/>
        <c:axPos val="l"/>
        <c:numFmt formatCode="_(&quot;$&quot;* #,##0_);_(&quot;$&quot;* \(#,##0\);_(&quot;$&quot;* &quot;-&quot;_);_(@_)"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50917704"/>
        <c:crosses val="autoZero"/>
        <c:crossBetween val="between"/>
        <c:majorUnit val="200000000"/>
        <c:dispUnits>
          <c:builtInUnit val="millions"/>
          <c:dispUnitsLbl>
            <c:layout>
              <c:manualLayout>
                <c:xMode val="edge"/>
                <c:yMode val="edge"/>
                <c:x val="1.5833770778652667E-2"/>
                <c:y val="0.28514845800524935"/>
              </c:manualLayout>
            </c:layout>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375234562768909"/>
          <c:y val="0.12494184501304741"/>
          <c:w val="0.80980098564040748"/>
          <c:h val="0.79691217575776541"/>
        </c:manualLayout>
      </c:layout>
      <c:areaChart>
        <c:grouping val="stacked"/>
        <c:varyColors val="0"/>
        <c:ser>
          <c:idx val="5"/>
          <c:order val="0"/>
          <c:tx>
            <c:v>#1 user</c:v>
          </c:tx>
          <c:spPr>
            <a:solidFill>
              <a:srgbClr val="BCBFC1"/>
            </a:solidFill>
            <a:ln>
              <a:noFill/>
            </a:ln>
            <a:effectLst/>
          </c:spPr>
          <c:dLbls>
            <c:dLbl>
              <c:idx val="0"/>
              <c:layout>
                <c:manualLayout>
                  <c:x val="0.11194395462291187"/>
                  <c:y val="4.6295878780868655E-3"/>
                </c:manualLayout>
              </c:layout>
              <c:tx>
                <c:rich>
                  <a:bodyPr/>
                  <a:lstStyle/>
                  <a:p>
                    <a:r>
                      <a:rPr lang="en-US"/>
                      <a:t>Leading user (Manufacturer)</a:t>
                    </a:r>
                  </a:p>
                </c:rich>
              </c:tx>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rgbClr val="373737"/>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Sheet2!$E$4:$O$4</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Sheet2!$E$67:$O$67</c:f>
              <c:numCache>
                <c:formatCode>General</c:formatCode>
                <c:ptCount val="11"/>
                <c:pt idx="0">
                  <c:v>75603454.130000263</c:v>
                </c:pt>
                <c:pt idx="1">
                  <c:v>70268120.979999885</c:v>
                </c:pt>
                <c:pt idx="2">
                  <c:v>59302562.78000015</c:v>
                </c:pt>
                <c:pt idx="3">
                  <c:v>59725434.239999853</c:v>
                </c:pt>
                <c:pt idx="4">
                  <c:v>43245296.789999925</c:v>
                </c:pt>
                <c:pt idx="5">
                  <c:v>51469101.559999868</c:v>
                </c:pt>
                <c:pt idx="6">
                  <c:v>57744196.910000011</c:v>
                </c:pt>
                <c:pt idx="7">
                  <c:v>52553293.519999981</c:v>
                </c:pt>
                <c:pt idx="8">
                  <c:v>58196223.420000061</c:v>
                </c:pt>
                <c:pt idx="9">
                  <c:v>57900815.820000038</c:v>
                </c:pt>
                <c:pt idx="10">
                  <c:v>48557340.909999885</c:v>
                </c:pt>
              </c:numCache>
            </c:numRef>
          </c:val>
        </c:ser>
        <c:ser>
          <c:idx val="0"/>
          <c:order val="1"/>
          <c:spPr>
            <a:solidFill>
              <a:srgbClr val="9ED9DF"/>
            </a:solidFill>
            <a:ln>
              <a:noFill/>
            </a:ln>
            <a:effectLst/>
          </c:spP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12496792766307771"/>
                  <c:y val="-6.7769060645107904E-2"/>
                </c:manualLayout>
              </c:layout>
              <c:tx>
                <c:rich>
                  <a:bodyPr/>
                  <a:lstStyle/>
                  <a:p>
                    <a:r>
                      <a:rPr lang="en-US">
                        <a:solidFill>
                          <a:srgbClr val="373737"/>
                        </a:solidFill>
                      </a:rPr>
                      <a:t>Manufacturing</a:t>
                    </a:r>
                  </a:p>
                </c:rich>
              </c:tx>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Sheet2!$E$4:$O$4</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Sheet2!$E$47:$O$47</c:f>
              <c:numCache>
                <c:formatCode>General</c:formatCode>
                <c:ptCount val="11"/>
                <c:pt idx="0">
                  <c:v>81518018.89000006</c:v>
                </c:pt>
                <c:pt idx="1">
                  <c:v>89447721.749999955</c:v>
                </c:pt>
                <c:pt idx="2">
                  <c:v>73824574.350000083</c:v>
                </c:pt>
                <c:pt idx="3">
                  <c:v>47729355.13000001</c:v>
                </c:pt>
                <c:pt idx="4">
                  <c:v>52454121.160000049</c:v>
                </c:pt>
                <c:pt idx="5">
                  <c:v>55100498.70000001</c:v>
                </c:pt>
                <c:pt idx="6">
                  <c:v>54613183.959999971</c:v>
                </c:pt>
                <c:pt idx="7">
                  <c:v>52784922.049999952</c:v>
                </c:pt>
                <c:pt idx="8">
                  <c:v>56189161.879999988</c:v>
                </c:pt>
                <c:pt idx="9">
                  <c:v>61005817.779999956</c:v>
                </c:pt>
                <c:pt idx="10">
                  <c:v>44840438.480000004</c:v>
                </c:pt>
              </c:numCache>
            </c:numRef>
          </c:val>
        </c:ser>
        <c:ser>
          <c:idx val="1"/>
          <c:order val="2"/>
          <c:spPr>
            <a:solidFill>
              <a:srgbClr val="56B4DF"/>
            </a:solidFill>
            <a:ln>
              <a:noFill/>
            </a:ln>
            <a:effectLst/>
          </c:spP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18501778865158816"/>
                  <c:y val="-0.18668946815663567"/>
                </c:manualLayout>
              </c:layout>
              <c:tx>
                <c:rich>
                  <a:bodyPr/>
                  <a:lstStyle/>
                  <a:p>
                    <a:r>
                      <a:rPr lang="en-US"/>
                      <a:t>Wholesale</a:t>
                    </a:r>
                    <a:r>
                      <a:rPr lang="en-US" baseline="0"/>
                      <a:t> </a:t>
                    </a:r>
                    <a:br>
                      <a:rPr lang="en-US" baseline="0"/>
                    </a:br>
                    <a:r>
                      <a:rPr lang="en-US"/>
                      <a:t>Trade</a:t>
                    </a:r>
                  </a:p>
                </c:rich>
              </c:tx>
              <c:showLegendKey val="0"/>
              <c:showVal val="1"/>
              <c:showCatName val="0"/>
              <c:showSerName val="0"/>
              <c:showPercent val="0"/>
              <c:showBubbleSize val="0"/>
              <c:extLst>
                <c:ext xmlns:c15="http://schemas.microsoft.com/office/drawing/2012/chart" uri="{CE6537A1-D6FC-4f65-9D91-7224C49458BB}">
                  <c15:layout>
                    <c:manualLayout>
                      <c:w val="0.19183175033921301"/>
                      <c:h val="0.26182074805928013"/>
                    </c:manualLayout>
                  </c15:layout>
                </c:ext>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rgbClr val="373737"/>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Sheet2!$E$4:$O$4</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Sheet2!$E$48:$O$48</c:f>
              <c:numCache>
                <c:formatCode>General</c:formatCode>
                <c:ptCount val="11"/>
                <c:pt idx="0">
                  <c:v>39272190.100000009</c:v>
                </c:pt>
                <c:pt idx="1">
                  <c:v>41039596.170000002</c:v>
                </c:pt>
                <c:pt idx="2">
                  <c:v>36491355.29999999</c:v>
                </c:pt>
                <c:pt idx="3">
                  <c:v>25651143.719999976</c:v>
                </c:pt>
                <c:pt idx="4">
                  <c:v>21443405.890000001</c:v>
                </c:pt>
                <c:pt idx="5">
                  <c:v>21004345.870000016</c:v>
                </c:pt>
                <c:pt idx="6">
                  <c:v>20984869.049999993</c:v>
                </c:pt>
                <c:pt idx="7">
                  <c:v>22840741.609999996</c:v>
                </c:pt>
                <c:pt idx="8">
                  <c:v>28552750.840000004</c:v>
                </c:pt>
                <c:pt idx="9">
                  <c:v>26170832.300000004</c:v>
                </c:pt>
                <c:pt idx="10">
                  <c:v>42757051.500000015</c:v>
                </c:pt>
              </c:numCache>
            </c:numRef>
          </c:val>
        </c:ser>
        <c:ser>
          <c:idx val="6"/>
          <c:order val="3"/>
          <c:tx>
            <c:v>All others</c:v>
          </c:tx>
          <c:spPr>
            <a:solidFill>
              <a:srgbClr val="005CAF"/>
            </a:solidFill>
            <a:ln>
              <a:noFill/>
            </a:ln>
            <a:effectLst/>
          </c:spP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3.6635783737333928E-2"/>
                  <c:y val="-1.0105838097577305E-2"/>
                </c:manualLayout>
              </c:layout>
              <c:tx>
                <c:rich>
                  <a:bodyPr/>
                  <a:lstStyle/>
                  <a:p>
                    <a:r>
                      <a:rPr lang="en-US"/>
                      <a:t>All other ANZSICs</a:t>
                    </a:r>
                  </a:p>
                </c:rich>
              </c:tx>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Sheet2!$E$4:$O$4</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Sheet2!$E$69:$O$69</c:f>
              <c:numCache>
                <c:formatCode>General</c:formatCode>
                <c:ptCount val="11"/>
                <c:pt idx="0">
                  <c:v>25073283.100000024</c:v>
                </c:pt>
                <c:pt idx="1">
                  <c:v>25848699.399999991</c:v>
                </c:pt>
                <c:pt idx="2">
                  <c:v>37422191.310000047</c:v>
                </c:pt>
                <c:pt idx="3">
                  <c:v>38090003.899999976</c:v>
                </c:pt>
                <c:pt idx="4">
                  <c:v>42716432.610000014</c:v>
                </c:pt>
                <c:pt idx="5">
                  <c:v>33997039.01000002</c:v>
                </c:pt>
                <c:pt idx="6">
                  <c:v>41332208.260000065</c:v>
                </c:pt>
                <c:pt idx="7">
                  <c:v>41349609.690000013</c:v>
                </c:pt>
                <c:pt idx="8">
                  <c:v>58571808.859999955</c:v>
                </c:pt>
                <c:pt idx="9">
                  <c:v>75278504.560001701</c:v>
                </c:pt>
                <c:pt idx="10">
                  <c:v>64736961.159996226</c:v>
                </c:pt>
              </c:numCache>
            </c:numRef>
          </c:val>
        </c:ser>
        <c:dLbls>
          <c:showLegendKey val="0"/>
          <c:showVal val="0"/>
          <c:showCatName val="0"/>
          <c:showSerName val="0"/>
          <c:showPercent val="0"/>
          <c:showBubbleSize val="0"/>
        </c:dLbls>
        <c:axId val="450915744"/>
        <c:axId val="450911824"/>
      </c:areaChart>
      <c:catAx>
        <c:axId val="450915744"/>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600" b="0" i="0" u="none" strike="noStrike" kern="1200" baseline="0">
                <a:solidFill>
                  <a:srgbClr val="373737"/>
                </a:solidFill>
                <a:latin typeface="Arial"/>
                <a:ea typeface="Arial"/>
                <a:cs typeface="Arial"/>
              </a:defRPr>
            </a:pPr>
            <a:endParaRPr lang="en-US"/>
          </a:p>
        </c:txPr>
        <c:crossAx val="450911824"/>
        <c:crosses val="autoZero"/>
        <c:auto val="1"/>
        <c:lblAlgn val="r"/>
        <c:lblOffset val="100"/>
        <c:noMultiLvlLbl val="0"/>
      </c:catAx>
      <c:valAx>
        <c:axId val="450911824"/>
        <c:scaling>
          <c:orientation val="minMax"/>
        </c:scaling>
        <c:delete val="0"/>
        <c:axPos val="l"/>
        <c:numFmt formatCode="&quot;$&quot;#,##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0915744"/>
        <c:crosses val="autoZero"/>
        <c:crossBetween val="midCat"/>
        <c:dispUnits>
          <c:builtInUnit val="millions"/>
          <c:dispUnitsLbl>
            <c:layout>
              <c:manualLayout>
                <c:xMode val="edge"/>
                <c:yMode val="edge"/>
                <c:x val="0"/>
                <c:y val="0.37899966103390215"/>
              </c:manualLayout>
            </c:layout>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dispUnitsLbl>
        </c:dispUnits>
      </c:valAx>
      <c:spPr>
        <a:solidFill>
          <a:schemeClr val="bg1"/>
        </a:solidFill>
        <a:ln w="25400">
          <a:noFill/>
        </a:ln>
        <a:effectLst/>
      </c:spPr>
    </c:plotArea>
    <c:plotVisOnly val="1"/>
    <c:dispBlanksAs val="zero"/>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984048974882211E-2"/>
          <c:y val="5.1399130664222525E-2"/>
          <c:w val="0.87527370886462885"/>
          <c:h val="0.87284033940201922"/>
        </c:manualLayout>
      </c:layout>
      <c:lineChart>
        <c:grouping val="standard"/>
        <c:varyColors val="0"/>
        <c:ser>
          <c:idx val="2"/>
          <c:order val="0"/>
          <c:tx>
            <c:strRef>
              <c:f>Data1!$DI$72</c:f>
              <c:strCache>
                <c:ptCount val="1"/>
                <c:pt idx="0">
                  <c:v>Manufacturing </c:v>
                </c:pt>
              </c:strCache>
            </c:strRef>
          </c:tx>
          <c:spPr>
            <a:ln w="25400">
              <a:solidFill>
                <a:srgbClr val="005CAF"/>
              </a:solidFill>
              <a:prstDash val="solid"/>
            </a:ln>
            <a:effectLst/>
          </c:spPr>
          <c:marker>
            <c:symbol val="none"/>
          </c:marker>
          <c:dLbls>
            <c:dLbl>
              <c:idx val="0"/>
              <c:delete val="1"/>
              <c:extLst>
                <c:ext xmlns:c15="http://schemas.microsoft.com/office/drawing/2012/chart" uri="{CE6537A1-D6FC-4f65-9D91-7224C49458BB}"/>
              </c:extLst>
            </c:dLbl>
            <c:dLbl>
              <c:idx val="1"/>
              <c:layout>
                <c:manualLayout>
                  <c:x val="-8.9870831953332841E-2"/>
                  <c:y val="7.422294435417795E-2"/>
                </c:manualLayout>
              </c:layout>
              <c:tx>
                <c:rich>
                  <a:bodyPr/>
                  <a:lstStyle/>
                  <a:p>
                    <a:fld id="{145AD4DF-E47D-4A24-8665-3533594F82D1}" type="SERIESNAME">
                      <a:rPr lang="en-US">
                        <a:solidFill>
                          <a:sysClr val="windowText" lastClr="000000"/>
                        </a:solidFill>
                      </a:rPr>
                      <a:pPr/>
                      <a:t>[SERIES NAME]</a:t>
                    </a:fld>
                    <a:endParaRPr lang="en-AU"/>
                  </a:p>
                </c:rich>
              </c:tx>
              <c:dLblPos val="r"/>
              <c:showLegendKey val="0"/>
              <c:showVal val="0"/>
              <c:showCatName val="0"/>
              <c:showSerName val="1"/>
              <c:showPercent val="0"/>
              <c:showBubbleSize val="0"/>
              <c:extLst>
                <c:ext xmlns:c15="http://schemas.microsoft.com/office/drawing/2012/chart" uri="{CE6537A1-D6FC-4f65-9D91-7224C49458BB}">
                  <c15:dlblFieldTable/>
                  <c15:showDataLabelsRange val="0"/>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txPr>
              <a:bodyPr rot="0" vert="horz"/>
              <a:lstStyle/>
              <a:p>
                <a:pPr>
                  <a:defRPr sz="900">
                    <a:solidFill>
                      <a:srgbClr val="373737"/>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ext>
            </c:extLst>
          </c:dLbls>
          <c:cat>
            <c:strRef>
              <c:f>Data1!$DF$73:$DF$84</c:f>
              <c:strCache>
                <c:ptCount val="12"/>
                <c:pt idx="0">
                  <c:v>2005 - 06</c:v>
                </c:pt>
                <c:pt idx="1">
                  <c:v>2006 - 07</c:v>
                </c:pt>
                <c:pt idx="2">
                  <c:v>2007 - 08</c:v>
                </c:pt>
                <c:pt idx="3">
                  <c:v>2008 - 09</c:v>
                </c:pt>
                <c:pt idx="4">
                  <c:v>2009 - 10</c:v>
                </c:pt>
                <c:pt idx="5">
                  <c:v>2010 - 11</c:v>
                </c:pt>
                <c:pt idx="6">
                  <c:v>2011 - 12</c:v>
                </c:pt>
                <c:pt idx="7">
                  <c:v>2012 - 13</c:v>
                </c:pt>
                <c:pt idx="8">
                  <c:v>2013 - 14</c:v>
                </c:pt>
                <c:pt idx="9">
                  <c:v>2014 - 15</c:v>
                </c:pt>
                <c:pt idx="10">
                  <c:v>2015- 16</c:v>
                </c:pt>
                <c:pt idx="11">
                  <c:v>2016 - 17</c:v>
                </c:pt>
              </c:strCache>
            </c:strRef>
          </c:cat>
          <c:val>
            <c:numRef>
              <c:f>Data1!$DI$73:$DI$84</c:f>
              <c:numCache>
                <c:formatCode>0.00%</c:formatCode>
                <c:ptCount val="12"/>
                <c:pt idx="0">
                  <c:v>9.8938555958056437E-2</c:v>
                </c:pt>
                <c:pt idx="1">
                  <c:v>9.2932280939413622E-2</c:v>
                </c:pt>
                <c:pt idx="2">
                  <c:v>9.2079266026330722E-2</c:v>
                </c:pt>
                <c:pt idx="3">
                  <c:v>8.4524223914449789E-2</c:v>
                </c:pt>
                <c:pt idx="4">
                  <c:v>8.0029774940554035E-2</c:v>
                </c:pt>
                <c:pt idx="5">
                  <c:v>7.3640645472872301E-2</c:v>
                </c:pt>
                <c:pt idx="6">
                  <c:v>7.0426242650988777E-2</c:v>
                </c:pt>
                <c:pt idx="7">
                  <c:v>6.6083962130072588E-2</c:v>
                </c:pt>
                <c:pt idx="8">
                  <c:v>6.3691896607042595E-2</c:v>
                </c:pt>
                <c:pt idx="9">
                  <c:v>6.3070647414216321E-2</c:v>
                </c:pt>
                <c:pt idx="10">
                  <c:v>6.0674715173017181E-2</c:v>
                </c:pt>
                <c:pt idx="11">
                  <c:v>5.7465447557564608E-2</c:v>
                </c:pt>
              </c:numCache>
            </c:numRef>
          </c:val>
          <c:smooth val="1"/>
        </c:ser>
        <c:ser>
          <c:idx val="5"/>
          <c:order val="1"/>
          <c:tx>
            <c:strRef>
              <c:f>Data1!$DL$72</c:f>
              <c:strCache>
                <c:ptCount val="1"/>
                <c:pt idx="0">
                  <c:v>Wholesale trade </c:v>
                </c:pt>
              </c:strCache>
            </c:strRef>
          </c:tx>
          <c:spPr>
            <a:ln w="25400">
              <a:solidFill>
                <a:srgbClr val="56B4DF"/>
              </a:solidFill>
              <a:prstDash val="solid"/>
            </a:ln>
            <a:effectLst/>
          </c:spPr>
          <c:marker>
            <c:symbol val="none"/>
          </c:marker>
          <c:dLbls>
            <c:dLbl>
              <c:idx val="6"/>
              <c:layout>
                <c:manualLayout>
                  <c:x val="-0.145207320591032"/>
                  <c:y val="8.9463261536752353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solidFill>
                      <a:srgbClr val="373737"/>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Data1!$DF$73:$DF$84</c:f>
              <c:strCache>
                <c:ptCount val="12"/>
                <c:pt idx="0">
                  <c:v>2005 - 06</c:v>
                </c:pt>
                <c:pt idx="1">
                  <c:v>2006 - 07</c:v>
                </c:pt>
                <c:pt idx="2">
                  <c:v>2007 - 08</c:v>
                </c:pt>
                <c:pt idx="3">
                  <c:v>2008 - 09</c:v>
                </c:pt>
                <c:pt idx="4">
                  <c:v>2009 - 10</c:v>
                </c:pt>
                <c:pt idx="5">
                  <c:v>2010 - 11</c:v>
                </c:pt>
                <c:pt idx="6">
                  <c:v>2011 - 12</c:v>
                </c:pt>
                <c:pt idx="7">
                  <c:v>2012 - 13</c:v>
                </c:pt>
                <c:pt idx="8">
                  <c:v>2013 - 14</c:v>
                </c:pt>
                <c:pt idx="9">
                  <c:v>2014 - 15</c:v>
                </c:pt>
                <c:pt idx="10">
                  <c:v>2015- 16</c:v>
                </c:pt>
                <c:pt idx="11">
                  <c:v>2016 - 17</c:v>
                </c:pt>
              </c:strCache>
            </c:strRef>
          </c:cat>
          <c:val>
            <c:numRef>
              <c:f>Data1!$DL$73:$DL$84</c:f>
              <c:numCache>
                <c:formatCode>0.00%</c:formatCode>
                <c:ptCount val="12"/>
                <c:pt idx="0">
                  <c:v>4.6052149250943288E-2</c:v>
                </c:pt>
                <c:pt idx="1">
                  <c:v>4.4816130563196624E-2</c:v>
                </c:pt>
                <c:pt idx="2">
                  <c:v>4.5482110369921162E-2</c:v>
                </c:pt>
                <c:pt idx="3">
                  <c:v>4.2618544673695184E-2</c:v>
                </c:pt>
                <c:pt idx="4">
                  <c:v>4.3136714549307627E-2</c:v>
                </c:pt>
                <c:pt idx="5">
                  <c:v>4.193056379528206E-2</c:v>
                </c:pt>
                <c:pt idx="6">
                  <c:v>4.1766435061464456E-2</c:v>
                </c:pt>
                <c:pt idx="7">
                  <c:v>4.2160348710005069E-2</c:v>
                </c:pt>
                <c:pt idx="8">
                  <c:v>4.0278209473008746E-2</c:v>
                </c:pt>
                <c:pt idx="9">
                  <c:v>3.9830911975053722E-2</c:v>
                </c:pt>
                <c:pt idx="10">
                  <c:v>4.0353602425638888E-2</c:v>
                </c:pt>
                <c:pt idx="11">
                  <c:v>3.8543383460874756E-2</c:v>
                </c:pt>
              </c:numCache>
            </c:numRef>
          </c:val>
          <c:smooth val="1"/>
        </c:ser>
        <c:ser>
          <c:idx val="0"/>
          <c:order val="2"/>
          <c:tx>
            <c:strRef>
              <c:f>Data1!$DM$72</c:f>
              <c:strCache>
                <c:ptCount val="1"/>
                <c:pt idx="0">
                  <c:v>Retail trade </c:v>
                </c:pt>
              </c:strCache>
            </c:strRef>
          </c:tx>
          <c:spPr>
            <a:ln w="25400">
              <a:solidFill>
                <a:srgbClr val="9ED9DF"/>
              </a:solidFill>
              <a:prstDash val="soli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4.5483178239083752E-2"/>
                  <c:y val="0.1061022927689593"/>
                </c:manualLayout>
              </c:layout>
              <c:spPr>
                <a:noFill/>
                <a:ln>
                  <a:noFill/>
                </a:ln>
                <a:effectLst/>
              </c:spPr>
              <c:txPr>
                <a:bodyPr rot="0" vert="horz"/>
                <a:lstStyle/>
                <a:p>
                  <a:pPr>
                    <a:defRPr sz="900">
                      <a:solidFill>
                        <a:srgbClr val="373737"/>
                      </a:solidFill>
                    </a:defRPr>
                  </a:pPr>
                  <a:endParaRPr lang="en-US"/>
                </a:p>
              </c:txPr>
              <c:dLblPos val="r"/>
              <c:showLegendKey val="0"/>
              <c:showVal val="0"/>
              <c:showCatName val="0"/>
              <c:showSerName val="1"/>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solidFill>
                      <a:srgbClr val="373737"/>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Data1!$DM$73:$DM$84</c:f>
              <c:numCache>
                <c:formatCode>0.00%</c:formatCode>
                <c:ptCount val="12"/>
                <c:pt idx="0">
                  <c:v>4.6223884449327568E-2</c:v>
                </c:pt>
                <c:pt idx="1">
                  <c:v>4.7030581166572209E-2</c:v>
                </c:pt>
                <c:pt idx="2">
                  <c:v>4.7333714937949557E-2</c:v>
                </c:pt>
                <c:pt idx="3">
                  <c:v>4.6207508213449551E-2</c:v>
                </c:pt>
                <c:pt idx="4">
                  <c:v>4.5854794050246367E-2</c:v>
                </c:pt>
                <c:pt idx="5">
                  <c:v>4.4841004116052748E-2</c:v>
                </c:pt>
                <c:pt idx="6">
                  <c:v>4.558257616247996E-2</c:v>
                </c:pt>
                <c:pt idx="7">
                  <c:v>4.5484593990932812E-2</c:v>
                </c:pt>
                <c:pt idx="8">
                  <c:v>4.3865179072752065E-2</c:v>
                </c:pt>
                <c:pt idx="9">
                  <c:v>4.399027016092226E-2</c:v>
                </c:pt>
                <c:pt idx="10">
                  <c:v>4.4914931513782806E-2</c:v>
                </c:pt>
                <c:pt idx="11">
                  <c:v>4.378808291218448E-2</c:v>
                </c:pt>
              </c:numCache>
            </c:numRef>
          </c:val>
          <c:smooth val="1"/>
        </c:ser>
        <c:ser>
          <c:idx val="1"/>
          <c:order val="3"/>
          <c:tx>
            <c:strRef>
              <c:f>Data1!$DS$72</c:f>
              <c:strCache>
                <c:ptCount val="1"/>
                <c:pt idx="0">
                  <c:v>Professional, scientific and technical services </c:v>
                </c:pt>
              </c:strCache>
            </c:strRef>
          </c:tx>
          <c:spPr>
            <a:ln w="25400">
              <a:solidFill>
                <a:srgbClr val="BCBFC1"/>
              </a:solidFill>
              <a:prstDash val="solid"/>
            </a:ln>
            <a:effectLst/>
          </c:spPr>
          <c:marker>
            <c:symbol val="none"/>
          </c:marker>
          <c:dLbls>
            <c:dLbl>
              <c:idx val="10"/>
              <c:layout>
                <c:manualLayout>
                  <c:x val="-0.1017117704248978"/>
                  <c:y val="-0.13452485106028417"/>
                </c:manualLayout>
              </c:layout>
              <c:spPr>
                <a:noFill/>
                <a:ln>
                  <a:noFill/>
                </a:ln>
                <a:effectLst/>
              </c:spPr>
              <c:txPr>
                <a:bodyPr rot="0" vert="horz"/>
                <a:lstStyle/>
                <a:p>
                  <a:pPr>
                    <a:defRPr sz="900">
                      <a:solidFill>
                        <a:srgbClr val="373737"/>
                      </a:solidFill>
                    </a:defRPr>
                  </a:pPr>
                  <a:endParaRPr lang="en-US"/>
                </a:p>
              </c:txPr>
              <c:dLblPos val="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900">
                    <a:solidFill>
                      <a:srgbClr val="373737"/>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Data1!$DS$73:$DS$84</c:f>
              <c:numCache>
                <c:formatCode>0.00%</c:formatCode>
                <c:ptCount val="12"/>
                <c:pt idx="0">
                  <c:v>5.5629148384232899E-2</c:v>
                </c:pt>
                <c:pt idx="1">
                  <c:v>5.8405097936220507E-2</c:v>
                </c:pt>
                <c:pt idx="2">
                  <c:v>6.0388505252450167E-2</c:v>
                </c:pt>
                <c:pt idx="3">
                  <c:v>6.1649747040058746E-2</c:v>
                </c:pt>
                <c:pt idx="4">
                  <c:v>6.4307867342940653E-2</c:v>
                </c:pt>
                <c:pt idx="5">
                  <c:v>6.372987493450448E-2</c:v>
                </c:pt>
                <c:pt idx="6">
                  <c:v>6.5929983965793693E-2</c:v>
                </c:pt>
                <c:pt idx="7">
                  <c:v>6.8050215075214388E-2</c:v>
                </c:pt>
                <c:pt idx="8">
                  <c:v>6.5298011751022705E-2</c:v>
                </c:pt>
                <c:pt idx="9">
                  <c:v>6.5931131291152606E-2</c:v>
                </c:pt>
                <c:pt idx="10">
                  <c:v>6.5399336227196361E-2</c:v>
                </c:pt>
                <c:pt idx="11">
                  <c:v>6.938413106562627E-2</c:v>
                </c:pt>
              </c:numCache>
            </c:numRef>
          </c:val>
          <c:smooth val="1"/>
        </c:ser>
        <c:ser>
          <c:idx val="3"/>
          <c:order val="4"/>
          <c:tx>
            <c:strRef>
              <c:f>Data1!$DO$72</c:f>
              <c:strCache>
                <c:ptCount val="1"/>
                <c:pt idx="0">
                  <c:v>Transport, postal and warehousing </c:v>
                </c:pt>
              </c:strCache>
            </c:strRef>
          </c:tx>
          <c:spPr>
            <a:ln>
              <a:solidFill>
                <a:srgbClr val="51B7A4"/>
              </a:solidFill>
              <a:prstDash val="solid"/>
            </a:ln>
          </c:spPr>
          <c:marker>
            <c:symbol val="none"/>
          </c:marker>
          <c:dLbls>
            <c:dLbl>
              <c:idx val="6"/>
              <c:layout>
                <c:manualLayout>
                  <c:x val="-0.22041955576448466"/>
                  <c:y val="-7.6683470121790331E-2"/>
                </c:manualLayout>
              </c:layout>
              <c:spPr>
                <a:noFill/>
                <a:ln>
                  <a:noFill/>
                </a:ln>
                <a:effectLst/>
              </c:spPr>
              <c:txPr>
                <a:bodyPr wrap="square" lIns="38100" tIns="19050" rIns="38100" bIns="19050" anchor="ctr">
                  <a:noAutofit/>
                </a:bodyPr>
                <a:lstStyle/>
                <a:p>
                  <a:pPr>
                    <a:defRPr sz="900">
                      <a:solidFill>
                        <a:srgbClr val="373737"/>
                      </a:solidFill>
                    </a:defRPr>
                  </a:pPr>
                  <a:endParaRPr lang="en-US"/>
                </a:p>
              </c:txPr>
              <c:showLegendKey val="0"/>
              <c:showVal val="0"/>
              <c:showCatName val="0"/>
              <c:showSerName val="1"/>
              <c:showPercent val="0"/>
              <c:showBubbleSize val="0"/>
              <c:extLst>
                <c:ext xmlns:c15="http://schemas.microsoft.com/office/drawing/2012/chart" uri="{CE6537A1-D6FC-4f65-9D91-7224C49458BB}">
                  <c15:layout>
                    <c:manualLayout>
                      <c:w val="0.3667977221978867"/>
                      <c:h val="5.7142857142857127E-2"/>
                    </c:manualLayout>
                  </c15:layout>
                </c:ext>
              </c:extLst>
            </c:dLbl>
            <c:spPr>
              <a:noFill/>
              <a:ln>
                <a:noFill/>
              </a:ln>
              <a:effectLst/>
            </c:spPr>
            <c:txPr>
              <a:bodyPr wrap="square" lIns="38100" tIns="19050" rIns="38100" bIns="19050" anchor="ctr">
                <a:spAutoFit/>
              </a:bodyPr>
              <a:lstStyle/>
              <a:p>
                <a:pPr>
                  <a:defRPr sz="900">
                    <a:solidFill>
                      <a:srgbClr val="373737"/>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Data1!$DO$73:$DO$84</c:f>
              <c:numCache>
                <c:formatCode>0.00%</c:formatCode>
                <c:ptCount val="12"/>
                <c:pt idx="0">
                  <c:v>4.7045401363236011E-2</c:v>
                </c:pt>
                <c:pt idx="1">
                  <c:v>5.0165646065733149E-2</c:v>
                </c:pt>
                <c:pt idx="2">
                  <c:v>4.9390297319893819E-2</c:v>
                </c:pt>
                <c:pt idx="3">
                  <c:v>4.6815470371977475E-2</c:v>
                </c:pt>
                <c:pt idx="4">
                  <c:v>4.6785453386591576E-2</c:v>
                </c:pt>
                <c:pt idx="5">
                  <c:v>4.6220564141763051E-2</c:v>
                </c:pt>
                <c:pt idx="6">
                  <c:v>4.7783270978086587E-2</c:v>
                </c:pt>
                <c:pt idx="7">
                  <c:v>4.890467454471726E-2</c:v>
                </c:pt>
                <c:pt idx="8">
                  <c:v>4.7159501082858747E-2</c:v>
                </c:pt>
                <c:pt idx="9">
                  <c:v>4.8241524012522484E-2</c:v>
                </c:pt>
                <c:pt idx="10">
                  <c:v>4.8253679793492904E-2</c:v>
                </c:pt>
                <c:pt idx="11">
                  <c:v>4.5477237445888927E-2</c:v>
                </c:pt>
              </c:numCache>
            </c:numRef>
          </c:val>
          <c:smooth val="0"/>
        </c:ser>
        <c:dLbls>
          <c:showLegendKey val="0"/>
          <c:showVal val="0"/>
          <c:showCatName val="0"/>
          <c:showSerName val="0"/>
          <c:showPercent val="0"/>
          <c:showBubbleSize val="0"/>
        </c:dLbls>
        <c:smooth val="0"/>
        <c:axId val="450912608"/>
        <c:axId val="450916528"/>
      </c:lineChart>
      <c:catAx>
        <c:axId val="45091260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vert="horz"/>
          <a:lstStyle/>
          <a:p>
            <a:pPr>
              <a:defRPr sz="700">
                <a:solidFill>
                  <a:srgbClr val="373737"/>
                </a:solidFill>
              </a:defRPr>
            </a:pPr>
            <a:endParaRPr lang="en-US"/>
          </a:p>
        </c:txPr>
        <c:crossAx val="450916528"/>
        <c:crosses val="autoZero"/>
        <c:auto val="1"/>
        <c:lblAlgn val="ctr"/>
        <c:lblOffset val="100"/>
        <c:noMultiLvlLbl val="0"/>
      </c:catAx>
      <c:valAx>
        <c:axId val="450916528"/>
        <c:scaling>
          <c:orientation val="minMax"/>
        </c:scaling>
        <c:delete val="0"/>
        <c:axPos val="l"/>
        <c:title>
          <c:tx>
            <c:rich>
              <a:bodyPr rot="-5400000" vert="horz"/>
              <a:lstStyle/>
              <a:p>
                <a:pPr>
                  <a:defRPr sz="900">
                    <a:solidFill>
                      <a:srgbClr val="373737"/>
                    </a:solidFill>
                  </a:defRPr>
                </a:pPr>
                <a:r>
                  <a:rPr lang="en-US" sz="900">
                    <a:solidFill>
                      <a:srgbClr val="373737"/>
                    </a:solidFill>
                  </a:rPr>
                  <a:t>Portion of GDP</a:t>
                </a:r>
              </a:p>
            </c:rich>
          </c:tx>
          <c:layout>
            <c:manualLayout>
              <c:xMode val="edge"/>
              <c:yMode val="edge"/>
              <c:x val="2.7136089054786805E-3"/>
              <c:y val="0.29095863017122858"/>
            </c:manualLayout>
          </c:layout>
          <c:overlay val="0"/>
          <c:spPr>
            <a:noFill/>
            <a:ln>
              <a:noFill/>
            </a:ln>
            <a:effectLst/>
          </c:spPr>
        </c:title>
        <c:numFmt formatCode="0%" sourceLinked="0"/>
        <c:majorTickMark val="out"/>
        <c:minorTickMark val="none"/>
        <c:tickLblPos val="nextTo"/>
        <c:spPr>
          <a:noFill/>
          <a:ln w="3175">
            <a:solidFill>
              <a:srgbClr val="BCBFC1"/>
            </a:solidFill>
            <a:prstDash val="solid"/>
          </a:ln>
          <a:effectLst/>
        </c:spPr>
        <c:txPr>
          <a:bodyPr rot="-60000000" vert="horz"/>
          <a:lstStyle/>
          <a:p>
            <a:pPr>
              <a:defRPr sz="900">
                <a:solidFill>
                  <a:srgbClr val="373737"/>
                </a:solidFill>
              </a:defRPr>
            </a:pPr>
            <a:endParaRPr lang="en-US"/>
          </a:p>
        </c:txPr>
        <c:crossAx val="450912608"/>
        <c:crosses val="autoZero"/>
        <c:crossBetween val="between"/>
      </c:valAx>
      <c:spPr>
        <a:noFill/>
        <a:ln w="25400">
          <a:noFill/>
        </a:ln>
      </c:spPr>
    </c:plotArea>
    <c:plotVisOnly val="1"/>
    <c:dispBlanksAs val="zero"/>
    <c:showDLblsOverMax val="0"/>
  </c:chart>
  <c:spPr>
    <a:solidFill>
      <a:schemeClr val="bg1"/>
    </a:solidFill>
    <a:ln w="25400">
      <a:noFill/>
    </a:ln>
    <a:effectLst/>
  </c:spPr>
  <c:txPr>
    <a:bodyPr/>
    <a:lstStyle/>
    <a:p>
      <a:pPr>
        <a:defRPr sz="1200" b="0">
          <a:solidFill>
            <a:srgbClr val="595A5B"/>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End</c:v>
          </c:tx>
          <c:spPr>
            <a:solidFill>
              <a:schemeClr val="accent5">
                <a:lumMod val="75000"/>
              </a:schemeClr>
            </a:solidFill>
            <a:ln>
              <a:noFill/>
            </a:ln>
            <a:effectLst/>
          </c:spPr>
          <c:invertIfNegative val="0"/>
          <c:dPt>
            <c:idx val="0"/>
            <c:invertIfNegative val="0"/>
            <c:bubble3D val="0"/>
            <c:spPr>
              <a:solidFill>
                <a:srgbClr val="005CAF"/>
              </a:solidFill>
              <a:ln>
                <a:noFill/>
              </a:ln>
              <a:effectLst/>
            </c:spPr>
          </c:dPt>
          <c:dPt>
            <c:idx val="1"/>
            <c:invertIfNegative val="0"/>
            <c:bubble3D val="0"/>
            <c:spPr>
              <a:solidFill>
                <a:srgbClr val="005CAF"/>
              </a:solidFill>
              <a:ln>
                <a:noFill/>
              </a:ln>
              <a:effectLst/>
            </c:spPr>
          </c:dPt>
          <c:dPt>
            <c:idx val="2"/>
            <c:invertIfNegative val="0"/>
            <c:bubble3D val="0"/>
            <c:spPr>
              <a:solidFill>
                <a:srgbClr val="005CAF"/>
              </a:solidFill>
              <a:ln>
                <a:noFill/>
              </a:ln>
              <a:effectLst/>
            </c:spPr>
          </c:dPt>
          <c:dPt>
            <c:idx val="3"/>
            <c:invertIfNegative val="0"/>
            <c:bubble3D val="0"/>
            <c:spPr>
              <a:solidFill>
                <a:srgbClr val="005CAF"/>
              </a:solidFill>
              <a:ln>
                <a:noFill/>
              </a:ln>
              <a:effectLst/>
            </c:spPr>
          </c:dPt>
          <c:dPt>
            <c:idx val="4"/>
            <c:invertIfNegative val="0"/>
            <c:bubble3D val="0"/>
            <c:spPr>
              <a:solidFill>
                <a:srgbClr val="005CAF"/>
              </a:solidFill>
              <a:ln>
                <a:noFill/>
              </a:ln>
              <a:effectLst/>
            </c:spPr>
          </c:dPt>
          <c:dPt>
            <c:idx val="5"/>
            <c:invertIfNegative val="0"/>
            <c:bubble3D val="0"/>
            <c:spPr>
              <a:solidFill>
                <a:srgbClr val="005CAF"/>
              </a:solidFill>
              <a:ln>
                <a:noFill/>
              </a:ln>
              <a:effectLst/>
            </c:spPr>
          </c:dPt>
          <c:dPt>
            <c:idx val="6"/>
            <c:invertIfNegative val="0"/>
            <c:bubble3D val="0"/>
            <c:spPr>
              <a:solidFill>
                <a:srgbClr val="005CAF"/>
              </a:solidFill>
              <a:ln>
                <a:noFill/>
              </a:ln>
              <a:effectLst/>
            </c:spPr>
          </c:dPt>
          <c:dPt>
            <c:idx val="7"/>
            <c:invertIfNegative val="0"/>
            <c:bubble3D val="0"/>
            <c:spPr>
              <a:solidFill>
                <a:srgbClr val="005CAF"/>
              </a:solidFill>
              <a:ln>
                <a:noFill/>
              </a:ln>
              <a:effectLst/>
            </c:spPr>
          </c:dPt>
          <c:dPt>
            <c:idx val="8"/>
            <c:invertIfNegative val="0"/>
            <c:bubble3D val="0"/>
            <c:spPr>
              <a:solidFill>
                <a:srgbClr val="005CAF"/>
              </a:solidFill>
              <a:ln>
                <a:noFill/>
              </a:ln>
              <a:effectLst/>
            </c:spPr>
          </c:dPt>
          <c:dPt>
            <c:idx val="9"/>
            <c:invertIfNegative val="0"/>
            <c:bubble3D val="0"/>
            <c:spPr>
              <a:solidFill>
                <a:srgbClr val="005CAF"/>
              </a:solidFill>
              <a:ln>
                <a:noFill/>
              </a:ln>
              <a:effectLst/>
            </c:spPr>
          </c:dPt>
          <c:dPt>
            <c:idx val="10"/>
            <c:invertIfNegative val="0"/>
            <c:bubble3D val="0"/>
            <c:spPr>
              <a:solidFill>
                <a:srgbClr val="005CAF"/>
              </a:solidFill>
              <a:ln>
                <a:noFill/>
              </a:ln>
              <a:effectLst/>
            </c:spPr>
          </c:dPt>
          <c:dPt>
            <c:idx val="11"/>
            <c:invertIfNegative val="0"/>
            <c:bubble3D val="0"/>
            <c:spPr>
              <a:solidFill>
                <a:srgbClr val="005CAF"/>
              </a:solidFill>
              <a:ln>
                <a:noFill/>
              </a:ln>
              <a:effectLst/>
            </c:spPr>
          </c:dPt>
          <c:dPt>
            <c:idx val="12"/>
            <c:invertIfNegative val="0"/>
            <c:bubble3D val="0"/>
            <c:spPr>
              <a:solidFill>
                <a:srgbClr val="005CAF"/>
              </a:solidFill>
              <a:ln>
                <a:noFill/>
              </a:ln>
              <a:effectLst/>
            </c:spPr>
          </c:dPt>
          <c:dLbls>
            <c:dLbl>
              <c:idx val="0"/>
              <c:layout>
                <c:manualLayout>
                  <c:x val="-6.9089722811506327E-2"/>
                  <c:y val="-1.9916115136770694E-4"/>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879165F9-1E85-4014-9EC5-AD1D2800C938}" type="CATEGORYNAME">
                      <a:rPr lang="en-US" sz="900">
                        <a:solidFill>
                          <a:schemeClr val="bg1"/>
                        </a:solidFill>
                      </a:rPr>
                      <a:pPr>
                        <a:defRPr sz="900" b="0" i="0" u="none" strike="noStrike" kern="1200" baseline="0">
                          <a:solidFill>
                            <a:schemeClr val="bg1"/>
                          </a:solidFill>
                          <a:latin typeface="+mn-lt"/>
                          <a:ea typeface="+mn-ea"/>
                          <a:cs typeface="+mn-cs"/>
                        </a:defRPr>
                      </a:pPr>
                      <a:t>[CATEGORY NAME]</a:t>
                    </a:fld>
                    <a:endParaRPr lang="en-AU"/>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0.28912280701754389"/>
                  <c:y val="5.4680664916885388E-7"/>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6D0BFDE9-FD36-4F7E-8A54-5C17318471CF}" type="CATEGORYNAME">
                      <a:rPr lang="en-US" sz="900"/>
                      <a:pPr>
                        <a:defRPr sz="900" b="0" i="0" u="none" strike="noStrike" kern="1200" baseline="0">
                          <a:solidFill>
                            <a:schemeClr val="bg1"/>
                          </a:solidFill>
                          <a:latin typeface="+mn-lt"/>
                          <a:ea typeface="+mn-ea"/>
                          <a:cs typeface="+mn-cs"/>
                        </a:defRPr>
                      </a:pPr>
                      <a:t>[CATEGORY NAME]</a:t>
                    </a:fld>
                    <a:endParaRPr lang="en-AU"/>
                  </a:p>
                </c:rich>
              </c:tx>
              <c:spPr>
                <a:noFill/>
                <a:ln>
                  <a:noFill/>
                </a:ln>
                <a:effectLst/>
              </c:spPr>
              <c:showLegendKey val="0"/>
              <c:showVal val="0"/>
              <c:showCatName val="1"/>
              <c:showSerName val="0"/>
              <c:showPercent val="0"/>
              <c:showBubbleSize val="0"/>
              <c:extLst>
                <c:ext xmlns:c15="http://schemas.microsoft.com/office/drawing/2012/chart" uri="{CE6537A1-D6FC-4f65-9D91-7224C49458BB}">
                  <c15:layout>
                    <c:manualLayout>
                      <c:w val="0.25842818068794032"/>
                      <c:h val="0.10430555555555554"/>
                    </c:manualLayout>
                  </c15:layout>
                  <c15:dlblFieldTable/>
                  <c15:showDataLabelsRange val="0"/>
                </c:ext>
              </c:extLst>
            </c:dLbl>
            <c:dLbl>
              <c:idx val="2"/>
              <c:layout>
                <c:manualLayout>
                  <c:x val="-4.3201821559610928E-2"/>
                  <c:y val="4.4328179907744091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58109A48-D000-45A4-A537-988B22870AD6}" type="CATEGORYNAME">
                      <a:rPr lang="en-US" sz="900">
                        <a:solidFill>
                          <a:schemeClr val="bg1"/>
                        </a:solidFill>
                      </a:rPr>
                      <a:pPr>
                        <a:defRPr sz="900" b="0" i="0" u="none" strike="noStrike" kern="1200" baseline="0">
                          <a:solidFill>
                            <a:schemeClr val="bg1"/>
                          </a:solidFill>
                          <a:latin typeface="+mn-lt"/>
                          <a:ea typeface="+mn-ea"/>
                          <a:cs typeface="+mn-cs"/>
                        </a:defRPr>
                      </a:pPr>
                      <a:t>[CATEGORY NAME]</a:t>
                    </a:fld>
                    <a:endParaRPr lang="en-AU"/>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27920351338715438"/>
                      <c:h val="0.10430568271989257"/>
                    </c:manualLayout>
                  </c15:layout>
                  <c15:dlblFieldTable/>
                  <c15:showDataLabelsRange val="0"/>
                </c:ext>
              </c:extLst>
            </c:dLbl>
            <c:dLbl>
              <c:idx val="3"/>
              <c:layout>
                <c:manualLayout>
                  <c:x val="-6.3079816769260694E-2"/>
                  <c:y val="1.797861507622278E-6"/>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chemeClr val="bg1"/>
                        </a:solidFill>
                        <a:latin typeface="+mn-lt"/>
                        <a:ea typeface="+mn-ea"/>
                        <a:cs typeface="+mn-cs"/>
                      </a:defRPr>
                    </a:pPr>
                    <a:fld id="{1375B01C-F3D1-462A-9767-98B343871B05}" type="CATEGORYNAME">
                      <a:rPr lang="en-US" sz="900">
                        <a:solidFill>
                          <a:schemeClr val="bg1"/>
                        </a:solidFill>
                      </a:rPr>
                      <a:pPr algn="r">
                        <a:defRPr sz="900" b="0" i="0" u="none" strike="noStrike" kern="1200" baseline="0">
                          <a:solidFill>
                            <a:schemeClr val="bg1"/>
                          </a:solidFill>
                          <a:latin typeface="+mn-lt"/>
                          <a:ea typeface="+mn-ea"/>
                          <a:cs typeface="+mn-cs"/>
                        </a:defRPr>
                      </a:pPr>
                      <a:t>[CATEGORY NAME]</a:t>
                    </a:fld>
                    <a:endParaRPr lang="en-AU"/>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78418444713560487"/>
                      <c:h val="9.8680688169792724E-2"/>
                    </c:manualLayout>
                  </c15:layout>
                  <c15:dlblFieldTable/>
                  <c15:showDataLabelsRange val="0"/>
                </c:ext>
              </c:extLst>
            </c:dLbl>
            <c:dLbl>
              <c:idx val="4"/>
              <c:layout>
                <c:manualLayout>
                  <c:x val="-6.1392666155198714E-2"/>
                  <c:y val="-4.028566196667683E-4"/>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chemeClr val="bg1"/>
                        </a:solidFill>
                        <a:latin typeface="+mn-lt"/>
                        <a:ea typeface="+mn-ea"/>
                        <a:cs typeface="+mn-cs"/>
                      </a:defRPr>
                    </a:pPr>
                    <a:r>
                      <a:rPr lang="en-US" sz="900">
                        <a:solidFill>
                          <a:schemeClr val="bg1"/>
                        </a:solidFill>
                      </a:rPr>
                      <a:t>Free Trade Agreement: Singapore-Australia</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52790538663095876"/>
                      <c:h val="7.9675970736216115E-2"/>
                    </c:manualLayout>
                  </c15:layout>
                </c:ext>
              </c:extLst>
            </c:dLbl>
            <c:dLbl>
              <c:idx val="5"/>
              <c:layout>
                <c:manualLayout>
                  <c:x val="-5.869475125677949E-2"/>
                  <c:y val="4.7087137363643497E-6"/>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chemeClr val="bg1"/>
                        </a:solidFill>
                        <a:latin typeface="+mn-lt"/>
                        <a:ea typeface="+mn-ea"/>
                        <a:cs typeface="+mn-cs"/>
                      </a:defRPr>
                    </a:pPr>
                    <a:r>
                      <a:rPr lang="en-US" sz="900">
                        <a:solidFill>
                          <a:schemeClr val="bg1"/>
                        </a:solidFill>
                      </a:rPr>
                      <a:t>Free</a:t>
                    </a:r>
                    <a:r>
                      <a:rPr lang="en-US" sz="900" baseline="0">
                        <a:solidFill>
                          <a:schemeClr val="bg1"/>
                        </a:solidFill>
                      </a:rPr>
                      <a:t> Trade Agreement: Australia-US</a:t>
                    </a:r>
                    <a:endParaRPr lang="en-US" sz="900">
                      <a:solidFill>
                        <a:schemeClr val="bg1"/>
                      </a:solidFill>
                    </a:endParaRP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37159298245614031"/>
                      <c:h val="4.2638888888888886E-2"/>
                    </c:manualLayout>
                  </c15:layout>
                </c:ext>
              </c:extLst>
            </c:dLbl>
            <c:dLbl>
              <c:idx val="6"/>
              <c:layout>
                <c:manualLayout>
                  <c:x val="-6.3171835244067928E-2"/>
                  <c:y val="2.9352726258054952E-3"/>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chemeClr val="bg1"/>
                        </a:solidFill>
                        <a:latin typeface="+mn-lt"/>
                        <a:ea typeface="+mn-ea"/>
                        <a:cs typeface="+mn-cs"/>
                      </a:defRPr>
                    </a:pPr>
                    <a:r>
                      <a:rPr lang="en-US" sz="900">
                        <a:solidFill>
                          <a:schemeClr val="bg1"/>
                        </a:solidFill>
                      </a:rPr>
                      <a:t>Free Trade Agreement: Australia-Thailand</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48924219592387147"/>
                      <c:h val="6.0746592722421312E-2"/>
                    </c:manualLayout>
                  </c15:layout>
                </c:ext>
              </c:extLst>
            </c:dLbl>
            <c:dLbl>
              <c:idx val="7"/>
              <c:layout>
                <c:manualLayout>
                  <c:x val="-0.38392981950362309"/>
                  <c:y val="-2.1108989283315518E-3"/>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ysClr val="windowText" lastClr="000000"/>
                        </a:solidFill>
                        <a:latin typeface="+mn-lt"/>
                        <a:ea typeface="+mn-ea"/>
                        <a:cs typeface="+mn-cs"/>
                      </a:defRPr>
                    </a:pPr>
                    <a:r>
                      <a:rPr lang="en-US" sz="900">
                        <a:solidFill>
                          <a:sysClr val="windowText" lastClr="000000"/>
                        </a:solidFill>
                      </a:rPr>
                      <a:t>Free Trade Agreement: Australia-Chile</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42041851084403931"/>
                      <c:h val="4.7268518518518515E-2"/>
                    </c:manualLayout>
                  </c15:layout>
                </c:ext>
              </c:extLst>
            </c:dLbl>
            <c:dLbl>
              <c:idx val="8"/>
              <c:layout>
                <c:manualLayout>
                  <c:x val="-0.34572808803572563"/>
                  <c:y val="2.0509064273950623E-4"/>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ysClr val="windowText" lastClr="000000"/>
                        </a:solidFill>
                        <a:latin typeface="+mn-lt"/>
                        <a:ea typeface="+mn-ea"/>
                        <a:cs typeface="+mn-cs"/>
                      </a:defRPr>
                    </a:pPr>
                    <a:r>
                      <a:rPr lang="en-US" sz="900">
                        <a:solidFill>
                          <a:sysClr val="windowText" lastClr="000000"/>
                        </a:solidFill>
                      </a:rPr>
                      <a:t>Free Trade Agreement</a:t>
                    </a:r>
                    <a:r>
                      <a:rPr lang="en-US" sz="900" baseline="0">
                        <a:solidFill>
                          <a:sysClr val="windowText" lastClr="000000"/>
                        </a:solidFill>
                      </a:rPr>
                      <a:t> </a:t>
                    </a:r>
                    <a:r>
                      <a:rPr lang="en-US" sz="900">
                        <a:solidFill>
                          <a:sysClr val="windowText" lastClr="000000"/>
                        </a:solidFill>
                      </a:rPr>
                      <a:t>ASEAN-Australia-New</a:t>
                    </a:r>
                    <a:r>
                      <a:rPr lang="en-US" sz="900" baseline="0">
                        <a:solidFill>
                          <a:sysClr val="windowText" lastClr="000000"/>
                        </a:solidFill>
                      </a:rPr>
                      <a:t> Zealand</a:t>
                    </a:r>
                    <a:endParaRPr lang="en-US" sz="900">
                      <a:solidFill>
                        <a:sysClr val="windowText" lastClr="000000"/>
                      </a:solidFill>
                    </a:endParaRP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59563519823179989"/>
                      <c:h val="6.1643700787401577E-2"/>
                    </c:manualLayout>
                  </c15:layout>
                </c:ext>
              </c:extLst>
            </c:dLbl>
            <c:dLbl>
              <c:idx val="9"/>
              <c:layout>
                <c:manualLayout>
                  <c:x val="-0.23941047776109764"/>
                  <c:y val="-1.9794037373235322E-4"/>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ysClr val="windowText" lastClr="000000"/>
                        </a:solidFill>
                        <a:latin typeface="+mn-lt"/>
                        <a:ea typeface="+mn-ea"/>
                        <a:cs typeface="+mn-cs"/>
                      </a:defRPr>
                    </a:pPr>
                    <a:r>
                      <a:rPr lang="en-US" sz="900">
                        <a:solidFill>
                          <a:sysClr val="windowText" lastClr="000000"/>
                        </a:solidFill>
                      </a:rPr>
                      <a:t>Free Trade Agreement: Malaysia-Australia</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49573344384583506"/>
                      <c:h val="7.9675925925925928E-2"/>
                    </c:manualLayout>
                  </c15:layout>
                </c:ext>
              </c:extLst>
            </c:dLbl>
            <c:dLbl>
              <c:idx val="10"/>
              <c:layout>
                <c:manualLayout>
                  <c:x val="-0.16357065893079156"/>
                  <c:y val="-1.5037182852143481E-4"/>
                </c:manualLayout>
              </c:layout>
              <c:tx>
                <c:rich>
                  <a:bodyPr rot="0" spcFirstLastPara="1" vertOverflow="ellipsis" vert="horz" wrap="square" lIns="38100" tIns="19050" rIns="38100" bIns="19050" anchor="ctr" anchorCtr="0">
                    <a:noAutofit/>
                  </a:bodyPr>
                  <a:lstStyle/>
                  <a:p>
                    <a:pPr marL="0" marR="0" lvl="0" indent="0" algn="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en-US" sz="900">
                        <a:solidFill>
                          <a:sysClr val="windowText" lastClr="000000"/>
                        </a:solidFill>
                        <a:effectLst/>
                      </a:rPr>
                      <a:t>Free Trade Agreement: Australia - Republic of Korea</a:t>
                    </a:r>
                    <a:endParaRPr lang="en-US" sz="900">
                      <a:solidFill>
                        <a:sysClr val="windowText" lastClr="000000"/>
                      </a:solidFill>
                    </a:endParaRP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68023097112860897"/>
                      <c:h val="3.4038349372995033E-2"/>
                    </c:manualLayout>
                  </c15:layout>
                </c:ext>
              </c:extLst>
            </c:dLbl>
            <c:dLbl>
              <c:idx val="11"/>
              <c:layout>
                <c:manualLayout>
                  <c:x val="-0.15783062947554294"/>
                  <c:y val="4.1413989077978153E-4"/>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ysClr val="windowText" lastClr="000000"/>
                        </a:solidFill>
                        <a:latin typeface="+mn-lt"/>
                        <a:ea typeface="+mn-ea"/>
                        <a:cs typeface="+mn-cs"/>
                      </a:defRPr>
                    </a:pPr>
                    <a:fld id="{37625C8C-5B1D-42E8-A3B5-FF3F1C1C9FB5}" type="CATEGORYNAME">
                      <a:rPr lang="en-US" sz="900">
                        <a:solidFill>
                          <a:sysClr val="windowText" lastClr="000000"/>
                        </a:solidFill>
                      </a:rPr>
                      <a:pPr algn="r">
                        <a:defRPr sz="900" b="0" i="0" u="none" strike="noStrike" kern="1200" baseline="0">
                          <a:solidFill>
                            <a:sysClr val="windowText" lastClr="000000"/>
                          </a:solidFill>
                          <a:latin typeface="+mn-lt"/>
                          <a:ea typeface="+mn-ea"/>
                          <a:cs typeface="+mn-cs"/>
                        </a:defRPr>
                      </a:pPr>
                      <a:t>[CATEGORY NAME]</a:t>
                    </a:fld>
                    <a:endParaRPr lang="en-AU"/>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79196742283644761"/>
                      <c:h val="9.8680784861569712E-2"/>
                    </c:manualLayout>
                  </c15:layout>
                  <c15:dlblFieldTable/>
                  <c15:showDataLabelsRange val="0"/>
                </c:ext>
              </c:extLst>
            </c:dLbl>
            <c:dLbl>
              <c:idx val="12"/>
              <c:layout>
                <c:manualLayout>
                  <c:x val="-0.12586158309158724"/>
                  <c:y val="-2.3131743948673084E-3"/>
                </c:manualLayout>
              </c:layout>
              <c:tx>
                <c:rich>
                  <a:bodyPr rot="0" spcFirstLastPara="1" vertOverflow="ellipsis" vert="horz" wrap="square" lIns="38100" tIns="19050" rIns="38100" bIns="19050" anchor="ctr" anchorCtr="0">
                    <a:noAutofit/>
                  </a:bodyPr>
                  <a:lstStyle/>
                  <a:p>
                    <a:pPr algn="r">
                      <a:defRPr sz="900" b="0" i="0" u="none" strike="noStrike" kern="1200" baseline="0">
                        <a:solidFill>
                          <a:sysClr val="windowText" lastClr="000000"/>
                        </a:solidFill>
                        <a:latin typeface="+mn-lt"/>
                        <a:ea typeface="+mn-ea"/>
                        <a:cs typeface="+mn-cs"/>
                      </a:defRPr>
                    </a:pPr>
                    <a:r>
                      <a:rPr lang="en-US" sz="900">
                        <a:solidFill>
                          <a:sysClr val="windowText" lastClr="000000"/>
                        </a:solidFill>
                      </a:rPr>
                      <a:t>Free Trade Agreement:</a:t>
                    </a:r>
                    <a:r>
                      <a:rPr lang="en-US" sz="900" baseline="0">
                        <a:solidFill>
                          <a:sysClr val="windowText" lastClr="000000"/>
                        </a:solidFill>
                      </a:rPr>
                      <a:t> Australia-People's Republic of China</a:t>
                    </a:r>
                    <a:endParaRPr lang="en-US" sz="900">
                      <a:solidFill>
                        <a:sysClr val="windowText" lastClr="000000"/>
                      </a:solidFill>
                    </a:endParaRP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layout>
                    <c:manualLayout>
                      <c:w val="0.63273490813648292"/>
                      <c:h val="4.824074074074073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15:showLeaderLines val="1"/>
              </c:ext>
            </c:extLst>
          </c:dLbls>
          <c:val>
            <c:numRef>
              <c:f>'Time line'!$C$2:$C$14</c:f>
              <c:numCache>
                <c:formatCode>d\-mmm\-yy</c:formatCode>
                <c:ptCount val="13"/>
                <c:pt idx="0">
                  <c:v>43040</c:v>
                </c:pt>
                <c:pt idx="1">
                  <c:v>38899</c:v>
                </c:pt>
                <c:pt idx="2">
                  <c:v>43040</c:v>
                </c:pt>
                <c:pt idx="3">
                  <c:v>43040</c:v>
                </c:pt>
                <c:pt idx="4">
                  <c:v>43040</c:v>
                </c:pt>
                <c:pt idx="5">
                  <c:v>43040</c:v>
                </c:pt>
                <c:pt idx="6">
                  <c:v>43040</c:v>
                </c:pt>
                <c:pt idx="7">
                  <c:v>43040</c:v>
                </c:pt>
                <c:pt idx="8">
                  <c:v>43040</c:v>
                </c:pt>
                <c:pt idx="9">
                  <c:v>43040</c:v>
                </c:pt>
                <c:pt idx="10">
                  <c:v>43040</c:v>
                </c:pt>
                <c:pt idx="11">
                  <c:v>43040</c:v>
                </c:pt>
                <c:pt idx="12">
                  <c:v>43040</c:v>
                </c:pt>
              </c:numCache>
            </c:numRef>
          </c:val>
        </c:ser>
        <c:ser>
          <c:idx val="0"/>
          <c:order val="1"/>
          <c:spPr>
            <a:solidFill>
              <a:sysClr val="window" lastClr="FFFFFF"/>
            </a:solidFill>
            <a:ln>
              <a:noFill/>
            </a:ln>
            <a:effectLst/>
          </c:spPr>
          <c:invertIfNegative val="0"/>
          <c:cat>
            <c:strRef>
              <c:f>'Time line'!$A$2:$A$14</c:f>
              <c:strCache>
                <c:ptCount val="13"/>
                <c:pt idx="0">
                  <c:v>Tradex</c:v>
                </c:pt>
                <c:pt idx="1">
                  <c:v>Manufacturing in Bond</c:v>
                </c:pt>
                <c:pt idx="2">
                  <c:v>Duty Drawback Scheme</c:v>
                </c:pt>
                <c:pt idx="3">
                  <c:v>Australia New Zealand Closer Economic Relations Trade Agreement</c:v>
                </c:pt>
                <c:pt idx="4">
                  <c:v>Singapore-Australia Free Trade Agreement</c:v>
                </c:pt>
                <c:pt idx="5">
                  <c:v>Australia-US Free Trade Agreement</c:v>
                </c:pt>
                <c:pt idx="6">
                  <c:v>Australia-Thailand Free Trade Agreement</c:v>
                </c:pt>
                <c:pt idx="7">
                  <c:v>Australia-Chile Free Trade Agreement</c:v>
                </c:pt>
                <c:pt idx="8">
                  <c:v>Agreement Establishing the ASEAN-Australia-New Zealand Free Trade Area</c:v>
                </c:pt>
                <c:pt idx="9">
                  <c:v>Malaysia-Australia Free Trade Agreement</c:v>
                </c:pt>
                <c:pt idx="10">
                  <c:v>Free Trade Agreement between the Government of Australia and the Government of the Republic of Korea</c:v>
                </c:pt>
                <c:pt idx="11">
                  <c:v>Agreement between Australia and Japan for an Economic Partnership</c:v>
                </c:pt>
                <c:pt idx="12">
                  <c:v>Free Trade Agreement between the Government of Australia and the Government of the People’s Republic of China</c:v>
                </c:pt>
              </c:strCache>
            </c:strRef>
          </c:cat>
          <c:val>
            <c:numRef>
              <c:f>'Time line'!$B$2:$B$14</c:f>
              <c:numCache>
                <c:formatCode>m/d/yyyy</c:formatCode>
                <c:ptCount val="13"/>
                <c:pt idx="0">
                  <c:v>36700</c:v>
                </c:pt>
                <c:pt idx="1">
                  <c:v>35874</c:v>
                </c:pt>
                <c:pt idx="2">
                  <c:v>34516</c:v>
                </c:pt>
                <c:pt idx="3">
                  <c:v>30317</c:v>
                </c:pt>
                <c:pt idx="4">
                  <c:v>37830</c:v>
                </c:pt>
                <c:pt idx="5">
                  <c:v>38353</c:v>
                </c:pt>
                <c:pt idx="6">
                  <c:v>38353</c:v>
                </c:pt>
                <c:pt idx="7">
                  <c:v>39878</c:v>
                </c:pt>
                <c:pt idx="8">
                  <c:v>40179</c:v>
                </c:pt>
                <c:pt idx="9">
                  <c:v>41275</c:v>
                </c:pt>
                <c:pt idx="10">
                  <c:v>41985</c:v>
                </c:pt>
                <c:pt idx="11">
                  <c:v>42019</c:v>
                </c:pt>
                <c:pt idx="12">
                  <c:v>42358</c:v>
                </c:pt>
              </c:numCache>
            </c:numRef>
          </c:val>
        </c:ser>
        <c:dLbls>
          <c:showLegendKey val="0"/>
          <c:showVal val="0"/>
          <c:showCatName val="0"/>
          <c:showSerName val="0"/>
          <c:showPercent val="0"/>
          <c:showBubbleSize val="0"/>
        </c:dLbls>
        <c:gapWidth val="25"/>
        <c:overlap val="100"/>
        <c:axId val="450913000"/>
        <c:axId val="450917312"/>
      </c:barChart>
      <c:catAx>
        <c:axId val="450913000"/>
        <c:scaling>
          <c:orientation val="maxMin"/>
        </c:scaling>
        <c:delete val="1"/>
        <c:axPos val="l"/>
        <c:numFmt formatCode="General" sourceLinked="1"/>
        <c:majorTickMark val="none"/>
        <c:minorTickMark val="none"/>
        <c:tickLblPos val="none"/>
        <c:crossAx val="450917312"/>
        <c:crossesAt val="30317"/>
        <c:auto val="1"/>
        <c:lblAlgn val="ctr"/>
        <c:lblOffset val="100"/>
        <c:noMultiLvlLbl val="0"/>
      </c:catAx>
      <c:valAx>
        <c:axId val="450917312"/>
        <c:scaling>
          <c:orientation val="minMax"/>
          <c:max val="43040"/>
          <c:min val="34335"/>
        </c:scaling>
        <c:delete val="0"/>
        <c:axPos val="t"/>
        <c:majorGridlines>
          <c:spPr>
            <a:ln w="15875" cap="flat" cmpd="sng" algn="ctr">
              <a:solidFill>
                <a:schemeClr val="tx1">
                  <a:lumMod val="15000"/>
                  <a:lumOff val="85000"/>
                </a:schemeClr>
              </a:solidFill>
              <a:round/>
            </a:ln>
            <a:effectLst/>
          </c:spPr>
        </c:majorGridlines>
        <c:numFmt formatCode="yyyy"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50913000"/>
        <c:crosses val="autoZero"/>
        <c:crossBetween val="between"/>
        <c:majorUnit val="731"/>
        <c:minorUnit val="36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502982162379087"/>
          <c:y val="0.1117904633833262"/>
          <c:w val="0.87589163254889923"/>
          <c:h val="0.74522863541139928"/>
        </c:manualLayout>
      </c:layout>
      <c:lineChart>
        <c:grouping val="standard"/>
        <c:varyColors val="0"/>
        <c:ser>
          <c:idx val="2"/>
          <c:order val="0"/>
          <c:tx>
            <c:v>Total </c:v>
          </c:tx>
          <c:spPr>
            <a:ln w="19050" cap="rnd">
              <a:solidFill>
                <a:srgbClr val="005CAF"/>
              </a:solidFill>
              <a:prstDash val="solid"/>
              <a:round/>
            </a:ln>
            <a:effectLst/>
          </c:spPr>
          <c:marker>
            <c:symbol val="none"/>
          </c:marker>
          <c:dLbls>
            <c:dLbl>
              <c:idx val="165"/>
              <c:layout>
                <c:manualLayout>
                  <c:x val="2.8007749251693081E-2"/>
                  <c:y val="-8.2004595031463845E-2"/>
                </c:manualLayout>
              </c:layout>
              <c:tx>
                <c:rich>
                  <a:bodyPr/>
                  <a:lstStyle/>
                  <a:p>
                    <a:r>
                      <a:rPr lang="en-US"/>
                      <a:t>Total in place</a:t>
                    </a:r>
                  </a:p>
                </c:rich>
              </c:tx>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Revocations!$AC$7:$AC$216</c:f>
              <c:numCache>
                <c:formatCode>m/d/yyyy</c:formatCode>
                <c:ptCount val="210"/>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pt idx="13">
                  <c:v>37073</c:v>
                </c:pt>
                <c:pt idx="14">
                  <c:v>37104</c:v>
                </c:pt>
                <c:pt idx="15">
                  <c:v>37135</c:v>
                </c:pt>
                <c:pt idx="16">
                  <c:v>37165</c:v>
                </c:pt>
                <c:pt idx="17">
                  <c:v>37196</c:v>
                </c:pt>
                <c:pt idx="18">
                  <c:v>37226</c:v>
                </c:pt>
                <c:pt idx="19">
                  <c:v>37257</c:v>
                </c:pt>
                <c:pt idx="20">
                  <c:v>37288</c:v>
                </c:pt>
                <c:pt idx="21">
                  <c:v>37316</c:v>
                </c:pt>
                <c:pt idx="22">
                  <c:v>37347</c:v>
                </c:pt>
                <c:pt idx="23">
                  <c:v>37377</c:v>
                </c:pt>
                <c:pt idx="24">
                  <c:v>37408</c:v>
                </c:pt>
                <c:pt idx="25">
                  <c:v>37438</c:v>
                </c:pt>
                <c:pt idx="26">
                  <c:v>37469</c:v>
                </c:pt>
                <c:pt idx="27">
                  <c:v>37500</c:v>
                </c:pt>
                <c:pt idx="28">
                  <c:v>37530</c:v>
                </c:pt>
                <c:pt idx="29">
                  <c:v>37561</c:v>
                </c:pt>
                <c:pt idx="30">
                  <c:v>37591</c:v>
                </c:pt>
                <c:pt idx="31">
                  <c:v>37622</c:v>
                </c:pt>
                <c:pt idx="32">
                  <c:v>37653</c:v>
                </c:pt>
                <c:pt idx="33">
                  <c:v>37681</c:v>
                </c:pt>
                <c:pt idx="34">
                  <c:v>37712</c:v>
                </c:pt>
                <c:pt idx="35">
                  <c:v>37742</c:v>
                </c:pt>
                <c:pt idx="36">
                  <c:v>37773</c:v>
                </c:pt>
                <c:pt idx="37">
                  <c:v>37803</c:v>
                </c:pt>
                <c:pt idx="38">
                  <c:v>37834</c:v>
                </c:pt>
                <c:pt idx="39">
                  <c:v>37865</c:v>
                </c:pt>
                <c:pt idx="40">
                  <c:v>37895</c:v>
                </c:pt>
                <c:pt idx="41">
                  <c:v>37926</c:v>
                </c:pt>
                <c:pt idx="42">
                  <c:v>37956</c:v>
                </c:pt>
                <c:pt idx="43">
                  <c:v>37987</c:v>
                </c:pt>
                <c:pt idx="44">
                  <c:v>38018</c:v>
                </c:pt>
                <c:pt idx="45">
                  <c:v>38047</c:v>
                </c:pt>
                <c:pt idx="46">
                  <c:v>38078</c:v>
                </c:pt>
                <c:pt idx="47">
                  <c:v>38108</c:v>
                </c:pt>
                <c:pt idx="48">
                  <c:v>38139</c:v>
                </c:pt>
                <c:pt idx="49">
                  <c:v>38169</c:v>
                </c:pt>
                <c:pt idx="50">
                  <c:v>38200</c:v>
                </c:pt>
                <c:pt idx="51">
                  <c:v>38231</c:v>
                </c:pt>
                <c:pt idx="52">
                  <c:v>38261</c:v>
                </c:pt>
                <c:pt idx="53">
                  <c:v>38292</c:v>
                </c:pt>
                <c:pt idx="54">
                  <c:v>38322</c:v>
                </c:pt>
                <c:pt idx="55">
                  <c:v>38353</c:v>
                </c:pt>
                <c:pt idx="56">
                  <c:v>38384</c:v>
                </c:pt>
                <c:pt idx="57">
                  <c:v>38412</c:v>
                </c:pt>
                <c:pt idx="58">
                  <c:v>38443</c:v>
                </c:pt>
                <c:pt idx="59">
                  <c:v>38473</c:v>
                </c:pt>
                <c:pt idx="60">
                  <c:v>38504</c:v>
                </c:pt>
                <c:pt idx="61">
                  <c:v>38534</c:v>
                </c:pt>
                <c:pt idx="62">
                  <c:v>38565</c:v>
                </c:pt>
                <c:pt idx="63">
                  <c:v>38596</c:v>
                </c:pt>
                <c:pt idx="64">
                  <c:v>38626</c:v>
                </c:pt>
                <c:pt idx="65">
                  <c:v>38657</c:v>
                </c:pt>
                <c:pt idx="66">
                  <c:v>38687</c:v>
                </c:pt>
                <c:pt idx="67">
                  <c:v>38718</c:v>
                </c:pt>
                <c:pt idx="68">
                  <c:v>38749</c:v>
                </c:pt>
                <c:pt idx="69">
                  <c:v>38777</c:v>
                </c:pt>
                <c:pt idx="70">
                  <c:v>38808</c:v>
                </c:pt>
                <c:pt idx="71">
                  <c:v>38838</c:v>
                </c:pt>
                <c:pt idx="72">
                  <c:v>38869</c:v>
                </c:pt>
                <c:pt idx="73">
                  <c:v>38899</c:v>
                </c:pt>
                <c:pt idx="74">
                  <c:v>38930</c:v>
                </c:pt>
                <c:pt idx="75">
                  <c:v>38961</c:v>
                </c:pt>
                <c:pt idx="76">
                  <c:v>38991</c:v>
                </c:pt>
                <c:pt idx="77">
                  <c:v>39022</c:v>
                </c:pt>
                <c:pt idx="78">
                  <c:v>39052</c:v>
                </c:pt>
                <c:pt idx="79">
                  <c:v>39083</c:v>
                </c:pt>
                <c:pt idx="80">
                  <c:v>39114</c:v>
                </c:pt>
                <c:pt idx="81">
                  <c:v>39142</c:v>
                </c:pt>
                <c:pt idx="82">
                  <c:v>39173</c:v>
                </c:pt>
                <c:pt idx="83">
                  <c:v>39203</c:v>
                </c:pt>
                <c:pt idx="84">
                  <c:v>39234</c:v>
                </c:pt>
                <c:pt idx="85">
                  <c:v>39264</c:v>
                </c:pt>
                <c:pt idx="86">
                  <c:v>39295</c:v>
                </c:pt>
                <c:pt idx="87">
                  <c:v>39326</c:v>
                </c:pt>
                <c:pt idx="88">
                  <c:v>39356</c:v>
                </c:pt>
                <c:pt idx="89">
                  <c:v>39387</c:v>
                </c:pt>
                <c:pt idx="90">
                  <c:v>39417</c:v>
                </c:pt>
                <c:pt idx="91">
                  <c:v>39448</c:v>
                </c:pt>
                <c:pt idx="92">
                  <c:v>39479</c:v>
                </c:pt>
                <c:pt idx="93">
                  <c:v>39508</c:v>
                </c:pt>
                <c:pt idx="94">
                  <c:v>39539</c:v>
                </c:pt>
                <c:pt idx="95">
                  <c:v>39569</c:v>
                </c:pt>
                <c:pt idx="96">
                  <c:v>39600</c:v>
                </c:pt>
                <c:pt idx="97">
                  <c:v>39630</c:v>
                </c:pt>
                <c:pt idx="98">
                  <c:v>39661</c:v>
                </c:pt>
                <c:pt idx="99">
                  <c:v>39692</c:v>
                </c:pt>
                <c:pt idx="100">
                  <c:v>39722</c:v>
                </c:pt>
                <c:pt idx="101">
                  <c:v>39753</c:v>
                </c:pt>
                <c:pt idx="102">
                  <c:v>39783</c:v>
                </c:pt>
                <c:pt idx="103">
                  <c:v>39814</c:v>
                </c:pt>
                <c:pt idx="104">
                  <c:v>39845</c:v>
                </c:pt>
                <c:pt idx="105">
                  <c:v>39873</c:v>
                </c:pt>
                <c:pt idx="106">
                  <c:v>39904</c:v>
                </c:pt>
                <c:pt idx="107">
                  <c:v>39934</c:v>
                </c:pt>
                <c:pt idx="108">
                  <c:v>39965</c:v>
                </c:pt>
                <c:pt idx="109">
                  <c:v>39995</c:v>
                </c:pt>
                <c:pt idx="110">
                  <c:v>40026</c:v>
                </c:pt>
                <c:pt idx="111">
                  <c:v>40057</c:v>
                </c:pt>
                <c:pt idx="112">
                  <c:v>40087</c:v>
                </c:pt>
                <c:pt idx="113">
                  <c:v>40118</c:v>
                </c:pt>
                <c:pt idx="114">
                  <c:v>40148</c:v>
                </c:pt>
                <c:pt idx="115">
                  <c:v>40179</c:v>
                </c:pt>
                <c:pt idx="116">
                  <c:v>40210</c:v>
                </c:pt>
                <c:pt idx="117">
                  <c:v>40238</c:v>
                </c:pt>
                <c:pt idx="118">
                  <c:v>40269</c:v>
                </c:pt>
                <c:pt idx="119">
                  <c:v>40299</c:v>
                </c:pt>
                <c:pt idx="120">
                  <c:v>40330</c:v>
                </c:pt>
                <c:pt idx="121">
                  <c:v>40360</c:v>
                </c:pt>
                <c:pt idx="122">
                  <c:v>40391</c:v>
                </c:pt>
                <c:pt idx="123">
                  <c:v>40422</c:v>
                </c:pt>
                <c:pt idx="124">
                  <c:v>40452</c:v>
                </c:pt>
                <c:pt idx="125">
                  <c:v>40483</c:v>
                </c:pt>
                <c:pt idx="126">
                  <c:v>40513</c:v>
                </c:pt>
                <c:pt idx="127">
                  <c:v>40544</c:v>
                </c:pt>
                <c:pt idx="128">
                  <c:v>40575</c:v>
                </c:pt>
                <c:pt idx="129">
                  <c:v>40603</c:v>
                </c:pt>
                <c:pt idx="130">
                  <c:v>40634</c:v>
                </c:pt>
                <c:pt idx="131">
                  <c:v>40664</c:v>
                </c:pt>
                <c:pt idx="132">
                  <c:v>40695</c:v>
                </c:pt>
                <c:pt idx="133">
                  <c:v>40725</c:v>
                </c:pt>
                <c:pt idx="134">
                  <c:v>40756</c:v>
                </c:pt>
                <c:pt idx="135">
                  <c:v>40787</c:v>
                </c:pt>
                <c:pt idx="136">
                  <c:v>40817</c:v>
                </c:pt>
                <c:pt idx="137">
                  <c:v>40848</c:v>
                </c:pt>
                <c:pt idx="138">
                  <c:v>40878</c:v>
                </c:pt>
                <c:pt idx="139">
                  <c:v>40909</c:v>
                </c:pt>
                <c:pt idx="140">
                  <c:v>40940</c:v>
                </c:pt>
                <c:pt idx="141">
                  <c:v>40969</c:v>
                </c:pt>
                <c:pt idx="142">
                  <c:v>41000</c:v>
                </c:pt>
                <c:pt idx="143">
                  <c:v>41030</c:v>
                </c:pt>
                <c:pt idx="144">
                  <c:v>41061</c:v>
                </c:pt>
                <c:pt idx="145">
                  <c:v>41091</c:v>
                </c:pt>
                <c:pt idx="146">
                  <c:v>41122</c:v>
                </c:pt>
                <c:pt idx="147">
                  <c:v>41153</c:v>
                </c:pt>
                <c:pt idx="148">
                  <c:v>41183</c:v>
                </c:pt>
                <c:pt idx="149">
                  <c:v>41214</c:v>
                </c:pt>
                <c:pt idx="150">
                  <c:v>41244</c:v>
                </c:pt>
                <c:pt idx="151">
                  <c:v>41275</c:v>
                </c:pt>
                <c:pt idx="152">
                  <c:v>41306</c:v>
                </c:pt>
                <c:pt idx="153">
                  <c:v>41334</c:v>
                </c:pt>
                <c:pt idx="154">
                  <c:v>41365</c:v>
                </c:pt>
                <c:pt idx="155">
                  <c:v>41395</c:v>
                </c:pt>
                <c:pt idx="156">
                  <c:v>41426</c:v>
                </c:pt>
                <c:pt idx="157">
                  <c:v>41456</c:v>
                </c:pt>
                <c:pt idx="158">
                  <c:v>41487</c:v>
                </c:pt>
                <c:pt idx="159">
                  <c:v>41518</c:v>
                </c:pt>
                <c:pt idx="160">
                  <c:v>41548</c:v>
                </c:pt>
                <c:pt idx="161">
                  <c:v>41579</c:v>
                </c:pt>
                <c:pt idx="162">
                  <c:v>41609</c:v>
                </c:pt>
                <c:pt idx="163">
                  <c:v>41640</c:v>
                </c:pt>
                <c:pt idx="164">
                  <c:v>41671</c:v>
                </c:pt>
                <c:pt idx="165">
                  <c:v>41699</c:v>
                </c:pt>
                <c:pt idx="166">
                  <c:v>41730</c:v>
                </c:pt>
                <c:pt idx="167">
                  <c:v>41760</c:v>
                </c:pt>
                <c:pt idx="168">
                  <c:v>41791</c:v>
                </c:pt>
                <c:pt idx="169">
                  <c:v>41821</c:v>
                </c:pt>
                <c:pt idx="170">
                  <c:v>41852</c:v>
                </c:pt>
                <c:pt idx="171">
                  <c:v>41883</c:v>
                </c:pt>
                <c:pt idx="172">
                  <c:v>41913</c:v>
                </c:pt>
                <c:pt idx="173">
                  <c:v>41944</c:v>
                </c:pt>
                <c:pt idx="174">
                  <c:v>41974</c:v>
                </c:pt>
                <c:pt idx="175">
                  <c:v>42005</c:v>
                </c:pt>
                <c:pt idx="176">
                  <c:v>42036</c:v>
                </c:pt>
                <c:pt idx="177">
                  <c:v>42064</c:v>
                </c:pt>
                <c:pt idx="178">
                  <c:v>42095</c:v>
                </c:pt>
                <c:pt idx="179">
                  <c:v>42125</c:v>
                </c:pt>
                <c:pt idx="180">
                  <c:v>42156</c:v>
                </c:pt>
                <c:pt idx="181">
                  <c:v>42186</c:v>
                </c:pt>
                <c:pt idx="182">
                  <c:v>42217</c:v>
                </c:pt>
                <c:pt idx="183">
                  <c:v>42248</c:v>
                </c:pt>
                <c:pt idx="184">
                  <c:v>42278</c:v>
                </c:pt>
                <c:pt idx="185">
                  <c:v>42309</c:v>
                </c:pt>
                <c:pt idx="186">
                  <c:v>42339</c:v>
                </c:pt>
                <c:pt idx="187">
                  <c:v>42370</c:v>
                </c:pt>
                <c:pt idx="188">
                  <c:v>42401</c:v>
                </c:pt>
                <c:pt idx="189">
                  <c:v>42430</c:v>
                </c:pt>
                <c:pt idx="190">
                  <c:v>42461</c:v>
                </c:pt>
                <c:pt idx="191">
                  <c:v>42491</c:v>
                </c:pt>
                <c:pt idx="192">
                  <c:v>42522</c:v>
                </c:pt>
                <c:pt idx="193">
                  <c:v>42552</c:v>
                </c:pt>
                <c:pt idx="194">
                  <c:v>42583</c:v>
                </c:pt>
                <c:pt idx="195">
                  <c:v>42614</c:v>
                </c:pt>
                <c:pt idx="196">
                  <c:v>42644</c:v>
                </c:pt>
                <c:pt idx="197">
                  <c:v>42675</c:v>
                </c:pt>
                <c:pt idx="198">
                  <c:v>42705</c:v>
                </c:pt>
                <c:pt idx="199">
                  <c:v>42736</c:v>
                </c:pt>
                <c:pt idx="200">
                  <c:v>42767</c:v>
                </c:pt>
                <c:pt idx="201">
                  <c:v>42795</c:v>
                </c:pt>
                <c:pt idx="202">
                  <c:v>42826</c:v>
                </c:pt>
                <c:pt idx="203">
                  <c:v>42856</c:v>
                </c:pt>
                <c:pt idx="204">
                  <c:v>42887</c:v>
                </c:pt>
                <c:pt idx="205">
                  <c:v>42917</c:v>
                </c:pt>
                <c:pt idx="206">
                  <c:v>42948</c:v>
                </c:pt>
                <c:pt idx="207">
                  <c:v>42979</c:v>
                </c:pt>
                <c:pt idx="208">
                  <c:v>43009</c:v>
                </c:pt>
                <c:pt idx="209">
                  <c:v>43040</c:v>
                </c:pt>
              </c:numCache>
            </c:numRef>
          </c:cat>
          <c:val>
            <c:numRef>
              <c:f>Revocations!$AF$7:$AF$216</c:f>
              <c:numCache>
                <c:formatCode>General</c:formatCode>
                <c:ptCount val="210"/>
                <c:pt idx="0">
                  <c:v>3</c:v>
                </c:pt>
                <c:pt idx="1">
                  <c:v>250</c:v>
                </c:pt>
                <c:pt idx="2">
                  <c:v>321</c:v>
                </c:pt>
                <c:pt idx="3">
                  <c:v>395</c:v>
                </c:pt>
                <c:pt idx="4">
                  <c:v>440</c:v>
                </c:pt>
                <c:pt idx="5">
                  <c:v>478</c:v>
                </c:pt>
                <c:pt idx="6">
                  <c:v>509</c:v>
                </c:pt>
                <c:pt idx="7">
                  <c:v>544</c:v>
                </c:pt>
                <c:pt idx="8">
                  <c:v>569</c:v>
                </c:pt>
                <c:pt idx="9">
                  <c:v>601</c:v>
                </c:pt>
                <c:pt idx="10">
                  <c:v>637</c:v>
                </c:pt>
                <c:pt idx="11">
                  <c:v>662</c:v>
                </c:pt>
                <c:pt idx="12">
                  <c:v>686</c:v>
                </c:pt>
                <c:pt idx="13">
                  <c:v>714</c:v>
                </c:pt>
                <c:pt idx="14">
                  <c:v>738</c:v>
                </c:pt>
                <c:pt idx="15">
                  <c:v>766</c:v>
                </c:pt>
                <c:pt idx="16">
                  <c:v>798</c:v>
                </c:pt>
                <c:pt idx="17">
                  <c:v>824</c:v>
                </c:pt>
                <c:pt idx="18">
                  <c:v>848</c:v>
                </c:pt>
                <c:pt idx="19">
                  <c:v>867</c:v>
                </c:pt>
                <c:pt idx="20">
                  <c:v>886</c:v>
                </c:pt>
                <c:pt idx="21">
                  <c:v>902</c:v>
                </c:pt>
                <c:pt idx="22">
                  <c:v>923</c:v>
                </c:pt>
                <c:pt idx="23">
                  <c:v>940</c:v>
                </c:pt>
                <c:pt idx="24">
                  <c:v>968</c:v>
                </c:pt>
                <c:pt idx="25">
                  <c:v>995</c:v>
                </c:pt>
                <c:pt idx="26">
                  <c:v>1027</c:v>
                </c:pt>
                <c:pt idx="27">
                  <c:v>1047</c:v>
                </c:pt>
                <c:pt idx="28">
                  <c:v>1069</c:v>
                </c:pt>
                <c:pt idx="29">
                  <c:v>1087</c:v>
                </c:pt>
                <c:pt idx="30">
                  <c:v>1110</c:v>
                </c:pt>
                <c:pt idx="31">
                  <c:v>1125</c:v>
                </c:pt>
                <c:pt idx="32">
                  <c:v>1135</c:v>
                </c:pt>
                <c:pt idx="33">
                  <c:v>1148</c:v>
                </c:pt>
                <c:pt idx="34">
                  <c:v>1164</c:v>
                </c:pt>
                <c:pt idx="35">
                  <c:v>1180</c:v>
                </c:pt>
                <c:pt idx="36">
                  <c:v>1206</c:v>
                </c:pt>
                <c:pt idx="37">
                  <c:v>1222</c:v>
                </c:pt>
                <c:pt idx="38">
                  <c:v>1242</c:v>
                </c:pt>
                <c:pt idx="39">
                  <c:v>1249</c:v>
                </c:pt>
                <c:pt idx="40">
                  <c:v>1262</c:v>
                </c:pt>
                <c:pt idx="41">
                  <c:v>1273</c:v>
                </c:pt>
                <c:pt idx="42">
                  <c:v>1289</c:v>
                </c:pt>
                <c:pt idx="43">
                  <c:v>1301</c:v>
                </c:pt>
                <c:pt idx="44">
                  <c:v>1309</c:v>
                </c:pt>
                <c:pt idx="45">
                  <c:v>1315</c:v>
                </c:pt>
                <c:pt idx="46">
                  <c:v>1319</c:v>
                </c:pt>
                <c:pt idx="47">
                  <c:v>1327</c:v>
                </c:pt>
                <c:pt idx="48">
                  <c:v>1343</c:v>
                </c:pt>
                <c:pt idx="49">
                  <c:v>1353</c:v>
                </c:pt>
                <c:pt idx="50">
                  <c:v>1377</c:v>
                </c:pt>
                <c:pt idx="51">
                  <c:v>1381</c:v>
                </c:pt>
                <c:pt idx="52">
                  <c:v>1389</c:v>
                </c:pt>
                <c:pt idx="53">
                  <c:v>1401</c:v>
                </c:pt>
                <c:pt idx="54">
                  <c:v>1414</c:v>
                </c:pt>
                <c:pt idx="55">
                  <c:v>1421</c:v>
                </c:pt>
                <c:pt idx="56">
                  <c:v>1426</c:v>
                </c:pt>
                <c:pt idx="57">
                  <c:v>1439</c:v>
                </c:pt>
                <c:pt idx="58">
                  <c:v>1451</c:v>
                </c:pt>
                <c:pt idx="59">
                  <c:v>1459</c:v>
                </c:pt>
                <c:pt idx="60">
                  <c:v>1466</c:v>
                </c:pt>
                <c:pt idx="61">
                  <c:v>1478</c:v>
                </c:pt>
                <c:pt idx="62">
                  <c:v>1493</c:v>
                </c:pt>
                <c:pt idx="63">
                  <c:v>1507</c:v>
                </c:pt>
                <c:pt idx="64">
                  <c:v>1524</c:v>
                </c:pt>
                <c:pt idx="65">
                  <c:v>1523</c:v>
                </c:pt>
                <c:pt idx="66">
                  <c:v>1505</c:v>
                </c:pt>
                <c:pt idx="67">
                  <c:v>1515</c:v>
                </c:pt>
                <c:pt idx="68">
                  <c:v>1525</c:v>
                </c:pt>
                <c:pt idx="69">
                  <c:v>1534</c:v>
                </c:pt>
                <c:pt idx="70">
                  <c:v>1539</c:v>
                </c:pt>
                <c:pt idx="71">
                  <c:v>1533</c:v>
                </c:pt>
                <c:pt idx="72">
                  <c:v>1542</c:v>
                </c:pt>
                <c:pt idx="73">
                  <c:v>1533</c:v>
                </c:pt>
                <c:pt idx="74">
                  <c:v>1535</c:v>
                </c:pt>
                <c:pt idx="75">
                  <c:v>1548</c:v>
                </c:pt>
                <c:pt idx="76">
                  <c:v>1545</c:v>
                </c:pt>
                <c:pt idx="77">
                  <c:v>1554</c:v>
                </c:pt>
                <c:pt idx="78">
                  <c:v>1556</c:v>
                </c:pt>
                <c:pt idx="79">
                  <c:v>1552</c:v>
                </c:pt>
                <c:pt idx="80">
                  <c:v>1547</c:v>
                </c:pt>
                <c:pt idx="81">
                  <c:v>1545</c:v>
                </c:pt>
                <c:pt idx="82">
                  <c:v>1545</c:v>
                </c:pt>
                <c:pt idx="83">
                  <c:v>1546</c:v>
                </c:pt>
                <c:pt idx="84">
                  <c:v>1556</c:v>
                </c:pt>
                <c:pt idx="85">
                  <c:v>1560</c:v>
                </c:pt>
                <c:pt idx="86">
                  <c:v>1565</c:v>
                </c:pt>
                <c:pt idx="87">
                  <c:v>1578</c:v>
                </c:pt>
                <c:pt idx="88">
                  <c:v>1581</c:v>
                </c:pt>
                <c:pt idx="89">
                  <c:v>1586</c:v>
                </c:pt>
                <c:pt idx="90">
                  <c:v>1590</c:v>
                </c:pt>
                <c:pt idx="91">
                  <c:v>1591</c:v>
                </c:pt>
                <c:pt idx="92">
                  <c:v>1596</c:v>
                </c:pt>
                <c:pt idx="93">
                  <c:v>1601</c:v>
                </c:pt>
                <c:pt idx="94">
                  <c:v>1604</c:v>
                </c:pt>
                <c:pt idx="95">
                  <c:v>1605</c:v>
                </c:pt>
                <c:pt idx="96">
                  <c:v>1610</c:v>
                </c:pt>
                <c:pt idx="97">
                  <c:v>1624</c:v>
                </c:pt>
                <c:pt idx="98">
                  <c:v>1629</c:v>
                </c:pt>
                <c:pt idx="99">
                  <c:v>1641</c:v>
                </c:pt>
                <c:pt idx="100">
                  <c:v>1649</c:v>
                </c:pt>
                <c:pt idx="101">
                  <c:v>1646</c:v>
                </c:pt>
                <c:pt idx="102">
                  <c:v>1637</c:v>
                </c:pt>
                <c:pt idx="103">
                  <c:v>1632</c:v>
                </c:pt>
                <c:pt idx="104">
                  <c:v>1625</c:v>
                </c:pt>
                <c:pt idx="105">
                  <c:v>1623</c:v>
                </c:pt>
                <c:pt idx="106">
                  <c:v>1628</c:v>
                </c:pt>
                <c:pt idx="107">
                  <c:v>1632</c:v>
                </c:pt>
                <c:pt idx="108">
                  <c:v>1635</c:v>
                </c:pt>
                <c:pt idx="109">
                  <c:v>1631</c:v>
                </c:pt>
                <c:pt idx="110">
                  <c:v>1631</c:v>
                </c:pt>
                <c:pt idx="111">
                  <c:v>1629</c:v>
                </c:pt>
                <c:pt idx="112">
                  <c:v>1626</c:v>
                </c:pt>
                <c:pt idx="113">
                  <c:v>1626</c:v>
                </c:pt>
                <c:pt idx="114">
                  <c:v>1638</c:v>
                </c:pt>
                <c:pt idx="115">
                  <c:v>1632</c:v>
                </c:pt>
                <c:pt idx="116">
                  <c:v>1634</c:v>
                </c:pt>
                <c:pt idx="117">
                  <c:v>1642</c:v>
                </c:pt>
                <c:pt idx="118">
                  <c:v>1646</c:v>
                </c:pt>
                <c:pt idx="119">
                  <c:v>1648</c:v>
                </c:pt>
                <c:pt idx="120">
                  <c:v>1648</c:v>
                </c:pt>
                <c:pt idx="121">
                  <c:v>1650</c:v>
                </c:pt>
                <c:pt idx="122">
                  <c:v>1645</c:v>
                </c:pt>
                <c:pt idx="123">
                  <c:v>1653</c:v>
                </c:pt>
                <c:pt idx="124">
                  <c:v>1645</c:v>
                </c:pt>
                <c:pt idx="125">
                  <c:v>1632</c:v>
                </c:pt>
                <c:pt idx="126">
                  <c:v>1629</c:v>
                </c:pt>
                <c:pt idx="127">
                  <c:v>1628</c:v>
                </c:pt>
                <c:pt idx="128">
                  <c:v>1642</c:v>
                </c:pt>
                <c:pt idx="129">
                  <c:v>1642</c:v>
                </c:pt>
                <c:pt idx="130">
                  <c:v>1642</c:v>
                </c:pt>
                <c:pt idx="131">
                  <c:v>1640</c:v>
                </c:pt>
                <c:pt idx="132">
                  <c:v>1641</c:v>
                </c:pt>
                <c:pt idx="133">
                  <c:v>1642</c:v>
                </c:pt>
                <c:pt idx="134">
                  <c:v>1639</c:v>
                </c:pt>
                <c:pt idx="135">
                  <c:v>1637</c:v>
                </c:pt>
                <c:pt idx="136">
                  <c:v>1636</c:v>
                </c:pt>
                <c:pt idx="137">
                  <c:v>1638</c:v>
                </c:pt>
                <c:pt idx="138">
                  <c:v>1636</c:v>
                </c:pt>
                <c:pt idx="139">
                  <c:v>1636</c:v>
                </c:pt>
                <c:pt idx="140">
                  <c:v>1637</c:v>
                </c:pt>
                <c:pt idx="141">
                  <c:v>1639</c:v>
                </c:pt>
                <c:pt idx="142">
                  <c:v>1642</c:v>
                </c:pt>
                <c:pt idx="143">
                  <c:v>1644</c:v>
                </c:pt>
                <c:pt idx="144">
                  <c:v>1645</c:v>
                </c:pt>
                <c:pt idx="145">
                  <c:v>1647</c:v>
                </c:pt>
                <c:pt idx="146">
                  <c:v>1650</c:v>
                </c:pt>
                <c:pt idx="147">
                  <c:v>1652</c:v>
                </c:pt>
                <c:pt idx="148">
                  <c:v>1648</c:v>
                </c:pt>
                <c:pt idx="149">
                  <c:v>1649</c:v>
                </c:pt>
                <c:pt idx="150">
                  <c:v>1653</c:v>
                </c:pt>
                <c:pt idx="151">
                  <c:v>1659</c:v>
                </c:pt>
                <c:pt idx="152">
                  <c:v>1659</c:v>
                </c:pt>
                <c:pt idx="153">
                  <c:v>1666</c:v>
                </c:pt>
                <c:pt idx="154">
                  <c:v>1670</c:v>
                </c:pt>
                <c:pt idx="155">
                  <c:v>1670</c:v>
                </c:pt>
                <c:pt idx="156">
                  <c:v>1677</c:v>
                </c:pt>
                <c:pt idx="157">
                  <c:v>1674</c:v>
                </c:pt>
                <c:pt idx="158">
                  <c:v>1675</c:v>
                </c:pt>
                <c:pt idx="159">
                  <c:v>1674</c:v>
                </c:pt>
                <c:pt idx="160">
                  <c:v>1681</c:v>
                </c:pt>
                <c:pt idx="161">
                  <c:v>1675</c:v>
                </c:pt>
                <c:pt idx="162">
                  <c:v>1670</c:v>
                </c:pt>
                <c:pt idx="163">
                  <c:v>1675</c:v>
                </c:pt>
                <c:pt idx="164">
                  <c:v>1673</c:v>
                </c:pt>
                <c:pt idx="165">
                  <c:v>1675</c:v>
                </c:pt>
                <c:pt idx="166">
                  <c:v>1673</c:v>
                </c:pt>
                <c:pt idx="167">
                  <c:v>1672</c:v>
                </c:pt>
                <c:pt idx="168">
                  <c:v>1676</c:v>
                </c:pt>
                <c:pt idx="169">
                  <c:v>1681</c:v>
                </c:pt>
                <c:pt idx="170">
                  <c:v>1671</c:v>
                </c:pt>
                <c:pt idx="171">
                  <c:v>1658</c:v>
                </c:pt>
                <c:pt idx="172">
                  <c:v>1632</c:v>
                </c:pt>
                <c:pt idx="173">
                  <c:v>1625</c:v>
                </c:pt>
                <c:pt idx="174">
                  <c:v>1626</c:v>
                </c:pt>
                <c:pt idx="175">
                  <c:v>1619</c:v>
                </c:pt>
                <c:pt idx="176">
                  <c:v>1616</c:v>
                </c:pt>
                <c:pt idx="177">
                  <c:v>1614</c:v>
                </c:pt>
                <c:pt idx="178">
                  <c:v>1610</c:v>
                </c:pt>
                <c:pt idx="179">
                  <c:v>1604</c:v>
                </c:pt>
                <c:pt idx="180">
                  <c:v>1604</c:v>
                </c:pt>
                <c:pt idx="181">
                  <c:v>1607</c:v>
                </c:pt>
                <c:pt idx="182">
                  <c:v>1609</c:v>
                </c:pt>
                <c:pt idx="183">
                  <c:v>1607</c:v>
                </c:pt>
                <c:pt idx="184">
                  <c:v>1605</c:v>
                </c:pt>
                <c:pt idx="185">
                  <c:v>1599</c:v>
                </c:pt>
                <c:pt idx="186">
                  <c:v>1592</c:v>
                </c:pt>
                <c:pt idx="187">
                  <c:v>1590</c:v>
                </c:pt>
                <c:pt idx="188">
                  <c:v>1593</c:v>
                </c:pt>
                <c:pt idx="189">
                  <c:v>1593</c:v>
                </c:pt>
                <c:pt idx="190">
                  <c:v>1590</c:v>
                </c:pt>
                <c:pt idx="191">
                  <c:v>1585</c:v>
                </c:pt>
                <c:pt idx="192">
                  <c:v>1588</c:v>
                </c:pt>
                <c:pt idx="193">
                  <c:v>1587</c:v>
                </c:pt>
                <c:pt idx="194">
                  <c:v>1593</c:v>
                </c:pt>
                <c:pt idx="195">
                  <c:v>1592</c:v>
                </c:pt>
                <c:pt idx="196">
                  <c:v>1564</c:v>
                </c:pt>
                <c:pt idx="197">
                  <c:v>1552</c:v>
                </c:pt>
                <c:pt idx="198">
                  <c:v>1531</c:v>
                </c:pt>
                <c:pt idx="199">
                  <c:v>1511</c:v>
                </c:pt>
                <c:pt idx="200">
                  <c:v>1501</c:v>
                </c:pt>
                <c:pt idx="201">
                  <c:v>1468</c:v>
                </c:pt>
                <c:pt idx="202">
                  <c:v>1429</c:v>
                </c:pt>
                <c:pt idx="203">
                  <c:v>1404</c:v>
                </c:pt>
                <c:pt idx="204">
                  <c:v>1377</c:v>
                </c:pt>
                <c:pt idx="205">
                  <c:v>1342</c:v>
                </c:pt>
                <c:pt idx="206">
                  <c:v>1327</c:v>
                </c:pt>
                <c:pt idx="207">
                  <c:v>1322</c:v>
                </c:pt>
                <c:pt idx="208">
                  <c:v>1314</c:v>
                </c:pt>
                <c:pt idx="209">
                  <c:v>1312</c:v>
                </c:pt>
              </c:numCache>
            </c:numRef>
          </c:val>
          <c:smooth val="1"/>
        </c:ser>
        <c:ser>
          <c:idx val="0"/>
          <c:order val="1"/>
          <c:tx>
            <c:v>Initiated</c:v>
          </c:tx>
          <c:spPr>
            <a:ln w="19050" cap="rnd">
              <a:solidFill>
                <a:srgbClr val="56B4DF"/>
              </a:solidFill>
              <a:prstDash val="solid"/>
              <a:round/>
            </a:ln>
            <a:effectLst/>
          </c:spPr>
          <c:marker>
            <c:symbol val="none"/>
          </c:marker>
          <c:dLbls>
            <c:dLbl>
              <c:idx val="159"/>
              <c:layout>
                <c:manualLayout>
                  <c:x val="-0.23744292139873288"/>
                  <c:y val="-5.9007493014986027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Revocations!$AC$7:$AC$216</c:f>
              <c:numCache>
                <c:formatCode>m/d/yyyy</c:formatCode>
                <c:ptCount val="210"/>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pt idx="13">
                  <c:v>37073</c:v>
                </c:pt>
                <c:pt idx="14">
                  <c:v>37104</c:v>
                </c:pt>
                <c:pt idx="15">
                  <c:v>37135</c:v>
                </c:pt>
                <c:pt idx="16">
                  <c:v>37165</c:v>
                </c:pt>
                <c:pt idx="17">
                  <c:v>37196</c:v>
                </c:pt>
                <c:pt idx="18">
                  <c:v>37226</c:v>
                </c:pt>
                <c:pt idx="19">
                  <c:v>37257</c:v>
                </c:pt>
                <c:pt idx="20">
                  <c:v>37288</c:v>
                </c:pt>
                <c:pt idx="21">
                  <c:v>37316</c:v>
                </c:pt>
                <c:pt idx="22">
                  <c:v>37347</c:v>
                </c:pt>
                <c:pt idx="23">
                  <c:v>37377</c:v>
                </c:pt>
                <c:pt idx="24">
                  <c:v>37408</c:v>
                </c:pt>
                <c:pt idx="25">
                  <c:v>37438</c:v>
                </c:pt>
                <c:pt idx="26">
                  <c:v>37469</c:v>
                </c:pt>
                <c:pt idx="27">
                  <c:v>37500</c:v>
                </c:pt>
                <c:pt idx="28">
                  <c:v>37530</c:v>
                </c:pt>
                <c:pt idx="29">
                  <c:v>37561</c:v>
                </c:pt>
                <c:pt idx="30">
                  <c:v>37591</c:v>
                </c:pt>
                <c:pt idx="31">
                  <c:v>37622</c:v>
                </c:pt>
                <c:pt idx="32">
                  <c:v>37653</c:v>
                </c:pt>
                <c:pt idx="33">
                  <c:v>37681</c:v>
                </c:pt>
                <c:pt idx="34">
                  <c:v>37712</c:v>
                </c:pt>
                <c:pt idx="35">
                  <c:v>37742</c:v>
                </c:pt>
                <c:pt idx="36">
                  <c:v>37773</c:v>
                </c:pt>
                <c:pt idx="37">
                  <c:v>37803</c:v>
                </c:pt>
                <c:pt idx="38">
                  <c:v>37834</c:v>
                </c:pt>
                <c:pt idx="39">
                  <c:v>37865</c:v>
                </c:pt>
                <c:pt idx="40">
                  <c:v>37895</c:v>
                </c:pt>
                <c:pt idx="41">
                  <c:v>37926</c:v>
                </c:pt>
                <c:pt idx="42">
                  <c:v>37956</c:v>
                </c:pt>
                <c:pt idx="43">
                  <c:v>37987</c:v>
                </c:pt>
                <c:pt idx="44">
                  <c:v>38018</c:v>
                </c:pt>
                <c:pt idx="45">
                  <c:v>38047</c:v>
                </c:pt>
                <c:pt idx="46">
                  <c:v>38078</c:v>
                </c:pt>
                <c:pt idx="47">
                  <c:v>38108</c:v>
                </c:pt>
                <c:pt idx="48">
                  <c:v>38139</c:v>
                </c:pt>
                <c:pt idx="49">
                  <c:v>38169</c:v>
                </c:pt>
                <c:pt idx="50">
                  <c:v>38200</c:v>
                </c:pt>
                <c:pt idx="51">
                  <c:v>38231</c:v>
                </c:pt>
                <c:pt idx="52">
                  <c:v>38261</c:v>
                </c:pt>
                <c:pt idx="53">
                  <c:v>38292</c:v>
                </c:pt>
                <c:pt idx="54">
                  <c:v>38322</c:v>
                </c:pt>
                <c:pt idx="55">
                  <c:v>38353</c:v>
                </c:pt>
                <c:pt idx="56">
                  <c:v>38384</c:v>
                </c:pt>
                <c:pt idx="57">
                  <c:v>38412</c:v>
                </c:pt>
                <c:pt idx="58">
                  <c:v>38443</c:v>
                </c:pt>
                <c:pt idx="59">
                  <c:v>38473</c:v>
                </c:pt>
                <c:pt idx="60">
                  <c:v>38504</c:v>
                </c:pt>
                <c:pt idx="61">
                  <c:v>38534</c:v>
                </c:pt>
                <c:pt idx="62">
                  <c:v>38565</c:v>
                </c:pt>
                <c:pt idx="63">
                  <c:v>38596</c:v>
                </c:pt>
                <c:pt idx="64">
                  <c:v>38626</c:v>
                </c:pt>
                <c:pt idx="65">
                  <c:v>38657</c:v>
                </c:pt>
                <c:pt idx="66">
                  <c:v>38687</c:v>
                </c:pt>
                <c:pt idx="67">
                  <c:v>38718</c:v>
                </c:pt>
                <c:pt idx="68">
                  <c:v>38749</c:v>
                </c:pt>
                <c:pt idx="69">
                  <c:v>38777</c:v>
                </c:pt>
                <c:pt idx="70">
                  <c:v>38808</c:v>
                </c:pt>
                <c:pt idx="71">
                  <c:v>38838</c:v>
                </c:pt>
                <c:pt idx="72">
                  <c:v>38869</c:v>
                </c:pt>
                <c:pt idx="73">
                  <c:v>38899</c:v>
                </c:pt>
                <c:pt idx="74">
                  <c:v>38930</c:v>
                </c:pt>
                <c:pt idx="75">
                  <c:v>38961</c:v>
                </c:pt>
                <c:pt idx="76">
                  <c:v>38991</c:v>
                </c:pt>
                <c:pt idx="77">
                  <c:v>39022</c:v>
                </c:pt>
                <c:pt idx="78">
                  <c:v>39052</c:v>
                </c:pt>
                <c:pt idx="79">
                  <c:v>39083</c:v>
                </c:pt>
                <c:pt idx="80">
                  <c:v>39114</c:v>
                </c:pt>
                <c:pt idx="81">
                  <c:v>39142</c:v>
                </c:pt>
                <c:pt idx="82">
                  <c:v>39173</c:v>
                </c:pt>
                <c:pt idx="83">
                  <c:v>39203</c:v>
                </c:pt>
                <c:pt idx="84">
                  <c:v>39234</c:v>
                </c:pt>
                <c:pt idx="85">
                  <c:v>39264</c:v>
                </c:pt>
                <c:pt idx="86">
                  <c:v>39295</c:v>
                </c:pt>
                <c:pt idx="87">
                  <c:v>39326</c:v>
                </c:pt>
                <c:pt idx="88">
                  <c:v>39356</c:v>
                </c:pt>
                <c:pt idx="89">
                  <c:v>39387</c:v>
                </c:pt>
                <c:pt idx="90">
                  <c:v>39417</c:v>
                </c:pt>
                <c:pt idx="91">
                  <c:v>39448</c:v>
                </c:pt>
                <c:pt idx="92">
                  <c:v>39479</c:v>
                </c:pt>
                <c:pt idx="93">
                  <c:v>39508</c:v>
                </c:pt>
                <c:pt idx="94">
                  <c:v>39539</c:v>
                </c:pt>
                <c:pt idx="95">
                  <c:v>39569</c:v>
                </c:pt>
                <c:pt idx="96">
                  <c:v>39600</c:v>
                </c:pt>
                <c:pt idx="97">
                  <c:v>39630</c:v>
                </c:pt>
                <c:pt idx="98">
                  <c:v>39661</c:v>
                </c:pt>
                <c:pt idx="99">
                  <c:v>39692</c:v>
                </c:pt>
                <c:pt idx="100">
                  <c:v>39722</c:v>
                </c:pt>
                <c:pt idx="101">
                  <c:v>39753</c:v>
                </c:pt>
                <c:pt idx="102">
                  <c:v>39783</c:v>
                </c:pt>
                <c:pt idx="103">
                  <c:v>39814</c:v>
                </c:pt>
                <c:pt idx="104">
                  <c:v>39845</c:v>
                </c:pt>
                <c:pt idx="105">
                  <c:v>39873</c:v>
                </c:pt>
                <c:pt idx="106">
                  <c:v>39904</c:v>
                </c:pt>
                <c:pt idx="107">
                  <c:v>39934</c:v>
                </c:pt>
                <c:pt idx="108">
                  <c:v>39965</c:v>
                </c:pt>
                <c:pt idx="109">
                  <c:v>39995</c:v>
                </c:pt>
                <c:pt idx="110">
                  <c:v>40026</c:v>
                </c:pt>
                <c:pt idx="111">
                  <c:v>40057</c:v>
                </c:pt>
                <c:pt idx="112">
                  <c:v>40087</c:v>
                </c:pt>
                <c:pt idx="113">
                  <c:v>40118</c:v>
                </c:pt>
                <c:pt idx="114">
                  <c:v>40148</c:v>
                </c:pt>
                <c:pt idx="115">
                  <c:v>40179</c:v>
                </c:pt>
                <c:pt idx="116">
                  <c:v>40210</c:v>
                </c:pt>
                <c:pt idx="117">
                  <c:v>40238</c:v>
                </c:pt>
                <c:pt idx="118">
                  <c:v>40269</c:v>
                </c:pt>
                <c:pt idx="119">
                  <c:v>40299</c:v>
                </c:pt>
                <c:pt idx="120">
                  <c:v>40330</c:v>
                </c:pt>
                <c:pt idx="121">
                  <c:v>40360</c:v>
                </c:pt>
                <c:pt idx="122">
                  <c:v>40391</c:v>
                </c:pt>
                <c:pt idx="123">
                  <c:v>40422</c:v>
                </c:pt>
                <c:pt idx="124">
                  <c:v>40452</c:v>
                </c:pt>
                <c:pt idx="125">
                  <c:v>40483</c:v>
                </c:pt>
                <c:pt idx="126">
                  <c:v>40513</c:v>
                </c:pt>
                <c:pt idx="127">
                  <c:v>40544</c:v>
                </c:pt>
                <c:pt idx="128">
                  <c:v>40575</c:v>
                </c:pt>
                <c:pt idx="129">
                  <c:v>40603</c:v>
                </c:pt>
                <c:pt idx="130">
                  <c:v>40634</c:v>
                </c:pt>
                <c:pt idx="131">
                  <c:v>40664</c:v>
                </c:pt>
                <c:pt idx="132">
                  <c:v>40695</c:v>
                </c:pt>
                <c:pt idx="133">
                  <c:v>40725</c:v>
                </c:pt>
                <c:pt idx="134">
                  <c:v>40756</c:v>
                </c:pt>
                <c:pt idx="135">
                  <c:v>40787</c:v>
                </c:pt>
                <c:pt idx="136">
                  <c:v>40817</c:v>
                </c:pt>
                <c:pt idx="137">
                  <c:v>40848</c:v>
                </c:pt>
                <c:pt idx="138">
                  <c:v>40878</c:v>
                </c:pt>
                <c:pt idx="139">
                  <c:v>40909</c:v>
                </c:pt>
                <c:pt idx="140">
                  <c:v>40940</c:v>
                </c:pt>
                <c:pt idx="141">
                  <c:v>40969</c:v>
                </c:pt>
                <c:pt idx="142">
                  <c:v>41000</c:v>
                </c:pt>
                <c:pt idx="143">
                  <c:v>41030</c:v>
                </c:pt>
                <c:pt idx="144">
                  <c:v>41061</c:v>
                </c:pt>
                <c:pt idx="145">
                  <c:v>41091</c:v>
                </c:pt>
                <c:pt idx="146">
                  <c:v>41122</c:v>
                </c:pt>
                <c:pt idx="147">
                  <c:v>41153</c:v>
                </c:pt>
                <c:pt idx="148">
                  <c:v>41183</c:v>
                </c:pt>
                <c:pt idx="149">
                  <c:v>41214</c:v>
                </c:pt>
                <c:pt idx="150">
                  <c:v>41244</c:v>
                </c:pt>
                <c:pt idx="151">
                  <c:v>41275</c:v>
                </c:pt>
                <c:pt idx="152">
                  <c:v>41306</c:v>
                </c:pt>
                <c:pt idx="153">
                  <c:v>41334</c:v>
                </c:pt>
                <c:pt idx="154">
                  <c:v>41365</c:v>
                </c:pt>
                <c:pt idx="155">
                  <c:v>41395</c:v>
                </c:pt>
                <c:pt idx="156">
                  <c:v>41426</c:v>
                </c:pt>
                <c:pt idx="157">
                  <c:v>41456</c:v>
                </c:pt>
                <c:pt idx="158">
                  <c:v>41487</c:v>
                </c:pt>
                <c:pt idx="159">
                  <c:v>41518</c:v>
                </c:pt>
                <c:pt idx="160">
                  <c:v>41548</c:v>
                </c:pt>
                <c:pt idx="161">
                  <c:v>41579</c:v>
                </c:pt>
                <c:pt idx="162">
                  <c:v>41609</c:v>
                </c:pt>
                <c:pt idx="163">
                  <c:v>41640</c:v>
                </c:pt>
                <c:pt idx="164">
                  <c:v>41671</c:v>
                </c:pt>
                <c:pt idx="165">
                  <c:v>41699</c:v>
                </c:pt>
                <c:pt idx="166">
                  <c:v>41730</c:v>
                </c:pt>
                <c:pt idx="167">
                  <c:v>41760</c:v>
                </c:pt>
                <c:pt idx="168">
                  <c:v>41791</c:v>
                </c:pt>
                <c:pt idx="169">
                  <c:v>41821</c:v>
                </c:pt>
                <c:pt idx="170">
                  <c:v>41852</c:v>
                </c:pt>
                <c:pt idx="171">
                  <c:v>41883</c:v>
                </c:pt>
                <c:pt idx="172">
                  <c:v>41913</c:v>
                </c:pt>
                <c:pt idx="173">
                  <c:v>41944</c:v>
                </c:pt>
                <c:pt idx="174">
                  <c:v>41974</c:v>
                </c:pt>
                <c:pt idx="175">
                  <c:v>42005</c:v>
                </c:pt>
                <c:pt idx="176">
                  <c:v>42036</c:v>
                </c:pt>
                <c:pt idx="177">
                  <c:v>42064</c:v>
                </c:pt>
                <c:pt idx="178">
                  <c:v>42095</c:v>
                </c:pt>
                <c:pt idx="179">
                  <c:v>42125</c:v>
                </c:pt>
                <c:pt idx="180">
                  <c:v>42156</c:v>
                </c:pt>
                <c:pt idx="181">
                  <c:v>42186</c:v>
                </c:pt>
                <c:pt idx="182">
                  <c:v>42217</c:v>
                </c:pt>
                <c:pt idx="183">
                  <c:v>42248</c:v>
                </c:pt>
                <c:pt idx="184">
                  <c:v>42278</c:v>
                </c:pt>
                <c:pt idx="185">
                  <c:v>42309</c:v>
                </c:pt>
                <c:pt idx="186">
                  <c:v>42339</c:v>
                </c:pt>
                <c:pt idx="187">
                  <c:v>42370</c:v>
                </c:pt>
                <c:pt idx="188">
                  <c:v>42401</c:v>
                </c:pt>
                <c:pt idx="189">
                  <c:v>42430</c:v>
                </c:pt>
                <c:pt idx="190">
                  <c:v>42461</c:v>
                </c:pt>
                <c:pt idx="191">
                  <c:v>42491</c:v>
                </c:pt>
                <c:pt idx="192">
                  <c:v>42522</c:v>
                </c:pt>
                <c:pt idx="193">
                  <c:v>42552</c:v>
                </c:pt>
                <c:pt idx="194">
                  <c:v>42583</c:v>
                </c:pt>
                <c:pt idx="195">
                  <c:v>42614</c:v>
                </c:pt>
                <c:pt idx="196">
                  <c:v>42644</c:v>
                </c:pt>
                <c:pt idx="197">
                  <c:v>42675</c:v>
                </c:pt>
                <c:pt idx="198">
                  <c:v>42705</c:v>
                </c:pt>
                <c:pt idx="199">
                  <c:v>42736</c:v>
                </c:pt>
                <c:pt idx="200">
                  <c:v>42767</c:v>
                </c:pt>
                <c:pt idx="201">
                  <c:v>42795</c:v>
                </c:pt>
                <c:pt idx="202">
                  <c:v>42826</c:v>
                </c:pt>
                <c:pt idx="203">
                  <c:v>42856</c:v>
                </c:pt>
                <c:pt idx="204">
                  <c:v>42887</c:v>
                </c:pt>
                <c:pt idx="205">
                  <c:v>42917</c:v>
                </c:pt>
                <c:pt idx="206">
                  <c:v>42948</c:v>
                </c:pt>
                <c:pt idx="207">
                  <c:v>42979</c:v>
                </c:pt>
                <c:pt idx="208">
                  <c:v>43009</c:v>
                </c:pt>
                <c:pt idx="209">
                  <c:v>43040</c:v>
                </c:pt>
              </c:numCache>
            </c:numRef>
          </c:cat>
          <c:val>
            <c:numRef>
              <c:f>Revocations!$AD$7:$AD$216</c:f>
              <c:numCache>
                <c:formatCode>General</c:formatCode>
                <c:ptCount val="210"/>
                <c:pt idx="0">
                  <c:v>3</c:v>
                </c:pt>
                <c:pt idx="1">
                  <c:v>250</c:v>
                </c:pt>
                <c:pt idx="2">
                  <c:v>321</c:v>
                </c:pt>
                <c:pt idx="3">
                  <c:v>395</c:v>
                </c:pt>
                <c:pt idx="4">
                  <c:v>440</c:v>
                </c:pt>
                <c:pt idx="5">
                  <c:v>478</c:v>
                </c:pt>
                <c:pt idx="6">
                  <c:v>509</c:v>
                </c:pt>
                <c:pt idx="7">
                  <c:v>544</c:v>
                </c:pt>
                <c:pt idx="8">
                  <c:v>569</c:v>
                </c:pt>
                <c:pt idx="9">
                  <c:v>601</c:v>
                </c:pt>
                <c:pt idx="10">
                  <c:v>637</c:v>
                </c:pt>
                <c:pt idx="11">
                  <c:v>662</c:v>
                </c:pt>
                <c:pt idx="12">
                  <c:v>687</c:v>
                </c:pt>
                <c:pt idx="13">
                  <c:v>715</c:v>
                </c:pt>
                <c:pt idx="14">
                  <c:v>739</c:v>
                </c:pt>
                <c:pt idx="15">
                  <c:v>767</c:v>
                </c:pt>
                <c:pt idx="16">
                  <c:v>799</c:v>
                </c:pt>
                <c:pt idx="17">
                  <c:v>825</c:v>
                </c:pt>
                <c:pt idx="18">
                  <c:v>849</c:v>
                </c:pt>
                <c:pt idx="19">
                  <c:v>868</c:v>
                </c:pt>
                <c:pt idx="20">
                  <c:v>887</c:v>
                </c:pt>
                <c:pt idx="21">
                  <c:v>905</c:v>
                </c:pt>
                <c:pt idx="22">
                  <c:v>927</c:v>
                </c:pt>
                <c:pt idx="23">
                  <c:v>945</c:v>
                </c:pt>
                <c:pt idx="24">
                  <c:v>974</c:v>
                </c:pt>
                <c:pt idx="25">
                  <c:v>1001</c:v>
                </c:pt>
                <c:pt idx="26">
                  <c:v>1033</c:v>
                </c:pt>
                <c:pt idx="27">
                  <c:v>1056</c:v>
                </c:pt>
                <c:pt idx="28">
                  <c:v>1078</c:v>
                </c:pt>
                <c:pt idx="29">
                  <c:v>1101</c:v>
                </c:pt>
                <c:pt idx="30">
                  <c:v>1126</c:v>
                </c:pt>
                <c:pt idx="31">
                  <c:v>1142</c:v>
                </c:pt>
                <c:pt idx="32">
                  <c:v>1155</c:v>
                </c:pt>
                <c:pt idx="33">
                  <c:v>1172</c:v>
                </c:pt>
                <c:pt idx="34">
                  <c:v>1189</c:v>
                </c:pt>
                <c:pt idx="35">
                  <c:v>1209</c:v>
                </c:pt>
                <c:pt idx="36">
                  <c:v>1236</c:v>
                </c:pt>
                <c:pt idx="37">
                  <c:v>1253</c:v>
                </c:pt>
                <c:pt idx="38">
                  <c:v>1276</c:v>
                </c:pt>
                <c:pt idx="39">
                  <c:v>1287</c:v>
                </c:pt>
                <c:pt idx="40">
                  <c:v>1302</c:v>
                </c:pt>
                <c:pt idx="41">
                  <c:v>1315</c:v>
                </c:pt>
                <c:pt idx="42">
                  <c:v>1332</c:v>
                </c:pt>
                <c:pt idx="43">
                  <c:v>1346</c:v>
                </c:pt>
                <c:pt idx="44">
                  <c:v>1358</c:v>
                </c:pt>
                <c:pt idx="45">
                  <c:v>1366</c:v>
                </c:pt>
                <c:pt idx="46">
                  <c:v>1376</c:v>
                </c:pt>
                <c:pt idx="47">
                  <c:v>1389</c:v>
                </c:pt>
                <c:pt idx="48">
                  <c:v>1405</c:v>
                </c:pt>
                <c:pt idx="49">
                  <c:v>1419</c:v>
                </c:pt>
                <c:pt idx="50">
                  <c:v>1448</c:v>
                </c:pt>
                <c:pt idx="51">
                  <c:v>1460</c:v>
                </c:pt>
                <c:pt idx="52">
                  <c:v>1473</c:v>
                </c:pt>
                <c:pt idx="53">
                  <c:v>1487</c:v>
                </c:pt>
                <c:pt idx="54">
                  <c:v>1502</c:v>
                </c:pt>
                <c:pt idx="55">
                  <c:v>1514</c:v>
                </c:pt>
                <c:pt idx="56">
                  <c:v>1521</c:v>
                </c:pt>
                <c:pt idx="57">
                  <c:v>1538</c:v>
                </c:pt>
                <c:pt idx="58">
                  <c:v>1550</c:v>
                </c:pt>
                <c:pt idx="59">
                  <c:v>1562</c:v>
                </c:pt>
                <c:pt idx="60">
                  <c:v>1575</c:v>
                </c:pt>
                <c:pt idx="61">
                  <c:v>1595</c:v>
                </c:pt>
                <c:pt idx="62">
                  <c:v>1614</c:v>
                </c:pt>
                <c:pt idx="63">
                  <c:v>1631</c:v>
                </c:pt>
                <c:pt idx="64">
                  <c:v>1649</c:v>
                </c:pt>
                <c:pt idx="65">
                  <c:v>1662</c:v>
                </c:pt>
                <c:pt idx="66">
                  <c:v>1675</c:v>
                </c:pt>
                <c:pt idx="67">
                  <c:v>1692</c:v>
                </c:pt>
                <c:pt idx="68">
                  <c:v>1710</c:v>
                </c:pt>
                <c:pt idx="69">
                  <c:v>1727</c:v>
                </c:pt>
                <c:pt idx="70">
                  <c:v>1741</c:v>
                </c:pt>
                <c:pt idx="71">
                  <c:v>1746</c:v>
                </c:pt>
                <c:pt idx="72">
                  <c:v>1766</c:v>
                </c:pt>
                <c:pt idx="73">
                  <c:v>1782</c:v>
                </c:pt>
                <c:pt idx="74">
                  <c:v>1792</c:v>
                </c:pt>
                <c:pt idx="75">
                  <c:v>1812</c:v>
                </c:pt>
                <c:pt idx="76">
                  <c:v>1823</c:v>
                </c:pt>
                <c:pt idx="77">
                  <c:v>1840</c:v>
                </c:pt>
                <c:pt idx="78">
                  <c:v>1857</c:v>
                </c:pt>
                <c:pt idx="79">
                  <c:v>1862</c:v>
                </c:pt>
                <c:pt idx="80">
                  <c:v>1870</c:v>
                </c:pt>
                <c:pt idx="81">
                  <c:v>1880</c:v>
                </c:pt>
                <c:pt idx="82">
                  <c:v>1887</c:v>
                </c:pt>
                <c:pt idx="83">
                  <c:v>1892</c:v>
                </c:pt>
                <c:pt idx="84">
                  <c:v>1906</c:v>
                </c:pt>
                <c:pt idx="85">
                  <c:v>1917</c:v>
                </c:pt>
                <c:pt idx="86">
                  <c:v>1927</c:v>
                </c:pt>
                <c:pt idx="87">
                  <c:v>1943</c:v>
                </c:pt>
                <c:pt idx="88">
                  <c:v>1952</c:v>
                </c:pt>
                <c:pt idx="89">
                  <c:v>1966</c:v>
                </c:pt>
                <c:pt idx="90">
                  <c:v>1978</c:v>
                </c:pt>
                <c:pt idx="91">
                  <c:v>1984</c:v>
                </c:pt>
                <c:pt idx="92">
                  <c:v>1995</c:v>
                </c:pt>
                <c:pt idx="93">
                  <c:v>2009</c:v>
                </c:pt>
                <c:pt idx="94">
                  <c:v>2019</c:v>
                </c:pt>
                <c:pt idx="95">
                  <c:v>2025</c:v>
                </c:pt>
                <c:pt idx="96">
                  <c:v>2036</c:v>
                </c:pt>
                <c:pt idx="97">
                  <c:v>2052</c:v>
                </c:pt>
                <c:pt idx="98">
                  <c:v>2064</c:v>
                </c:pt>
                <c:pt idx="99">
                  <c:v>2081</c:v>
                </c:pt>
                <c:pt idx="100">
                  <c:v>2092</c:v>
                </c:pt>
                <c:pt idx="101">
                  <c:v>2109</c:v>
                </c:pt>
                <c:pt idx="102">
                  <c:v>2120</c:v>
                </c:pt>
                <c:pt idx="103">
                  <c:v>2125</c:v>
                </c:pt>
                <c:pt idx="104">
                  <c:v>2133</c:v>
                </c:pt>
                <c:pt idx="105">
                  <c:v>2145</c:v>
                </c:pt>
                <c:pt idx="106">
                  <c:v>2161</c:v>
                </c:pt>
                <c:pt idx="107">
                  <c:v>2169</c:v>
                </c:pt>
                <c:pt idx="108">
                  <c:v>2176</c:v>
                </c:pt>
                <c:pt idx="109">
                  <c:v>2182</c:v>
                </c:pt>
                <c:pt idx="110">
                  <c:v>2192</c:v>
                </c:pt>
                <c:pt idx="111">
                  <c:v>2196</c:v>
                </c:pt>
                <c:pt idx="112">
                  <c:v>2205</c:v>
                </c:pt>
                <c:pt idx="113">
                  <c:v>2213</c:v>
                </c:pt>
                <c:pt idx="114">
                  <c:v>2228</c:v>
                </c:pt>
                <c:pt idx="115">
                  <c:v>2233</c:v>
                </c:pt>
                <c:pt idx="116">
                  <c:v>2238</c:v>
                </c:pt>
                <c:pt idx="117">
                  <c:v>2252</c:v>
                </c:pt>
                <c:pt idx="118">
                  <c:v>2264</c:v>
                </c:pt>
                <c:pt idx="119">
                  <c:v>2270</c:v>
                </c:pt>
                <c:pt idx="120">
                  <c:v>2278</c:v>
                </c:pt>
                <c:pt idx="121">
                  <c:v>2287</c:v>
                </c:pt>
                <c:pt idx="122">
                  <c:v>2292</c:v>
                </c:pt>
                <c:pt idx="123">
                  <c:v>2304</c:v>
                </c:pt>
                <c:pt idx="124">
                  <c:v>2313</c:v>
                </c:pt>
                <c:pt idx="125">
                  <c:v>2317</c:v>
                </c:pt>
                <c:pt idx="126">
                  <c:v>2325</c:v>
                </c:pt>
                <c:pt idx="127">
                  <c:v>2333</c:v>
                </c:pt>
                <c:pt idx="128">
                  <c:v>2351</c:v>
                </c:pt>
                <c:pt idx="129">
                  <c:v>2358</c:v>
                </c:pt>
                <c:pt idx="130">
                  <c:v>2366</c:v>
                </c:pt>
                <c:pt idx="131">
                  <c:v>2373</c:v>
                </c:pt>
                <c:pt idx="132">
                  <c:v>2379</c:v>
                </c:pt>
                <c:pt idx="133">
                  <c:v>2384</c:v>
                </c:pt>
                <c:pt idx="134">
                  <c:v>2389</c:v>
                </c:pt>
                <c:pt idx="135">
                  <c:v>2398</c:v>
                </c:pt>
                <c:pt idx="136">
                  <c:v>2402</c:v>
                </c:pt>
                <c:pt idx="137">
                  <c:v>2410</c:v>
                </c:pt>
                <c:pt idx="138">
                  <c:v>2417</c:v>
                </c:pt>
                <c:pt idx="139">
                  <c:v>2424</c:v>
                </c:pt>
                <c:pt idx="140">
                  <c:v>2429</c:v>
                </c:pt>
                <c:pt idx="141">
                  <c:v>2435</c:v>
                </c:pt>
                <c:pt idx="142">
                  <c:v>2444</c:v>
                </c:pt>
                <c:pt idx="143">
                  <c:v>2448</c:v>
                </c:pt>
                <c:pt idx="144">
                  <c:v>2456</c:v>
                </c:pt>
                <c:pt idx="145">
                  <c:v>2463</c:v>
                </c:pt>
                <c:pt idx="146">
                  <c:v>2476</c:v>
                </c:pt>
                <c:pt idx="147">
                  <c:v>2483</c:v>
                </c:pt>
                <c:pt idx="148">
                  <c:v>2488</c:v>
                </c:pt>
                <c:pt idx="149">
                  <c:v>2496</c:v>
                </c:pt>
                <c:pt idx="150">
                  <c:v>2506</c:v>
                </c:pt>
                <c:pt idx="151">
                  <c:v>2516</c:v>
                </c:pt>
                <c:pt idx="152">
                  <c:v>2520</c:v>
                </c:pt>
                <c:pt idx="153">
                  <c:v>2532</c:v>
                </c:pt>
                <c:pt idx="154">
                  <c:v>2540</c:v>
                </c:pt>
                <c:pt idx="155">
                  <c:v>2543</c:v>
                </c:pt>
                <c:pt idx="156">
                  <c:v>2553</c:v>
                </c:pt>
                <c:pt idx="157">
                  <c:v>2556</c:v>
                </c:pt>
                <c:pt idx="158">
                  <c:v>2563</c:v>
                </c:pt>
                <c:pt idx="159">
                  <c:v>2569</c:v>
                </c:pt>
                <c:pt idx="160">
                  <c:v>2578</c:v>
                </c:pt>
                <c:pt idx="161">
                  <c:v>2582</c:v>
                </c:pt>
                <c:pt idx="162">
                  <c:v>2585</c:v>
                </c:pt>
                <c:pt idx="163">
                  <c:v>2593</c:v>
                </c:pt>
                <c:pt idx="164">
                  <c:v>2597</c:v>
                </c:pt>
                <c:pt idx="165">
                  <c:v>2604</c:v>
                </c:pt>
                <c:pt idx="166">
                  <c:v>2609</c:v>
                </c:pt>
                <c:pt idx="167">
                  <c:v>2615</c:v>
                </c:pt>
                <c:pt idx="168">
                  <c:v>2620</c:v>
                </c:pt>
                <c:pt idx="169">
                  <c:v>2635</c:v>
                </c:pt>
                <c:pt idx="170">
                  <c:v>2643</c:v>
                </c:pt>
                <c:pt idx="171">
                  <c:v>2648</c:v>
                </c:pt>
                <c:pt idx="172">
                  <c:v>2657</c:v>
                </c:pt>
                <c:pt idx="173">
                  <c:v>2659</c:v>
                </c:pt>
                <c:pt idx="174">
                  <c:v>2663</c:v>
                </c:pt>
                <c:pt idx="175">
                  <c:v>2668</c:v>
                </c:pt>
                <c:pt idx="176">
                  <c:v>2675</c:v>
                </c:pt>
                <c:pt idx="177">
                  <c:v>2682</c:v>
                </c:pt>
                <c:pt idx="178">
                  <c:v>2687</c:v>
                </c:pt>
                <c:pt idx="179">
                  <c:v>2692</c:v>
                </c:pt>
                <c:pt idx="180">
                  <c:v>2700</c:v>
                </c:pt>
                <c:pt idx="181">
                  <c:v>2710</c:v>
                </c:pt>
                <c:pt idx="182">
                  <c:v>2717</c:v>
                </c:pt>
                <c:pt idx="183">
                  <c:v>2723</c:v>
                </c:pt>
                <c:pt idx="184">
                  <c:v>2729</c:v>
                </c:pt>
                <c:pt idx="185">
                  <c:v>2732</c:v>
                </c:pt>
                <c:pt idx="186">
                  <c:v>2741</c:v>
                </c:pt>
                <c:pt idx="187">
                  <c:v>2744</c:v>
                </c:pt>
                <c:pt idx="188">
                  <c:v>2750</c:v>
                </c:pt>
                <c:pt idx="189">
                  <c:v>2752</c:v>
                </c:pt>
                <c:pt idx="190">
                  <c:v>2758</c:v>
                </c:pt>
                <c:pt idx="191">
                  <c:v>2763</c:v>
                </c:pt>
                <c:pt idx="192">
                  <c:v>2769</c:v>
                </c:pt>
                <c:pt idx="193">
                  <c:v>2775</c:v>
                </c:pt>
                <c:pt idx="194">
                  <c:v>2784</c:v>
                </c:pt>
                <c:pt idx="195">
                  <c:v>2789</c:v>
                </c:pt>
                <c:pt idx="196">
                  <c:v>2794</c:v>
                </c:pt>
                <c:pt idx="197">
                  <c:v>2803</c:v>
                </c:pt>
                <c:pt idx="198">
                  <c:v>2810</c:v>
                </c:pt>
                <c:pt idx="199">
                  <c:v>2813</c:v>
                </c:pt>
                <c:pt idx="200">
                  <c:v>2818</c:v>
                </c:pt>
                <c:pt idx="201">
                  <c:v>2827</c:v>
                </c:pt>
                <c:pt idx="202">
                  <c:v>2832</c:v>
                </c:pt>
                <c:pt idx="203">
                  <c:v>2835</c:v>
                </c:pt>
                <c:pt idx="204">
                  <c:v>2840</c:v>
                </c:pt>
                <c:pt idx="205">
                  <c:v>2849</c:v>
                </c:pt>
                <c:pt idx="206">
                  <c:v>2852</c:v>
                </c:pt>
                <c:pt idx="207">
                  <c:v>2856</c:v>
                </c:pt>
                <c:pt idx="208">
                  <c:v>2857</c:v>
                </c:pt>
                <c:pt idx="209">
                  <c:v>2860</c:v>
                </c:pt>
              </c:numCache>
            </c:numRef>
          </c:val>
          <c:smooth val="1"/>
        </c:ser>
        <c:ser>
          <c:idx val="1"/>
          <c:order val="2"/>
          <c:tx>
            <c:v>Revoked</c:v>
          </c:tx>
          <c:spPr>
            <a:ln w="19050" cap="rnd">
              <a:solidFill>
                <a:srgbClr val="9ED9DF"/>
              </a:solidFill>
              <a:prstDash val="solid"/>
              <a:round/>
            </a:ln>
            <a:effectLst/>
          </c:spPr>
          <c:marker>
            <c:symbol val="none"/>
          </c:marker>
          <c:dLbls>
            <c:dLbl>
              <c:idx val="173"/>
              <c:layout>
                <c:manualLayout>
                  <c:x val="-0.22398636737571984"/>
                  <c:y val="-4.9291179832359755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Revocations!$AC$7:$AC$216</c:f>
              <c:numCache>
                <c:formatCode>m/d/yyyy</c:formatCode>
                <c:ptCount val="210"/>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pt idx="13">
                  <c:v>37073</c:v>
                </c:pt>
                <c:pt idx="14">
                  <c:v>37104</c:v>
                </c:pt>
                <c:pt idx="15">
                  <c:v>37135</c:v>
                </c:pt>
                <c:pt idx="16">
                  <c:v>37165</c:v>
                </c:pt>
                <c:pt idx="17">
                  <c:v>37196</c:v>
                </c:pt>
                <c:pt idx="18">
                  <c:v>37226</c:v>
                </c:pt>
                <c:pt idx="19">
                  <c:v>37257</c:v>
                </c:pt>
                <c:pt idx="20">
                  <c:v>37288</c:v>
                </c:pt>
                <c:pt idx="21">
                  <c:v>37316</c:v>
                </c:pt>
                <c:pt idx="22">
                  <c:v>37347</c:v>
                </c:pt>
                <c:pt idx="23">
                  <c:v>37377</c:v>
                </c:pt>
                <c:pt idx="24">
                  <c:v>37408</c:v>
                </c:pt>
                <c:pt idx="25">
                  <c:v>37438</c:v>
                </c:pt>
                <c:pt idx="26">
                  <c:v>37469</c:v>
                </c:pt>
                <c:pt idx="27">
                  <c:v>37500</c:v>
                </c:pt>
                <c:pt idx="28">
                  <c:v>37530</c:v>
                </c:pt>
                <c:pt idx="29">
                  <c:v>37561</c:v>
                </c:pt>
                <c:pt idx="30">
                  <c:v>37591</c:v>
                </c:pt>
                <c:pt idx="31">
                  <c:v>37622</c:v>
                </c:pt>
                <c:pt idx="32">
                  <c:v>37653</c:v>
                </c:pt>
                <c:pt idx="33">
                  <c:v>37681</c:v>
                </c:pt>
                <c:pt idx="34">
                  <c:v>37712</c:v>
                </c:pt>
                <c:pt idx="35">
                  <c:v>37742</c:v>
                </c:pt>
                <c:pt idx="36">
                  <c:v>37773</c:v>
                </c:pt>
                <c:pt idx="37">
                  <c:v>37803</c:v>
                </c:pt>
                <c:pt idx="38">
                  <c:v>37834</c:v>
                </c:pt>
                <c:pt idx="39">
                  <c:v>37865</c:v>
                </c:pt>
                <c:pt idx="40">
                  <c:v>37895</c:v>
                </c:pt>
                <c:pt idx="41">
                  <c:v>37926</c:v>
                </c:pt>
                <c:pt idx="42">
                  <c:v>37956</c:v>
                </c:pt>
                <c:pt idx="43">
                  <c:v>37987</c:v>
                </c:pt>
                <c:pt idx="44">
                  <c:v>38018</c:v>
                </c:pt>
                <c:pt idx="45">
                  <c:v>38047</c:v>
                </c:pt>
                <c:pt idx="46">
                  <c:v>38078</c:v>
                </c:pt>
                <c:pt idx="47">
                  <c:v>38108</c:v>
                </c:pt>
                <c:pt idx="48">
                  <c:v>38139</c:v>
                </c:pt>
                <c:pt idx="49">
                  <c:v>38169</c:v>
                </c:pt>
                <c:pt idx="50">
                  <c:v>38200</c:v>
                </c:pt>
                <c:pt idx="51">
                  <c:v>38231</c:v>
                </c:pt>
                <c:pt idx="52">
                  <c:v>38261</c:v>
                </c:pt>
                <c:pt idx="53">
                  <c:v>38292</c:v>
                </c:pt>
                <c:pt idx="54">
                  <c:v>38322</c:v>
                </c:pt>
                <c:pt idx="55">
                  <c:v>38353</c:v>
                </c:pt>
                <c:pt idx="56">
                  <c:v>38384</c:v>
                </c:pt>
                <c:pt idx="57">
                  <c:v>38412</c:v>
                </c:pt>
                <c:pt idx="58">
                  <c:v>38443</c:v>
                </c:pt>
                <c:pt idx="59">
                  <c:v>38473</c:v>
                </c:pt>
                <c:pt idx="60">
                  <c:v>38504</c:v>
                </c:pt>
                <c:pt idx="61">
                  <c:v>38534</c:v>
                </c:pt>
                <c:pt idx="62">
                  <c:v>38565</c:v>
                </c:pt>
                <c:pt idx="63">
                  <c:v>38596</c:v>
                </c:pt>
                <c:pt idx="64">
                  <c:v>38626</c:v>
                </c:pt>
                <c:pt idx="65">
                  <c:v>38657</c:v>
                </c:pt>
                <c:pt idx="66">
                  <c:v>38687</c:v>
                </c:pt>
                <c:pt idx="67">
                  <c:v>38718</c:v>
                </c:pt>
                <c:pt idx="68">
                  <c:v>38749</c:v>
                </c:pt>
                <c:pt idx="69">
                  <c:v>38777</c:v>
                </c:pt>
                <c:pt idx="70">
                  <c:v>38808</c:v>
                </c:pt>
                <c:pt idx="71">
                  <c:v>38838</c:v>
                </c:pt>
                <c:pt idx="72">
                  <c:v>38869</c:v>
                </c:pt>
                <c:pt idx="73">
                  <c:v>38899</c:v>
                </c:pt>
                <c:pt idx="74">
                  <c:v>38930</c:v>
                </c:pt>
                <c:pt idx="75">
                  <c:v>38961</c:v>
                </c:pt>
                <c:pt idx="76">
                  <c:v>38991</c:v>
                </c:pt>
                <c:pt idx="77">
                  <c:v>39022</c:v>
                </c:pt>
                <c:pt idx="78">
                  <c:v>39052</c:v>
                </c:pt>
                <c:pt idx="79">
                  <c:v>39083</c:v>
                </c:pt>
                <c:pt idx="80">
                  <c:v>39114</c:v>
                </c:pt>
                <c:pt idx="81">
                  <c:v>39142</c:v>
                </c:pt>
                <c:pt idx="82">
                  <c:v>39173</c:v>
                </c:pt>
                <c:pt idx="83">
                  <c:v>39203</c:v>
                </c:pt>
                <c:pt idx="84">
                  <c:v>39234</c:v>
                </c:pt>
                <c:pt idx="85">
                  <c:v>39264</c:v>
                </c:pt>
                <c:pt idx="86">
                  <c:v>39295</c:v>
                </c:pt>
                <c:pt idx="87">
                  <c:v>39326</c:v>
                </c:pt>
                <c:pt idx="88">
                  <c:v>39356</c:v>
                </c:pt>
                <c:pt idx="89">
                  <c:v>39387</c:v>
                </c:pt>
                <c:pt idx="90">
                  <c:v>39417</c:v>
                </c:pt>
                <c:pt idx="91">
                  <c:v>39448</c:v>
                </c:pt>
                <c:pt idx="92">
                  <c:v>39479</c:v>
                </c:pt>
                <c:pt idx="93">
                  <c:v>39508</c:v>
                </c:pt>
                <c:pt idx="94">
                  <c:v>39539</c:v>
                </c:pt>
                <c:pt idx="95">
                  <c:v>39569</c:v>
                </c:pt>
                <c:pt idx="96">
                  <c:v>39600</c:v>
                </c:pt>
                <c:pt idx="97">
                  <c:v>39630</c:v>
                </c:pt>
                <c:pt idx="98">
                  <c:v>39661</c:v>
                </c:pt>
                <c:pt idx="99">
                  <c:v>39692</c:v>
                </c:pt>
                <c:pt idx="100">
                  <c:v>39722</c:v>
                </c:pt>
                <c:pt idx="101">
                  <c:v>39753</c:v>
                </c:pt>
                <c:pt idx="102">
                  <c:v>39783</c:v>
                </c:pt>
                <c:pt idx="103">
                  <c:v>39814</c:v>
                </c:pt>
                <c:pt idx="104">
                  <c:v>39845</c:v>
                </c:pt>
                <c:pt idx="105">
                  <c:v>39873</c:v>
                </c:pt>
                <c:pt idx="106">
                  <c:v>39904</c:v>
                </c:pt>
                <c:pt idx="107">
                  <c:v>39934</c:v>
                </c:pt>
                <c:pt idx="108">
                  <c:v>39965</c:v>
                </c:pt>
                <c:pt idx="109">
                  <c:v>39995</c:v>
                </c:pt>
                <c:pt idx="110">
                  <c:v>40026</c:v>
                </c:pt>
                <c:pt idx="111">
                  <c:v>40057</c:v>
                </c:pt>
                <c:pt idx="112">
                  <c:v>40087</c:v>
                </c:pt>
                <c:pt idx="113">
                  <c:v>40118</c:v>
                </c:pt>
                <c:pt idx="114">
                  <c:v>40148</c:v>
                </c:pt>
                <c:pt idx="115">
                  <c:v>40179</c:v>
                </c:pt>
                <c:pt idx="116">
                  <c:v>40210</c:v>
                </c:pt>
                <c:pt idx="117">
                  <c:v>40238</c:v>
                </c:pt>
                <c:pt idx="118">
                  <c:v>40269</c:v>
                </c:pt>
                <c:pt idx="119">
                  <c:v>40299</c:v>
                </c:pt>
                <c:pt idx="120">
                  <c:v>40330</c:v>
                </c:pt>
                <c:pt idx="121">
                  <c:v>40360</c:v>
                </c:pt>
                <c:pt idx="122">
                  <c:v>40391</c:v>
                </c:pt>
                <c:pt idx="123">
                  <c:v>40422</c:v>
                </c:pt>
                <c:pt idx="124">
                  <c:v>40452</c:v>
                </c:pt>
                <c:pt idx="125">
                  <c:v>40483</c:v>
                </c:pt>
                <c:pt idx="126">
                  <c:v>40513</c:v>
                </c:pt>
                <c:pt idx="127">
                  <c:v>40544</c:v>
                </c:pt>
                <c:pt idx="128">
                  <c:v>40575</c:v>
                </c:pt>
                <c:pt idx="129">
                  <c:v>40603</c:v>
                </c:pt>
                <c:pt idx="130">
                  <c:v>40634</c:v>
                </c:pt>
                <c:pt idx="131">
                  <c:v>40664</c:v>
                </c:pt>
                <c:pt idx="132">
                  <c:v>40695</c:v>
                </c:pt>
                <c:pt idx="133">
                  <c:v>40725</c:v>
                </c:pt>
                <c:pt idx="134">
                  <c:v>40756</c:v>
                </c:pt>
                <c:pt idx="135">
                  <c:v>40787</c:v>
                </c:pt>
                <c:pt idx="136">
                  <c:v>40817</c:v>
                </c:pt>
                <c:pt idx="137">
                  <c:v>40848</c:v>
                </c:pt>
                <c:pt idx="138">
                  <c:v>40878</c:v>
                </c:pt>
                <c:pt idx="139">
                  <c:v>40909</c:v>
                </c:pt>
                <c:pt idx="140">
                  <c:v>40940</c:v>
                </c:pt>
                <c:pt idx="141">
                  <c:v>40969</c:v>
                </c:pt>
                <c:pt idx="142">
                  <c:v>41000</c:v>
                </c:pt>
                <c:pt idx="143">
                  <c:v>41030</c:v>
                </c:pt>
                <c:pt idx="144">
                  <c:v>41061</c:v>
                </c:pt>
                <c:pt idx="145">
                  <c:v>41091</c:v>
                </c:pt>
                <c:pt idx="146">
                  <c:v>41122</c:v>
                </c:pt>
                <c:pt idx="147">
                  <c:v>41153</c:v>
                </c:pt>
                <c:pt idx="148">
                  <c:v>41183</c:v>
                </c:pt>
                <c:pt idx="149">
                  <c:v>41214</c:v>
                </c:pt>
                <c:pt idx="150">
                  <c:v>41244</c:v>
                </c:pt>
                <c:pt idx="151">
                  <c:v>41275</c:v>
                </c:pt>
                <c:pt idx="152">
                  <c:v>41306</c:v>
                </c:pt>
                <c:pt idx="153">
                  <c:v>41334</c:v>
                </c:pt>
                <c:pt idx="154">
                  <c:v>41365</c:v>
                </c:pt>
                <c:pt idx="155">
                  <c:v>41395</c:v>
                </c:pt>
                <c:pt idx="156">
                  <c:v>41426</c:v>
                </c:pt>
                <c:pt idx="157">
                  <c:v>41456</c:v>
                </c:pt>
                <c:pt idx="158">
                  <c:v>41487</c:v>
                </c:pt>
                <c:pt idx="159">
                  <c:v>41518</c:v>
                </c:pt>
                <c:pt idx="160">
                  <c:v>41548</c:v>
                </c:pt>
                <c:pt idx="161">
                  <c:v>41579</c:v>
                </c:pt>
                <c:pt idx="162">
                  <c:v>41609</c:v>
                </c:pt>
                <c:pt idx="163">
                  <c:v>41640</c:v>
                </c:pt>
                <c:pt idx="164">
                  <c:v>41671</c:v>
                </c:pt>
                <c:pt idx="165">
                  <c:v>41699</c:v>
                </c:pt>
                <c:pt idx="166">
                  <c:v>41730</c:v>
                </c:pt>
                <c:pt idx="167">
                  <c:v>41760</c:v>
                </c:pt>
                <c:pt idx="168">
                  <c:v>41791</c:v>
                </c:pt>
                <c:pt idx="169">
                  <c:v>41821</c:v>
                </c:pt>
                <c:pt idx="170">
                  <c:v>41852</c:v>
                </c:pt>
                <c:pt idx="171">
                  <c:v>41883</c:v>
                </c:pt>
                <c:pt idx="172">
                  <c:v>41913</c:v>
                </c:pt>
                <c:pt idx="173">
                  <c:v>41944</c:v>
                </c:pt>
                <c:pt idx="174">
                  <c:v>41974</c:v>
                </c:pt>
                <c:pt idx="175">
                  <c:v>42005</c:v>
                </c:pt>
                <c:pt idx="176">
                  <c:v>42036</c:v>
                </c:pt>
                <c:pt idx="177">
                  <c:v>42064</c:v>
                </c:pt>
                <c:pt idx="178">
                  <c:v>42095</c:v>
                </c:pt>
                <c:pt idx="179">
                  <c:v>42125</c:v>
                </c:pt>
                <c:pt idx="180">
                  <c:v>42156</c:v>
                </c:pt>
                <c:pt idx="181">
                  <c:v>42186</c:v>
                </c:pt>
                <c:pt idx="182">
                  <c:v>42217</c:v>
                </c:pt>
                <c:pt idx="183">
                  <c:v>42248</c:v>
                </c:pt>
                <c:pt idx="184">
                  <c:v>42278</c:v>
                </c:pt>
                <c:pt idx="185">
                  <c:v>42309</c:v>
                </c:pt>
                <c:pt idx="186">
                  <c:v>42339</c:v>
                </c:pt>
                <c:pt idx="187">
                  <c:v>42370</c:v>
                </c:pt>
                <c:pt idx="188">
                  <c:v>42401</c:v>
                </c:pt>
                <c:pt idx="189">
                  <c:v>42430</c:v>
                </c:pt>
                <c:pt idx="190">
                  <c:v>42461</c:v>
                </c:pt>
                <c:pt idx="191">
                  <c:v>42491</c:v>
                </c:pt>
                <c:pt idx="192">
                  <c:v>42522</c:v>
                </c:pt>
                <c:pt idx="193">
                  <c:v>42552</c:v>
                </c:pt>
                <c:pt idx="194">
                  <c:v>42583</c:v>
                </c:pt>
                <c:pt idx="195">
                  <c:v>42614</c:v>
                </c:pt>
                <c:pt idx="196">
                  <c:v>42644</c:v>
                </c:pt>
                <c:pt idx="197">
                  <c:v>42675</c:v>
                </c:pt>
                <c:pt idx="198">
                  <c:v>42705</c:v>
                </c:pt>
                <c:pt idx="199">
                  <c:v>42736</c:v>
                </c:pt>
                <c:pt idx="200">
                  <c:v>42767</c:v>
                </c:pt>
                <c:pt idx="201">
                  <c:v>42795</c:v>
                </c:pt>
                <c:pt idx="202">
                  <c:v>42826</c:v>
                </c:pt>
                <c:pt idx="203">
                  <c:v>42856</c:v>
                </c:pt>
                <c:pt idx="204">
                  <c:v>42887</c:v>
                </c:pt>
                <c:pt idx="205">
                  <c:v>42917</c:v>
                </c:pt>
                <c:pt idx="206">
                  <c:v>42948</c:v>
                </c:pt>
                <c:pt idx="207">
                  <c:v>42979</c:v>
                </c:pt>
                <c:pt idx="208">
                  <c:v>43009</c:v>
                </c:pt>
                <c:pt idx="209">
                  <c:v>43040</c:v>
                </c:pt>
              </c:numCache>
            </c:numRef>
          </c:cat>
          <c:val>
            <c:numRef>
              <c:f>Revocations!$AE$7:$AE$216</c:f>
              <c:numCache>
                <c:formatCode>General</c:formatCode>
                <c:ptCount val="210"/>
                <c:pt idx="0">
                  <c:v>0</c:v>
                </c:pt>
                <c:pt idx="1">
                  <c:v>0</c:v>
                </c:pt>
                <c:pt idx="2">
                  <c:v>0</c:v>
                </c:pt>
                <c:pt idx="3">
                  <c:v>0</c:v>
                </c:pt>
                <c:pt idx="4">
                  <c:v>0</c:v>
                </c:pt>
                <c:pt idx="5">
                  <c:v>0</c:v>
                </c:pt>
                <c:pt idx="6">
                  <c:v>0</c:v>
                </c:pt>
                <c:pt idx="7">
                  <c:v>0</c:v>
                </c:pt>
                <c:pt idx="8">
                  <c:v>0</c:v>
                </c:pt>
                <c:pt idx="9">
                  <c:v>0</c:v>
                </c:pt>
                <c:pt idx="10">
                  <c:v>0</c:v>
                </c:pt>
                <c:pt idx="11">
                  <c:v>0</c:v>
                </c:pt>
                <c:pt idx="12">
                  <c:v>1</c:v>
                </c:pt>
                <c:pt idx="13">
                  <c:v>1</c:v>
                </c:pt>
                <c:pt idx="14">
                  <c:v>1</c:v>
                </c:pt>
                <c:pt idx="15">
                  <c:v>1</c:v>
                </c:pt>
                <c:pt idx="16">
                  <c:v>1</c:v>
                </c:pt>
                <c:pt idx="17">
                  <c:v>1</c:v>
                </c:pt>
                <c:pt idx="18">
                  <c:v>1</c:v>
                </c:pt>
                <c:pt idx="19">
                  <c:v>1</c:v>
                </c:pt>
                <c:pt idx="20">
                  <c:v>1</c:v>
                </c:pt>
                <c:pt idx="21">
                  <c:v>3</c:v>
                </c:pt>
                <c:pt idx="22">
                  <c:v>4</c:v>
                </c:pt>
                <c:pt idx="23">
                  <c:v>5</c:v>
                </c:pt>
                <c:pt idx="24">
                  <c:v>6</c:v>
                </c:pt>
                <c:pt idx="25">
                  <c:v>6</c:v>
                </c:pt>
                <c:pt idx="26">
                  <c:v>6</c:v>
                </c:pt>
                <c:pt idx="27">
                  <c:v>9</c:v>
                </c:pt>
                <c:pt idx="28">
                  <c:v>9</c:v>
                </c:pt>
                <c:pt idx="29">
                  <c:v>14</c:v>
                </c:pt>
                <c:pt idx="30">
                  <c:v>16</c:v>
                </c:pt>
                <c:pt idx="31">
                  <c:v>17</c:v>
                </c:pt>
                <c:pt idx="32">
                  <c:v>20</c:v>
                </c:pt>
                <c:pt idx="33">
                  <c:v>24</c:v>
                </c:pt>
                <c:pt idx="34">
                  <c:v>25</c:v>
                </c:pt>
                <c:pt idx="35">
                  <c:v>29</c:v>
                </c:pt>
                <c:pt idx="36">
                  <c:v>30</c:v>
                </c:pt>
                <c:pt idx="37">
                  <c:v>31</c:v>
                </c:pt>
                <c:pt idx="38">
                  <c:v>34</c:v>
                </c:pt>
                <c:pt idx="39">
                  <c:v>38</c:v>
                </c:pt>
                <c:pt idx="40">
                  <c:v>40</c:v>
                </c:pt>
                <c:pt idx="41">
                  <c:v>42</c:v>
                </c:pt>
                <c:pt idx="42">
                  <c:v>43</c:v>
                </c:pt>
                <c:pt idx="43">
                  <c:v>45</c:v>
                </c:pt>
                <c:pt idx="44">
                  <c:v>49</c:v>
                </c:pt>
                <c:pt idx="45">
                  <c:v>51</c:v>
                </c:pt>
                <c:pt idx="46">
                  <c:v>57</c:v>
                </c:pt>
                <c:pt idx="47">
                  <c:v>62</c:v>
                </c:pt>
                <c:pt idx="48">
                  <c:v>62</c:v>
                </c:pt>
                <c:pt idx="49">
                  <c:v>66</c:v>
                </c:pt>
                <c:pt idx="50">
                  <c:v>71</c:v>
                </c:pt>
                <c:pt idx="51">
                  <c:v>79</c:v>
                </c:pt>
                <c:pt idx="52">
                  <c:v>84</c:v>
                </c:pt>
                <c:pt idx="53">
                  <c:v>86</c:v>
                </c:pt>
                <c:pt idx="54">
                  <c:v>88</c:v>
                </c:pt>
                <c:pt idx="55">
                  <c:v>93</c:v>
                </c:pt>
                <c:pt idx="56">
                  <c:v>95</c:v>
                </c:pt>
                <c:pt idx="57">
                  <c:v>99</c:v>
                </c:pt>
                <c:pt idx="58">
                  <c:v>99</c:v>
                </c:pt>
                <c:pt idx="59">
                  <c:v>103</c:v>
                </c:pt>
                <c:pt idx="60">
                  <c:v>109</c:v>
                </c:pt>
                <c:pt idx="61">
                  <c:v>117</c:v>
                </c:pt>
                <c:pt idx="62">
                  <c:v>121</c:v>
                </c:pt>
                <c:pt idx="63">
                  <c:v>124</c:v>
                </c:pt>
                <c:pt idx="64">
                  <c:v>125</c:v>
                </c:pt>
                <c:pt idx="65">
                  <c:v>139</c:v>
                </c:pt>
                <c:pt idx="66">
                  <c:v>170</c:v>
                </c:pt>
                <c:pt idx="67">
                  <c:v>177</c:v>
                </c:pt>
                <c:pt idx="68">
                  <c:v>185</c:v>
                </c:pt>
                <c:pt idx="69">
                  <c:v>193</c:v>
                </c:pt>
                <c:pt idx="70">
                  <c:v>202</c:v>
                </c:pt>
                <c:pt idx="71">
                  <c:v>213</c:v>
                </c:pt>
                <c:pt idx="72">
                  <c:v>224</c:v>
                </c:pt>
                <c:pt idx="73">
                  <c:v>249</c:v>
                </c:pt>
                <c:pt idx="74">
                  <c:v>257</c:v>
                </c:pt>
                <c:pt idx="75">
                  <c:v>264</c:v>
                </c:pt>
                <c:pt idx="76">
                  <c:v>278</c:v>
                </c:pt>
                <c:pt idx="77">
                  <c:v>286</c:v>
                </c:pt>
                <c:pt idx="78">
                  <c:v>301</c:v>
                </c:pt>
                <c:pt idx="79">
                  <c:v>310</c:v>
                </c:pt>
                <c:pt idx="80">
                  <c:v>323</c:v>
                </c:pt>
                <c:pt idx="81">
                  <c:v>335</c:v>
                </c:pt>
                <c:pt idx="82">
                  <c:v>342</c:v>
                </c:pt>
                <c:pt idx="83">
                  <c:v>346</c:v>
                </c:pt>
                <c:pt idx="84">
                  <c:v>350</c:v>
                </c:pt>
                <c:pt idx="85">
                  <c:v>357</c:v>
                </c:pt>
                <c:pt idx="86">
                  <c:v>362</c:v>
                </c:pt>
                <c:pt idx="87">
                  <c:v>365</c:v>
                </c:pt>
                <c:pt idx="88">
                  <c:v>371</c:v>
                </c:pt>
                <c:pt idx="89">
                  <c:v>380</c:v>
                </c:pt>
                <c:pt idx="90">
                  <c:v>388</c:v>
                </c:pt>
                <c:pt idx="91">
                  <c:v>393</c:v>
                </c:pt>
                <c:pt idx="92">
                  <c:v>399</c:v>
                </c:pt>
                <c:pt idx="93">
                  <c:v>408</c:v>
                </c:pt>
                <c:pt idx="94">
                  <c:v>415</c:v>
                </c:pt>
                <c:pt idx="95">
                  <c:v>420</c:v>
                </c:pt>
                <c:pt idx="96">
                  <c:v>426</c:v>
                </c:pt>
                <c:pt idx="97">
                  <c:v>428</c:v>
                </c:pt>
                <c:pt idx="98">
                  <c:v>435</c:v>
                </c:pt>
                <c:pt idx="99">
                  <c:v>440</c:v>
                </c:pt>
                <c:pt idx="100">
                  <c:v>443</c:v>
                </c:pt>
                <c:pt idx="101">
                  <c:v>463</c:v>
                </c:pt>
                <c:pt idx="102">
                  <c:v>483</c:v>
                </c:pt>
                <c:pt idx="103">
                  <c:v>493</c:v>
                </c:pt>
                <c:pt idx="104">
                  <c:v>508</c:v>
                </c:pt>
                <c:pt idx="105">
                  <c:v>522</c:v>
                </c:pt>
                <c:pt idx="106">
                  <c:v>533</c:v>
                </c:pt>
                <c:pt idx="107">
                  <c:v>537</c:v>
                </c:pt>
                <c:pt idx="108">
                  <c:v>541</c:v>
                </c:pt>
                <c:pt idx="109">
                  <c:v>551</c:v>
                </c:pt>
                <c:pt idx="110">
                  <c:v>561</c:v>
                </c:pt>
                <c:pt idx="111">
                  <c:v>567</c:v>
                </c:pt>
                <c:pt idx="112">
                  <c:v>579</c:v>
                </c:pt>
                <c:pt idx="113">
                  <c:v>587</c:v>
                </c:pt>
                <c:pt idx="114">
                  <c:v>590</c:v>
                </c:pt>
                <c:pt idx="115">
                  <c:v>601</c:v>
                </c:pt>
                <c:pt idx="116">
                  <c:v>604</c:v>
                </c:pt>
                <c:pt idx="117">
                  <c:v>610</c:v>
                </c:pt>
                <c:pt idx="118">
                  <c:v>618</c:v>
                </c:pt>
                <c:pt idx="119">
                  <c:v>622</c:v>
                </c:pt>
                <c:pt idx="120">
                  <c:v>630</c:v>
                </c:pt>
                <c:pt idx="121">
                  <c:v>637</c:v>
                </c:pt>
                <c:pt idx="122">
                  <c:v>647</c:v>
                </c:pt>
                <c:pt idx="123">
                  <c:v>651</c:v>
                </c:pt>
                <c:pt idx="124">
                  <c:v>668</c:v>
                </c:pt>
                <c:pt idx="125">
                  <c:v>685</c:v>
                </c:pt>
                <c:pt idx="126">
                  <c:v>696</c:v>
                </c:pt>
                <c:pt idx="127">
                  <c:v>705</c:v>
                </c:pt>
                <c:pt idx="128">
                  <c:v>709</c:v>
                </c:pt>
                <c:pt idx="129">
                  <c:v>716</c:v>
                </c:pt>
                <c:pt idx="130">
                  <c:v>724</c:v>
                </c:pt>
                <c:pt idx="131">
                  <c:v>733</c:v>
                </c:pt>
                <c:pt idx="132">
                  <c:v>738</c:v>
                </c:pt>
                <c:pt idx="133">
                  <c:v>742</c:v>
                </c:pt>
                <c:pt idx="134">
                  <c:v>750</c:v>
                </c:pt>
                <c:pt idx="135">
                  <c:v>761</c:v>
                </c:pt>
                <c:pt idx="136">
                  <c:v>766</c:v>
                </c:pt>
                <c:pt idx="137">
                  <c:v>772</c:v>
                </c:pt>
                <c:pt idx="138">
                  <c:v>781</c:v>
                </c:pt>
                <c:pt idx="139">
                  <c:v>788</c:v>
                </c:pt>
                <c:pt idx="140">
                  <c:v>792</c:v>
                </c:pt>
                <c:pt idx="141">
                  <c:v>796</c:v>
                </c:pt>
                <c:pt idx="142">
                  <c:v>802</c:v>
                </c:pt>
                <c:pt idx="143">
                  <c:v>804</c:v>
                </c:pt>
                <c:pt idx="144">
                  <c:v>811</c:v>
                </c:pt>
                <c:pt idx="145">
                  <c:v>816</c:v>
                </c:pt>
                <c:pt idx="146">
                  <c:v>826</c:v>
                </c:pt>
                <c:pt idx="147">
                  <c:v>831</c:v>
                </c:pt>
                <c:pt idx="148">
                  <c:v>840</c:v>
                </c:pt>
                <c:pt idx="149">
                  <c:v>847</c:v>
                </c:pt>
                <c:pt idx="150">
                  <c:v>853</c:v>
                </c:pt>
                <c:pt idx="151">
                  <c:v>857</c:v>
                </c:pt>
                <c:pt idx="152">
                  <c:v>861</c:v>
                </c:pt>
                <c:pt idx="153">
                  <c:v>866</c:v>
                </c:pt>
                <c:pt idx="154">
                  <c:v>870</c:v>
                </c:pt>
                <c:pt idx="155">
                  <c:v>873</c:v>
                </c:pt>
                <c:pt idx="156">
                  <c:v>876</c:v>
                </c:pt>
                <c:pt idx="157">
                  <c:v>882</c:v>
                </c:pt>
                <c:pt idx="158">
                  <c:v>888</c:v>
                </c:pt>
                <c:pt idx="159">
                  <c:v>895</c:v>
                </c:pt>
                <c:pt idx="160">
                  <c:v>897</c:v>
                </c:pt>
                <c:pt idx="161">
                  <c:v>907</c:v>
                </c:pt>
                <c:pt idx="162">
                  <c:v>915</c:v>
                </c:pt>
                <c:pt idx="163">
                  <c:v>918</c:v>
                </c:pt>
                <c:pt idx="164">
                  <c:v>924</c:v>
                </c:pt>
                <c:pt idx="165">
                  <c:v>929</c:v>
                </c:pt>
                <c:pt idx="166">
                  <c:v>936</c:v>
                </c:pt>
                <c:pt idx="167">
                  <c:v>943</c:v>
                </c:pt>
                <c:pt idx="168">
                  <c:v>944</c:v>
                </c:pt>
                <c:pt idx="169">
                  <c:v>954</c:v>
                </c:pt>
                <c:pt idx="170">
                  <c:v>972</c:v>
                </c:pt>
                <c:pt idx="171">
                  <c:v>990</c:v>
                </c:pt>
                <c:pt idx="172">
                  <c:v>1025</c:v>
                </c:pt>
                <c:pt idx="173">
                  <c:v>1034</c:v>
                </c:pt>
                <c:pt idx="174">
                  <c:v>1037</c:v>
                </c:pt>
                <c:pt idx="175">
                  <c:v>1049</c:v>
                </c:pt>
                <c:pt idx="176">
                  <c:v>1059</c:v>
                </c:pt>
                <c:pt idx="177">
                  <c:v>1068</c:v>
                </c:pt>
                <c:pt idx="178">
                  <c:v>1077</c:v>
                </c:pt>
                <c:pt idx="179">
                  <c:v>1088</c:v>
                </c:pt>
                <c:pt idx="180">
                  <c:v>1096</c:v>
                </c:pt>
                <c:pt idx="181">
                  <c:v>1103</c:v>
                </c:pt>
                <c:pt idx="182">
                  <c:v>1108</c:v>
                </c:pt>
                <c:pt idx="183">
                  <c:v>1116</c:v>
                </c:pt>
                <c:pt idx="184">
                  <c:v>1124</c:v>
                </c:pt>
                <c:pt idx="185">
                  <c:v>1133</c:v>
                </c:pt>
                <c:pt idx="186">
                  <c:v>1149</c:v>
                </c:pt>
                <c:pt idx="187">
                  <c:v>1154</c:v>
                </c:pt>
                <c:pt idx="188">
                  <c:v>1157</c:v>
                </c:pt>
                <c:pt idx="189">
                  <c:v>1159</c:v>
                </c:pt>
                <c:pt idx="190">
                  <c:v>1168</c:v>
                </c:pt>
                <c:pt idx="191">
                  <c:v>1178</c:v>
                </c:pt>
                <c:pt idx="192">
                  <c:v>1181</c:v>
                </c:pt>
                <c:pt idx="193">
                  <c:v>1188</c:v>
                </c:pt>
                <c:pt idx="194">
                  <c:v>1191</c:v>
                </c:pt>
                <c:pt idx="195">
                  <c:v>1197</c:v>
                </c:pt>
                <c:pt idx="196">
                  <c:v>1230</c:v>
                </c:pt>
                <c:pt idx="197">
                  <c:v>1251</c:v>
                </c:pt>
                <c:pt idx="198">
                  <c:v>1279</c:v>
                </c:pt>
                <c:pt idx="199">
                  <c:v>1302</c:v>
                </c:pt>
                <c:pt idx="200">
                  <c:v>1317</c:v>
                </c:pt>
                <c:pt idx="201">
                  <c:v>1359</c:v>
                </c:pt>
                <c:pt idx="202">
                  <c:v>1403</c:v>
                </c:pt>
                <c:pt idx="203">
                  <c:v>1431</c:v>
                </c:pt>
                <c:pt idx="204">
                  <c:v>1463</c:v>
                </c:pt>
                <c:pt idx="205">
                  <c:v>1507</c:v>
                </c:pt>
                <c:pt idx="206">
                  <c:v>1525</c:v>
                </c:pt>
                <c:pt idx="207">
                  <c:v>1534</c:v>
                </c:pt>
                <c:pt idx="208">
                  <c:v>1543</c:v>
                </c:pt>
                <c:pt idx="209">
                  <c:v>1548</c:v>
                </c:pt>
              </c:numCache>
            </c:numRef>
          </c:val>
          <c:smooth val="1"/>
        </c:ser>
        <c:ser>
          <c:idx val="3"/>
          <c:order val="3"/>
          <c:tx>
            <c:v>Active users</c:v>
          </c:tx>
          <c:spPr>
            <a:ln w="28575" cap="rnd">
              <a:noFill/>
              <a:round/>
            </a:ln>
            <a:effectLst/>
          </c:spPr>
          <c:marker>
            <c:symbol val="circle"/>
            <c:size val="5"/>
            <c:spPr>
              <a:solidFill>
                <a:schemeClr val="accent5">
                  <a:tint val="58000"/>
                </a:schemeClr>
              </a:solidFill>
              <a:ln w="9525">
                <a:solidFill>
                  <a:schemeClr val="accent5">
                    <a:tint val="58000"/>
                  </a:schemeClr>
                </a:solidFill>
              </a:ln>
              <a:effectLst/>
            </c:spPr>
          </c:marker>
          <c:dPt>
            <c:idx val="72"/>
            <c:marker>
              <c:symbol val="circle"/>
              <c:size val="4"/>
              <c:spPr>
                <a:solidFill>
                  <a:schemeClr val="accent5">
                    <a:tint val="58000"/>
                  </a:schemeClr>
                </a:solidFill>
                <a:ln w="9525">
                  <a:solidFill>
                    <a:schemeClr val="accent5">
                      <a:tint val="58000"/>
                    </a:schemeClr>
                  </a:solidFill>
                </a:ln>
                <a:effectLst/>
              </c:spPr>
            </c:marker>
            <c:bubble3D val="0"/>
          </c:dPt>
          <c:dPt>
            <c:idx val="84"/>
            <c:marker>
              <c:symbol val="circle"/>
              <c:size val="4"/>
              <c:spPr>
                <a:solidFill>
                  <a:schemeClr val="accent5">
                    <a:tint val="58000"/>
                  </a:schemeClr>
                </a:solidFill>
                <a:ln w="9525">
                  <a:solidFill>
                    <a:schemeClr val="accent5">
                      <a:tint val="58000"/>
                    </a:schemeClr>
                  </a:solidFill>
                </a:ln>
                <a:effectLst/>
              </c:spPr>
            </c:marker>
            <c:bubble3D val="0"/>
          </c:dPt>
          <c:dPt>
            <c:idx val="96"/>
            <c:marker>
              <c:symbol val="circle"/>
              <c:size val="4"/>
              <c:spPr>
                <a:solidFill>
                  <a:schemeClr val="accent5">
                    <a:tint val="58000"/>
                  </a:schemeClr>
                </a:solidFill>
                <a:ln w="9525">
                  <a:noFill/>
                </a:ln>
                <a:effectLst/>
              </c:spPr>
            </c:marker>
            <c:bubble3D val="0"/>
          </c:dPt>
          <c:dPt>
            <c:idx val="108"/>
            <c:marker>
              <c:symbol val="circle"/>
              <c:size val="4"/>
              <c:spPr>
                <a:solidFill>
                  <a:schemeClr val="accent5">
                    <a:tint val="58000"/>
                  </a:schemeClr>
                </a:solidFill>
                <a:ln w="9525">
                  <a:solidFill>
                    <a:schemeClr val="accent5">
                      <a:tint val="58000"/>
                    </a:schemeClr>
                  </a:solidFill>
                </a:ln>
                <a:effectLst/>
              </c:spPr>
            </c:marker>
            <c:bubble3D val="0"/>
          </c:dPt>
          <c:dPt>
            <c:idx val="120"/>
            <c:marker>
              <c:symbol val="circle"/>
              <c:size val="4"/>
              <c:spPr>
                <a:solidFill>
                  <a:schemeClr val="accent5">
                    <a:tint val="58000"/>
                  </a:schemeClr>
                </a:solidFill>
                <a:ln w="9525">
                  <a:solidFill>
                    <a:schemeClr val="accent5">
                      <a:tint val="58000"/>
                    </a:schemeClr>
                  </a:solidFill>
                </a:ln>
                <a:effectLst/>
              </c:spPr>
            </c:marker>
            <c:bubble3D val="0"/>
          </c:dPt>
          <c:dPt>
            <c:idx val="132"/>
            <c:marker>
              <c:symbol val="circle"/>
              <c:size val="4"/>
              <c:spPr>
                <a:solidFill>
                  <a:schemeClr val="accent5">
                    <a:tint val="58000"/>
                  </a:schemeClr>
                </a:solidFill>
                <a:ln w="9525">
                  <a:solidFill>
                    <a:schemeClr val="accent5">
                      <a:tint val="58000"/>
                    </a:schemeClr>
                  </a:solidFill>
                </a:ln>
                <a:effectLst/>
              </c:spPr>
            </c:marker>
            <c:bubble3D val="0"/>
          </c:dPt>
          <c:dPt>
            <c:idx val="143"/>
            <c:marker>
              <c:symbol val="circle"/>
              <c:size val="4"/>
              <c:spPr>
                <a:solidFill>
                  <a:schemeClr val="accent5">
                    <a:tint val="58000"/>
                  </a:schemeClr>
                </a:solidFill>
                <a:ln w="9525">
                  <a:solidFill>
                    <a:schemeClr val="accent5">
                      <a:tint val="58000"/>
                    </a:schemeClr>
                  </a:solidFill>
                </a:ln>
                <a:effectLst/>
              </c:spPr>
            </c:marker>
            <c:bubble3D val="0"/>
          </c:dPt>
          <c:dPt>
            <c:idx val="156"/>
            <c:marker>
              <c:symbol val="circle"/>
              <c:size val="4"/>
              <c:spPr>
                <a:solidFill>
                  <a:schemeClr val="accent5">
                    <a:tint val="58000"/>
                  </a:schemeClr>
                </a:solidFill>
                <a:ln w="9525">
                  <a:solidFill>
                    <a:schemeClr val="accent5">
                      <a:tint val="58000"/>
                    </a:schemeClr>
                  </a:solidFill>
                </a:ln>
                <a:effectLst/>
              </c:spPr>
            </c:marker>
            <c:bubble3D val="0"/>
          </c:dPt>
          <c:dPt>
            <c:idx val="168"/>
            <c:marker>
              <c:symbol val="circle"/>
              <c:size val="4"/>
              <c:spPr>
                <a:solidFill>
                  <a:schemeClr val="accent5">
                    <a:tint val="58000"/>
                  </a:schemeClr>
                </a:solidFill>
                <a:ln w="9525">
                  <a:solidFill>
                    <a:schemeClr val="accent5">
                      <a:tint val="58000"/>
                    </a:schemeClr>
                  </a:solidFill>
                </a:ln>
                <a:effectLst/>
              </c:spPr>
            </c:marker>
            <c:bubble3D val="0"/>
          </c:dPt>
          <c:dPt>
            <c:idx val="180"/>
            <c:marker>
              <c:symbol val="circle"/>
              <c:size val="4"/>
              <c:spPr>
                <a:solidFill>
                  <a:schemeClr val="accent5">
                    <a:tint val="58000"/>
                  </a:schemeClr>
                </a:solidFill>
                <a:ln w="9525">
                  <a:solidFill>
                    <a:schemeClr val="accent5">
                      <a:tint val="58000"/>
                    </a:schemeClr>
                  </a:solidFill>
                </a:ln>
                <a:effectLst/>
              </c:spPr>
            </c:marker>
            <c:bubble3D val="0"/>
          </c:dPt>
          <c:dPt>
            <c:idx val="192"/>
            <c:marker>
              <c:symbol val="circle"/>
              <c:size val="4"/>
              <c:spPr>
                <a:solidFill>
                  <a:schemeClr val="accent5">
                    <a:tint val="58000"/>
                  </a:schemeClr>
                </a:solidFill>
                <a:ln w="9525">
                  <a:solidFill>
                    <a:schemeClr val="accent5">
                      <a:tint val="58000"/>
                    </a:schemeClr>
                  </a:solidFill>
                </a:ln>
                <a:effectLst/>
              </c:spPr>
            </c:marker>
            <c:bubble3D val="0"/>
          </c:dPt>
          <c:dPt>
            <c:idx val="204"/>
            <c:marker>
              <c:symbol val="circle"/>
              <c:size val="4"/>
              <c:spPr>
                <a:solidFill>
                  <a:schemeClr val="accent5">
                    <a:tint val="58000"/>
                  </a:schemeClr>
                </a:solidFill>
                <a:ln w="9525">
                  <a:solidFill>
                    <a:schemeClr val="accent5">
                      <a:tint val="58000"/>
                    </a:schemeClr>
                  </a:solidFill>
                </a:ln>
                <a:effectLst/>
              </c:spPr>
            </c:marker>
            <c:bubble3D val="0"/>
          </c:dPt>
          <c:dLbls>
            <c:dLbl>
              <c:idx val="192"/>
              <c:layout>
                <c:manualLayout>
                  <c:x val="-0.13025780189959305"/>
                  <c:y val="8.0645161290322495E-2"/>
                </c:manualLayout>
              </c:layout>
              <c:tx>
                <c:rich>
                  <a:bodyPr/>
                  <a:lstStyle/>
                  <a:p>
                    <a:r>
                      <a:rPr lang="en-US"/>
                      <a:t>Actively used</a:t>
                    </a:r>
                  </a:p>
                </c:rich>
              </c:tx>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Revocations!$AC$7:$AC$216</c:f>
              <c:numCache>
                <c:formatCode>m/d/yyyy</c:formatCode>
                <c:ptCount val="210"/>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pt idx="13">
                  <c:v>37073</c:v>
                </c:pt>
                <c:pt idx="14">
                  <c:v>37104</c:v>
                </c:pt>
                <c:pt idx="15">
                  <c:v>37135</c:v>
                </c:pt>
                <c:pt idx="16">
                  <c:v>37165</c:v>
                </c:pt>
                <c:pt idx="17">
                  <c:v>37196</c:v>
                </c:pt>
                <c:pt idx="18">
                  <c:v>37226</c:v>
                </c:pt>
                <c:pt idx="19">
                  <c:v>37257</c:v>
                </c:pt>
                <c:pt idx="20">
                  <c:v>37288</c:v>
                </c:pt>
                <c:pt idx="21">
                  <c:v>37316</c:v>
                </c:pt>
                <c:pt idx="22">
                  <c:v>37347</c:v>
                </c:pt>
                <c:pt idx="23">
                  <c:v>37377</c:v>
                </c:pt>
                <c:pt idx="24">
                  <c:v>37408</c:v>
                </c:pt>
                <c:pt idx="25">
                  <c:v>37438</c:v>
                </c:pt>
                <c:pt idx="26">
                  <c:v>37469</c:v>
                </c:pt>
                <c:pt idx="27">
                  <c:v>37500</c:v>
                </c:pt>
                <c:pt idx="28">
                  <c:v>37530</c:v>
                </c:pt>
                <c:pt idx="29">
                  <c:v>37561</c:v>
                </c:pt>
                <c:pt idx="30">
                  <c:v>37591</c:v>
                </c:pt>
                <c:pt idx="31">
                  <c:v>37622</c:v>
                </c:pt>
                <c:pt idx="32">
                  <c:v>37653</c:v>
                </c:pt>
                <c:pt idx="33">
                  <c:v>37681</c:v>
                </c:pt>
                <c:pt idx="34">
                  <c:v>37712</c:v>
                </c:pt>
                <c:pt idx="35">
                  <c:v>37742</c:v>
                </c:pt>
                <c:pt idx="36">
                  <c:v>37773</c:v>
                </c:pt>
                <c:pt idx="37">
                  <c:v>37803</c:v>
                </c:pt>
                <c:pt idx="38">
                  <c:v>37834</c:v>
                </c:pt>
                <c:pt idx="39">
                  <c:v>37865</c:v>
                </c:pt>
                <c:pt idx="40">
                  <c:v>37895</c:v>
                </c:pt>
                <c:pt idx="41">
                  <c:v>37926</c:v>
                </c:pt>
                <c:pt idx="42">
                  <c:v>37956</c:v>
                </c:pt>
                <c:pt idx="43">
                  <c:v>37987</c:v>
                </c:pt>
                <c:pt idx="44">
                  <c:v>38018</c:v>
                </c:pt>
                <c:pt idx="45">
                  <c:v>38047</c:v>
                </c:pt>
                <c:pt idx="46">
                  <c:v>38078</c:v>
                </c:pt>
                <c:pt idx="47">
                  <c:v>38108</c:v>
                </c:pt>
                <c:pt idx="48">
                  <c:v>38139</c:v>
                </c:pt>
                <c:pt idx="49">
                  <c:v>38169</c:v>
                </c:pt>
                <c:pt idx="50">
                  <c:v>38200</c:v>
                </c:pt>
                <c:pt idx="51">
                  <c:v>38231</c:v>
                </c:pt>
                <c:pt idx="52">
                  <c:v>38261</c:v>
                </c:pt>
                <c:pt idx="53">
                  <c:v>38292</c:v>
                </c:pt>
                <c:pt idx="54">
                  <c:v>38322</c:v>
                </c:pt>
                <c:pt idx="55">
                  <c:v>38353</c:v>
                </c:pt>
                <c:pt idx="56">
                  <c:v>38384</c:v>
                </c:pt>
                <c:pt idx="57">
                  <c:v>38412</c:v>
                </c:pt>
                <c:pt idx="58">
                  <c:v>38443</c:v>
                </c:pt>
                <c:pt idx="59">
                  <c:v>38473</c:v>
                </c:pt>
                <c:pt idx="60">
                  <c:v>38504</c:v>
                </c:pt>
                <c:pt idx="61">
                  <c:v>38534</c:v>
                </c:pt>
                <c:pt idx="62">
                  <c:v>38565</c:v>
                </c:pt>
                <c:pt idx="63">
                  <c:v>38596</c:v>
                </c:pt>
                <c:pt idx="64">
                  <c:v>38626</c:v>
                </c:pt>
                <c:pt idx="65">
                  <c:v>38657</c:v>
                </c:pt>
                <c:pt idx="66">
                  <c:v>38687</c:v>
                </c:pt>
                <c:pt idx="67">
                  <c:v>38718</c:v>
                </c:pt>
                <c:pt idx="68">
                  <c:v>38749</c:v>
                </c:pt>
                <c:pt idx="69">
                  <c:v>38777</c:v>
                </c:pt>
                <c:pt idx="70">
                  <c:v>38808</c:v>
                </c:pt>
                <c:pt idx="71">
                  <c:v>38838</c:v>
                </c:pt>
                <c:pt idx="72">
                  <c:v>38869</c:v>
                </c:pt>
                <c:pt idx="73">
                  <c:v>38899</c:v>
                </c:pt>
                <c:pt idx="74">
                  <c:v>38930</c:v>
                </c:pt>
                <c:pt idx="75">
                  <c:v>38961</c:v>
                </c:pt>
                <c:pt idx="76">
                  <c:v>38991</c:v>
                </c:pt>
                <c:pt idx="77">
                  <c:v>39022</c:v>
                </c:pt>
                <c:pt idx="78">
                  <c:v>39052</c:v>
                </c:pt>
                <c:pt idx="79">
                  <c:v>39083</c:v>
                </c:pt>
                <c:pt idx="80">
                  <c:v>39114</c:v>
                </c:pt>
                <c:pt idx="81">
                  <c:v>39142</c:v>
                </c:pt>
                <c:pt idx="82">
                  <c:v>39173</c:v>
                </c:pt>
                <c:pt idx="83">
                  <c:v>39203</c:v>
                </c:pt>
                <c:pt idx="84">
                  <c:v>39234</c:v>
                </c:pt>
                <c:pt idx="85">
                  <c:v>39264</c:v>
                </c:pt>
                <c:pt idx="86">
                  <c:v>39295</c:v>
                </c:pt>
                <c:pt idx="87">
                  <c:v>39326</c:v>
                </c:pt>
                <c:pt idx="88">
                  <c:v>39356</c:v>
                </c:pt>
                <c:pt idx="89">
                  <c:v>39387</c:v>
                </c:pt>
                <c:pt idx="90">
                  <c:v>39417</c:v>
                </c:pt>
                <c:pt idx="91">
                  <c:v>39448</c:v>
                </c:pt>
                <c:pt idx="92">
                  <c:v>39479</c:v>
                </c:pt>
                <c:pt idx="93">
                  <c:v>39508</c:v>
                </c:pt>
                <c:pt idx="94">
                  <c:v>39539</c:v>
                </c:pt>
                <c:pt idx="95">
                  <c:v>39569</c:v>
                </c:pt>
                <c:pt idx="96">
                  <c:v>39600</c:v>
                </c:pt>
                <c:pt idx="97">
                  <c:v>39630</c:v>
                </c:pt>
                <c:pt idx="98">
                  <c:v>39661</c:v>
                </c:pt>
                <c:pt idx="99">
                  <c:v>39692</c:v>
                </c:pt>
                <c:pt idx="100">
                  <c:v>39722</c:v>
                </c:pt>
                <c:pt idx="101">
                  <c:v>39753</c:v>
                </c:pt>
                <c:pt idx="102">
                  <c:v>39783</c:v>
                </c:pt>
                <c:pt idx="103">
                  <c:v>39814</c:v>
                </c:pt>
                <c:pt idx="104">
                  <c:v>39845</c:v>
                </c:pt>
                <c:pt idx="105">
                  <c:v>39873</c:v>
                </c:pt>
                <c:pt idx="106">
                  <c:v>39904</c:v>
                </c:pt>
                <c:pt idx="107">
                  <c:v>39934</c:v>
                </c:pt>
                <c:pt idx="108">
                  <c:v>39965</c:v>
                </c:pt>
                <c:pt idx="109">
                  <c:v>39995</c:v>
                </c:pt>
                <c:pt idx="110">
                  <c:v>40026</c:v>
                </c:pt>
                <c:pt idx="111">
                  <c:v>40057</c:v>
                </c:pt>
                <c:pt idx="112">
                  <c:v>40087</c:v>
                </c:pt>
                <c:pt idx="113">
                  <c:v>40118</c:v>
                </c:pt>
                <c:pt idx="114">
                  <c:v>40148</c:v>
                </c:pt>
                <c:pt idx="115">
                  <c:v>40179</c:v>
                </c:pt>
                <c:pt idx="116">
                  <c:v>40210</c:v>
                </c:pt>
                <c:pt idx="117">
                  <c:v>40238</c:v>
                </c:pt>
                <c:pt idx="118">
                  <c:v>40269</c:v>
                </c:pt>
                <c:pt idx="119">
                  <c:v>40299</c:v>
                </c:pt>
                <c:pt idx="120">
                  <c:v>40330</c:v>
                </c:pt>
                <c:pt idx="121">
                  <c:v>40360</c:v>
                </c:pt>
                <c:pt idx="122">
                  <c:v>40391</c:v>
                </c:pt>
                <c:pt idx="123">
                  <c:v>40422</c:v>
                </c:pt>
                <c:pt idx="124">
                  <c:v>40452</c:v>
                </c:pt>
                <c:pt idx="125">
                  <c:v>40483</c:v>
                </c:pt>
                <c:pt idx="126">
                  <c:v>40513</c:v>
                </c:pt>
                <c:pt idx="127">
                  <c:v>40544</c:v>
                </c:pt>
                <c:pt idx="128">
                  <c:v>40575</c:v>
                </c:pt>
                <c:pt idx="129">
                  <c:v>40603</c:v>
                </c:pt>
                <c:pt idx="130">
                  <c:v>40634</c:v>
                </c:pt>
                <c:pt idx="131">
                  <c:v>40664</c:v>
                </c:pt>
                <c:pt idx="132">
                  <c:v>40695</c:v>
                </c:pt>
                <c:pt idx="133">
                  <c:v>40725</c:v>
                </c:pt>
                <c:pt idx="134">
                  <c:v>40756</c:v>
                </c:pt>
                <c:pt idx="135">
                  <c:v>40787</c:v>
                </c:pt>
                <c:pt idx="136">
                  <c:v>40817</c:v>
                </c:pt>
                <c:pt idx="137">
                  <c:v>40848</c:v>
                </c:pt>
                <c:pt idx="138">
                  <c:v>40878</c:v>
                </c:pt>
                <c:pt idx="139">
                  <c:v>40909</c:v>
                </c:pt>
                <c:pt idx="140">
                  <c:v>40940</c:v>
                </c:pt>
                <c:pt idx="141">
                  <c:v>40969</c:v>
                </c:pt>
                <c:pt idx="142">
                  <c:v>41000</c:v>
                </c:pt>
                <c:pt idx="143">
                  <c:v>41030</c:v>
                </c:pt>
                <c:pt idx="144">
                  <c:v>41061</c:v>
                </c:pt>
                <c:pt idx="145">
                  <c:v>41091</c:v>
                </c:pt>
                <c:pt idx="146">
                  <c:v>41122</c:v>
                </c:pt>
                <c:pt idx="147">
                  <c:v>41153</c:v>
                </c:pt>
                <c:pt idx="148">
                  <c:v>41183</c:v>
                </c:pt>
                <c:pt idx="149">
                  <c:v>41214</c:v>
                </c:pt>
                <c:pt idx="150">
                  <c:v>41244</c:v>
                </c:pt>
                <c:pt idx="151">
                  <c:v>41275</c:v>
                </c:pt>
                <c:pt idx="152">
                  <c:v>41306</c:v>
                </c:pt>
                <c:pt idx="153">
                  <c:v>41334</c:v>
                </c:pt>
                <c:pt idx="154">
                  <c:v>41365</c:v>
                </c:pt>
                <c:pt idx="155">
                  <c:v>41395</c:v>
                </c:pt>
                <c:pt idx="156">
                  <c:v>41426</c:v>
                </c:pt>
                <c:pt idx="157">
                  <c:v>41456</c:v>
                </c:pt>
                <c:pt idx="158">
                  <c:v>41487</c:v>
                </c:pt>
                <c:pt idx="159">
                  <c:v>41518</c:v>
                </c:pt>
                <c:pt idx="160">
                  <c:v>41548</c:v>
                </c:pt>
                <c:pt idx="161">
                  <c:v>41579</c:v>
                </c:pt>
                <c:pt idx="162">
                  <c:v>41609</c:v>
                </c:pt>
                <c:pt idx="163">
                  <c:v>41640</c:v>
                </c:pt>
                <c:pt idx="164">
                  <c:v>41671</c:v>
                </c:pt>
                <c:pt idx="165">
                  <c:v>41699</c:v>
                </c:pt>
                <c:pt idx="166">
                  <c:v>41730</c:v>
                </c:pt>
                <c:pt idx="167">
                  <c:v>41760</c:v>
                </c:pt>
                <c:pt idx="168">
                  <c:v>41791</c:v>
                </c:pt>
                <c:pt idx="169">
                  <c:v>41821</c:v>
                </c:pt>
                <c:pt idx="170">
                  <c:v>41852</c:v>
                </c:pt>
                <c:pt idx="171">
                  <c:v>41883</c:v>
                </c:pt>
                <c:pt idx="172">
                  <c:v>41913</c:v>
                </c:pt>
                <c:pt idx="173">
                  <c:v>41944</c:v>
                </c:pt>
                <c:pt idx="174">
                  <c:v>41974</c:v>
                </c:pt>
                <c:pt idx="175">
                  <c:v>42005</c:v>
                </c:pt>
                <c:pt idx="176">
                  <c:v>42036</c:v>
                </c:pt>
                <c:pt idx="177">
                  <c:v>42064</c:v>
                </c:pt>
                <c:pt idx="178">
                  <c:v>42095</c:v>
                </c:pt>
                <c:pt idx="179">
                  <c:v>42125</c:v>
                </c:pt>
                <c:pt idx="180">
                  <c:v>42156</c:v>
                </c:pt>
                <c:pt idx="181">
                  <c:v>42186</c:v>
                </c:pt>
                <c:pt idx="182">
                  <c:v>42217</c:v>
                </c:pt>
                <c:pt idx="183">
                  <c:v>42248</c:v>
                </c:pt>
                <c:pt idx="184">
                  <c:v>42278</c:v>
                </c:pt>
                <c:pt idx="185">
                  <c:v>42309</c:v>
                </c:pt>
                <c:pt idx="186">
                  <c:v>42339</c:v>
                </c:pt>
                <c:pt idx="187">
                  <c:v>42370</c:v>
                </c:pt>
                <c:pt idx="188">
                  <c:v>42401</c:v>
                </c:pt>
                <c:pt idx="189">
                  <c:v>42430</c:v>
                </c:pt>
                <c:pt idx="190">
                  <c:v>42461</c:v>
                </c:pt>
                <c:pt idx="191">
                  <c:v>42491</c:v>
                </c:pt>
                <c:pt idx="192">
                  <c:v>42522</c:v>
                </c:pt>
                <c:pt idx="193">
                  <c:v>42552</c:v>
                </c:pt>
                <c:pt idx="194">
                  <c:v>42583</c:v>
                </c:pt>
                <c:pt idx="195">
                  <c:v>42614</c:v>
                </c:pt>
                <c:pt idx="196">
                  <c:v>42644</c:v>
                </c:pt>
                <c:pt idx="197">
                  <c:v>42675</c:v>
                </c:pt>
                <c:pt idx="198">
                  <c:v>42705</c:v>
                </c:pt>
                <c:pt idx="199">
                  <c:v>42736</c:v>
                </c:pt>
                <c:pt idx="200">
                  <c:v>42767</c:v>
                </c:pt>
                <c:pt idx="201">
                  <c:v>42795</c:v>
                </c:pt>
                <c:pt idx="202">
                  <c:v>42826</c:v>
                </c:pt>
                <c:pt idx="203">
                  <c:v>42856</c:v>
                </c:pt>
                <c:pt idx="204">
                  <c:v>42887</c:v>
                </c:pt>
                <c:pt idx="205">
                  <c:v>42917</c:v>
                </c:pt>
                <c:pt idx="206">
                  <c:v>42948</c:v>
                </c:pt>
                <c:pt idx="207">
                  <c:v>42979</c:v>
                </c:pt>
                <c:pt idx="208">
                  <c:v>43009</c:v>
                </c:pt>
                <c:pt idx="209">
                  <c:v>43040</c:v>
                </c:pt>
              </c:numCache>
            </c:numRef>
          </c:cat>
          <c:val>
            <c:numRef>
              <c:f>Revocations!$AG$7:$AG$216</c:f>
              <c:numCache>
                <c:formatCode>General</c:formatCode>
                <c:ptCount val="210"/>
                <c:pt idx="72">
                  <c:v>653</c:v>
                </c:pt>
                <c:pt idx="84">
                  <c:v>776</c:v>
                </c:pt>
                <c:pt idx="96">
                  <c:v>779</c:v>
                </c:pt>
                <c:pt idx="108">
                  <c:v>756</c:v>
                </c:pt>
                <c:pt idx="120">
                  <c:v>720</c:v>
                </c:pt>
                <c:pt idx="132">
                  <c:v>694</c:v>
                </c:pt>
                <c:pt idx="143">
                  <c:v>662</c:v>
                </c:pt>
                <c:pt idx="156">
                  <c:v>649</c:v>
                </c:pt>
                <c:pt idx="168">
                  <c:v>648</c:v>
                </c:pt>
                <c:pt idx="180">
                  <c:v>632</c:v>
                </c:pt>
                <c:pt idx="192">
                  <c:v>629</c:v>
                </c:pt>
                <c:pt idx="204">
                  <c:v>624</c:v>
                </c:pt>
              </c:numCache>
            </c:numRef>
          </c:val>
          <c:smooth val="0"/>
        </c:ser>
        <c:dLbls>
          <c:showLegendKey val="0"/>
          <c:showVal val="0"/>
          <c:showCatName val="0"/>
          <c:showSerName val="0"/>
          <c:showPercent val="0"/>
          <c:showBubbleSize val="0"/>
        </c:dLbls>
        <c:smooth val="0"/>
        <c:axId val="450913784"/>
        <c:axId val="449990952"/>
      </c:lineChart>
      <c:dateAx>
        <c:axId val="450913784"/>
        <c:scaling>
          <c:orientation val="minMax"/>
          <c:min val="36678"/>
        </c:scaling>
        <c:delete val="0"/>
        <c:axPos val="b"/>
        <c:numFmt formatCode="m/d/yyyy"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700" b="0" i="0" u="none" strike="noStrike" kern="1200" baseline="0">
                <a:solidFill>
                  <a:srgbClr val="373737"/>
                </a:solidFill>
                <a:latin typeface="Arial"/>
                <a:ea typeface="Arial"/>
                <a:cs typeface="Arial"/>
              </a:defRPr>
            </a:pPr>
            <a:endParaRPr lang="en-US"/>
          </a:p>
        </c:txPr>
        <c:crossAx val="449990952"/>
        <c:crosses val="autoZero"/>
        <c:auto val="1"/>
        <c:lblOffset val="100"/>
        <c:baseTimeUnit val="months"/>
        <c:majorUnit val="12"/>
        <c:majorTimeUnit val="months"/>
        <c:minorUnit val="3"/>
        <c:minorTimeUnit val="months"/>
      </c:dateAx>
      <c:valAx>
        <c:axId val="449990952"/>
        <c:scaling>
          <c:orientation val="minMax"/>
          <c:max val="3000"/>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Tradex orders</a:t>
                </a:r>
              </a:p>
            </c:rich>
          </c:tx>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0913784"/>
        <c:crosses val="autoZero"/>
        <c:crossBetween val="between"/>
      </c:valAx>
      <c:spPr>
        <a:noFill/>
        <a:ln w="25400">
          <a:noFill/>
        </a:ln>
        <a:effectLst/>
      </c:spPr>
    </c:plotArea>
    <c:plotVisOnly val="1"/>
    <c:dispBlanksAs val="span"/>
    <c:showDLblsOverMax val="0"/>
  </c:chart>
  <c:spPr>
    <a:solidFill>
      <a:schemeClr val="bg1"/>
    </a:solidFill>
    <a:ln w="25400" cap="flat" cmpd="sng" algn="ctr">
      <a:noFill/>
      <a:round/>
    </a:ln>
    <a:effectLst/>
  </c:spPr>
  <c:txPr>
    <a:bodyPr/>
    <a:lstStyle/>
    <a:p>
      <a:pPr>
        <a:defRPr sz="800" b="0">
          <a:solidFill>
            <a:srgbClr val="595A5B"/>
          </a:solidFill>
          <a:latin typeface="Arial"/>
          <a:ea typeface="Arial"/>
          <a:cs typeface="Aria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rgbClr val="373737"/>
                </a:solidFill>
                <a:latin typeface="Arial"/>
                <a:ea typeface="Arial"/>
                <a:cs typeface="Arial"/>
              </a:defRPr>
            </a:pPr>
            <a:r>
              <a:rPr lang="en-AU" sz="1000" b="1">
                <a:solidFill>
                  <a:srgbClr val="005CAF"/>
                </a:solidFill>
              </a:rPr>
              <a:t>Customs duty collected</a:t>
            </a:r>
          </a:p>
        </c:rich>
      </c:tx>
      <c:layout>
        <c:manualLayout>
          <c:xMode val="edge"/>
          <c:yMode val="edge"/>
          <c:x val="0.39883140164024461"/>
          <c:y val="3.058143355155374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8863505184023943"/>
          <c:y val="9.0877393633646428E-2"/>
          <c:w val="0.76059179819717104"/>
          <c:h val="0.6087616657444429"/>
        </c:manualLayout>
      </c:layout>
      <c:lineChart>
        <c:grouping val="standard"/>
        <c:varyColors val="0"/>
        <c:ser>
          <c:idx val="1"/>
          <c:order val="0"/>
          <c:spPr>
            <a:ln w="25400" cap="rnd">
              <a:solidFill>
                <a:srgbClr val="005CAF"/>
              </a:solidFill>
              <a:prstDash val="solid"/>
              <a:round/>
            </a:ln>
            <a:effectLst/>
          </c:spPr>
          <c:marker>
            <c:symbol val="none"/>
          </c:marker>
          <c:cat>
            <c:strRef>
              <c:f>Sheet1!$A$3:$A$15</c:f>
              <c:strCache>
                <c:ptCount val="13"/>
                <c:pt idx="0">
                  <c:v>2004 - 05</c:v>
                </c:pt>
                <c:pt idx="1">
                  <c:v>2005 - 06</c:v>
                </c:pt>
                <c:pt idx="2">
                  <c:v>2006 - 07</c:v>
                </c:pt>
                <c:pt idx="3">
                  <c:v>2007 - 08</c:v>
                </c:pt>
                <c:pt idx="4">
                  <c:v>2008 - 09</c:v>
                </c:pt>
                <c:pt idx="5">
                  <c:v>2009 - 10</c:v>
                </c:pt>
                <c:pt idx="6">
                  <c:v>2010 - 11</c:v>
                </c:pt>
                <c:pt idx="7">
                  <c:v>2011 - 12</c:v>
                </c:pt>
                <c:pt idx="8">
                  <c:v>2012 - 13</c:v>
                </c:pt>
                <c:pt idx="9">
                  <c:v>2013 - 14</c:v>
                </c:pt>
                <c:pt idx="10">
                  <c:v>2014 - 15</c:v>
                </c:pt>
                <c:pt idx="11">
                  <c:v>2015 - 16</c:v>
                </c:pt>
                <c:pt idx="12">
                  <c:v>2016 - 17</c:v>
                </c:pt>
              </c:strCache>
            </c:strRef>
          </c:cat>
          <c:val>
            <c:numRef>
              <c:f>Sheet1!$E$3:$E$15</c:f>
              <c:numCache>
                <c:formatCode>_("$"* #,##0.00_);_("$"* \(#,##0.00\);_("$"* "-"??_);_(@_)</c:formatCode>
                <c:ptCount val="13"/>
                <c:pt idx="0">
                  <c:v>5654751000</c:v>
                </c:pt>
                <c:pt idx="1">
                  <c:v>5560803000</c:v>
                </c:pt>
                <c:pt idx="2">
                  <c:v>5640865000</c:v>
                </c:pt>
                <c:pt idx="3">
                  <c:v>6068978000</c:v>
                </c:pt>
                <c:pt idx="4">
                  <c:v>6274354000</c:v>
                </c:pt>
                <c:pt idx="5">
                  <c:v>5745700000</c:v>
                </c:pt>
                <c:pt idx="6">
                  <c:v>5826400000</c:v>
                </c:pt>
                <c:pt idx="7">
                  <c:v>7103850000</c:v>
                </c:pt>
                <c:pt idx="8">
                  <c:v>8171150000</c:v>
                </c:pt>
                <c:pt idx="9">
                  <c:v>9279040000</c:v>
                </c:pt>
                <c:pt idx="10">
                  <c:v>10882000000</c:v>
                </c:pt>
                <c:pt idx="11">
                  <c:v>14044689000</c:v>
                </c:pt>
                <c:pt idx="12">
                  <c:v>14195200000</c:v>
                </c:pt>
              </c:numCache>
            </c:numRef>
          </c:val>
          <c:smooth val="0"/>
        </c:ser>
        <c:dLbls>
          <c:showLegendKey val="0"/>
          <c:showVal val="0"/>
          <c:showCatName val="0"/>
          <c:showSerName val="0"/>
          <c:showPercent val="0"/>
          <c:showBubbleSize val="0"/>
        </c:dLbls>
        <c:smooth val="0"/>
        <c:axId val="452371744"/>
        <c:axId val="452368216"/>
      </c:lineChart>
      <c:catAx>
        <c:axId val="45237174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5400000" spcFirstLastPara="1" vertOverflow="ellipsis" wrap="square" anchor="ctr" anchorCtr="1"/>
          <a:lstStyle/>
          <a:p>
            <a:pPr>
              <a:defRPr sz="700" b="0" i="0" u="none" strike="noStrike" kern="1200" baseline="0">
                <a:solidFill>
                  <a:srgbClr val="373737"/>
                </a:solidFill>
                <a:latin typeface="Arial"/>
                <a:ea typeface="Arial"/>
                <a:cs typeface="Arial"/>
              </a:defRPr>
            </a:pPr>
            <a:endParaRPr lang="en-US"/>
          </a:p>
        </c:txPr>
        <c:crossAx val="452368216"/>
        <c:crosses val="autoZero"/>
        <c:auto val="1"/>
        <c:lblAlgn val="ctr"/>
        <c:lblOffset val="100"/>
        <c:noMultiLvlLbl val="0"/>
      </c:catAx>
      <c:valAx>
        <c:axId val="452368216"/>
        <c:scaling>
          <c:orientation val="minMax"/>
          <c:max val="15000000000"/>
          <c:min val="0"/>
        </c:scaling>
        <c:delete val="0"/>
        <c:axPos val="l"/>
        <c:title>
          <c:tx>
            <c:rich>
              <a:bodyPr rot="-5400000" spcFirstLastPara="1" vertOverflow="ellipsis" vert="horz" wrap="square" anchor="t" anchorCtr="0"/>
              <a:lstStyle/>
              <a:p>
                <a:pPr algn="just">
                  <a:defRPr sz="900" b="0" i="0" u="none" strike="noStrike" kern="1200" baseline="0">
                    <a:solidFill>
                      <a:srgbClr val="373737"/>
                    </a:solidFill>
                    <a:latin typeface="Arial"/>
                    <a:ea typeface="Arial"/>
                    <a:cs typeface="Arial"/>
                  </a:defRPr>
                </a:pPr>
                <a:r>
                  <a:rPr lang="en-AU" sz="900" baseline="0">
                    <a:solidFill>
                      <a:srgbClr val="373737"/>
                    </a:solidFill>
                  </a:rPr>
                  <a:t>Total </a:t>
                </a:r>
                <a:r>
                  <a:rPr lang="en-AU" sz="900">
                    <a:solidFill>
                      <a:srgbClr val="373737"/>
                    </a:solidFill>
                  </a:rPr>
                  <a:t>Customs</a:t>
                </a:r>
                <a:r>
                  <a:rPr lang="en-AU" sz="900" baseline="0">
                    <a:solidFill>
                      <a:srgbClr val="373737"/>
                    </a:solidFill>
                  </a:rPr>
                  <a:t> Duty (billions)</a:t>
                </a:r>
                <a:endParaRPr lang="en-AU" sz="900">
                  <a:solidFill>
                    <a:srgbClr val="373737"/>
                  </a:solidFill>
                </a:endParaRPr>
              </a:p>
            </c:rich>
          </c:tx>
          <c:layout>
            <c:manualLayout>
              <c:xMode val="edge"/>
              <c:yMode val="edge"/>
              <c:x val="2.2624434389140271E-2"/>
              <c:y val="8.3294167764460192E-2"/>
            </c:manualLayout>
          </c:layout>
          <c:overlay val="0"/>
          <c:spPr>
            <a:noFill/>
            <a:ln>
              <a:noFill/>
            </a:ln>
            <a:effectLst/>
          </c:spPr>
          <c:txPr>
            <a:bodyPr rot="-5400000" spcFirstLastPara="1" vertOverflow="ellipsis" vert="horz" wrap="square" anchor="t" anchorCtr="0"/>
            <a:lstStyle/>
            <a:p>
              <a:pPr algn="just">
                <a:defRPr sz="900" b="0" i="0" u="none" strike="noStrike" kern="1200" baseline="0">
                  <a:solidFill>
                    <a:srgbClr val="373737"/>
                  </a:solidFill>
                  <a:latin typeface="Arial"/>
                  <a:ea typeface="Arial"/>
                  <a:cs typeface="Arial"/>
                </a:defRPr>
              </a:pPr>
              <a:endParaRPr lang="en-US"/>
            </a:p>
          </c:txPr>
        </c:title>
        <c:numFmt formatCode="_(&quot;$&quot;* #,##0_);_(&quot;$&quot;* \(#,##0\);_(&quot;$&quot;* &quot;-&quot;_);_(@_)" sourceLinked="0"/>
        <c:majorTickMark val="out"/>
        <c:minorTickMark val="out"/>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2371744"/>
        <c:crosses val="autoZero"/>
        <c:crossBetween val="between"/>
        <c:majorUnit val="5000000000"/>
        <c:minorUnit val="2500000000"/>
        <c:dispUnits>
          <c:builtInUnit val="billions"/>
        </c:dispUnits>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rgbClr val="373737"/>
                </a:solidFill>
                <a:latin typeface="Arial"/>
                <a:ea typeface="Arial"/>
                <a:cs typeface="Arial"/>
              </a:defRPr>
            </a:pPr>
            <a:r>
              <a:rPr lang="en-AU" sz="1000" b="1">
                <a:solidFill>
                  <a:srgbClr val="005CAF"/>
                </a:solidFill>
              </a:rPr>
              <a:t>Tradex</a:t>
            </a:r>
            <a:r>
              <a:rPr lang="en-AU" sz="1000" b="1" baseline="0">
                <a:solidFill>
                  <a:srgbClr val="005CAF"/>
                </a:solidFill>
              </a:rPr>
              <a:t> concession</a:t>
            </a:r>
            <a:endParaRPr lang="en-AU" sz="1000" b="1">
              <a:solidFill>
                <a:srgbClr val="005CAF"/>
              </a:solidFill>
            </a:endParaRPr>
          </a:p>
        </c:rich>
      </c:tx>
      <c:layout>
        <c:manualLayout>
          <c:xMode val="edge"/>
          <c:yMode val="edge"/>
          <c:x val="0.44085980173746331"/>
          <c:y val="3.514909372161086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22548024827877461"/>
          <c:y val="7.7628793225123505E-2"/>
          <c:w val="0.72276722290447626"/>
          <c:h val="0.62018165106603662"/>
        </c:manualLayout>
      </c:layout>
      <c:barChart>
        <c:barDir val="col"/>
        <c:grouping val="stacked"/>
        <c:varyColors val="0"/>
        <c:ser>
          <c:idx val="0"/>
          <c:order val="0"/>
          <c:tx>
            <c:v>Customs duty forgone</c:v>
          </c:tx>
          <c:spPr>
            <a:solidFill>
              <a:srgbClr val="005CAF"/>
            </a:solidFill>
            <a:ln>
              <a:noFill/>
            </a:ln>
            <a:effectLst/>
          </c:spPr>
          <c:invertIfNegative val="0"/>
          <c:cat>
            <c:strRef>
              <c:f>'Top tens'!$J$53:$J$63</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'[Tradex Concession Benefit records.xlsx]Sheet2'!$K$52:$K$62</c:f>
              <c:numCache>
                <c:formatCode>General</c:formatCode>
                <c:ptCount val="11"/>
                <c:pt idx="0">
                  <c:v>80633713.190000862</c:v>
                </c:pt>
                <c:pt idx="1">
                  <c:v>81297755.779999614</c:v>
                </c:pt>
                <c:pt idx="2">
                  <c:v>68942437.859999999</c:v>
                </c:pt>
                <c:pt idx="3">
                  <c:v>52435038.919999681</c:v>
                </c:pt>
                <c:pt idx="4">
                  <c:v>41574689.550000235</c:v>
                </c:pt>
                <c:pt idx="5">
                  <c:v>43471234.56000004</c:v>
                </c:pt>
                <c:pt idx="6">
                  <c:v>45782726.490000255</c:v>
                </c:pt>
                <c:pt idx="7">
                  <c:v>44729395.51000037</c:v>
                </c:pt>
                <c:pt idx="8">
                  <c:v>47530916.750000723</c:v>
                </c:pt>
                <c:pt idx="9">
                  <c:v>51758662.869999714</c:v>
                </c:pt>
                <c:pt idx="10">
                  <c:v>47242169.489999995</c:v>
                </c:pt>
              </c:numCache>
            </c:numRef>
          </c:val>
          <c:extLst/>
        </c:ser>
        <c:ser>
          <c:idx val="1"/>
          <c:order val="1"/>
          <c:tx>
            <c:v>GST forgone</c:v>
          </c:tx>
          <c:spPr>
            <a:solidFill>
              <a:srgbClr val="56B4DF"/>
            </a:solidFill>
            <a:ln>
              <a:noFill/>
            </a:ln>
            <a:effectLst/>
          </c:spPr>
          <c:invertIfNegative val="0"/>
          <c:cat>
            <c:strRef>
              <c:f>'Top tens'!$J$53:$J$63</c:f>
              <c:strCache>
                <c:ptCount val="11"/>
                <c:pt idx="0">
                  <c:v>2006 - 07</c:v>
                </c:pt>
                <c:pt idx="1">
                  <c:v>2007 - 08</c:v>
                </c:pt>
                <c:pt idx="2">
                  <c:v>2008 - 09</c:v>
                </c:pt>
                <c:pt idx="3">
                  <c:v>2009 - 10</c:v>
                </c:pt>
                <c:pt idx="4">
                  <c:v>2010 - 11</c:v>
                </c:pt>
                <c:pt idx="5">
                  <c:v>2011 - 12</c:v>
                </c:pt>
                <c:pt idx="6">
                  <c:v>2012 - 13</c:v>
                </c:pt>
                <c:pt idx="7">
                  <c:v>2013 - 14</c:v>
                </c:pt>
                <c:pt idx="8">
                  <c:v>2014 - 15</c:v>
                </c:pt>
                <c:pt idx="9">
                  <c:v>2015 - 16</c:v>
                </c:pt>
                <c:pt idx="10">
                  <c:v>2016 - 17</c:v>
                </c:pt>
              </c:strCache>
            </c:strRef>
          </c:cat>
          <c:val>
            <c:numRef>
              <c:f>'[Tradex Concession Benefit records.xlsx]Sheet2'!$L$52:$L$62</c:f>
              <c:numCache>
                <c:formatCode>General</c:formatCode>
                <c:ptCount val="11"/>
                <c:pt idx="0">
                  <c:v>140974208.51999965</c:v>
                </c:pt>
                <c:pt idx="1">
                  <c:v>145574800.18000048</c:v>
                </c:pt>
                <c:pt idx="2">
                  <c:v>138362729.83000144</c:v>
                </c:pt>
                <c:pt idx="3">
                  <c:v>118919250.09000103</c:v>
                </c:pt>
                <c:pt idx="4">
                  <c:v>118582302.27000074</c:v>
                </c:pt>
                <c:pt idx="5">
                  <c:v>118437267.40999791</c:v>
                </c:pt>
                <c:pt idx="6">
                  <c:v>129678285.79000072</c:v>
                </c:pt>
                <c:pt idx="7">
                  <c:v>126152901.91000129</c:v>
                </c:pt>
                <c:pt idx="8">
                  <c:v>154554294.16000071</c:v>
                </c:pt>
                <c:pt idx="9">
                  <c:v>169121592.84999254</c:v>
                </c:pt>
                <c:pt idx="10">
                  <c:v>149980215.89007899</c:v>
                </c:pt>
              </c:numCache>
            </c:numRef>
          </c:val>
          <c:extLst/>
        </c:ser>
        <c:dLbls>
          <c:showLegendKey val="0"/>
          <c:showVal val="0"/>
          <c:showCatName val="0"/>
          <c:showSerName val="0"/>
          <c:showPercent val="0"/>
          <c:showBubbleSize val="0"/>
        </c:dLbls>
        <c:gapWidth val="150"/>
        <c:overlap val="100"/>
        <c:axId val="452369000"/>
        <c:axId val="452368608"/>
      </c:barChart>
      <c:catAx>
        <c:axId val="45236900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5400000" spcFirstLastPara="1" vertOverflow="ellipsis" wrap="square" anchor="ctr" anchorCtr="1"/>
          <a:lstStyle/>
          <a:p>
            <a:pPr>
              <a:defRPr sz="700" b="0" i="0" u="none" strike="noStrike" kern="1200" baseline="0">
                <a:solidFill>
                  <a:srgbClr val="595A5B"/>
                </a:solidFill>
                <a:latin typeface="Arial"/>
                <a:ea typeface="Arial"/>
                <a:cs typeface="Arial"/>
              </a:defRPr>
            </a:pPr>
            <a:endParaRPr lang="en-US"/>
          </a:p>
        </c:txPr>
        <c:crossAx val="452368608"/>
        <c:crosses val="autoZero"/>
        <c:auto val="1"/>
        <c:lblAlgn val="ctr"/>
        <c:lblOffset val="100"/>
        <c:noMultiLvlLbl val="0"/>
      </c:catAx>
      <c:valAx>
        <c:axId val="45236860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a:t>Concession conferred (millions)</a:t>
                </a:r>
              </a:p>
            </c:rich>
          </c:tx>
          <c:layout>
            <c:manualLayout>
              <c:xMode val="edge"/>
              <c:yMode val="edge"/>
              <c:x val="1.7901855422624041E-2"/>
              <c:y val="6.468685680682152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_(&quot;$&quot;* #,##0_);_(&quot;$&quot;* \(#,##0\);_(&quot;$&quot;* &quot;-&quot;_);_(@_)"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52369000"/>
        <c:crosses val="autoZero"/>
        <c:crossBetween val="between"/>
        <c:dispUnits>
          <c:builtInUnit val="millions"/>
        </c:dispUnits>
      </c:valAx>
      <c:spPr>
        <a:noFill/>
        <a:ln w="25400">
          <a:noFill/>
        </a:ln>
        <a:effectLst/>
      </c:spPr>
    </c:plotArea>
    <c:legend>
      <c:legendPos val="b"/>
      <c:layout>
        <c:manualLayout>
          <c:xMode val="edge"/>
          <c:yMode val="edge"/>
          <c:x val="0.14156376382405986"/>
          <c:y val="0.89687533609301451"/>
          <c:w val="0.82853872270906148"/>
          <c:h val="9.8379202163809742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Totals!$AW$2</c:f>
              <c:strCache>
                <c:ptCount val="1"/>
                <c:pt idx="0">
                  <c:v>Using Tradex has reduced the cost of complying with Customs and GST requirements N=(169)</c:v>
                </c:pt>
              </c:strCache>
            </c:strRef>
          </c:tx>
          <c:spPr>
            <a:solidFill>
              <a:srgbClr val="005CAF"/>
            </a:solidFill>
            <a:ln>
              <a:noFill/>
            </a:ln>
            <a:effectLst/>
          </c:spPr>
          <c:invertIfNegative val="0"/>
          <c:cat>
            <c:strRef>
              <c:f>Totals!$AW$11:$AW$16</c:f>
              <c:strCache>
                <c:ptCount val="6"/>
                <c:pt idx="0">
                  <c:v>Strongly disagree</c:v>
                </c:pt>
                <c:pt idx="1">
                  <c:v>Disagree</c:v>
                </c:pt>
                <c:pt idx="2">
                  <c:v>Neither agree nor disagree</c:v>
                </c:pt>
                <c:pt idx="3">
                  <c:v>Agree</c:v>
                </c:pt>
                <c:pt idx="4">
                  <c:v>Strongly agree</c:v>
                </c:pt>
                <c:pt idx="5">
                  <c:v>N/A</c:v>
                </c:pt>
              </c:strCache>
            </c:strRef>
          </c:cat>
          <c:val>
            <c:numRef>
              <c:f>Totals!$AW$3:$AW$8</c:f>
              <c:numCache>
                <c:formatCode>General</c:formatCode>
                <c:ptCount val="6"/>
                <c:pt idx="0">
                  <c:v>2</c:v>
                </c:pt>
                <c:pt idx="1">
                  <c:v>7</c:v>
                </c:pt>
                <c:pt idx="2">
                  <c:v>63</c:v>
                </c:pt>
                <c:pt idx="3">
                  <c:v>74</c:v>
                </c:pt>
                <c:pt idx="4">
                  <c:v>23</c:v>
                </c:pt>
                <c:pt idx="5">
                  <c:v>0</c:v>
                </c:pt>
              </c:numCache>
            </c:numRef>
          </c:val>
        </c:ser>
        <c:dLbls>
          <c:showLegendKey val="0"/>
          <c:showVal val="0"/>
          <c:showCatName val="0"/>
          <c:showSerName val="0"/>
          <c:showPercent val="0"/>
          <c:showBubbleSize val="0"/>
        </c:dLbls>
        <c:gapWidth val="50"/>
        <c:overlap val="-27"/>
        <c:axId val="448602264"/>
        <c:axId val="448603048"/>
      </c:barChart>
      <c:catAx>
        <c:axId val="44860226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603048"/>
        <c:crosses val="autoZero"/>
        <c:auto val="1"/>
        <c:lblAlgn val="ctr"/>
        <c:lblOffset val="100"/>
        <c:noMultiLvlLbl val="0"/>
      </c:catAx>
      <c:valAx>
        <c:axId val="44860304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resppndents</a:t>
                </a:r>
              </a:p>
            </c:rich>
          </c:tx>
          <c:layout>
            <c:manualLayout>
              <c:xMode val="edge"/>
              <c:yMode val="edge"/>
              <c:x val="2.1069306469728977E-2"/>
              <c:y val="7.8614721352601988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602264"/>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r>
              <a:rPr lang="en-US" sz="900" b="1" baseline="0">
                <a:solidFill>
                  <a:srgbClr val="005CAF"/>
                </a:solidFill>
              </a:rPr>
              <a:t>Number of firms receiving concession</a:t>
            </a:r>
          </a:p>
        </c:rich>
      </c:tx>
      <c:layout>
        <c:manualLayout>
          <c:xMode val="edge"/>
          <c:yMode val="edge"/>
          <c:x val="0.32213524202702748"/>
          <c:y val="6.295806334067397E-2"/>
        </c:manualLayout>
      </c:layout>
      <c:overlay val="0"/>
      <c:spPr>
        <a:noFill/>
        <a:ln w="25400">
          <a:noFill/>
        </a:ln>
        <a:effectLst/>
      </c:spPr>
      <c:txPr>
        <a:bodyPr rot="0" spcFirstLastPara="1" vertOverflow="ellipsis" vert="horz" wrap="square" anchor="ctr" anchorCtr="1"/>
        <a:lstStyle/>
        <a:p>
          <a:pP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21136592223784306"/>
          <c:y val="0.18396370113471167"/>
          <c:w val="0.73688154894540792"/>
          <c:h val="0.49531478697487957"/>
        </c:manualLayout>
      </c:layout>
      <c:barChart>
        <c:barDir val="col"/>
        <c:grouping val="stacked"/>
        <c:varyColors val="0"/>
        <c:ser>
          <c:idx val="1"/>
          <c:order val="0"/>
          <c:tx>
            <c:strRef>
              <c:f>Sheet2!$K$57</c:f>
              <c:strCache>
                <c:ptCount val="1"/>
                <c:pt idx="0">
                  <c:v>$0 - $10</c:v>
                </c:pt>
              </c:strCache>
            </c:strRef>
          </c:tx>
          <c:spPr>
            <a:solidFill>
              <a:schemeClr val="accent5">
                <a:shade val="70000"/>
              </a:schemeClr>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(Sheet2!$K$9,Sheet2!$K$16,Sheet2!$K$23,Sheet2!$K$30,Sheet2!$K$37,Sheet2!$K$44,Sheet2!$K$51,Sheet2!$K$58,Sheet2!$K$65,Sheet2!$K$72)</c:f>
              <c:numCache>
                <c:formatCode>General</c:formatCode>
                <c:ptCount val="10"/>
              </c:numCache>
            </c:numRef>
          </c:val>
        </c:ser>
        <c:ser>
          <c:idx val="2"/>
          <c:order val="1"/>
          <c:tx>
            <c:strRef>
              <c:f>Sheet2!$L$57</c:f>
              <c:strCache>
                <c:ptCount val="1"/>
                <c:pt idx="0">
                  <c:v>Less than $100k</c:v>
                </c:pt>
              </c:strCache>
            </c:strRef>
          </c:tx>
          <c:spPr>
            <a:solidFill>
              <a:srgbClr val="BCBFC1"/>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(Sheet2!$L$9,Sheet2!$L$16,Sheet2!$L$23,Sheet2!$L$30,Sheet2!$L$37,Sheet2!$L$44,Sheet2!$L$51,Sheet2!$L$58,Sheet2!$L$65,Sheet2!$L$72)</c:f>
              <c:numCache>
                <c:formatCode>General</c:formatCode>
                <c:ptCount val="10"/>
                <c:pt idx="0">
                  <c:v>577</c:v>
                </c:pt>
                <c:pt idx="1">
                  <c:v>552</c:v>
                </c:pt>
                <c:pt idx="2">
                  <c:v>552</c:v>
                </c:pt>
                <c:pt idx="3">
                  <c:v>549</c:v>
                </c:pt>
                <c:pt idx="4">
                  <c:v>516</c:v>
                </c:pt>
                <c:pt idx="5">
                  <c:v>497</c:v>
                </c:pt>
                <c:pt idx="6">
                  <c:v>484</c:v>
                </c:pt>
                <c:pt idx="7">
                  <c:v>474</c:v>
                </c:pt>
                <c:pt idx="8">
                  <c:v>456</c:v>
                </c:pt>
                <c:pt idx="9">
                  <c:v>450</c:v>
                </c:pt>
              </c:numCache>
            </c:numRef>
          </c:val>
        </c:ser>
        <c:ser>
          <c:idx val="3"/>
          <c:order val="2"/>
          <c:tx>
            <c:strRef>
              <c:f>Sheet2!$M$57</c:f>
              <c:strCache>
                <c:ptCount val="1"/>
                <c:pt idx="0">
                  <c:v>$100k - $500k</c:v>
                </c:pt>
              </c:strCache>
            </c:strRef>
          </c:tx>
          <c:spPr>
            <a:solidFill>
              <a:srgbClr val="9ED9D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(Sheet2!$M$9,Sheet2!$M$16,Sheet2!$M$23,Sheet2!$M$30,Sheet2!$M$37,Sheet2!$M$44,Sheet2!$M$51,Sheet2!$M$58,Sheet2!$M$65,Sheet2!$M$72)</c:f>
              <c:numCache>
                <c:formatCode>General</c:formatCode>
                <c:ptCount val="10"/>
                <c:pt idx="0">
                  <c:v>128</c:v>
                </c:pt>
                <c:pt idx="1">
                  <c:v>138</c:v>
                </c:pt>
                <c:pt idx="2">
                  <c:v>103</c:v>
                </c:pt>
                <c:pt idx="3">
                  <c:v>96</c:v>
                </c:pt>
                <c:pt idx="4">
                  <c:v>93</c:v>
                </c:pt>
                <c:pt idx="5">
                  <c:v>100</c:v>
                </c:pt>
                <c:pt idx="6">
                  <c:v>111</c:v>
                </c:pt>
                <c:pt idx="7">
                  <c:v>106</c:v>
                </c:pt>
                <c:pt idx="8">
                  <c:v>117</c:v>
                </c:pt>
                <c:pt idx="9">
                  <c:v>105</c:v>
                </c:pt>
              </c:numCache>
            </c:numRef>
          </c:val>
        </c:ser>
        <c:ser>
          <c:idx val="4"/>
          <c:order val="3"/>
          <c:tx>
            <c:strRef>
              <c:f>Sheet2!$N$57</c:f>
              <c:strCache>
                <c:ptCount val="1"/>
                <c:pt idx="0">
                  <c:v>$500k - $1000k</c:v>
                </c:pt>
              </c:strCache>
            </c:strRef>
          </c:tx>
          <c:spPr>
            <a:solidFill>
              <a:srgbClr val="56B4D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(Sheet2!$N$9,Sheet2!$N$16,Sheet2!$N$23,Sheet2!$N$30,Sheet2!$N$37,Sheet2!$N$44,Sheet2!$N$51,Sheet2!$N$58,Sheet2!$N$65,Sheet2!$N$72)</c:f>
              <c:numCache>
                <c:formatCode>General</c:formatCode>
                <c:ptCount val="10"/>
                <c:pt idx="0">
                  <c:v>23</c:v>
                </c:pt>
                <c:pt idx="1">
                  <c:v>22</c:v>
                </c:pt>
                <c:pt idx="2">
                  <c:v>18</c:v>
                </c:pt>
                <c:pt idx="3">
                  <c:v>19</c:v>
                </c:pt>
                <c:pt idx="4">
                  <c:v>23</c:v>
                </c:pt>
                <c:pt idx="5">
                  <c:v>17</c:v>
                </c:pt>
                <c:pt idx="6">
                  <c:v>21</c:v>
                </c:pt>
                <c:pt idx="7">
                  <c:v>22</c:v>
                </c:pt>
                <c:pt idx="8">
                  <c:v>24</c:v>
                </c:pt>
                <c:pt idx="9">
                  <c:v>27</c:v>
                </c:pt>
              </c:numCache>
            </c:numRef>
          </c:val>
        </c:ser>
        <c:ser>
          <c:idx val="5"/>
          <c:order val="4"/>
          <c:tx>
            <c:strRef>
              <c:f>Sheet2!$O$57</c:f>
              <c:strCache>
                <c:ptCount val="1"/>
                <c:pt idx="0">
                  <c:v>Over  $1000k</c:v>
                </c:pt>
              </c:strCache>
            </c:strRef>
          </c:tx>
          <c:spPr>
            <a:solidFill>
              <a:srgbClr val="005CA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(Sheet2!$O$9,Sheet2!$O$16,Sheet2!$O$23,Sheet2!$O$30,Sheet2!$O$37,Sheet2!$O$44,Sheet2!$O$51,Sheet2!$O$58,Sheet2!$O$65,Sheet2!$O$72)</c:f>
              <c:numCache>
                <c:formatCode>General</c:formatCode>
                <c:ptCount val="10"/>
                <c:pt idx="0">
                  <c:v>28</c:v>
                </c:pt>
                <c:pt idx="1">
                  <c:v>29</c:v>
                </c:pt>
                <c:pt idx="2">
                  <c:v>22</c:v>
                </c:pt>
                <c:pt idx="3">
                  <c:v>20</c:v>
                </c:pt>
                <c:pt idx="4">
                  <c:v>19</c:v>
                </c:pt>
                <c:pt idx="5">
                  <c:v>27</c:v>
                </c:pt>
                <c:pt idx="6">
                  <c:v>23</c:v>
                </c:pt>
                <c:pt idx="7">
                  <c:v>25</c:v>
                </c:pt>
                <c:pt idx="8">
                  <c:v>30</c:v>
                </c:pt>
                <c:pt idx="9">
                  <c:v>24</c:v>
                </c:pt>
              </c:numCache>
            </c:numRef>
          </c:val>
        </c:ser>
        <c:dLbls>
          <c:showLegendKey val="0"/>
          <c:showVal val="0"/>
          <c:showCatName val="0"/>
          <c:showSerName val="0"/>
          <c:showPercent val="0"/>
          <c:showBubbleSize val="0"/>
        </c:dLbls>
        <c:gapWidth val="50"/>
        <c:overlap val="100"/>
        <c:axId val="452372136"/>
        <c:axId val="452367432"/>
      </c:barChart>
      <c:catAx>
        <c:axId val="45237213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5400000" spcFirstLastPara="1" vertOverflow="ellipsis" wrap="square" anchor="ctr" anchorCtr="1"/>
          <a:lstStyle/>
          <a:p>
            <a:pPr>
              <a:defRPr sz="900" b="0" i="0" u="none" strike="noStrike" kern="1200" baseline="0">
                <a:solidFill>
                  <a:srgbClr val="595A5B"/>
                </a:solidFill>
                <a:latin typeface="Arial"/>
                <a:ea typeface="Arial"/>
                <a:cs typeface="Arial"/>
              </a:defRPr>
            </a:pPr>
            <a:endParaRPr lang="en-US"/>
          </a:p>
        </c:txPr>
        <c:crossAx val="452367432"/>
        <c:crosses val="autoZero"/>
        <c:auto val="1"/>
        <c:lblAlgn val="ctr"/>
        <c:lblOffset val="100"/>
        <c:noMultiLvlLbl val="0"/>
      </c:catAx>
      <c:valAx>
        <c:axId val="45236743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baseline="0"/>
                  <a:t>Number of recipients</a:t>
                </a:r>
              </a:p>
            </c:rich>
          </c:tx>
          <c:layout>
            <c:manualLayout>
              <c:xMode val="edge"/>
              <c:yMode val="edge"/>
              <c:x val="2.3523876734885908E-2"/>
              <c:y val="0.189190717889942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5237213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rgbClr val="595A5B"/>
                </a:solidFill>
                <a:latin typeface="Arial"/>
                <a:ea typeface="Arial"/>
                <a:cs typeface="Arial"/>
              </a:defRPr>
            </a:pPr>
            <a:r>
              <a:rPr lang="en-AU" sz="900" b="1">
                <a:solidFill>
                  <a:srgbClr val="005CAF"/>
                </a:solidFill>
              </a:rPr>
              <a:t>Total concession conferred </a:t>
            </a:r>
            <a:r>
              <a:rPr lang="en-AU" sz="900" b="1" baseline="0">
                <a:solidFill>
                  <a:srgbClr val="005CAF"/>
                </a:solidFill>
              </a:rPr>
              <a:t>to firms</a:t>
            </a:r>
            <a:br>
              <a:rPr lang="en-AU" sz="900" b="1" baseline="0">
                <a:solidFill>
                  <a:srgbClr val="005CAF"/>
                </a:solidFill>
              </a:rPr>
            </a:br>
            <a:r>
              <a:rPr lang="en-AU" sz="900" b="1" baseline="0">
                <a:solidFill>
                  <a:srgbClr val="005CAF"/>
                </a:solidFill>
              </a:rPr>
              <a:t>grouped by turnover range</a:t>
            </a:r>
            <a:endParaRPr lang="en-AU" sz="900" b="1">
              <a:solidFill>
                <a:srgbClr val="005CAF"/>
              </a:solidFill>
            </a:endParaRPr>
          </a:p>
        </c:rich>
      </c:tx>
      <c:layout>
        <c:manualLayout>
          <c:xMode val="edge"/>
          <c:yMode val="edge"/>
          <c:x val="0.63980943711328142"/>
          <c:y val="9.3601181237329911E-2"/>
        </c:manualLayout>
      </c:layout>
      <c:overlay val="0"/>
      <c:spPr>
        <a:noFill/>
        <a:ln w="25400">
          <a:noFill/>
        </a:ln>
        <a:effectLst/>
      </c:spPr>
      <c:txPr>
        <a:bodyPr rot="0" spcFirstLastPara="1" vertOverflow="ellipsis" vert="horz" wrap="square" anchor="ctr" anchorCtr="1"/>
        <a:lstStyle/>
        <a:p>
          <a:pPr algn="ctr">
            <a:defRPr sz="900" b="0" i="0" u="none" strike="noStrike" kern="1200" spc="0" baseline="0">
              <a:solidFill>
                <a:srgbClr val="595A5B"/>
              </a:solidFill>
              <a:latin typeface="Arial"/>
              <a:ea typeface="Arial"/>
              <a:cs typeface="Arial"/>
            </a:defRPr>
          </a:pPr>
          <a:endParaRPr lang="en-US"/>
        </a:p>
      </c:txPr>
    </c:title>
    <c:autoTitleDeleted val="0"/>
    <c:plotArea>
      <c:layout>
        <c:manualLayout>
          <c:layoutTarget val="inner"/>
          <c:xMode val="edge"/>
          <c:yMode val="edge"/>
          <c:x val="0.57354633361412788"/>
          <c:y val="0.18082947571062125"/>
          <c:w val="0.37470125651333941"/>
          <c:h val="0.49030211015683534"/>
        </c:manualLayout>
      </c:layout>
      <c:barChart>
        <c:barDir val="col"/>
        <c:grouping val="stacked"/>
        <c:varyColors val="0"/>
        <c:ser>
          <c:idx val="5"/>
          <c:order val="0"/>
          <c:tx>
            <c:v>Number 1 user</c:v>
          </c:tx>
          <c:spPr>
            <a:solidFill>
              <a:srgbClr val="F36A5A"/>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(Sheet2!$P$7,Sheet2!$P$14,Sheet2!$P$21,Sheet2!$P$28,Sheet2!$P$35,Sheet2!$P$42,Sheet2!$P$49,Sheet2!$P$56,Sheet2!$P$63,Sheet2!$P$70)</c:f>
              <c:numCache>
                <c:formatCode>General</c:formatCode>
                <c:ptCount val="10"/>
                <c:pt idx="0">
                  <c:v>70268120.979999885</c:v>
                </c:pt>
                <c:pt idx="1">
                  <c:v>59302562.78000015</c:v>
                </c:pt>
                <c:pt idx="2">
                  <c:v>59725434.239999853</c:v>
                </c:pt>
                <c:pt idx="3">
                  <c:v>43245296.789999925</c:v>
                </c:pt>
                <c:pt idx="4">
                  <c:v>51469101.559999868</c:v>
                </c:pt>
                <c:pt idx="5">
                  <c:v>57744196.910000011</c:v>
                </c:pt>
                <c:pt idx="6">
                  <c:v>52553293.519999981</c:v>
                </c:pt>
                <c:pt idx="7">
                  <c:v>58196223.420000061</c:v>
                </c:pt>
                <c:pt idx="8">
                  <c:v>57900815.820000038</c:v>
                </c:pt>
                <c:pt idx="9">
                  <c:v>48557340.909999885</c:v>
                </c:pt>
              </c:numCache>
            </c:numRef>
          </c:val>
        </c:ser>
        <c:ser>
          <c:idx val="4"/>
          <c:order val="1"/>
          <c:tx>
            <c:strRef>
              <c:f>Sheet2!$O$57</c:f>
              <c:strCache>
                <c:ptCount val="1"/>
                <c:pt idx="0">
                  <c:v>Over  $1m</c:v>
                </c:pt>
              </c:strCache>
            </c:strRef>
          </c:tx>
          <c:spPr>
            <a:solidFill>
              <a:srgbClr val="BCBFC1"/>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(Sheet2!$O$10,Sheet2!$O$17,Sheet2!$O$24,Sheet2!$O$31,Sheet2!$O$38,Sheet2!$O$45,Sheet2!$O$52,Sheet2!$O$59,Sheet2!$O$66,Sheet2!$O$73)</c:f>
              <c:numCache>
                <c:formatCode>General</c:formatCode>
                <c:ptCount val="10"/>
                <c:pt idx="0">
                  <c:v>98590517.669999972</c:v>
                </c:pt>
                <c:pt idx="1">
                  <c:v>88392811.260000035</c:v>
                </c:pt>
                <c:pt idx="2">
                  <c:v>65851028.559999973</c:v>
                </c:pt>
                <c:pt idx="3">
                  <c:v>71149574.440000013</c:v>
                </c:pt>
                <c:pt idx="4">
                  <c:v>62052899.240000017</c:v>
                </c:pt>
                <c:pt idx="5">
                  <c:v>75228720.340000048</c:v>
                </c:pt>
                <c:pt idx="6">
                  <c:v>69528673.700000003</c:v>
                </c:pt>
                <c:pt idx="7">
                  <c:v>93087075.299999967</c:v>
                </c:pt>
                <c:pt idx="8">
                  <c:v>110030660.1100017</c:v>
                </c:pt>
                <c:pt idx="9">
                  <c:v>100423761.8899962</c:v>
                </c:pt>
              </c:numCache>
            </c:numRef>
          </c:val>
        </c:ser>
        <c:ser>
          <c:idx val="3"/>
          <c:order val="2"/>
          <c:tx>
            <c:strRef>
              <c:f>Sheet2!$N$57</c:f>
              <c:strCache>
                <c:ptCount val="1"/>
                <c:pt idx="0">
                  <c:v>$500k - $1m</c:v>
                </c:pt>
              </c:strCache>
            </c:strRef>
          </c:tx>
          <c:spPr>
            <a:solidFill>
              <a:srgbClr val="9ED9D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(Sheet2!$N$10,Sheet2!$N$17,Sheet2!$N$24,Sheet2!$N$31,Sheet2!$N$38,Sheet2!$N$45,Sheet2!$N$52,Sheet2!$N$59,Sheet2!$N$66,Sheet2!$N$73)</c:f>
              <c:numCache>
                <c:formatCode>General</c:formatCode>
                <c:ptCount val="10"/>
                <c:pt idx="0">
                  <c:v>16621373.309999999</c:v>
                </c:pt>
                <c:pt idx="1">
                  <c:v>15793218.969999997</c:v>
                </c:pt>
                <c:pt idx="2">
                  <c:v>12713195.629999999</c:v>
                </c:pt>
                <c:pt idx="3">
                  <c:v>13418506.99</c:v>
                </c:pt>
                <c:pt idx="4">
                  <c:v>17963181.75</c:v>
                </c:pt>
                <c:pt idx="5">
                  <c:v>12016957.15</c:v>
                </c:pt>
                <c:pt idx="6">
                  <c:v>14043541.420000004</c:v>
                </c:pt>
                <c:pt idx="7">
                  <c:v>14940575.469999999</c:v>
                </c:pt>
                <c:pt idx="8">
                  <c:v>17505572.250000004</c:v>
                </c:pt>
                <c:pt idx="9">
                  <c:v>18714768.210000001</c:v>
                </c:pt>
              </c:numCache>
            </c:numRef>
          </c:val>
        </c:ser>
        <c:ser>
          <c:idx val="2"/>
          <c:order val="3"/>
          <c:tx>
            <c:strRef>
              <c:f>Sheet2!$M$57</c:f>
              <c:strCache>
                <c:ptCount val="1"/>
                <c:pt idx="0">
                  <c:v>$100k - $500k</c:v>
                </c:pt>
              </c:strCache>
            </c:strRef>
          </c:tx>
          <c:spPr>
            <a:solidFill>
              <a:srgbClr val="56B4D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(Sheet2!$M$10,Sheet2!$M$17,Sheet2!$M$24,Sheet2!$M$31,Sheet2!$M$38,Sheet2!$M$45,Sheet2!$M$52,Sheet2!$M$59,Sheet2!$M$66,Sheet2!$M$73)</c:f>
              <c:numCache>
                <c:formatCode>General</c:formatCode>
                <c:ptCount val="10"/>
                <c:pt idx="0">
                  <c:v>29331963.089999985</c:v>
                </c:pt>
                <c:pt idx="1">
                  <c:v>31804380.279999994</c:v>
                </c:pt>
                <c:pt idx="2">
                  <c:v>21843069.239999991</c:v>
                </c:pt>
                <c:pt idx="3">
                  <c:v>20494202.540000003</c:v>
                </c:pt>
                <c:pt idx="4">
                  <c:v>19954007.860000007</c:v>
                </c:pt>
                <c:pt idx="5">
                  <c:v>20029064.839999996</c:v>
                </c:pt>
                <c:pt idx="6">
                  <c:v>24107143.229999993</c:v>
                </c:pt>
                <c:pt idx="7">
                  <c:v>24605959.07</c:v>
                </c:pt>
                <c:pt idx="8">
                  <c:v>25891672.259999987</c:v>
                </c:pt>
                <c:pt idx="9">
                  <c:v>23694263.219999991</c:v>
                </c:pt>
              </c:numCache>
            </c:numRef>
          </c:val>
        </c:ser>
        <c:ser>
          <c:idx val="1"/>
          <c:order val="4"/>
          <c:tx>
            <c:strRef>
              <c:f>Sheet2!$L$57</c:f>
              <c:strCache>
                <c:ptCount val="1"/>
                <c:pt idx="0">
                  <c:v>Less than $100k</c:v>
                </c:pt>
              </c:strCache>
            </c:strRef>
          </c:tx>
          <c:spPr>
            <a:solidFill>
              <a:srgbClr val="005CAF"/>
            </a:solidFill>
            <a:ln>
              <a:noFill/>
            </a:ln>
            <a:effectLst/>
          </c:spPr>
          <c:invertIfNegative val="0"/>
          <c:cat>
            <c:strRef>
              <c:f>(Sheet2!$I$7,Sheet2!$I$14,Sheet2!$I$21,Sheet2!$I$28,Sheet2!$I$35,Sheet2!$I$42,Sheet2!$I$49,Sheet2!$I$56,Sheet2!$I$63,Sheet2!$I$70)</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(Sheet2!$L$10,Sheet2!$L$17,Sheet2!$L$24,Sheet2!$L$31,Sheet2!$L$38,Sheet2!$L$45,Sheet2!$L$52,Sheet2!$L$59,Sheet2!$L$66,Sheet2!$L$73)</c:f>
              <c:numCache>
                <c:formatCode>General</c:formatCode>
                <c:ptCount val="10"/>
                <c:pt idx="0">
                  <c:v>12101843.310000002</c:v>
                </c:pt>
                <c:pt idx="1">
                  <c:v>12031456.209999977</c:v>
                </c:pt>
                <c:pt idx="2">
                  <c:v>11325975.520000001</c:v>
                </c:pt>
                <c:pt idx="3">
                  <c:v>11872855.580000011</c:v>
                </c:pt>
                <c:pt idx="4">
                  <c:v>10540307.95999999</c:v>
                </c:pt>
                <c:pt idx="5">
                  <c:v>10445570.479999995</c:v>
                </c:pt>
                <c:pt idx="6">
                  <c:v>10657404.889999993</c:v>
                </c:pt>
                <c:pt idx="7">
                  <c:v>11260891.130000001</c:v>
                </c:pt>
                <c:pt idx="8">
                  <c:v>9562224.9300000053</c:v>
                </c:pt>
                <c:pt idx="9">
                  <c:v>9927453.9699999969</c:v>
                </c:pt>
              </c:numCache>
            </c:numRef>
          </c:val>
        </c:ser>
        <c:dLbls>
          <c:showLegendKey val="0"/>
          <c:showVal val="0"/>
          <c:showCatName val="0"/>
          <c:showSerName val="0"/>
          <c:showPercent val="0"/>
          <c:showBubbleSize val="0"/>
        </c:dLbls>
        <c:gapWidth val="50"/>
        <c:overlap val="100"/>
        <c:axId val="452366648"/>
        <c:axId val="452367040"/>
      </c:barChart>
      <c:catAx>
        <c:axId val="452366648"/>
        <c:scaling>
          <c:orientation val="minMax"/>
        </c:scaling>
        <c:delete val="0"/>
        <c:axPos val="b"/>
        <c:title>
          <c:tx>
            <c:rich>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baseline="0"/>
                  <a:t>Concession Range</a:t>
                </a:r>
              </a:p>
            </c:rich>
          </c:tx>
          <c:layout>
            <c:manualLayout>
              <c:xMode val="edge"/>
              <c:yMode val="edge"/>
              <c:x val="0.71229231764951229"/>
              <c:y val="0.91745456312304474"/>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5400000" spcFirstLastPara="1" vertOverflow="ellipsis" wrap="square" anchor="ctr" anchorCtr="1"/>
          <a:lstStyle/>
          <a:p>
            <a:pPr>
              <a:defRPr sz="900" b="0" i="0" u="none" strike="noStrike" kern="1200" baseline="0">
                <a:solidFill>
                  <a:srgbClr val="595A5B"/>
                </a:solidFill>
                <a:latin typeface="Arial"/>
                <a:ea typeface="Arial"/>
                <a:cs typeface="Arial"/>
              </a:defRPr>
            </a:pPr>
            <a:endParaRPr lang="en-US"/>
          </a:p>
        </c:txPr>
        <c:crossAx val="452367040"/>
        <c:crosses val="autoZero"/>
        <c:auto val="1"/>
        <c:lblAlgn val="ctr"/>
        <c:lblOffset val="100"/>
        <c:noMultiLvlLbl val="0"/>
      </c:catAx>
      <c:valAx>
        <c:axId val="452367040"/>
        <c:scaling>
          <c:orientation val="minMax"/>
        </c:scaling>
        <c:delete val="0"/>
        <c:axPos val="l"/>
        <c:numFmt formatCode="_(&quot;$&quot;* #,##0_);_(&quot;$&quot;* \(#,##0\);_(&quot;$&quot;* &quot;-&quot;_);_(@_)"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0"/>
          <a:lstStyle/>
          <a:p>
            <a:pPr>
              <a:defRPr sz="900" b="0" i="0" u="none" strike="noStrike" kern="1200" baseline="0">
                <a:solidFill>
                  <a:srgbClr val="595A5B"/>
                </a:solidFill>
                <a:latin typeface="Arial"/>
                <a:ea typeface="Arial"/>
                <a:cs typeface="Arial"/>
              </a:defRPr>
            </a:pPr>
            <a:endParaRPr lang="en-US"/>
          </a:p>
        </c:txPr>
        <c:crossAx val="452366648"/>
        <c:crosses val="autoZero"/>
        <c:crossBetween val="between"/>
        <c:dispUnits>
          <c:builtInUnit val="millions"/>
          <c:dispUnitsLbl>
            <c:layout>
              <c:manualLayout>
                <c:xMode val="edge"/>
                <c:yMode val="edge"/>
                <c:x val="0.46370321375989521"/>
                <c:y val="0.22464429262077584"/>
              </c:manualLayout>
            </c:layout>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a:t>Total concession conferred (millions)</a:t>
                  </a:r>
                </a:p>
              </c:rich>
            </c:tx>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dispUnitsLbl>
        </c:dispUnits>
      </c:valAx>
      <c:spPr>
        <a:noFill/>
        <a:ln w="25400">
          <a:noFill/>
        </a:ln>
        <a:effectLst/>
      </c:spPr>
    </c:plotArea>
    <c:legend>
      <c:legendPos val="r"/>
      <c:layout>
        <c:manualLayout>
          <c:xMode val="edge"/>
          <c:yMode val="edge"/>
          <c:x val="0.47560225679735474"/>
          <c:y val="0.82915707271249994"/>
          <c:w val="0.46945271698149654"/>
          <c:h val="8.0324138433672823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no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Sheet2!$V$38</c:f>
              <c:strCache>
                <c:ptCount val="1"/>
              </c:strCache>
            </c:strRef>
          </c:tx>
          <c:spPr>
            <a:solidFill>
              <a:srgbClr val="005CAF"/>
            </a:solidFill>
            <a:ln>
              <a:noFill/>
            </a:ln>
            <a:effectLst/>
          </c:spPr>
          <c:invertIfNegative val="0"/>
          <c:dLbls>
            <c:dLbl>
              <c:idx val="2"/>
              <c:layout>
                <c:manualLayout>
                  <c:x val="2.5462668816039986E-17"/>
                  <c:y val="-0.15525758645024701"/>
                </c:manualLayout>
              </c:layout>
              <c:tx>
                <c:rich>
                  <a:bodyPr/>
                  <a:lstStyle/>
                  <a:p>
                    <a:r>
                      <a:rPr lang="en-US"/>
                      <a:t>Tradex</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595A5B"/>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Sheet2!$U$38:$U$56</c:f>
              <c:strCache>
                <c:ptCount val="19"/>
                <c:pt idx="1">
                  <c:v>Decline</c:v>
                </c:pt>
                <c:pt idx="2">
                  <c:v>Stable</c:v>
                </c:pt>
                <c:pt idx="3">
                  <c:v>Increase</c:v>
                </c:pt>
                <c:pt idx="6">
                  <c:v>Decline</c:v>
                </c:pt>
                <c:pt idx="7">
                  <c:v>Stable</c:v>
                </c:pt>
                <c:pt idx="8">
                  <c:v>Increase</c:v>
                </c:pt>
                <c:pt idx="11">
                  <c:v>Decline</c:v>
                </c:pt>
                <c:pt idx="12">
                  <c:v>Stable</c:v>
                </c:pt>
                <c:pt idx="13">
                  <c:v>Increase</c:v>
                </c:pt>
                <c:pt idx="16">
                  <c:v>Decline</c:v>
                </c:pt>
                <c:pt idx="17">
                  <c:v>Stable</c:v>
                </c:pt>
                <c:pt idx="18">
                  <c:v>Increase</c:v>
                </c:pt>
              </c:strCache>
            </c:strRef>
          </c:cat>
          <c:val>
            <c:numRef>
              <c:f>Sheet2!$V$38:$V$56</c:f>
              <c:numCache>
                <c:formatCode>General</c:formatCode>
                <c:ptCount val="19"/>
                <c:pt idx="1">
                  <c:v>51.515151515151516</c:v>
                </c:pt>
                <c:pt idx="2">
                  <c:v>42.424242424242422</c:v>
                </c:pt>
                <c:pt idx="3">
                  <c:v>6.0606060606060606</c:v>
                </c:pt>
              </c:numCache>
            </c:numRef>
          </c:val>
        </c:ser>
        <c:ser>
          <c:idx val="1"/>
          <c:order val="1"/>
          <c:tx>
            <c:strRef>
              <c:f>Sheet2!$W$38</c:f>
              <c:strCache>
                <c:ptCount val="1"/>
              </c:strCache>
            </c:strRef>
          </c:tx>
          <c:spPr>
            <a:solidFill>
              <a:srgbClr val="56B4DF"/>
            </a:solidFill>
            <a:ln>
              <a:noFill/>
            </a:ln>
            <a:effectLst/>
          </c:spPr>
          <c:invertIfNegative val="0"/>
          <c:dLbls>
            <c:dLbl>
              <c:idx val="7"/>
              <c:layout>
                <c:manualLayout>
                  <c:x val="0"/>
                  <c:y val="-0.16231474947071278"/>
                </c:manualLayout>
              </c:layout>
              <c:tx>
                <c:rich>
                  <a:bodyPr/>
                  <a:lstStyle/>
                  <a:p>
                    <a:r>
                      <a:rPr lang="en-US"/>
                      <a:t>Duty Drawback Scheme</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595A5B"/>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Sheet2!$U$38:$U$56</c:f>
              <c:strCache>
                <c:ptCount val="19"/>
                <c:pt idx="1">
                  <c:v>Decline</c:v>
                </c:pt>
                <c:pt idx="2">
                  <c:v>Stable</c:v>
                </c:pt>
                <c:pt idx="3">
                  <c:v>Increase</c:v>
                </c:pt>
                <c:pt idx="6">
                  <c:v>Decline</c:v>
                </c:pt>
                <c:pt idx="7">
                  <c:v>Stable</c:v>
                </c:pt>
                <c:pt idx="8">
                  <c:v>Increase</c:v>
                </c:pt>
                <c:pt idx="11">
                  <c:v>Decline</c:v>
                </c:pt>
                <c:pt idx="12">
                  <c:v>Stable</c:v>
                </c:pt>
                <c:pt idx="13">
                  <c:v>Increase</c:v>
                </c:pt>
                <c:pt idx="16">
                  <c:v>Decline</c:v>
                </c:pt>
                <c:pt idx="17">
                  <c:v>Stable</c:v>
                </c:pt>
                <c:pt idx="18">
                  <c:v>Increase</c:v>
                </c:pt>
              </c:strCache>
            </c:strRef>
          </c:cat>
          <c:val>
            <c:numRef>
              <c:f>Sheet2!$W$38:$W$56</c:f>
              <c:numCache>
                <c:formatCode>General</c:formatCode>
                <c:ptCount val="19"/>
                <c:pt idx="6">
                  <c:v>59.375</c:v>
                </c:pt>
                <c:pt idx="7">
                  <c:v>31.25</c:v>
                </c:pt>
                <c:pt idx="8">
                  <c:v>9.375</c:v>
                </c:pt>
              </c:numCache>
            </c:numRef>
          </c:val>
        </c:ser>
        <c:ser>
          <c:idx val="2"/>
          <c:order val="2"/>
          <c:tx>
            <c:strRef>
              <c:f>Sheet2!$X$38</c:f>
              <c:strCache>
                <c:ptCount val="1"/>
              </c:strCache>
            </c:strRef>
          </c:tx>
          <c:spPr>
            <a:solidFill>
              <a:srgbClr val="9ED9DF"/>
            </a:solidFill>
            <a:ln>
              <a:noFill/>
            </a:ln>
            <a:effectLst/>
          </c:spPr>
          <c:invertIfNegative val="0"/>
          <c:dLbls>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layout>
                <c:manualLayout>
                  <c:x val="-8.611111111111111E-2"/>
                  <c:y val="9.8800282286520824E-2"/>
                </c:manualLayout>
              </c:layout>
              <c:tx>
                <c:rich>
                  <a:bodyPr/>
                  <a:lstStyle/>
                  <a:p>
                    <a:r>
                      <a:rPr lang="en-US"/>
                      <a:t>Free Trade Agreements</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595A5B"/>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Sheet2!$U$38:$U$56</c:f>
              <c:strCache>
                <c:ptCount val="19"/>
                <c:pt idx="1">
                  <c:v>Decline</c:v>
                </c:pt>
                <c:pt idx="2">
                  <c:v>Stable</c:v>
                </c:pt>
                <c:pt idx="3">
                  <c:v>Increase</c:v>
                </c:pt>
                <c:pt idx="6">
                  <c:v>Decline</c:v>
                </c:pt>
                <c:pt idx="7">
                  <c:v>Stable</c:v>
                </c:pt>
                <c:pt idx="8">
                  <c:v>Increase</c:v>
                </c:pt>
                <c:pt idx="11">
                  <c:v>Decline</c:v>
                </c:pt>
                <c:pt idx="12">
                  <c:v>Stable</c:v>
                </c:pt>
                <c:pt idx="13">
                  <c:v>Increase</c:v>
                </c:pt>
                <c:pt idx="16">
                  <c:v>Decline</c:v>
                </c:pt>
                <c:pt idx="17">
                  <c:v>Stable</c:v>
                </c:pt>
                <c:pt idx="18">
                  <c:v>Increase</c:v>
                </c:pt>
              </c:strCache>
            </c:strRef>
          </c:cat>
          <c:val>
            <c:numRef>
              <c:f>Sheet2!$X$38:$X$56</c:f>
              <c:numCache>
                <c:formatCode>General</c:formatCode>
                <c:ptCount val="19"/>
                <c:pt idx="11">
                  <c:v>0</c:v>
                </c:pt>
                <c:pt idx="12">
                  <c:v>0</c:v>
                </c:pt>
                <c:pt idx="13">
                  <c:v>100</c:v>
                </c:pt>
              </c:numCache>
            </c:numRef>
          </c:val>
        </c:ser>
        <c:ser>
          <c:idx val="3"/>
          <c:order val="3"/>
          <c:tx>
            <c:strRef>
              <c:f>Sheet2!$Y$38</c:f>
              <c:strCache>
                <c:ptCount val="1"/>
              </c:strCache>
            </c:strRef>
          </c:tx>
          <c:spPr>
            <a:solidFill>
              <a:srgbClr val="BCBFC1"/>
            </a:solidFill>
            <a:ln>
              <a:noFill/>
            </a:ln>
            <a:effectLst/>
          </c:spPr>
          <c:invertIfNegative val="0"/>
          <c:dLbls>
            <c:dLbl>
              <c:idx val="17"/>
              <c:layout>
                <c:manualLayout>
                  <c:x val="0"/>
                  <c:y val="-8.4685956245589292E-2"/>
                </c:manualLayout>
              </c:layout>
              <c:tx>
                <c:rich>
                  <a:bodyPr/>
                  <a:lstStyle/>
                  <a:p>
                    <a:r>
                      <a:rPr lang="en-US" sz="800"/>
                      <a:t>Other</a:t>
                    </a:r>
                    <a:r>
                      <a:rPr lang="en-US"/>
                      <a:t> </a:t>
                    </a:r>
                    <a:r>
                      <a:rPr lang="en-US" sz="800"/>
                      <a:t>Mechanisms</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595A5B"/>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Sheet2!$U$38:$U$56</c:f>
              <c:strCache>
                <c:ptCount val="19"/>
                <c:pt idx="1">
                  <c:v>Decline</c:v>
                </c:pt>
                <c:pt idx="2">
                  <c:v>Stable</c:v>
                </c:pt>
                <c:pt idx="3">
                  <c:v>Increase</c:v>
                </c:pt>
                <c:pt idx="6">
                  <c:v>Decline</c:v>
                </c:pt>
                <c:pt idx="7">
                  <c:v>Stable</c:v>
                </c:pt>
                <c:pt idx="8">
                  <c:v>Increase</c:v>
                </c:pt>
                <c:pt idx="11">
                  <c:v>Decline</c:v>
                </c:pt>
                <c:pt idx="12">
                  <c:v>Stable</c:v>
                </c:pt>
                <c:pt idx="13">
                  <c:v>Increase</c:v>
                </c:pt>
                <c:pt idx="16">
                  <c:v>Decline</c:v>
                </c:pt>
                <c:pt idx="17">
                  <c:v>Stable</c:v>
                </c:pt>
                <c:pt idx="18">
                  <c:v>Increase</c:v>
                </c:pt>
              </c:strCache>
            </c:strRef>
          </c:cat>
          <c:val>
            <c:numRef>
              <c:f>Sheet2!$Y$38:$Y$56</c:f>
              <c:numCache>
                <c:formatCode>General</c:formatCode>
                <c:ptCount val="19"/>
                <c:pt idx="16">
                  <c:v>26.470588235294116</c:v>
                </c:pt>
                <c:pt idx="17">
                  <c:v>41.176470588235297</c:v>
                </c:pt>
                <c:pt idx="18">
                  <c:v>32.352941176470587</c:v>
                </c:pt>
              </c:numCache>
            </c:numRef>
          </c:val>
        </c:ser>
        <c:dLbls>
          <c:showLegendKey val="0"/>
          <c:showVal val="0"/>
          <c:showCatName val="0"/>
          <c:showSerName val="0"/>
          <c:showPercent val="0"/>
          <c:showBubbleSize val="0"/>
        </c:dLbls>
        <c:gapWidth val="34"/>
        <c:overlap val="100"/>
        <c:axId val="452364688"/>
        <c:axId val="452370960"/>
      </c:barChart>
      <c:catAx>
        <c:axId val="452364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sz="900"/>
                  <a:t>Perceived change in use over the past</a:t>
                </a:r>
                <a:r>
                  <a:rPr lang="en-AU" sz="900" baseline="0"/>
                  <a:t> 5 to 10 years</a:t>
                </a:r>
                <a:endParaRPr lang="en-AU" sz="900"/>
              </a:p>
            </c:rich>
          </c:tx>
          <c:layout>
            <c:manualLayout>
              <c:xMode val="edge"/>
              <c:yMode val="edge"/>
              <c:x val="0.21020253718285214"/>
              <c:y val="0.8786518040220272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cross"/>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52370960"/>
        <c:crosses val="autoZero"/>
        <c:auto val="1"/>
        <c:lblAlgn val="ctr"/>
        <c:lblOffset val="100"/>
        <c:tickMarkSkip val="5"/>
        <c:noMultiLvlLbl val="0"/>
      </c:catAx>
      <c:valAx>
        <c:axId val="452370960"/>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Per cent of CBFFs</a:t>
                </a:r>
              </a:p>
            </c:rich>
          </c:tx>
          <c:layout>
            <c:manualLayout>
              <c:xMode val="edge"/>
              <c:yMode val="edge"/>
              <c:x val="1.9444444444444445E-2"/>
              <c:y val="7.7628793225123505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452364688"/>
        <c:crosses val="autoZero"/>
        <c:crossBetween val="between"/>
        <c:majorUnit val="20"/>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3285214348206"/>
          <c:y val="8.2893745290128107E-2"/>
          <c:w val="0.85701159230096235"/>
          <c:h val="0.65480955799892004"/>
        </c:manualLayout>
      </c:layout>
      <c:barChart>
        <c:barDir val="col"/>
        <c:grouping val="clustered"/>
        <c:varyColors val="0"/>
        <c:ser>
          <c:idx val="0"/>
          <c:order val="0"/>
          <c:tx>
            <c:v>Tradex</c:v>
          </c:tx>
          <c:spPr>
            <a:solidFill>
              <a:srgbClr val="005CAF"/>
            </a:solidFill>
            <a:ln>
              <a:noFill/>
            </a:ln>
            <a:effectLst/>
          </c:spPr>
          <c:invertIfNegative val="0"/>
          <c:dLbls>
            <c:dLbl>
              <c:idx val="3"/>
              <c:layout>
                <c:manualLayout>
                  <c:x val="2.2401433691756271E-3"/>
                  <c:y val="-0.13205035514133354"/>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Sheet2!$H$69:$H$95</c:f>
              <c:strCache>
                <c:ptCount val="27"/>
                <c:pt idx="1">
                  <c:v>Strongly
disagree</c:v>
                </c:pt>
                <c:pt idx="2">
                  <c:v>Disagree</c:v>
                </c:pt>
                <c:pt idx="3">
                  <c:v>Neither agree
nor disagree</c:v>
                </c:pt>
                <c:pt idx="4">
                  <c:v>Agree</c:v>
                </c:pt>
                <c:pt idx="5">
                  <c:v>Strongly
Agree</c:v>
                </c:pt>
                <c:pt idx="8">
                  <c:v>Strongly
disagree</c:v>
                </c:pt>
                <c:pt idx="9">
                  <c:v>Disagree</c:v>
                </c:pt>
                <c:pt idx="10">
                  <c:v>Neither agree
nor disagree</c:v>
                </c:pt>
                <c:pt idx="11">
                  <c:v>Agree</c:v>
                </c:pt>
                <c:pt idx="12">
                  <c:v>Strongly
Agree</c:v>
                </c:pt>
                <c:pt idx="15">
                  <c:v>Strongly
disagree</c:v>
                </c:pt>
                <c:pt idx="16">
                  <c:v>Disagree</c:v>
                </c:pt>
                <c:pt idx="17">
                  <c:v>Neither agree
nor disagree</c:v>
                </c:pt>
                <c:pt idx="18">
                  <c:v>Agree</c:v>
                </c:pt>
                <c:pt idx="19">
                  <c:v>Strongly
Agree</c:v>
                </c:pt>
                <c:pt idx="22">
                  <c:v>Strongly
disagree</c:v>
                </c:pt>
                <c:pt idx="23">
                  <c:v>Disagree</c:v>
                </c:pt>
                <c:pt idx="24">
                  <c:v>Neither agree
nor disagree</c:v>
                </c:pt>
                <c:pt idx="25">
                  <c:v>Agree</c:v>
                </c:pt>
                <c:pt idx="26">
                  <c:v>Strongly
Agree</c:v>
                </c:pt>
              </c:strCache>
            </c:strRef>
          </c:cat>
          <c:val>
            <c:numRef>
              <c:f>Sheet2!$I$69:$I$95</c:f>
              <c:numCache>
                <c:formatCode>General</c:formatCode>
                <c:ptCount val="27"/>
                <c:pt idx="1">
                  <c:v>2</c:v>
                </c:pt>
                <c:pt idx="2">
                  <c:v>6</c:v>
                </c:pt>
                <c:pt idx="3">
                  <c:v>17</c:v>
                </c:pt>
                <c:pt idx="4">
                  <c:v>6</c:v>
                </c:pt>
                <c:pt idx="5">
                  <c:v>2</c:v>
                </c:pt>
              </c:numCache>
            </c:numRef>
          </c:val>
        </c:ser>
        <c:ser>
          <c:idx val="1"/>
          <c:order val="1"/>
          <c:tx>
            <c:v>Duty Drawback Scheme</c:v>
          </c:tx>
          <c:spPr>
            <a:solidFill>
              <a:srgbClr val="56B4DF"/>
            </a:solidFill>
            <a:ln>
              <a:noFill/>
            </a:ln>
            <a:effectLst/>
          </c:spPr>
          <c:invertIfNegative val="0"/>
          <c:dLbls>
            <c:dLbl>
              <c:idx val="10"/>
              <c:layout>
                <c:manualLayout>
                  <c:x val="2.6846442581773232E-3"/>
                  <c:y val="-0.2155999281391996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Sheet2!$H$69:$H$95</c:f>
              <c:strCache>
                <c:ptCount val="27"/>
                <c:pt idx="1">
                  <c:v>Strongly
disagree</c:v>
                </c:pt>
                <c:pt idx="2">
                  <c:v>Disagree</c:v>
                </c:pt>
                <c:pt idx="3">
                  <c:v>Neither agree
nor disagree</c:v>
                </c:pt>
                <c:pt idx="4">
                  <c:v>Agree</c:v>
                </c:pt>
                <c:pt idx="5">
                  <c:v>Strongly
Agree</c:v>
                </c:pt>
                <c:pt idx="8">
                  <c:v>Strongly
disagree</c:v>
                </c:pt>
                <c:pt idx="9">
                  <c:v>Disagree</c:v>
                </c:pt>
                <c:pt idx="10">
                  <c:v>Neither agree
nor disagree</c:v>
                </c:pt>
                <c:pt idx="11">
                  <c:v>Agree</c:v>
                </c:pt>
                <c:pt idx="12">
                  <c:v>Strongly
Agree</c:v>
                </c:pt>
                <c:pt idx="15">
                  <c:v>Strongly
disagree</c:v>
                </c:pt>
                <c:pt idx="16">
                  <c:v>Disagree</c:v>
                </c:pt>
                <c:pt idx="17">
                  <c:v>Neither agree
nor disagree</c:v>
                </c:pt>
                <c:pt idx="18">
                  <c:v>Agree</c:v>
                </c:pt>
                <c:pt idx="19">
                  <c:v>Strongly
Agree</c:v>
                </c:pt>
                <c:pt idx="22">
                  <c:v>Strongly
disagree</c:v>
                </c:pt>
                <c:pt idx="23">
                  <c:v>Disagree</c:v>
                </c:pt>
                <c:pt idx="24">
                  <c:v>Neither agree
nor disagree</c:v>
                </c:pt>
                <c:pt idx="25">
                  <c:v>Agree</c:v>
                </c:pt>
                <c:pt idx="26">
                  <c:v>Strongly
Agree</c:v>
                </c:pt>
              </c:strCache>
            </c:strRef>
          </c:cat>
          <c:val>
            <c:numRef>
              <c:f>Sheet2!$J$69:$J$95</c:f>
              <c:numCache>
                <c:formatCode>General</c:formatCode>
                <c:ptCount val="27"/>
                <c:pt idx="8">
                  <c:v>4</c:v>
                </c:pt>
                <c:pt idx="9">
                  <c:v>10</c:v>
                </c:pt>
                <c:pt idx="10">
                  <c:v>12</c:v>
                </c:pt>
                <c:pt idx="11">
                  <c:v>6</c:v>
                </c:pt>
                <c:pt idx="12">
                  <c:v>0</c:v>
                </c:pt>
                <c:pt idx="13">
                  <c:v>0</c:v>
                </c:pt>
                <c:pt idx="14">
                  <c:v>0</c:v>
                </c:pt>
              </c:numCache>
            </c:numRef>
          </c:val>
        </c:ser>
        <c:ser>
          <c:idx val="2"/>
          <c:order val="2"/>
          <c:tx>
            <c:v>Free Trade Agreements</c:v>
          </c:tx>
          <c:spPr>
            <a:solidFill>
              <a:srgbClr val="9ED9DF"/>
            </a:solidFill>
            <a:ln>
              <a:noFill/>
            </a:ln>
            <a:effectLst/>
          </c:spPr>
          <c:invertIfNegative val="0"/>
          <c:dLbls>
            <c:dLbl>
              <c:idx val="19"/>
              <c:layout>
                <c:manualLayout>
                  <c:x val="-8.0464725466363685E-2"/>
                  <c:y val="2.054821486355301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1"/>
              <c:showPercent val="0"/>
              <c:showBubbleSize val="0"/>
              <c:extLst>
                <c:ext xmlns:c15="http://schemas.microsoft.com/office/drawing/2012/chart" uri="{CE6537A1-D6FC-4f65-9D91-7224C49458BB}">
                  <c15:layout>
                    <c:manualLayout>
                      <c:w val="0.20147878390201224"/>
                      <c:h val="0.19710257581781176"/>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Sheet2!$H$69:$H$95</c:f>
              <c:strCache>
                <c:ptCount val="27"/>
                <c:pt idx="1">
                  <c:v>Strongly
disagree</c:v>
                </c:pt>
                <c:pt idx="2">
                  <c:v>Disagree</c:v>
                </c:pt>
                <c:pt idx="3">
                  <c:v>Neither agree
nor disagree</c:v>
                </c:pt>
                <c:pt idx="4">
                  <c:v>Agree</c:v>
                </c:pt>
                <c:pt idx="5">
                  <c:v>Strongly
Agree</c:v>
                </c:pt>
                <c:pt idx="8">
                  <c:v>Strongly
disagree</c:v>
                </c:pt>
                <c:pt idx="9">
                  <c:v>Disagree</c:v>
                </c:pt>
                <c:pt idx="10">
                  <c:v>Neither agree
nor disagree</c:v>
                </c:pt>
                <c:pt idx="11">
                  <c:v>Agree</c:v>
                </c:pt>
                <c:pt idx="12">
                  <c:v>Strongly
Agree</c:v>
                </c:pt>
                <c:pt idx="15">
                  <c:v>Strongly
disagree</c:v>
                </c:pt>
                <c:pt idx="16">
                  <c:v>Disagree</c:v>
                </c:pt>
                <c:pt idx="17">
                  <c:v>Neither agree
nor disagree</c:v>
                </c:pt>
                <c:pt idx="18">
                  <c:v>Agree</c:v>
                </c:pt>
                <c:pt idx="19">
                  <c:v>Strongly
Agree</c:v>
                </c:pt>
                <c:pt idx="22">
                  <c:v>Strongly
disagree</c:v>
                </c:pt>
                <c:pt idx="23">
                  <c:v>Disagree</c:v>
                </c:pt>
                <c:pt idx="24">
                  <c:v>Neither agree
nor disagree</c:v>
                </c:pt>
                <c:pt idx="25">
                  <c:v>Agree</c:v>
                </c:pt>
                <c:pt idx="26">
                  <c:v>Strongly
Agree</c:v>
                </c:pt>
              </c:strCache>
            </c:strRef>
          </c:cat>
          <c:val>
            <c:numRef>
              <c:f>Sheet2!$K$69:$K$95</c:f>
              <c:numCache>
                <c:formatCode>General</c:formatCode>
                <c:ptCount val="27"/>
                <c:pt idx="15">
                  <c:v>0</c:v>
                </c:pt>
                <c:pt idx="16">
                  <c:v>0</c:v>
                </c:pt>
                <c:pt idx="17">
                  <c:v>2</c:v>
                </c:pt>
                <c:pt idx="18">
                  <c:v>8</c:v>
                </c:pt>
                <c:pt idx="19">
                  <c:v>23</c:v>
                </c:pt>
                <c:pt idx="20">
                  <c:v>0</c:v>
                </c:pt>
              </c:numCache>
            </c:numRef>
          </c:val>
        </c:ser>
        <c:ser>
          <c:idx val="3"/>
          <c:order val="3"/>
          <c:tx>
            <c:v>Other</c:v>
          </c:tx>
          <c:spPr>
            <a:solidFill>
              <a:srgbClr val="BCBFC1"/>
            </a:solidFill>
            <a:ln>
              <a:noFill/>
            </a:ln>
            <a:effectLst/>
          </c:spPr>
          <c:invertIfNegative val="0"/>
          <c:dLbls>
            <c:dLbl>
              <c:idx val="22"/>
              <c:delete val="1"/>
              <c:extLst>
                <c:ext xmlns:c15="http://schemas.microsoft.com/office/drawing/2012/chart" uri="{CE6537A1-D6FC-4f65-9D91-7224C49458BB}"/>
              </c:extLst>
            </c:dLbl>
            <c:dLbl>
              <c:idx val="23"/>
              <c:delete val="1"/>
              <c:extLst>
                <c:ext xmlns:c15="http://schemas.microsoft.com/office/drawing/2012/chart" uri="{CE6537A1-D6FC-4f65-9D91-7224C49458BB}"/>
              </c:extLst>
            </c:dLbl>
            <c:dLbl>
              <c:idx val="24"/>
              <c:delete val="1"/>
              <c:extLst>
                <c:ext xmlns:c15="http://schemas.microsoft.com/office/drawing/2012/chart" uri="{CE6537A1-D6FC-4f65-9D91-7224C49458BB}"/>
              </c:extLst>
            </c:dLbl>
            <c:dLbl>
              <c:idx val="25"/>
              <c:layout>
                <c:manualLayout>
                  <c:x val="-2.710538198854192E-2"/>
                  <c:y val="-2.8893299856716573E-2"/>
                </c:manualLayout>
              </c:layout>
              <c:tx>
                <c:rich>
                  <a:bodyPr/>
                  <a:lstStyle/>
                  <a:p>
                    <a:fld id="{570997F3-13E1-426F-95E9-5DCAA9E5954D}" type="SERIESNAME">
                      <a:rPr lang="en-US"/>
                      <a:pPr/>
                      <a:t>[SERIES NAME]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Sheet2!$H$69:$H$95</c:f>
              <c:strCache>
                <c:ptCount val="27"/>
                <c:pt idx="1">
                  <c:v>Strongly
disagree</c:v>
                </c:pt>
                <c:pt idx="2">
                  <c:v>Disagree</c:v>
                </c:pt>
                <c:pt idx="3">
                  <c:v>Neither agree
nor disagree</c:v>
                </c:pt>
                <c:pt idx="4">
                  <c:v>Agree</c:v>
                </c:pt>
                <c:pt idx="5">
                  <c:v>Strongly
Agree</c:v>
                </c:pt>
                <c:pt idx="8">
                  <c:v>Strongly
disagree</c:v>
                </c:pt>
                <c:pt idx="9">
                  <c:v>Disagree</c:v>
                </c:pt>
                <c:pt idx="10">
                  <c:v>Neither agree
nor disagree</c:v>
                </c:pt>
                <c:pt idx="11">
                  <c:v>Agree</c:v>
                </c:pt>
                <c:pt idx="12">
                  <c:v>Strongly
Agree</c:v>
                </c:pt>
                <c:pt idx="15">
                  <c:v>Strongly
disagree</c:v>
                </c:pt>
                <c:pt idx="16">
                  <c:v>Disagree</c:v>
                </c:pt>
                <c:pt idx="17">
                  <c:v>Neither agree
nor disagree</c:v>
                </c:pt>
                <c:pt idx="18">
                  <c:v>Agree</c:v>
                </c:pt>
                <c:pt idx="19">
                  <c:v>Strongly
Agree</c:v>
                </c:pt>
                <c:pt idx="22">
                  <c:v>Strongly
disagree</c:v>
                </c:pt>
                <c:pt idx="23">
                  <c:v>Disagree</c:v>
                </c:pt>
                <c:pt idx="24">
                  <c:v>Neither agree
nor disagree</c:v>
                </c:pt>
                <c:pt idx="25">
                  <c:v>Agree</c:v>
                </c:pt>
                <c:pt idx="26">
                  <c:v>Strongly
Agree</c:v>
                </c:pt>
              </c:strCache>
            </c:strRef>
          </c:cat>
          <c:val>
            <c:numRef>
              <c:f>Sheet2!$L$69:$L$95</c:f>
              <c:numCache>
                <c:formatCode>General</c:formatCode>
                <c:ptCount val="27"/>
                <c:pt idx="22">
                  <c:v>0</c:v>
                </c:pt>
                <c:pt idx="23">
                  <c:v>0</c:v>
                </c:pt>
                <c:pt idx="24">
                  <c:v>2</c:v>
                </c:pt>
                <c:pt idx="25">
                  <c:v>21</c:v>
                </c:pt>
                <c:pt idx="26">
                  <c:v>10</c:v>
                </c:pt>
              </c:numCache>
            </c:numRef>
          </c:val>
        </c:ser>
        <c:dLbls>
          <c:showLegendKey val="0"/>
          <c:showVal val="0"/>
          <c:showCatName val="0"/>
          <c:showSerName val="0"/>
          <c:showPercent val="0"/>
          <c:showBubbleSize val="0"/>
        </c:dLbls>
        <c:gapWidth val="50"/>
        <c:overlap val="100"/>
        <c:axId val="452365080"/>
        <c:axId val="452370568"/>
      </c:barChart>
      <c:catAx>
        <c:axId val="452365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cross"/>
        <c:minorTickMark val="none"/>
        <c:tickLblPos val="nextTo"/>
        <c:spPr>
          <a:noFill/>
          <a:ln w="3175" cap="flat" cmpd="sng" algn="ctr">
            <a:solidFill>
              <a:srgbClr val="BCBFC1"/>
            </a:solidFill>
            <a:prstDash val="solid"/>
            <a:round/>
          </a:ln>
          <a:effectLst/>
        </c:spPr>
        <c:txPr>
          <a:bodyPr rot="-5400000" spcFirstLastPara="1" vertOverflow="ellipsis" wrap="square" anchor="ctr" anchorCtr="1"/>
          <a:lstStyle/>
          <a:p>
            <a:pPr>
              <a:defRPr sz="600" b="0" i="0" u="none" strike="noStrike" kern="1200" baseline="0">
                <a:solidFill>
                  <a:srgbClr val="373737"/>
                </a:solidFill>
                <a:latin typeface="Arial"/>
                <a:ea typeface="Arial"/>
                <a:cs typeface="Arial"/>
              </a:defRPr>
            </a:pPr>
            <a:endParaRPr lang="en-US"/>
          </a:p>
        </c:txPr>
        <c:crossAx val="452370568"/>
        <c:crosses val="autoZero"/>
        <c:auto val="1"/>
        <c:lblAlgn val="ctr"/>
        <c:lblOffset val="100"/>
        <c:tickMarkSkip val="7"/>
        <c:noMultiLvlLbl val="0"/>
      </c:catAx>
      <c:valAx>
        <c:axId val="452370568"/>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373737"/>
                    </a:solidFill>
                    <a:latin typeface="Arial" panose="020B0604020202020204" pitchFamily="34" charset="0"/>
                    <a:ea typeface="Arial"/>
                    <a:cs typeface="Arial" panose="020B0604020202020204" pitchFamily="34" charset="0"/>
                  </a:defRPr>
                </a:pPr>
                <a:r>
                  <a:rPr lang="en-US" sz="900" b="0" i="0" u="none" strike="noStrike" kern="1200" baseline="0">
                    <a:solidFill>
                      <a:srgbClr val="373737"/>
                    </a:solidFill>
                    <a:latin typeface="Arial" panose="020B0604020202020204" pitchFamily="34" charset="0"/>
                    <a:cs typeface="Arial" panose="020B0604020202020204" pitchFamily="34" charset="0"/>
                  </a:rPr>
                  <a:t>Number of respondents</a:t>
                </a:r>
              </a:p>
            </c:rich>
          </c:tx>
          <c:layout>
            <c:manualLayout>
              <c:xMode val="edge"/>
              <c:yMode val="edge"/>
              <c:x val="2.5905405977478625E-2"/>
              <c:y val="0.14864012198809037"/>
            </c:manualLayout>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373737"/>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452365080"/>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rgbClr val="373737"/>
                </a:solidFill>
                <a:latin typeface="Arial"/>
                <a:ea typeface="Arial"/>
                <a:cs typeface="Arial"/>
              </a:defRPr>
            </a:pPr>
            <a:r>
              <a:rPr lang="en-AU" sz="900" b="1">
                <a:solidFill>
                  <a:srgbClr val="005CAF"/>
                </a:solidFill>
              </a:rPr>
              <a:t>(a) Applying to Tradex is easy</a:t>
            </a:r>
          </a:p>
        </c:rich>
      </c:tx>
      <c:layout>
        <c:manualLayout>
          <c:xMode val="edge"/>
          <c:yMode val="edge"/>
          <c:x val="0.40126439975307232"/>
          <c:y val="4.234282972103949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8586477797600684"/>
          <c:y val="7.7628793225123505E-2"/>
          <c:w val="0.78006367176845659"/>
          <c:h val="0.73463733405942466"/>
        </c:manualLayout>
      </c:layout>
      <c:barChart>
        <c:barDir val="col"/>
        <c:grouping val="stacked"/>
        <c:varyColors val="0"/>
        <c:ser>
          <c:idx val="0"/>
          <c:order val="0"/>
          <c:tx>
            <c:v>Respondents unaware of other concesssion mechanisms</c:v>
          </c:tx>
          <c:spPr>
            <a:solidFill>
              <a:srgbClr val="005CAF"/>
            </a:solidFill>
            <a:ln>
              <a:noFill/>
            </a:ln>
            <a:effectLst/>
          </c:spPr>
          <c:invertIfNegative val="0"/>
          <c:cat>
            <c:strRef>
              <c:f>Totals!$AM$11:$AM$16</c:f>
              <c:strCache>
                <c:ptCount val="6"/>
                <c:pt idx="0">
                  <c:v>Strongly disagree</c:v>
                </c:pt>
                <c:pt idx="1">
                  <c:v>Disagree</c:v>
                </c:pt>
                <c:pt idx="2">
                  <c:v>Neither agree nor disagree</c:v>
                </c:pt>
                <c:pt idx="3">
                  <c:v>Agree</c:v>
                </c:pt>
                <c:pt idx="4">
                  <c:v>Strongly agree</c:v>
                </c:pt>
                <c:pt idx="5">
                  <c:v>N/A</c:v>
                </c:pt>
              </c:strCache>
            </c:strRef>
          </c:cat>
          <c:val>
            <c:numRef>
              <c:f>Totals!$Y$3:$Y$8</c:f>
              <c:numCache>
                <c:formatCode>General</c:formatCode>
                <c:ptCount val="6"/>
                <c:pt idx="0">
                  <c:v>1</c:v>
                </c:pt>
                <c:pt idx="1">
                  <c:v>8</c:v>
                </c:pt>
                <c:pt idx="2">
                  <c:v>0</c:v>
                </c:pt>
                <c:pt idx="3">
                  <c:v>78</c:v>
                </c:pt>
                <c:pt idx="4">
                  <c:v>20</c:v>
                </c:pt>
                <c:pt idx="5">
                  <c:v>0</c:v>
                </c:pt>
              </c:numCache>
            </c:numRef>
          </c:val>
        </c:ser>
        <c:ser>
          <c:idx val="1"/>
          <c:order val="1"/>
          <c:tx>
            <c:v>Respondents aware of other concession mechanisms</c:v>
          </c:tx>
          <c:spPr>
            <a:solidFill>
              <a:srgbClr val="56B4DF"/>
            </a:solidFill>
            <a:ln>
              <a:noFill/>
            </a:ln>
            <a:effectLst/>
          </c:spPr>
          <c:invertIfNegative val="0"/>
          <c:cat>
            <c:strRef>
              <c:f>Totals!$AM$11:$AM$16</c:f>
              <c:strCache>
                <c:ptCount val="6"/>
                <c:pt idx="0">
                  <c:v>Strongly disagree</c:v>
                </c:pt>
                <c:pt idx="1">
                  <c:v>Disagree</c:v>
                </c:pt>
                <c:pt idx="2">
                  <c:v>Neither agree nor disagree</c:v>
                </c:pt>
                <c:pt idx="3">
                  <c:v>Agree</c:v>
                </c:pt>
                <c:pt idx="4">
                  <c:v>Strongly agree</c:v>
                </c:pt>
                <c:pt idx="5">
                  <c:v>N/A</c:v>
                </c:pt>
              </c:strCache>
            </c:strRef>
          </c:cat>
          <c:val>
            <c:numRef>
              <c:f>Totals!$AM$3:$AM$8</c:f>
              <c:numCache>
                <c:formatCode>General</c:formatCode>
                <c:ptCount val="6"/>
                <c:pt idx="0">
                  <c:v>0</c:v>
                </c:pt>
                <c:pt idx="1">
                  <c:v>0</c:v>
                </c:pt>
                <c:pt idx="2">
                  <c:v>7</c:v>
                </c:pt>
                <c:pt idx="3">
                  <c:v>20</c:v>
                </c:pt>
                <c:pt idx="4">
                  <c:v>0</c:v>
                </c:pt>
                <c:pt idx="5">
                  <c:v>0</c:v>
                </c:pt>
              </c:numCache>
            </c:numRef>
          </c:val>
        </c:ser>
        <c:dLbls>
          <c:showLegendKey val="0"/>
          <c:showVal val="0"/>
          <c:showCatName val="0"/>
          <c:showSerName val="0"/>
          <c:showPercent val="0"/>
          <c:showBubbleSize val="0"/>
        </c:dLbls>
        <c:gapWidth val="100"/>
        <c:overlap val="100"/>
        <c:axId val="448603832"/>
        <c:axId val="448597952"/>
      </c:barChart>
      <c:catAx>
        <c:axId val="44860383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597952"/>
        <c:crosses val="autoZero"/>
        <c:auto val="1"/>
        <c:lblAlgn val="ctr"/>
        <c:lblOffset val="100"/>
        <c:noMultiLvlLbl val="0"/>
      </c:catAx>
      <c:valAx>
        <c:axId val="448597952"/>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603832"/>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rgbClr val="373737"/>
                </a:solidFill>
                <a:latin typeface="Arial"/>
                <a:ea typeface="Arial"/>
                <a:cs typeface="Arial"/>
              </a:defRPr>
            </a:pPr>
            <a:r>
              <a:rPr lang="en-AU" sz="900" b="1">
                <a:solidFill>
                  <a:srgbClr val="005CAF"/>
                </a:solidFill>
              </a:rPr>
              <a:t>(b) Using Tradex is easy</a:t>
            </a:r>
          </a:p>
        </c:rich>
      </c:tx>
      <c:layout>
        <c:manualLayout>
          <c:xMode val="edge"/>
          <c:yMode val="edge"/>
          <c:x val="0.39371534526396978"/>
          <c:y val="3.1421838177533384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5779599100367991"/>
          <c:y val="5.0925925925925923E-2"/>
          <c:w val="0.81950350328866473"/>
          <c:h val="0.75604665507143298"/>
        </c:manualLayout>
      </c:layout>
      <c:barChart>
        <c:barDir val="col"/>
        <c:grouping val="stacked"/>
        <c:varyColors val="0"/>
        <c:ser>
          <c:idx val="0"/>
          <c:order val="0"/>
          <c:tx>
            <c:strRef>
              <c:f>Totals!$Y$2</c:f>
              <c:strCache>
                <c:ptCount val="1"/>
                <c:pt idx="0">
                  <c:v>Applying for a Tradex Order is easy</c:v>
                </c:pt>
              </c:strCache>
            </c:strRef>
          </c:tx>
          <c:spPr>
            <a:solidFill>
              <a:srgbClr val="005CAF"/>
            </a:solidFill>
            <a:ln>
              <a:noFill/>
            </a:ln>
            <a:effectLst/>
          </c:spPr>
          <c:invertIfNegative val="0"/>
          <c:cat>
            <c:strRef>
              <c:f>Totals!$AQ$11:$AQ$16</c:f>
              <c:strCache>
                <c:ptCount val="6"/>
                <c:pt idx="0">
                  <c:v>Strongly disagree</c:v>
                </c:pt>
                <c:pt idx="1">
                  <c:v>Disagree</c:v>
                </c:pt>
                <c:pt idx="2">
                  <c:v>Neither agree nor disagree</c:v>
                </c:pt>
                <c:pt idx="3">
                  <c:v>Agree</c:v>
                </c:pt>
                <c:pt idx="4">
                  <c:v>Strongly agree</c:v>
                </c:pt>
                <c:pt idx="5">
                  <c:v>N/A</c:v>
                </c:pt>
              </c:strCache>
            </c:strRef>
          </c:cat>
          <c:val>
            <c:numRef>
              <c:f>Totals!$Z$3:$Z$8</c:f>
              <c:numCache>
                <c:formatCode>General</c:formatCode>
                <c:ptCount val="6"/>
                <c:pt idx="0">
                  <c:v>2</c:v>
                </c:pt>
                <c:pt idx="1">
                  <c:v>5</c:v>
                </c:pt>
                <c:pt idx="2">
                  <c:v>0</c:v>
                </c:pt>
                <c:pt idx="3">
                  <c:v>81</c:v>
                </c:pt>
                <c:pt idx="4">
                  <c:v>33</c:v>
                </c:pt>
                <c:pt idx="5">
                  <c:v>0</c:v>
                </c:pt>
              </c:numCache>
            </c:numRef>
          </c:val>
        </c:ser>
        <c:ser>
          <c:idx val="1"/>
          <c:order val="1"/>
          <c:tx>
            <c:strRef>
              <c:f>Totals!$AQ$2</c:f>
              <c:strCache>
                <c:ptCount val="1"/>
                <c:pt idx="0">
                  <c:v>Using the Tradex Scheme is easy N=(31)</c:v>
                </c:pt>
              </c:strCache>
            </c:strRef>
          </c:tx>
          <c:spPr>
            <a:solidFill>
              <a:srgbClr val="56B4DF"/>
            </a:solidFill>
            <a:ln>
              <a:noFill/>
            </a:ln>
            <a:effectLst/>
          </c:spPr>
          <c:invertIfNegative val="0"/>
          <c:cat>
            <c:strRef>
              <c:f>Totals!$AQ$11:$AQ$16</c:f>
              <c:strCache>
                <c:ptCount val="6"/>
                <c:pt idx="0">
                  <c:v>Strongly disagree</c:v>
                </c:pt>
                <c:pt idx="1">
                  <c:v>Disagree</c:v>
                </c:pt>
                <c:pt idx="2">
                  <c:v>Neither agree nor disagree</c:v>
                </c:pt>
                <c:pt idx="3">
                  <c:v>Agree</c:v>
                </c:pt>
                <c:pt idx="4">
                  <c:v>Strongly agree</c:v>
                </c:pt>
                <c:pt idx="5">
                  <c:v>N/A</c:v>
                </c:pt>
              </c:strCache>
            </c:strRef>
          </c:cat>
          <c:val>
            <c:numRef>
              <c:f>Totals!$AQ$3:$AQ$8</c:f>
              <c:numCache>
                <c:formatCode>General</c:formatCode>
                <c:ptCount val="6"/>
                <c:pt idx="0">
                  <c:v>0</c:v>
                </c:pt>
                <c:pt idx="1">
                  <c:v>1</c:v>
                </c:pt>
                <c:pt idx="2">
                  <c:v>6</c:v>
                </c:pt>
                <c:pt idx="3">
                  <c:v>17</c:v>
                </c:pt>
                <c:pt idx="4">
                  <c:v>7</c:v>
                </c:pt>
                <c:pt idx="5">
                  <c:v>0</c:v>
                </c:pt>
              </c:numCache>
            </c:numRef>
          </c:val>
        </c:ser>
        <c:dLbls>
          <c:showLegendKey val="0"/>
          <c:showVal val="0"/>
          <c:showCatName val="0"/>
          <c:showSerName val="0"/>
          <c:showPercent val="0"/>
          <c:showBubbleSize val="0"/>
        </c:dLbls>
        <c:gapWidth val="100"/>
        <c:overlap val="100"/>
        <c:axId val="448598344"/>
        <c:axId val="448598736"/>
      </c:barChart>
      <c:catAx>
        <c:axId val="44859834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598736"/>
        <c:crosses val="autoZero"/>
        <c:auto val="1"/>
        <c:lblAlgn val="ctr"/>
        <c:lblOffset val="100"/>
        <c:noMultiLvlLbl val="0"/>
      </c:catAx>
      <c:valAx>
        <c:axId val="448598736"/>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8598344"/>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r>
              <a:rPr lang="en-US" sz="900" b="1">
                <a:solidFill>
                  <a:srgbClr val="005CAF"/>
                </a:solidFill>
              </a:rPr>
              <a:t>(a) Duty Drawback Scheme</a:t>
            </a:r>
          </a:p>
        </c:rich>
      </c:tx>
      <c:layout/>
      <c:overlay val="0"/>
      <c:spPr>
        <a:noFill/>
        <a:ln w="25400">
          <a:noFill/>
        </a:ln>
        <a:effectLst/>
      </c:spPr>
      <c:txPr>
        <a:bodyPr rot="0" spcFirstLastPara="1" vertOverflow="ellipsis" vert="horz" wrap="square" anchor="ctr" anchorCtr="1"/>
        <a:lstStyle/>
        <a:p>
          <a:pPr>
            <a:defRPr sz="800" b="0" i="0" u="none" strike="noStrike" kern="1200" spc="0" baseline="0">
              <a:solidFill>
                <a:srgbClr val="373737"/>
              </a:solidFill>
              <a:latin typeface="Arial"/>
              <a:ea typeface="Arial"/>
              <a:cs typeface="Arial"/>
            </a:defRPr>
          </a:pPr>
          <a:endParaRPr lang="en-US"/>
        </a:p>
      </c:txPr>
    </c:title>
    <c:autoTitleDeleted val="0"/>
    <c:plotArea>
      <c:layout>
        <c:manualLayout>
          <c:layoutTarget val="inner"/>
          <c:xMode val="edge"/>
          <c:yMode val="edge"/>
          <c:x val="0.14269102036204542"/>
          <c:y val="0.13944454014525531"/>
          <c:w val="0.79245578803657613"/>
          <c:h val="0.70183486238532111"/>
        </c:manualLayout>
      </c:layout>
      <c:barChart>
        <c:barDir val="col"/>
        <c:grouping val="clustered"/>
        <c:varyColors val="0"/>
        <c:ser>
          <c:idx val="0"/>
          <c:order val="0"/>
          <c:tx>
            <c:strRef>
              <c:f>Totals!$AR$2</c:f>
              <c:strCache>
                <c:ptCount val="1"/>
                <c:pt idx="0">
                  <c:v>Tradex is easier to use than the Duty Drawback Scheme N=(30)</c:v>
                </c:pt>
              </c:strCache>
            </c:strRef>
          </c:tx>
          <c:spPr>
            <a:solidFill>
              <a:srgbClr val="005CAF"/>
            </a:solidFill>
            <a:ln>
              <a:noFill/>
            </a:ln>
            <a:effectLst/>
          </c:spPr>
          <c:invertIfNegative val="0"/>
          <c:cat>
            <c:strRef>
              <c:f>Totals!$AR$11:$AR$16</c:f>
              <c:strCache>
                <c:ptCount val="6"/>
                <c:pt idx="0">
                  <c:v>Strongly disagree</c:v>
                </c:pt>
                <c:pt idx="1">
                  <c:v>Disagree</c:v>
                </c:pt>
                <c:pt idx="2">
                  <c:v>Neither agree nor disagree</c:v>
                </c:pt>
                <c:pt idx="3">
                  <c:v>Agree</c:v>
                </c:pt>
                <c:pt idx="4">
                  <c:v>Strongly agree</c:v>
                </c:pt>
                <c:pt idx="5">
                  <c:v>N/A</c:v>
                </c:pt>
              </c:strCache>
            </c:strRef>
          </c:cat>
          <c:val>
            <c:numRef>
              <c:f>Totals!$AR$3:$AR$8</c:f>
              <c:numCache>
                <c:formatCode>General</c:formatCode>
                <c:ptCount val="6"/>
                <c:pt idx="0">
                  <c:v>0</c:v>
                </c:pt>
                <c:pt idx="1">
                  <c:v>0</c:v>
                </c:pt>
                <c:pt idx="2">
                  <c:v>4</c:v>
                </c:pt>
                <c:pt idx="3">
                  <c:v>10</c:v>
                </c:pt>
                <c:pt idx="4">
                  <c:v>10</c:v>
                </c:pt>
                <c:pt idx="5">
                  <c:v>6</c:v>
                </c:pt>
              </c:numCache>
            </c:numRef>
          </c:val>
        </c:ser>
        <c:dLbls>
          <c:showLegendKey val="0"/>
          <c:showVal val="0"/>
          <c:showCatName val="0"/>
          <c:showSerName val="0"/>
          <c:showPercent val="0"/>
          <c:showBubbleSize val="0"/>
        </c:dLbls>
        <c:gapWidth val="100"/>
        <c:overlap val="-27"/>
        <c:axId val="445934328"/>
        <c:axId val="449985856"/>
      </c:barChart>
      <c:catAx>
        <c:axId val="44593432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0" spcFirstLastPara="1" vertOverflow="ellipsis" wrap="square" anchor="ctr" anchorCtr="1"/>
          <a:lstStyle/>
          <a:p>
            <a:pPr>
              <a:defRPr sz="700" b="0" i="0" u="none" strike="noStrike" kern="1200" baseline="0">
                <a:solidFill>
                  <a:srgbClr val="373737"/>
                </a:solidFill>
                <a:latin typeface="Arial"/>
                <a:ea typeface="Arial"/>
                <a:cs typeface="Arial"/>
              </a:defRPr>
            </a:pPr>
            <a:endParaRPr lang="en-US"/>
          </a:p>
        </c:txPr>
        <c:crossAx val="449985856"/>
        <c:crosses val="autoZero"/>
        <c:auto val="1"/>
        <c:lblAlgn val="ctr"/>
        <c:lblOffset val="100"/>
        <c:noMultiLvlLbl val="0"/>
      </c:catAx>
      <c:valAx>
        <c:axId val="449985856"/>
        <c:scaling>
          <c:orientation val="minMax"/>
          <c:max val="1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5934328"/>
        <c:crosses val="autoZero"/>
        <c:crossBetween val="between"/>
        <c:majorUnit val="2"/>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Arial"/>
                <a:ea typeface="Arial"/>
                <a:cs typeface="Arial"/>
              </a:defRPr>
            </a:pPr>
            <a:r>
              <a:rPr lang="en-US" sz="900" b="1">
                <a:solidFill>
                  <a:srgbClr val="005CAF"/>
                </a:solidFill>
              </a:rPr>
              <a:t>(b) Free Trade Agreements</a:t>
            </a:r>
          </a:p>
        </c:rich>
      </c:tx>
      <c:layout>
        <c:manualLayout>
          <c:xMode val="edge"/>
          <c:yMode val="edge"/>
          <c:x val="0.36032113632854718"/>
          <c:y val="8.7597971415398795E-2"/>
        </c:manualLayout>
      </c:layout>
      <c:overlay val="0"/>
      <c:spPr>
        <a:noFill/>
        <a:ln w="25400">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Arial"/>
              <a:ea typeface="Arial"/>
              <a:cs typeface="Arial"/>
            </a:defRPr>
          </a:pPr>
          <a:endParaRPr lang="en-US"/>
        </a:p>
      </c:txPr>
    </c:title>
    <c:autoTitleDeleted val="0"/>
    <c:plotArea>
      <c:layout>
        <c:manualLayout>
          <c:layoutTarget val="inner"/>
          <c:xMode val="edge"/>
          <c:yMode val="edge"/>
          <c:x val="0.15210066357632715"/>
          <c:y val="0.13018554972295129"/>
          <c:w val="0.79245578803657613"/>
          <c:h val="0.71109419367744875"/>
        </c:manualLayout>
      </c:layout>
      <c:barChart>
        <c:barDir val="col"/>
        <c:grouping val="clustered"/>
        <c:varyColors val="0"/>
        <c:ser>
          <c:idx val="0"/>
          <c:order val="0"/>
          <c:tx>
            <c:strRef>
              <c:f>Totals!$AT$2</c:f>
              <c:strCache>
                <c:ptCount val="1"/>
                <c:pt idx="0">
                  <c:v>Tradex is easier to use than Free Trade Agreements N=(30)</c:v>
                </c:pt>
              </c:strCache>
            </c:strRef>
          </c:tx>
          <c:spPr>
            <a:solidFill>
              <a:srgbClr val="005CAF"/>
            </a:solidFill>
            <a:ln>
              <a:noFill/>
            </a:ln>
            <a:effectLst/>
          </c:spPr>
          <c:invertIfNegative val="0"/>
          <c:cat>
            <c:strRef>
              <c:f>Totals!$AT$11:$AT$16</c:f>
              <c:strCache>
                <c:ptCount val="6"/>
                <c:pt idx="0">
                  <c:v>Strongly disagree</c:v>
                </c:pt>
                <c:pt idx="1">
                  <c:v>Disagree</c:v>
                </c:pt>
                <c:pt idx="2">
                  <c:v>Neither agree nor disagree</c:v>
                </c:pt>
                <c:pt idx="3">
                  <c:v>Agree</c:v>
                </c:pt>
                <c:pt idx="4">
                  <c:v>Strongly agree</c:v>
                </c:pt>
                <c:pt idx="5">
                  <c:v>N/A</c:v>
                </c:pt>
              </c:strCache>
            </c:strRef>
          </c:cat>
          <c:val>
            <c:numRef>
              <c:f>Totals!$AT$3:$AT$8</c:f>
              <c:numCache>
                <c:formatCode>General</c:formatCode>
                <c:ptCount val="6"/>
                <c:pt idx="0">
                  <c:v>0</c:v>
                </c:pt>
                <c:pt idx="1">
                  <c:v>8</c:v>
                </c:pt>
                <c:pt idx="2">
                  <c:v>8</c:v>
                </c:pt>
                <c:pt idx="3">
                  <c:v>4</c:v>
                </c:pt>
                <c:pt idx="4">
                  <c:v>3</c:v>
                </c:pt>
                <c:pt idx="5">
                  <c:v>7</c:v>
                </c:pt>
              </c:numCache>
            </c:numRef>
          </c:val>
        </c:ser>
        <c:dLbls>
          <c:showLegendKey val="0"/>
          <c:showVal val="0"/>
          <c:showCatName val="0"/>
          <c:showSerName val="0"/>
          <c:showPercent val="0"/>
          <c:showBubbleSize val="0"/>
        </c:dLbls>
        <c:gapWidth val="100"/>
        <c:overlap val="-27"/>
        <c:axId val="449991344"/>
        <c:axId val="449991736"/>
      </c:barChart>
      <c:catAx>
        <c:axId val="44999134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0" spcFirstLastPara="1" vertOverflow="ellipsis" wrap="square" anchor="ctr" anchorCtr="1"/>
          <a:lstStyle/>
          <a:p>
            <a:pPr>
              <a:defRPr sz="700" b="0" i="0" u="none" strike="noStrike" kern="1200" baseline="0">
                <a:solidFill>
                  <a:srgbClr val="595A5B"/>
                </a:solidFill>
                <a:latin typeface="Arial"/>
                <a:ea typeface="Arial"/>
                <a:cs typeface="Arial"/>
              </a:defRPr>
            </a:pPr>
            <a:endParaRPr lang="en-US"/>
          </a:p>
        </c:txPr>
        <c:crossAx val="449991736"/>
        <c:crosses val="autoZero"/>
        <c:auto val="1"/>
        <c:lblAlgn val="ctr"/>
        <c:lblOffset val="100"/>
        <c:noMultiLvlLbl val="0"/>
      </c:catAx>
      <c:valAx>
        <c:axId val="449991736"/>
        <c:scaling>
          <c:orientation val="minMax"/>
          <c:max val="10"/>
        </c:scaling>
        <c:delete val="0"/>
        <c:axPos val="l"/>
        <c:title>
          <c:tx>
            <c:rich>
              <a:bodyPr rot="-5400000" spcFirstLastPara="1" vertOverflow="ellipsis" vert="horz" wrap="square" anchor="ctr" anchorCtr="1"/>
              <a:lstStyle/>
              <a:p>
                <a:pPr>
                  <a:defRPr sz="800" b="0" i="0" u="none" strike="noStrike" kern="1200" baseline="0">
                    <a:solidFill>
                      <a:srgbClr val="373737"/>
                    </a:solidFill>
                    <a:latin typeface="Arial"/>
                    <a:ea typeface="Arial"/>
                    <a:cs typeface="Arial"/>
                  </a:defRPr>
                </a:pPr>
                <a:r>
                  <a:rPr lang="en-AU" sz="80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800" b="0" i="0" u="none" strike="noStrike" kern="1200" baseline="0">
                <a:solidFill>
                  <a:srgbClr val="373737"/>
                </a:solidFill>
                <a:latin typeface="Arial"/>
                <a:ea typeface="Arial"/>
                <a:cs typeface="Arial"/>
              </a:defRPr>
            </a:pPr>
            <a:endParaRPr lang="en-US"/>
          </a:p>
        </c:txPr>
        <c:crossAx val="449991344"/>
        <c:crosses val="autoZero"/>
        <c:crossBetween val="between"/>
        <c:majorUnit val="2"/>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005CAF"/>
                </a:solidFill>
                <a:latin typeface="Arial"/>
                <a:ea typeface="Arial"/>
                <a:cs typeface="Arial"/>
              </a:defRPr>
            </a:pPr>
            <a:r>
              <a:rPr lang="en-AU" sz="900" b="1">
                <a:solidFill>
                  <a:srgbClr val="005CAF"/>
                </a:solidFill>
              </a:rPr>
              <a:t>(a) Duty Drawback</a:t>
            </a:r>
            <a:r>
              <a:rPr lang="en-AU" sz="900" b="1" baseline="0">
                <a:solidFill>
                  <a:srgbClr val="005CAF"/>
                </a:solidFill>
              </a:rPr>
              <a:t> Scheme</a:t>
            </a:r>
            <a:endParaRPr lang="en-AU" sz="900" b="1">
              <a:solidFill>
                <a:srgbClr val="005CAF"/>
              </a:solidFill>
            </a:endParaRPr>
          </a:p>
        </c:rich>
      </c:tx>
      <c:layout/>
      <c:overlay val="1"/>
      <c:spPr>
        <a:noFill/>
        <a:ln>
          <a:noFill/>
        </a:ln>
        <a:effectLst/>
      </c:spPr>
      <c:txPr>
        <a:bodyPr rot="0" spcFirstLastPara="1" vertOverflow="ellipsis" vert="horz" wrap="square" anchor="ctr" anchorCtr="1"/>
        <a:lstStyle/>
        <a:p>
          <a:pPr>
            <a:defRPr sz="900" b="1" i="0" u="none" strike="noStrike" kern="1200" spc="0" baseline="0">
              <a:solidFill>
                <a:srgbClr val="005CAF"/>
              </a:solidFill>
              <a:latin typeface="Arial"/>
              <a:ea typeface="Arial"/>
              <a:cs typeface="Arial"/>
            </a:defRPr>
          </a:pPr>
          <a:endParaRPr lang="en-US"/>
        </a:p>
      </c:txPr>
    </c:title>
    <c:autoTitleDeleted val="0"/>
    <c:plotArea>
      <c:layout/>
      <c:barChart>
        <c:barDir val="col"/>
        <c:grouping val="clustered"/>
        <c:varyColors val="0"/>
        <c:ser>
          <c:idx val="0"/>
          <c:order val="0"/>
          <c:spPr>
            <a:solidFill>
              <a:srgbClr val="005CAF"/>
            </a:solidFill>
            <a:ln>
              <a:noFill/>
            </a:ln>
            <a:effectLst/>
          </c:spPr>
          <c:invertIfNegative val="0"/>
          <c:cat>
            <c:strRef>
              <c:f>NUmberd!$A$36:$A$41</c:f>
              <c:strCache>
                <c:ptCount val="6"/>
                <c:pt idx="0">
                  <c:v>Strongly disagree</c:v>
                </c:pt>
                <c:pt idx="1">
                  <c:v>Disagree</c:v>
                </c:pt>
                <c:pt idx="2">
                  <c:v>Neither Agree nor disagree</c:v>
                </c:pt>
                <c:pt idx="3">
                  <c:v>Agree</c:v>
                </c:pt>
                <c:pt idx="4">
                  <c:v>Strongly Agree</c:v>
                </c:pt>
                <c:pt idx="5">
                  <c:v>N/A</c:v>
                </c:pt>
              </c:strCache>
            </c:strRef>
          </c:cat>
          <c:val>
            <c:numRef>
              <c:f>Sheet2!$AG$2:$AG$7</c:f>
              <c:numCache>
                <c:formatCode>General</c:formatCode>
                <c:ptCount val="6"/>
                <c:pt idx="0">
                  <c:v>1</c:v>
                </c:pt>
                <c:pt idx="1">
                  <c:v>5</c:v>
                </c:pt>
                <c:pt idx="2">
                  <c:v>11</c:v>
                </c:pt>
                <c:pt idx="3">
                  <c:v>10</c:v>
                </c:pt>
                <c:pt idx="4">
                  <c:v>7</c:v>
                </c:pt>
                <c:pt idx="5">
                  <c:v>0</c:v>
                </c:pt>
              </c:numCache>
            </c:numRef>
          </c:val>
        </c:ser>
        <c:dLbls>
          <c:showLegendKey val="0"/>
          <c:showVal val="0"/>
          <c:showCatName val="0"/>
          <c:showSerName val="0"/>
          <c:showPercent val="0"/>
          <c:showBubbleSize val="0"/>
        </c:dLbls>
        <c:gapWidth val="100"/>
        <c:overlap val="-27"/>
        <c:axId val="449988992"/>
        <c:axId val="449984680"/>
      </c:barChart>
      <c:catAx>
        <c:axId val="44998899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4680"/>
        <c:crosses val="autoZero"/>
        <c:auto val="1"/>
        <c:lblAlgn val="ctr"/>
        <c:lblOffset val="100"/>
        <c:noMultiLvlLbl val="0"/>
      </c:catAx>
      <c:valAx>
        <c:axId val="449984680"/>
        <c:scaling>
          <c:orientation val="minMax"/>
          <c:max val="15"/>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baseline="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8992"/>
        <c:crosses val="autoZero"/>
        <c:crossBetween val="between"/>
        <c:majorUnit val="5"/>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005CAF"/>
                </a:solidFill>
                <a:latin typeface="Arial"/>
                <a:ea typeface="Arial"/>
                <a:cs typeface="Arial"/>
              </a:defRPr>
            </a:pPr>
            <a:r>
              <a:rPr lang="en-AU" sz="900" b="1">
                <a:solidFill>
                  <a:srgbClr val="005CAF"/>
                </a:solidFill>
              </a:rPr>
              <a:t>(b)</a:t>
            </a:r>
            <a:r>
              <a:rPr lang="en-AU" sz="900" b="1" baseline="0">
                <a:solidFill>
                  <a:srgbClr val="005CAF"/>
                </a:solidFill>
              </a:rPr>
              <a:t> Free Trade Agreements</a:t>
            </a:r>
            <a:endParaRPr lang="en-AU" sz="900" b="1">
              <a:solidFill>
                <a:srgbClr val="005CAF"/>
              </a:solidFill>
            </a:endParaRPr>
          </a:p>
        </c:rich>
      </c:tx>
      <c:layout/>
      <c:overlay val="1"/>
      <c:spPr>
        <a:noFill/>
        <a:ln>
          <a:noFill/>
        </a:ln>
        <a:effectLst/>
      </c:spPr>
      <c:txPr>
        <a:bodyPr rot="0" spcFirstLastPara="1" vertOverflow="ellipsis" vert="horz" wrap="square" anchor="ctr" anchorCtr="1"/>
        <a:lstStyle/>
        <a:p>
          <a:pPr>
            <a:defRPr sz="900" b="1" i="0" u="none" strike="noStrike" kern="1200" spc="0" baseline="0">
              <a:solidFill>
                <a:srgbClr val="005CAF"/>
              </a:solidFill>
              <a:latin typeface="Arial"/>
              <a:ea typeface="Arial"/>
              <a:cs typeface="Arial"/>
            </a:defRPr>
          </a:pPr>
          <a:endParaRPr lang="en-US"/>
        </a:p>
      </c:txPr>
    </c:title>
    <c:autoTitleDeleted val="0"/>
    <c:plotArea>
      <c:layout/>
      <c:barChart>
        <c:barDir val="col"/>
        <c:grouping val="clustered"/>
        <c:varyColors val="0"/>
        <c:ser>
          <c:idx val="0"/>
          <c:order val="0"/>
          <c:spPr>
            <a:solidFill>
              <a:srgbClr val="005CAF"/>
            </a:solidFill>
            <a:ln>
              <a:noFill/>
            </a:ln>
            <a:effectLst/>
          </c:spPr>
          <c:invertIfNegative val="0"/>
          <c:cat>
            <c:strRef>
              <c:f>NUmberd!$A$36:$A$41</c:f>
              <c:strCache>
                <c:ptCount val="6"/>
                <c:pt idx="0">
                  <c:v>Strongly disagree</c:v>
                </c:pt>
                <c:pt idx="1">
                  <c:v>Disagree</c:v>
                </c:pt>
                <c:pt idx="2">
                  <c:v>Neither Agree nor disagree</c:v>
                </c:pt>
                <c:pt idx="3">
                  <c:v>Agree</c:v>
                </c:pt>
                <c:pt idx="4">
                  <c:v>Strongly Agree</c:v>
                </c:pt>
                <c:pt idx="5">
                  <c:v>N/A</c:v>
                </c:pt>
              </c:strCache>
            </c:strRef>
          </c:cat>
          <c:val>
            <c:numRef>
              <c:f>Sheet2!$AH$2:$AH$7</c:f>
              <c:numCache>
                <c:formatCode>General</c:formatCode>
                <c:ptCount val="6"/>
                <c:pt idx="0">
                  <c:v>10</c:v>
                </c:pt>
                <c:pt idx="1">
                  <c:v>12</c:v>
                </c:pt>
                <c:pt idx="2">
                  <c:v>8</c:v>
                </c:pt>
                <c:pt idx="3">
                  <c:v>2</c:v>
                </c:pt>
                <c:pt idx="4">
                  <c:v>1</c:v>
                </c:pt>
                <c:pt idx="5">
                  <c:v>0</c:v>
                </c:pt>
              </c:numCache>
            </c:numRef>
          </c:val>
        </c:ser>
        <c:dLbls>
          <c:showLegendKey val="0"/>
          <c:showVal val="0"/>
          <c:showCatName val="0"/>
          <c:showSerName val="0"/>
          <c:showPercent val="0"/>
          <c:showBubbleSize val="0"/>
        </c:dLbls>
        <c:gapWidth val="100"/>
        <c:overlap val="-27"/>
        <c:axId val="449986248"/>
        <c:axId val="449987816"/>
      </c:barChart>
      <c:catAx>
        <c:axId val="44998624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7816"/>
        <c:crosses val="autoZero"/>
        <c:auto val="1"/>
        <c:lblAlgn val="ctr"/>
        <c:lblOffset val="100"/>
        <c:noMultiLvlLbl val="0"/>
      </c:catAx>
      <c:valAx>
        <c:axId val="449987816"/>
        <c:scaling>
          <c:orientation val="minMax"/>
          <c:max val="15"/>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Number of respondents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86248"/>
        <c:crosses val="autoZero"/>
        <c:crossBetween val="between"/>
        <c:majorUnit val="5"/>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9461310651677"/>
          <c:y val="0.13365155131264916"/>
          <c:w val="0.84707122171225924"/>
          <c:h val="0.75081878488339315"/>
        </c:manualLayout>
      </c:layout>
      <c:lineChart>
        <c:grouping val="standard"/>
        <c:varyColors val="0"/>
        <c:ser>
          <c:idx val="0"/>
          <c:order val="0"/>
          <c:spPr>
            <a:ln w="28575" cap="rnd">
              <a:solidFill>
                <a:srgbClr val="005CAF"/>
              </a:solidFill>
              <a:prstDash val="solid"/>
              <a:round/>
            </a:ln>
            <a:effectLst/>
          </c:spPr>
          <c:marker>
            <c:symbol val="none"/>
          </c:marker>
          <c:cat>
            <c:numRef>
              <c:f>'Tariff RExport'!$D$17:$D$34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'Tariff RExport'!$E$17:$E$34</c:f>
              <c:numCache>
                <c:formatCode>General</c:formatCode>
                <c:ptCount val="18"/>
                <c:pt idx="0">
                  <c:v>10.28</c:v>
                </c:pt>
                <c:pt idx="1">
                  <c:v>4.0599999999999996</c:v>
                </c:pt>
                <c:pt idx="2">
                  <c:v>3.83</c:v>
                </c:pt>
                <c:pt idx="3">
                  <c:v>3.98</c:v>
                </c:pt>
                <c:pt idx="4">
                  <c:v>4.03</c:v>
                </c:pt>
                <c:pt idx="5">
                  <c:v>3.98</c:v>
                </c:pt>
                <c:pt idx="6">
                  <c:v>3.21</c:v>
                </c:pt>
                <c:pt idx="7">
                  <c:v>3.04</c:v>
                </c:pt>
                <c:pt idx="8">
                  <c:v>3.15</c:v>
                </c:pt>
                <c:pt idx="9">
                  <c:v>2.95</c:v>
                </c:pt>
                <c:pt idx="10">
                  <c:v>3.1</c:v>
                </c:pt>
                <c:pt idx="11">
                  <c:v>2.58</c:v>
                </c:pt>
                <c:pt idx="12">
                  <c:v>2.4500000000000002</c:v>
                </c:pt>
                <c:pt idx="13">
                  <c:v>2.56</c:v>
                </c:pt>
                <c:pt idx="14">
                  <c:v>2.61</c:v>
                </c:pt>
                <c:pt idx="15">
                  <c:v>2.66</c:v>
                </c:pt>
                <c:pt idx="16">
                  <c:v>2.69</c:v>
                </c:pt>
                <c:pt idx="17">
                  <c:v>2.68</c:v>
                </c:pt>
              </c:numCache>
            </c:numRef>
          </c:val>
          <c:smooth val="0"/>
        </c:ser>
        <c:dLbls>
          <c:showLegendKey val="0"/>
          <c:showVal val="0"/>
          <c:showCatName val="0"/>
          <c:showSerName val="0"/>
          <c:showPercent val="0"/>
          <c:showBubbleSize val="0"/>
        </c:dLbls>
        <c:smooth val="0"/>
        <c:axId val="449992128"/>
        <c:axId val="449989776"/>
      </c:lineChart>
      <c:catAx>
        <c:axId val="44999212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700" b="0" i="0" u="none" strike="noStrike" kern="1200" baseline="0">
                <a:solidFill>
                  <a:srgbClr val="373737"/>
                </a:solidFill>
                <a:latin typeface="Arial"/>
                <a:ea typeface="Arial"/>
                <a:cs typeface="Arial"/>
              </a:defRPr>
            </a:pPr>
            <a:endParaRPr lang="en-US"/>
          </a:p>
        </c:txPr>
        <c:crossAx val="449989776"/>
        <c:crosses val="autoZero"/>
        <c:auto val="1"/>
        <c:lblAlgn val="ctr"/>
        <c:lblOffset val="100"/>
        <c:noMultiLvlLbl val="0"/>
      </c:catAx>
      <c:valAx>
        <c:axId val="449989776"/>
        <c:scaling>
          <c:orientation val="minMax"/>
          <c:max val="1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Tariff</a:t>
                </a:r>
                <a:r>
                  <a:rPr lang="en-AU" sz="900" baseline="0">
                    <a:solidFill>
                      <a:srgbClr val="373737"/>
                    </a:solidFill>
                  </a:rPr>
                  <a:t> rate (per cent)</a:t>
                </a:r>
                <a:endParaRPr lang="en-AU" sz="900">
                  <a:solidFill>
                    <a:srgbClr val="373737"/>
                  </a:solidFill>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449992128"/>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1200" b="0">
          <a:solidFill>
            <a:srgbClr val="595A5B"/>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8">
  <a:schemeClr val="accent5"/>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8">
  <a:schemeClr val="accent5"/>
</cs:colorStyle>
</file>

<file path=word/charts/colors16.xml><?xml version="1.0" encoding="utf-8"?>
<cs:colorStyle xmlns:cs="http://schemas.microsoft.com/office/drawing/2012/chartStyle" xmlns:a="http://schemas.openxmlformats.org/drawingml/2006/main" meth="withinLinear" id="18">
  <a:schemeClr val="accent5"/>
</cs:colorStyle>
</file>

<file path=word/charts/colors17.xml><?xml version="1.0" encoding="utf-8"?>
<cs:colorStyle xmlns:cs="http://schemas.microsoft.com/office/drawing/2012/chartStyle" xmlns:a="http://schemas.openxmlformats.org/drawingml/2006/main" meth="withinLinear" id="18">
  <a:schemeClr val="accent5"/>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3DA79B1FC54DF88FF8472FF0BC97D3"/>
        <w:category>
          <w:name w:val="General"/>
          <w:gallery w:val="placeholder"/>
        </w:category>
        <w:types>
          <w:type w:val="bbPlcHdr"/>
        </w:types>
        <w:behaviors>
          <w:behavior w:val="content"/>
        </w:behaviors>
        <w:guid w:val="{AEE7F2B6-6E4C-498D-B91F-AFDFAFCE52C6}"/>
      </w:docPartPr>
      <w:docPartBody>
        <w:p w:rsidR="006B7699" w:rsidRDefault="009A03D8" w:rsidP="009A03D8">
          <w:pPr>
            <w:pStyle w:val="EB3DA79B1FC54DF88FF8472FF0BC97D3"/>
          </w:pPr>
          <w:r w:rsidRPr="004116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D8"/>
    <w:rsid w:val="00023181"/>
    <w:rsid w:val="00176B1E"/>
    <w:rsid w:val="00290A22"/>
    <w:rsid w:val="004973CE"/>
    <w:rsid w:val="004D31AD"/>
    <w:rsid w:val="004D5252"/>
    <w:rsid w:val="00644339"/>
    <w:rsid w:val="006B7699"/>
    <w:rsid w:val="009A03D8"/>
    <w:rsid w:val="00FB3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3D8"/>
    <w:rPr>
      <w:color w:val="808080"/>
    </w:rPr>
  </w:style>
  <w:style w:type="paragraph" w:customStyle="1" w:styleId="EB3DA79B1FC54DF88FF8472FF0BC97D3">
    <w:name w:val="EB3DA79B1FC54DF88FF8472FF0BC97D3"/>
    <w:rsid w:val="009A0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Custom 1">
      <a:dk1>
        <a:srgbClr val="373737"/>
      </a:dk1>
      <a:lt1>
        <a:srgbClr val="FFFFFF"/>
      </a:lt1>
      <a:dk2>
        <a:srgbClr val="373737"/>
      </a:dk2>
      <a:lt2>
        <a:srgbClr val="FFFFFF"/>
      </a:lt2>
      <a:accent1>
        <a:srgbClr val="0070C0"/>
      </a:accent1>
      <a:accent2>
        <a:srgbClr val="00B0F0"/>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56A1EDECFC6479A5738EA51625367" ma:contentTypeVersion="21" ma:contentTypeDescription="Create a new document." ma:contentTypeScope="" ma:versionID="a674db4ade5e586649d61639bf02f5b2">
  <xsd:schema xmlns:xsd="http://www.w3.org/2001/XMLSchema" xmlns:xs="http://www.w3.org/2001/XMLSchema" xmlns:p="http://schemas.microsoft.com/office/2006/metadata/properties" xmlns:ns1="http://schemas.microsoft.com/sharepoint/v3" xmlns:ns2="e47d1c65-9f6c-49e5-a774-2c92ccb46d02" targetNamespace="http://schemas.microsoft.com/office/2006/metadata/properties" ma:root="true" ma:fieldsID="6fc0f66cd3c8a81fd434b0f659dcc2c9" ns1:_="" ns2:_="">
    <xsd:import namespace="http://schemas.microsoft.com/sharepoint/v3"/>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07d108efb4078a2e1037fc6673e98" minOccurs="0"/>
                <xsd:element ref="ns2:oc2780c9a78343c49550a44d0a00a6d3" minOccurs="0"/>
                <xsd:element ref="ns2:gdf93727fcb94884b51922df977e043a"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07d108efb4078a2e1037fc6673e98" ma:index="25" nillable="true" ma:taxonomy="true" ma:internalName="e6307d108efb4078a2e1037fc6673e98" ma:taxonomyFieldName="DocHub_PolicyArea" ma:displayName="Policy Area" ma:default="" ma:fieldId="{e6307d10-8efb-4078-a2e1-037fc6673e98}" ma:sspId="fb0313f7-9433-48c0-866e-9e0bbee59a50" ma:termSetId="79e7287e-de87-49c2-bf8e-e69109aa5e6b" ma:anchorId="00000000-0000-0000-0000-000000000000" ma:open="false" ma:isKeyword="false">
      <xsd:complexType>
        <xsd:sequence>
          <xsd:element ref="pc:Terms" minOccurs="0" maxOccurs="1"/>
        </xsd:sequence>
      </xsd:complexType>
    </xsd:element>
    <xsd:element name="oc2780c9a78343c49550a44d0a00a6d3" ma:index="27" nillable="true" ma:taxonomy="true" ma:internalName="oc2780c9a78343c49550a44d0a00a6d3" ma:taxonomyFieldName="DocHub_ProgramType" ma:displayName="Program Type" ma:default="" ma:fieldId="{8c2780c9-a783-43c4-9550-a44d0a00a6d3}" ma:sspId="fb0313f7-9433-48c0-866e-9e0bbee59a50" ma:termSetId="9ec11168-b9fe-422e-a1b7-8311083925e9" ma:anchorId="00000000-0000-0000-0000-000000000000" ma:open="false" ma:isKeyword="false">
      <xsd:complexType>
        <xsd:sequence>
          <xsd:element ref="pc:Terms" minOccurs="0" maxOccurs="1"/>
        </xsd:sequence>
      </xsd:complexType>
    </xsd:element>
    <xsd:element name="gdf93727fcb94884b51922df977e043a" ma:index="29" nillable="true" ma:taxonomy="true" ma:internalName="gdf93727fcb94884b51922df977e043a" ma:taxonomyFieldName="DocHub_TypeofEvaluation" ma:displayName="Type of Evaluation" ma:default="" ma:fieldId="{0df93727-fcb9-4884-b519-22df977e043a}" ma:sspId="fb0313f7-9433-48c0-866e-9e0bbee59a50" ma:termSetId="2ca09529-3ff1-4639-bf2a-8a985cc94185" ma:anchorId="00000000-0000-0000-0000-000000000000" ma:open="false" ma:isKeyword="false">
      <xsd:complexType>
        <xsd:sequence>
          <xsd:element ref="pc:Terms" minOccurs="0" maxOccurs="1"/>
        </xsd:sequence>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e47d1c65-9f6c-49e5-a774-2c92ccb46d02">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47d1c65-9f6c-49e5-a774-2c92ccb46d02">
      <Terms xmlns="http://schemas.microsoft.com/office/infopath/2007/PartnerControls">
        <TermInfo xmlns="http://schemas.microsoft.com/office/infopath/2007/PartnerControls">
          <TermName xmlns="http://schemas.microsoft.com/office/infopath/2007/PartnerControls">Tradex</TermName>
          <TermId xmlns="http://schemas.microsoft.com/office/infopath/2007/PartnerControls">d4f43a73-35a7-45eb-9779-62a24b44a2fc</TermId>
        </TermInfo>
        <TermInfo xmlns="http://schemas.microsoft.com/office/infopath/2007/PartnerControls">
          <TermName xmlns="http://schemas.microsoft.com/office/infopath/2007/PartnerControls">Evaluation</TermName>
          <TermId xmlns="http://schemas.microsoft.com/office/infopath/2007/PartnerControls">112bb1dd-e479-4981-8e19-1fdeebb97ab3</TermId>
        </TermInfo>
      </Terms>
    </adb9bed2e36e4a93af574aeb444da63e>
    <pe2555c81638466f9eb614edb9ecde52 xmlns="e47d1c65-9f6c-49e5-a774-2c92ccb46d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TaxCatchAll xmlns="e47d1c65-9f6c-49e5-a774-2c92ccb46d02">
      <Value>707</Value>
      <Value>1777</Value>
      <Value>160</Value>
      <Value>4</Value>
      <Value>3</Value>
      <Value>1480</Value>
      <Value>289</Value>
    </TaxCatchAll>
    <aa25a1a23adf4c92a153145de6afe324 xmlns="e47d1c65-9f6c-49e5-a774-2c92ccb46d0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e47d1c65-9f6c-49e5-a774-2c92ccb46d0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28fcc9c4-cc04-4474-8c96-4c996189684f</TermId>
        </TermInfo>
      </Terms>
    </g7bcb40ba23249a78edca7d43a67c1c9>
    <Comments xmlns="http://schemas.microsoft.com/sharepoint/v3">Final report for publication </Comments>
    <_dlc_DocId xmlns="e47d1c65-9f6c-49e5-a774-2c92ccb46d02">EUCW2WRC2PUD-63198783-206</_dlc_DocId>
    <_dlc_DocIdUrl xmlns="e47d1c65-9f6c-49e5-a774-2c92ccb46d02">
      <Url>https://dochub/div/economicanalyticalservices/businessfunctions/evaluations/completedevaluations/_layouts/15/DocIdRedir.aspx?ID=EUCW2WRC2PUD-63198783-206</Url>
      <Description>EUCW2WRC2PUD-63198783-206</Description>
    </_dlc_DocIdUrl>
    <e6307d108efb4078a2e1037fc6673e98 xmlns="e47d1c65-9f6c-49e5-a774-2c92ccb46d02">
      <Terms xmlns="http://schemas.microsoft.com/office/infopath/2007/PartnerControls"/>
    </e6307d108efb4078a2e1037fc6673e98>
    <oc2780c9a78343c49550a44d0a00a6d3 xmlns="e47d1c65-9f6c-49e5-a774-2c92ccb46d02">
      <Terms xmlns="http://schemas.microsoft.com/office/infopath/2007/PartnerControls"/>
    </oc2780c9a78343c49550a44d0a00a6d3>
    <gdf93727fcb94884b51922df977e043a xmlns="e47d1c65-9f6c-49e5-a774-2c92ccb46d02">
      <Terms xmlns="http://schemas.microsoft.com/office/infopath/2007/PartnerControls">
        <TermInfo xmlns="http://schemas.microsoft.com/office/infopath/2007/PartnerControls">
          <TermName xmlns="http://schemas.microsoft.com/office/infopath/2007/PartnerControls">Monitoring Evaluation</TermName>
          <TermId xmlns="http://schemas.microsoft.com/office/infopath/2007/PartnerControls">80afe7fe-7a5c-4082-a56d-72e1095481f6</TermId>
        </TermInfo>
      </Terms>
    </gdf93727fcb94884b51922df977e043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EE4F-0C53-4A7A-B8F5-3422B4D3A597}">
  <ds:schemaRefs>
    <ds:schemaRef ds:uri="http://schemas.microsoft.com/sharepoint/events"/>
  </ds:schemaRefs>
</ds:datastoreItem>
</file>

<file path=customXml/itemProps2.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3.xml><?xml version="1.0" encoding="utf-8"?>
<ds:datastoreItem xmlns:ds="http://schemas.openxmlformats.org/officeDocument/2006/customXml" ds:itemID="{A6214EBA-5D50-43B2-A5A7-184D78569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2E28D-6947-480F-BBF1-3DFDF858D2E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47d1c65-9f6c-49e5-a774-2c92ccb46d02"/>
    <ds:schemaRef ds:uri="http://www.w3.org/XML/1998/namespace"/>
    <ds:schemaRef ds:uri="http://purl.org/dc/dcmitype/"/>
  </ds:schemaRefs>
</ds:datastoreItem>
</file>

<file path=customXml/itemProps5.xml><?xml version="1.0" encoding="utf-8"?>
<ds:datastoreItem xmlns:ds="http://schemas.openxmlformats.org/officeDocument/2006/customXml" ds:itemID="{D7C0FC43-7465-4FA7-AA33-4379A900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OCE%20Portrait%20Template.dotm</Template>
  <TotalTime>13</TotalTime>
  <Pages>48</Pages>
  <Words>11889</Words>
  <Characters>67771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79501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subject/>
  <dc:creator>Brooks, Lou</dc:creator>
  <cp:keywords/>
  <dc:description/>
  <cp:lastModifiedBy>Ruth, Jodie</cp:lastModifiedBy>
  <cp:revision>6</cp:revision>
  <cp:lastPrinted>2019-06-28T02:30:00Z</cp:lastPrinted>
  <dcterms:created xsi:type="dcterms:W3CDTF">2019-06-28T02:30:00Z</dcterms:created>
  <dcterms:modified xsi:type="dcterms:W3CDTF">2021-09-20T23:29:00Z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0x010100DCB56A1EDECFC6479A5738EA51625367</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be46e7ec-5459-4e13-bf08-718e76cd8788</vt:lpwstr>
  </property>
  <property fmtid="{D5CDD505-2E9C-101B-9397-08002B2CF9AE}" pid="8" name="DocHub_Year">
    <vt:lpwstr>1480;#2018|224abc7b-6f7e-4064-b773-6750976429b5</vt:lpwstr>
  </property>
  <property fmtid="{D5CDD505-2E9C-101B-9397-08002B2CF9AE}" pid="9" name="DocHub_DocumentType">
    <vt:lpwstr>4;#Template|9b48ba34-650a-488d-9fe8-e5181e10b797</vt:lpwstr>
  </property>
  <property fmtid="{D5CDD505-2E9C-101B-9397-08002B2CF9AE}" pid="10" name="DocHub_SecurityClassification">
    <vt:lpwstr>3;#UNCLASSIFIED|6106d03b-a1a0-4e30-9d91-d5e9fb4314f9</vt:lpwstr>
  </property>
  <property fmtid="{D5CDD505-2E9C-101B-9397-08002B2CF9AE}" pid="11" name="DocHub_Keywords">
    <vt:lpwstr>707;#Tradex|d4f43a73-35a7-45eb-9779-62a24b44a2fc;#289;#Evaluation|112bb1dd-e479-4981-8e19-1fdeebb97ab3</vt:lpwstr>
  </property>
  <property fmtid="{D5CDD505-2E9C-101B-9397-08002B2CF9AE}" pid="12" name="DocHub_WorkActivity">
    <vt:lpwstr>160;#Evaluation|28fcc9c4-cc04-4474-8c96-4c996189684f</vt:lpwstr>
  </property>
  <property fmtid="{D5CDD505-2E9C-101B-9397-08002B2CF9AE}" pid="13" name="IconOverlay">
    <vt:lpwstr/>
  </property>
  <property fmtid="{D5CDD505-2E9C-101B-9397-08002B2CF9AE}" pid="14" name="DocHub_TypeofEvaluation">
    <vt:lpwstr>1777;#Monitoring Evaluation|80afe7fe-7a5c-4082-a56d-72e1095481f6</vt:lpwstr>
  </property>
  <property fmtid="{D5CDD505-2E9C-101B-9397-08002B2CF9AE}" pid="15" name="DocHub_PolicyArea">
    <vt:lpwstr/>
  </property>
  <property fmtid="{D5CDD505-2E9C-101B-9397-08002B2CF9AE}" pid="16" name="DocHub_ProgramType">
    <vt:lpwstr/>
  </property>
</Properties>
</file>