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F1E5" w14:textId="77777777" w:rsidR="009C4FCB" w:rsidRDefault="00A61373" w:rsidP="004B1286">
      <w:pPr>
        <w:pStyle w:val="Heading1"/>
      </w:pPr>
      <w:bookmarkStart w:id="0" w:name="_Toc498685119"/>
      <w:bookmarkStart w:id="1" w:name="_GoBack"/>
      <w:bookmarkEnd w:id="1"/>
      <w:r>
        <w:t>Global Space Strategies and Best Practices</w:t>
      </w:r>
      <w:bookmarkEnd w:id="0"/>
    </w:p>
    <w:p w14:paraId="21E6B110" w14:textId="77777777" w:rsidR="009C4FCB" w:rsidRDefault="00A61373">
      <w:pPr>
        <w:spacing w:before="578" w:line="220" w:lineRule="auto"/>
        <w:ind w:left="720" w:right="2687"/>
        <w:rPr>
          <w:rFonts w:ascii="Gill Sans MT"/>
          <w:i/>
          <w:sz w:val="60"/>
        </w:rPr>
      </w:pPr>
      <w:r>
        <w:rPr>
          <w:rFonts w:ascii="Gill Sans MT"/>
          <w:i/>
          <w:color w:val="FFFFFF"/>
          <w:sz w:val="60"/>
        </w:rPr>
        <w:t xml:space="preserve">Research </w:t>
      </w:r>
      <w:r>
        <w:rPr>
          <w:rFonts w:ascii="Gill Sans MT"/>
          <w:i/>
          <w:color w:val="FFFFFF"/>
          <w:spacing w:val="-5"/>
          <w:sz w:val="60"/>
        </w:rPr>
        <w:t xml:space="preserve">Paper </w:t>
      </w:r>
      <w:r>
        <w:rPr>
          <w:rFonts w:ascii="Gill Sans MT"/>
          <w:i/>
          <w:color w:val="FFFFFF"/>
          <w:spacing w:val="-4"/>
          <w:sz w:val="60"/>
        </w:rPr>
        <w:t xml:space="preserve">for </w:t>
      </w:r>
      <w:r>
        <w:rPr>
          <w:rFonts w:ascii="Gill Sans MT"/>
          <w:i/>
          <w:color w:val="FFFFFF"/>
          <w:sz w:val="60"/>
        </w:rPr>
        <w:t xml:space="preserve">Australian Government, </w:t>
      </w:r>
      <w:r>
        <w:rPr>
          <w:rFonts w:ascii="Gill Sans MT"/>
          <w:i/>
          <w:color w:val="FFFFFF"/>
          <w:spacing w:val="1"/>
          <w:sz w:val="60"/>
        </w:rPr>
        <w:t xml:space="preserve">Department </w:t>
      </w:r>
      <w:r>
        <w:rPr>
          <w:rFonts w:ascii="Gill Sans MT"/>
          <w:i/>
          <w:color w:val="FFFFFF"/>
          <w:sz w:val="60"/>
        </w:rPr>
        <w:t xml:space="preserve">of Industry, Innovation and Science </w:t>
      </w:r>
      <w:r>
        <w:rPr>
          <w:rFonts w:ascii="Gill Sans MT"/>
          <w:i/>
          <w:color w:val="FFFFFF"/>
          <w:spacing w:val="-5"/>
          <w:sz w:val="60"/>
        </w:rPr>
        <w:t xml:space="preserve">by </w:t>
      </w:r>
      <w:r>
        <w:rPr>
          <w:rFonts w:ascii="Gill Sans MT"/>
          <w:i/>
          <w:color w:val="FFFFFF"/>
          <w:spacing w:val="3"/>
          <w:sz w:val="60"/>
        </w:rPr>
        <w:t>Bryce</w:t>
      </w:r>
      <w:r>
        <w:rPr>
          <w:rFonts w:ascii="Gill Sans MT"/>
          <w:i/>
          <w:color w:val="FFFFFF"/>
          <w:spacing w:val="2"/>
          <w:sz w:val="60"/>
        </w:rPr>
        <w:t xml:space="preserve"> </w:t>
      </w:r>
      <w:r>
        <w:rPr>
          <w:rFonts w:ascii="Gill Sans MT"/>
          <w:i/>
          <w:color w:val="FFFFFF"/>
          <w:sz w:val="60"/>
        </w:rPr>
        <w:t>Space and</w:t>
      </w:r>
      <w:r>
        <w:rPr>
          <w:rFonts w:ascii="Gill Sans MT"/>
          <w:i/>
          <w:color w:val="FFFFFF"/>
          <w:spacing w:val="-143"/>
          <w:sz w:val="60"/>
        </w:rPr>
        <w:t xml:space="preserve"> </w:t>
      </w:r>
      <w:r>
        <w:rPr>
          <w:rFonts w:ascii="Gill Sans MT"/>
          <w:i/>
          <w:color w:val="FFFFFF"/>
          <w:spacing w:val="-8"/>
          <w:sz w:val="60"/>
        </w:rPr>
        <w:t xml:space="preserve">Technology, </w:t>
      </w:r>
      <w:r>
        <w:rPr>
          <w:rFonts w:ascii="Gill Sans MT"/>
          <w:i/>
          <w:color w:val="FFFFFF"/>
          <w:sz w:val="60"/>
        </w:rPr>
        <w:t>LLC</w:t>
      </w:r>
    </w:p>
    <w:p w14:paraId="2A23889B" w14:textId="77777777" w:rsidR="009C4FCB" w:rsidRDefault="009C4FCB">
      <w:pPr>
        <w:spacing w:line="220" w:lineRule="auto"/>
        <w:rPr>
          <w:rFonts w:ascii="Gill Sans MT"/>
          <w:sz w:val="60"/>
        </w:rPr>
        <w:sectPr w:rsidR="009C4FCB" w:rsidSect="0054570F">
          <w:headerReference w:type="even" r:id="rId11"/>
          <w:footerReference w:type="even" r:id="rId12"/>
          <w:footerReference w:type="default" r:id="rId13"/>
          <w:headerReference w:type="first" r:id="rId14"/>
          <w:type w:val="continuous"/>
          <w:pgSz w:w="12240" w:h="15840"/>
          <w:pgMar w:top="1060" w:right="0" w:bottom="280" w:left="0" w:header="1134" w:footer="720" w:gutter="0"/>
          <w:cols w:space="720"/>
          <w:titlePg/>
          <w:docGrid w:linePitch="299"/>
        </w:sectPr>
      </w:pPr>
    </w:p>
    <w:p w14:paraId="303C7B53" w14:textId="77777777" w:rsidR="009C4FCB" w:rsidRDefault="00A61373" w:rsidP="0054570F">
      <w:pPr>
        <w:spacing w:before="13200" w:line="230" w:lineRule="auto"/>
        <w:ind w:left="2042" w:right="2041" w:hanging="6"/>
        <w:jc w:val="center"/>
        <w:rPr>
          <w:i/>
          <w:sz w:val="26"/>
        </w:rPr>
      </w:pPr>
      <w:r>
        <w:rPr>
          <w:i/>
          <w:color w:val="231F20"/>
          <w:sz w:val="26"/>
        </w:rPr>
        <w:lastRenderedPageBreak/>
        <w:t xml:space="preserve">The goal of this paper is to assist the Australian Government in a review to of </w:t>
      </w:r>
      <w:r>
        <w:rPr>
          <w:i/>
          <w:color w:val="231F20"/>
          <w:spacing w:val="-3"/>
          <w:sz w:val="26"/>
        </w:rPr>
        <w:t xml:space="preserve">Australia’s </w:t>
      </w:r>
      <w:r>
        <w:rPr>
          <w:i/>
          <w:color w:val="231F20"/>
          <w:sz w:val="26"/>
        </w:rPr>
        <w:t>space industry capability to enable the nation to capitalise on the increasing opportunities within the global space</w:t>
      </w:r>
      <w:r>
        <w:rPr>
          <w:i/>
          <w:color w:val="231F20"/>
          <w:spacing w:val="-1"/>
          <w:sz w:val="26"/>
        </w:rPr>
        <w:t xml:space="preserve"> </w:t>
      </w:r>
      <w:r>
        <w:rPr>
          <w:i/>
          <w:color w:val="231F20"/>
          <w:sz w:val="26"/>
        </w:rPr>
        <w:t>sector.</w:t>
      </w:r>
    </w:p>
    <w:p w14:paraId="1B53F0E7" w14:textId="77777777" w:rsidR="009C4FCB" w:rsidRDefault="009C4FCB">
      <w:pPr>
        <w:spacing w:line="230" w:lineRule="auto"/>
        <w:jc w:val="center"/>
        <w:rPr>
          <w:sz w:val="26"/>
        </w:rPr>
        <w:sectPr w:rsidR="009C4FCB" w:rsidSect="0054570F">
          <w:headerReference w:type="default" r:id="rId15"/>
          <w:footerReference w:type="default" r:id="rId16"/>
          <w:pgSz w:w="12240" w:h="15840"/>
          <w:pgMar w:top="700" w:right="0" w:bottom="280" w:left="0" w:header="1134" w:footer="0" w:gutter="0"/>
          <w:cols w:space="720"/>
        </w:sectPr>
      </w:pPr>
    </w:p>
    <w:p w14:paraId="7E4D87E9" w14:textId="77777777" w:rsidR="00EA3206" w:rsidRPr="00EA3206" w:rsidRDefault="00A61373" w:rsidP="00EA3206">
      <w:pPr>
        <w:pStyle w:val="Heading2"/>
        <w:spacing w:after="800"/>
        <w:rPr>
          <w:b/>
          <w:bCs/>
          <w:color w:val="auto"/>
          <w:sz w:val="20"/>
          <w:szCs w:val="26"/>
        </w:rPr>
      </w:pPr>
      <w:bookmarkStart w:id="2" w:name="_Toc498685120"/>
      <w:bookmarkStart w:id="3" w:name="_Toc498688690"/>
      <w:r>
        <w:lastRenderedPageBreak/>
        <w:t>Contents</w:t>
      </w:r>
      <w:bookmarkEnd w:id="2"/>
      <w:bookmarkEnd w:id="3"/>
      <w:r w:rsidR="00EA3206">
        <w:fldChar w:fldCharType="begin"/>
      </w:r>
      <w:r w:rsidR="00EA3206">
        <w:instrText xml:space="preserve"> TOC \h \z \u \t "Heading 2,1,Heading 3,2" </w:instrText>
      </w:r>
      <w:r w:rsidR="00EA3206">
        <w:fldChar w:fldCharType="separate"/>
      </w:r>
      <w:hyperlink w:anchor="_Toc498688690" w:history="1"/>
    </w:p>
    <w:p w14:paraId="7F63E61C"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691" w:history="1">
        <w:r w:rsidR="00EA3206" w:rsidRPr="00156CD6">
          <w:rPr>
            <w:rStyle w:val="Hyperlink"/>
            <w:noProof/>
          </w:rPr>
          <w:t>Executive Overview</w:t>
        </w:r>
        <w:r w:rsidR="00EA3206">
          <w:rPr>
            <w:noProof/>
            <w:webHidden/>
          </w:rPr>
          <w:tab/>
        </w:r>
        <w:r w:rsidR="00EA3206">
          <w:rPr>
            <w:noProof/>
            <w:webHidden/>
          </w:rPr>
          <w:fldChar w:fldCharType="begin"/>
        </w:r>
        <w:r w:rsidR="00EA3206">
          <w:rPr>
            <w:noProof/>
            <w:webHidden/>
          </w:rPr>
          <w:instrText xml:space="preserve"> PAGEREF _Toc498688691 \h </w:instrText>
        </w:r>
        <w:r w:rsidR="00EA3206">
          <w:rPr>
            <w:noProof/>
            <w:webHidden/>
          </w:rPr>
        </w:r>
        <w:r w:rsidR="00EA3206">
          <w:rPr>
            <w:noProof/>
            <w:webHidden/>
          </w:rPr>
          <w:fldChar w:fldCharType="separate"/>
        </w:r>
        <w:r w:rsidR="00EA3206">
          <w:rPr>
            <w:noProof/>
            <w:webHidden/>
          </w:rPr>
          <w:t>1</w:t>
        </w:r>
        <w:r w:rsidR="00EA3206">
          <w:rPr>
            <w:noProof/>
            <w:webHidden/>
          </w:rPr>
          <w:fldChar w:fldCharType="end"/>
        </w:r>
      </w:hyperlink>
    </w:p>
    <w:p w14:paraId="367FB2BD"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692" w:history="1">
        <w:r w:rsidR="00EA3206" w:rsidRPr="00156CD6">
          <w:rPr>
            <w:rStyle w:val="Hyperlink"/>
            <w:noProof/>
          </w:rPr>
          <w:t>Drivers of Space Development</w:t>
        </w:r>
        <w:r w:rsidR="00EA3206">
          <w:rPr>
            <w:noProof/>
            <w:webHidden/>
          </w:rPr>
          <w:tab/>
        </w:r>
        <w:r w:rsidR="00EA3206">
          <w:rPr>
            <w:noProof/>
            <w:webHidden/>
          </w:rPr>
          <w:fldChar w:fldCharType="begin"/>
        </w:r>
        <w:r w:rsidR="00EA3206">
          <w:rPr>
            <w:noProof/>
            <w:webHidden/>
          </w:rPr>
          <w:instrText xml:space="preserve"> PAGEREF _Toc498688692 \h </w:instrText>
        </w:r>
        <w:r w:rsidR="00EA3206">
          <w:rPr>
            <w:noProof/>
            <w:webHidden/>
          </w:rPr>
        </w:r>
        <w:r w:rsidR="00EA3206">
          <w:rPr>
            <w:noProof/>
            <w:webHidden/>
          </w:rPr>
          <w:fldChar w:fldCharType="separate"/>
        </w:r>
        <w:r w:rsidR="00EA3206">
          <w:rPr>
            <w:noProof/>
            <w:webHidden/>
          </w:rPr>
          <w:t>3</w:t>
        </w:r>
        <w:r w:rsidR="00EA3206">
          <w:rPr>
            <w:noProof/>
            <w:webHidden/>
          </w:rPr>
          <w:fldChar w:fldCharType="end"/>
        </w:r>
      </w:hyperlink>
    </w:p>
    <w:p w14:paraId="5BF8CC28"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693" w:history="1">
        <w:r w:rsidR="00EA3206" w:rsidRPr="00156CD6">
          <w:rPr>
            <w:rStyle w:val="Hyperlink"/>
            <w:noProof/>
          </w:rPr>
          <w:t>Space Development Strategies</w:t>
        </w:r>
        <w:r w:rsidR="00EA3206">
          <w:rPr>
            <w:noProof/>
            <w:webHidden/>
          </w:rPr>
          <w:tab/>
        </w:r>
        <w:r w:rsidR="00EA3206">
          <w:rPr>
            <w:noProof/>
            <w:webHidden/>
          </w:rPr>
          <w:fldChar w:fldCharType="begin"/>
        </w:r>
        <w:r w:rsidR="00EA3206">
          <w:rPr>
            <w:noProof/>
            <w:webHidden/>
          </w:rPr>
          <w:instrText xml:space="preserve"> PAGEREF _Toc498688693 \h </w:instrText>
        </w:r>
        <w:r w:rsidR="00EA3206">
          <w:rPr>
            <w:noProof/>
            <w:webHidden/>
          </w:rPr>
        </w:r>
        <w:r w:rsidR="00EA3206">
          <w:rPr>
            <w:noProof/>
            <w:webHidden/>
          </w:rPr>
          <w:fldChar w:fldCharType="separate"/>
        </w:r>
        <w:r w:rsidR="00EA3206">
          <w:rPr>
            <w:noProof/>
            <w:webHidden/>
          </w:rPr>
          <w:t>3</w:t>
        </w:r>
        <w:r w:rsidR="00EA3206">
          <w:rPr>
            <w:noProof/>
            <w:webHidden/>
          </w:rPr>
          <w:fldChar w:fldCharType="end"/>
        </w:r>
      </w:hyperlink>
    </w:p>
    <w:p w14:paraId="72BD1004"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694" w:history="1">
        <w:r w:rsidR="00EA3206" w:rsidRPr="00156CD6">
          <w:rPr>
            <w:rStyle w:val="Hyperlink"/>
            <w:noProof/>
          </w:rPr>
          <w:t>Best Practices and Lessons Learned</w:t>
        </w:r>
        <w:r w:rsidR="00EA3206">
          <w:rPr>
            <w:noProof/>
            <w:webHidden/>
          </w:rPr>
          <w:tab/>
        </w:r>
        <w:r w:rsidR="00EA3206">
          <w:rPr>
            <w:noProof/>
            <w:webHidden/>
          </w:rPr>
          <w:fldChar w:fldCharType="begin"/>
        </w:r>
        <w:r w:rsidR="00EA3206">
          <w:rPr>
            <w:noProof/>
            <w:webHidden/>
          </w:rPr>
          <w:instrText xml:space="preserve"> PAGEREF _Toc498688694 \h </w:instrText>
        </w:r>
        <w:r w:rsidR="00EA3206">
          <w:rPr>
            <w:noProof/>
            <w:webHidden/>
          </w:rPr>
        </w:r>
        <w:r w:rsidR="00EA3206">
          <w:rPr>
            <w:noProof/>
            <w:webHidden/>
          </w:rPr>
          <w:fldChar w:fldCharType="separate"/>
        </w:r>
        <w:r w:rsidR="00EA3206">
          <w:rPr>
            <w:noProof/>
            <w:webHidden/>
          </w:rPr>
          <w:t>4</w:t>
        </w:r>
        <w:r w:rsidR="00EA3206">
          <w:rPr>
            <w:noProof/>
            <w:webHidden/>
          </w:rPr>
          <w:fldChar w:fldCharType="end"/>
        </w:r>
      </w:hyperlink>
    </w:p>
    <w:p w14:paraId="5A1C6276"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695" w:history="1">
        <w:r w:rsidR="00EA3206" w:rsidRPr="00156CD6">
          <w:rPr>
            <w:rStyle w:val="Hyperlink"/>
            <w:noProof/>
          </w:rPr>
          <w:t>Governance Models</w:t>
        </w:r>
        <w:r w:rsidR="00EA3206">
          <w:rPr>
            <w:noProof/>
            <w:webHidden/>
          </w:rPr>
          <w:tab/>
        </w:r>
        <w:r w:rsidR="00EA3206">
          <w:rPr>
            <w:noProof/>
            <w:webHidden/>
          </w:rPr>
          <w:fldChar w:fldCharType="begin"/>
        </w:r>
        <w:r w:rsidR="00EA3206">
          <w:rPr>
            <w:noProof/>
            <w:webHidden/>
          </w:rPr>
          <w:instrText xml:space="preserve"> PAGEREF _Toc498688695 \h </w:instrText>
        </w:r>
        <w:r w:rsidR="00EA3206">
          <w:rPr>
            <w:noProof/>
            <w:webHidden/>
          </w:rPr>
        </w:r>
        <w:r w:rsidR="00EA3206">
          <w:rPr>
            <w:noProof/>
            <w:webHidden/>
          </w:rPr>
          <w:fldChar w:fldCharType="separate"/>
        </w:r>
        <w:r w:rsidR="00EA3206">
          <w:rPr>
            <w:noProof/>
            <w:webHidden/>
          </w:rPr>
          <w:t>8</w:t>
        </w:r>
        <w:r w:rsidR="00EA3206">
          <w:rPr>
            <w:noProof/>
            <w:webHidden/>
          </w:rPr>
          <w:fldChar w:fldCharType="end"/>
        </w:r>
      </w:hyperlink>
    </w:p>
    <w:p w14:paraId="0DFA3032"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696" w:history="1">
        <w:r w:rsidR="00EA3206" w:rsidRPr="00156CD6">
          <w:rPr>
            <w:rStyle w:val="Hyperlink"/>
            <w:noProof/>
          </w:rPr>
          <w:t>Governance Case Studies</w:t>
        </w:r>
        <w:r w:rsidR="00EA3206">
          <w:rPr>
            <w:noProof/>
            <w:webHidden/>
          </w:rPr>
          <w:tab/>
        </w:r>
        <w:r w:rsidR="00EA3206">
          <w:rPr>
            <w:noProof/>
            <w:webHidden/>
          </w:rPr>
          <w:fldChar w:fldCharType="begin"/>
        </w:r>
        <w:r w:rsidR="00EA3206">
          <w:rPr>
            <w:noProof/>
            <w:webHidden/>
          </w:rPr>
          <w:instrText xml:space="preserve"> PAGEREF _Toc498688696 \h </w:instrText>
        </w:r>
        <w:r w:rsidR="00EA3206">
          <w:rPr>
            <w:noProof/>
            <w:webHidden/>
          </w:rPr>
        </w:r>
        <w:r w:rsidR="00EA3206">
          <w:rPr>
            <w:noProof/>
            <w:webHidden/>
          </w:rPr>
          <w:fldChar w:fldCharType="separate"/>
        </w:r>
        <w:r w:rsidR="00EA3206">
          <w:rPr>
            <w:noProof/>
            <w:webHidden/>
          </w:rPr>
          <w:t>10</w:t>
        </w:r>
        <w:r w:rsidR="00EA3206">
          <w:rPr>
            <w:noProof/>
            <w:webHidden/>
          </w:rPr>
          <w:fldChar w:fldCharType="end"/>
        </w:r>
      </w:hyperlink>
    </w:p>
    <w:p w14:paraId="5217B425"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697" w:history="1">
        <w:r w:rsidR="00EA3206" w:rsidRPr="00156CD6">
          <w:rPr>
            <w:rStyle w:val="Hyperlink"/>
            <w:noProof/>
          </w:rPr>
          <w:t>United Kingdom</w:t>
        </w:r>
        <w:r w:rsidR="00EA3206">
          <w:rPr>
            <w:noProof/>
            <w:webHidden/>
          </w:rPr>
          <w:tab/>
        </w:r>
        <w:r w:rsidR="00EA3206">
          <w:rPr>
            <w:noProof/>
            <w:webHidden/>
          </w:rPr>
          <w:fldChar w:fldCharType="begin"/>
        </w:r>
        <w:r w:rsidR="00EA3206">
          <w:rPr>
            <w:noProof/>
            <w:webHidden/>
          </w:rPr>
          <w:instrText xml:space="preserve"> PAGEREF _Toc498688697 \h </w:instrText>
        </w:r>
        <w:r w:rsidR="00EA3206">
          <w:rPr>
            <w:noProof/>
            <w:webHidden/>
          </w:rPr>
        </w:r>
        <w:r w:rsidR="00EA3206">
          <w:rPr>
            <w:noProof/>
            <w:webHidden/>
          </w:rPr>
          <w:fldChar w:fldCharType="separate"/>
        </w:r>
        <w:r w:rsidR="00EA3206">
          <w:rPr>
            <w:noProof/>
            <w:webHidden/>
          </w:rPr>
          <w:t>10</w:t>
        </w:r>
        <w:r w:rsidR="00EA3206">
          <w:rPr>
            <w:noProof/>
            <w:webHidden/>
          </w:rPr>
          <w:fldChar w:fldCharType="end"/>
        </w:r>
      </w:hyperlink>
    </w:p>
    <w:p w14:paraId="7266E24E"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698" w:history="1">
        <w:r w:rsidR="00EA3206" w:rsidRPr="00156CD6">
          <w:rPr>
            <w:rStyle w:val="Hyperlink"/>
            <w:noProof/>
          </w:rPr>
          <w:t>United Arab Emirates</w:t>
        </w:r>
        <w:r w:rsidR="00EA3206">
          <w:rPr>
            <w:noProof/>
            <w:webHidden/>
          </w:rPr>
          <w:tab/>
        </w:r>
        <w:r w:rsidR="00EA3206">
          <w:rPr>
            <w:noProof/>
            <w:webHidden/>
          </w:rPr>
          <w:fldChar w:fldCharType="begin"/>
        </w:r>
        <w:r w:rsidR="00EA3206">
          <w:rPr>
            <w:noProof/>
            <w:webHidden/>
          </w:rPr>
          <w:instrText xml:space="preserve"> PAGEREF _Toc498688698 \h </w:instrText>
        </w:r>
        <w:r w:rsidR="00EA3206">
          <w:rPr>
            <w:noProof/>
            <w:webHidden/>
          </w:rPr>
        </w:r>
        <w:r w:rsidR="00EA3206">
          <w:rPr>
            <w:noProof/>
            <w:webHidden/>
          </w:rPr>
          <w:fldChar w:fldCharType="separate"/>
        </w:r>
        <w:r w:rsidR="00EA3206">
          <w:rPr>
            <w:noProof/>
            <w:webHidden/>
          </w:rPr>
          <w:t>13</w:t>
        </w:r>
        <w:r w:rsidR="00EA3206">
          <w:rPr>
            <w:noProof/>
            <w:webHidden/>
          </w:rPr>
          <w:fldChar w:fldCharType="end"/>
        </w:r>
      </w:hyperlink>
    </w:p>
    <w:p w14:paraId="7004B5A1"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699" w:history="1">
        <w:r w:rsidR="00EA3206" w:rsidRPr="00156CD6">
          <w:rPr>
            <w:rStyle w:val="Hyperlink"/>
            <w:noProof/>
          </w:rPr>
          <w:t>Singapore</w:t>
        </w:r>
        <w:r w:rsidR="00EA3206">
          <w:rPr>
            <w:noProof/>
            <w:webHidden/>
          </w:rPr>
          <w:tab/>
        </w:r>
        <w:r w:rsidR="00EA3206">
          <w:rPr>
            <w:noProof/>
            <w:webHidden/>
          </w:rPr>
          <w:fldChar w:fldCharType="begin"/>
        </w:r>
        <w:r w:rsidR="00EA3206">
          <w:rPr>
            <w:noProof/>
            <w:webHidden/>
          </w:rPr>
          <w:instrText xml:space="preserve"> PAGEREF _Toc498688699 \h </w:instrText>
        </w:r>
        <w:r w:rsidR="00EA3206">
          <w:rPr>
            <w:noProof/>
            <w:webHidden/>
          </w:rPr>
        </w:r>
        <w:r w:rsidR="00EA3206">
          <w:rPr>
            <w:noProof/>
            <w:webHidden/>
          </w:rPr>
          <w:fldChar w:fldCharType="separate"/>
        </w:r>
        <w:r w:rsidR="00EA3206">
          <w:rPr>
            <w:noProof/>
            <w:webHidden/>
          </w:rPr>
          <w:t>14</w:t>
        </w:r>
        <w:r w:rsidR="00EA3206">
          <w:rPr>
            <w:noProof/>
            <w:webHidden/>
          </w:rPr>
          <w:fldChar w:fldCharType="end"/>
        </w:r>
      </w:hyperlink>
    </w:p>
    <w:p w14:paraId="7FB8E5E2"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700" w:history="1">
        <w:r w:rsidR="00EA3206" w:rsidRPr="00156CD6">
          <w:rPr>
            <w:rStyle w:val="Hyperlink"/>
            <w:noProof/>
          </w:rPr>
          <w:t>Norway</w:t>
        </w:r>
        <w:r w:rsidR="00EA3206">
          <w:rPr>
            <w:noProof/>
            <w:webHidden/>
          </w:rPr>
          <w:tab/>
        </w:r>
        <w:r w:rsidR="00EA3206">
          <w:rPr>
            <w:noProof/>
            <w:webHidden/>
          </w:rPr>
          <w:fldChar w:fldCharType="begin"/>
        </w:r>
        <w:r w:rsidR="00EA3206">
          <w:rPr>
            <w:noProof/>
            <w:webHidden/>
          </w:rPr>
          <w:instrText xml:space="preserve"> PAGEREF _Toc498688700 \h </w:instrText>
        </w:r>
        <w:r w:rsidR="00EA3206">
          <w:rPr>
            <w:noProof/>
            <w:webHidden/>
          </w:rPr>
        </w:r>
        <w:r w:rsidR="00EA3206">
          <w:rPr>
            <w:noProof/>
            <w:webHidden/>
          </w:rPr>
          <w:fldChar w:fldCharType="separate"/>
        </w:r>
        <w:r w:rsidR="00EA3206">
          <w:rPr>
            <w:noProof/>
            <w:webHidden/>
          </w:rPr>
          <w:t>15</w:t>
        </w:r>
        <w:r w:rsidR="00EA3206">
          <w:rPr>
            <w:noProof/>
            <w:webHidden/>
          </w:rPr>
          <w:fldChar w:fldCharType="end"/>
        </w:r>
      </w:hyperlink>
    </w:p>
    <w:p w14:paraId="73580DCD"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701" w:history="1">
        <w:r w:rsidR="00EA3206" w:rsidRPr="00156CD6">
          <w:rPr>
            <w:rStyle w:val="Hyperlink"/>
            <w:noProof/>
          </w:rPr>
          <w:t>South Korea</w:t>
        </w:r>
        <w:r w:rsidR="00EA3206">
          <w:rPr>
            <w:noProof/>
            <w:webHidden/>
          </w:rPr>
          <w:tab/>
        </w:r>
        <w:r w:rsidR="00EA3206">
          <w:rPr>
            <w:noProof/>
            <w:webHidden/>
          </w:rPr>
          <w:fldChar w:fldCharType="begin"/>
        </w:r>
        <w:r w:rsidR="00EA3206">
          <w:rPr>
            <w:noProof/>
            <w:webHidden/>
          </w:rPr>
          <w:instrText xml:space="preserve"> PAGEREF _Toc498688701 \h </w:instrText>
        </w:r>
        <w:r w:rsidR="00EA3206">
          <w:rPr>
            <w:noProof/>
            <w:webHidden/>
          </w:rPr>
        </w:r>
        <w:r w:rsidR="00EA3206">
          <w:rPr>
            <w:noProof/>
            <w:webHidden/>
          </w:rPr>
          <w:fldChar w:fldCharType="separate"/>
        </w:r>
        <w:r w:rsidR="00EA3206">
          <w:rPr>
            <w:noProof/>
            <w:webHidden/>
          </w:rPr>
          <w:t>16</w:t>
        </w:r>
        <w:r w:rsidR="00EA3206">
          <w:rPr>
            <w:noProof/>
            <w:webHidden/>
          </w:rPr>
          <w:fldChar w:fldCharType="end"/>
        </w:r>
      </w:hyperlink>
    </w:p>
    <w:p w14:paraId="141677AC"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702" w:history="1">
        <w:r w:rsidR="00EA3206" w:rsidRPr="00156CD6">
          <w:rPr>
            <w:rStyle w:val="Hyperlink"/>
            <w:noProof/>
          </w:rPr>
          <w:t>Israel</w:t>
        </w:r>
        <w:r w:rsidR="00EA3206">
          <w:rPr>
            <w:noProof/>
            <w:webHidden/>
          </w:rPr>
          <w:tab/>
        </w:r>
        <w:r w:rsidR="00EA3206">
          <w:rPr>
            <w:noProof/>
            <w:webHidden/>
          </w:rPr>
          <w:fldChar w:fldCharType="begin"/>
        </w:r>
        <w:r w:rsidR="00EA3206">
          <w:rPr>
            <w:noProof/>
            <w:webHidden/>
          </w:rPr>
          <w:instrText xml:space="preserve"> PAGEREF _Toc498688702 \h </w:instrText>
        </w:r>
        <w:r w:rsidR="00EA3206">
          <w:rPr>
            <w:noProof/>
            <w:webHidden/>
          </w:rPr>
        </w:r>
        <w:r w:rsidR="00EA3206">
          <w:rPr>
            <w:noProof/>
            <w:webHidden/>
          </w:rPr>
          <w:fldChar w:fldCharType="separate"/>
        </w:r>
        <w:r w:rsidR="00EA3206">
          <w:rPr>
            <w:noProof/>
            <w:webHidden/>
          </w:rPr>
          <w:t>18</w:t>
        </w:r>
        <w:r w:rsidR="00EA3206">
          <w:rPr>
            <w:noProof/>
            <w:webHidden/>
          </w:rPr>
          <w:fldChar w:fldCharType="end"/>
        </w:r>
      </w:hyperlink>
    </w:p>
    <w:p w14:paraId="3CF9C140"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703" w:history="1">
        <w:r w:rsidR="00EA3206" w:rsidRPr="00156CD6">
          <w:rPr>
            <w:rStyle w:val="Hyperlink"/>
            <w:noProof/>
          </w:rPr>
          <w:t>Efficacy of Government Space Investment</w:t>
        </w:r>
        <w:r w:rsidR="00EA3206">
          <w:rPr>
            <w:noProof/>
            <w:webHidden/>
          </w:rPr>
          <w:tab/>
        </w:r>
        <w:r w:rsidR="00EA3206">
          <w:rPr>
            <w:noProof/>
            <w:webHidden/>
          </w:rPr>
          <w:fldChar w:fldCharType="begin"/>
        </w:r>
        <w:r w:rsidR="00EA3206">
          <w:rPr>
            <w:noProof/>
            <w:webHidden/>
          </w:rPr>
          <w:instrText xml:space="preserve"> PAGEREF _Toc498688703 \h </w:instrText>
        </w:r>
        <w:r w:rsidR="00EA3206">
          <w:rPr>
            <w:noProof/>
            <w:webHidden/>
          </w:rPr>
        </w:r>
        <w:r w:rsidR="00EA3206">
          <w:rPr>
            <w:noProof/>
            <w:webHidden/>
          </w:rPr>
          <w:fldChar w:fldCharType="separate"/>
        </w:r>
        <w:r w:rsidR="00EA3206">
          <w:rPr>
            <w:noProof/>
            <w:webHidden/>
          </w:rPr>
          <w:t>19</w:t>
        </w:r>
        <w:r w:rsidR="00EA3206">
          <w:rPr>
            <w:noProof/>
            <w:webHidden/>
          </w:rPr>
          <w:fldChar w:fldCharType="end"/>
        </w:r>
      </w:hyperlink>
    </w:p>
    <w:p w14:paraId="54777DD4"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704" w:history="1">
        <w:r w:rsidR="00EA3206" w:rsidRPr="00156CD6">
          <w:rPr>
            <w:rStyle w:val="Hyperlink"/>
            <w:noProof/>
          </w:rPr>
          <w:t>Market Share</w:t>
        </w:r>
        <w:r w:rsidR="00EA3206">
          <w:rPr>
            <w:noProof/>
            <w:webHidden/>
          </w:rPr>
          <w:tab/>
        </w:r>
        <w:r w:rsidR="00EA3206">
          <w:rPr>
            <w:noProof/>
            <w:webHidden/>
          </w:rPr>
          <w:fldChar w:fldCharType="begin"/>
        </w:r>
        <w:r w:rsidR="00EA3206">
          <w:rPr>
            <w:noProof/>
            <w:webHidden/>
          </w:rPr>
          <w:instrText xml:space="preserve"> PAGEREF _Toc498688704 \h </w:instrText>
        </w:r>
        <w:r w:rsidR="00EA3206">
          <w:rPr>
            <w:noProof/>
            <w:webHidden/>
          </w:rPr>
        </w:r>
        <w:r w:rsidR="00EA3206">
          <w:rPr>
            <w:noProof/>
            <w:webHidden/>
          </w:rPr>
          <w:fldChar w:fldCharType="separate"/>
        </w:r>
        <w:r w:rsidR="00EA3206">
          <w:rPr>
            <w:noProof/>
            <w:webHidden/>
          </w:rPr>
          <w:t>19</w:t>
        </w:r>
        <w:r w:rsidR="00EA3206">
          <w:rPr>
            <w:noProof/>
            <w:webHidden/>
          </w:rPr>
          <w:fldChar w:fldCharType="end"/>
        </w:r>
      </w:hyperlink>
    </w:p>
    <w:p w14:paraId="07231618"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705" w:history="1">
        <w:r w:rsidR="00EA3206" w:rsidRPr="00156CD6">
          <w:rPr>
            <w:rStyle w:val="Hyperlink"/>
            <w:noProof/>
          </w:rPr>
          <w:t>Economic Impact</w:t>
        </w:r>
        <w:r w:rsidR="00EA3206">
          <w:rPr>
            <w:noProof/>
            <w:webHidden/>
          </w:rPr>
          <w:tab/>
        </w:r>
        <w:r w:rsidR="00EA3206">
          <w:rPr>
            <w:noProof/>
            <w:webHidden/>
          </w:rPr>
          <w:fldChar w:fldCharType="begin"/>
        </w:r>
        <w:r w:rsidR="00EA3206">
          <w:rPr>
            <w:noProof/>
            <w:webHidden/>
          </w:rPr>
          <w:instrText xml:space="preserve"> PAGEREF _Toc498688705 \h </w:instrText>
        </w:r>
        <w:r w:rsidR="00EA3206">
          <w:rPr>
            <w:noProof/>
            <w:webHidden/>
          </w:rPr>
        </w:r>
        <w:r w:rsidR="00EA3206">
          <w:rPr>
            <w:noProof/>
            <w:webHidden/>
          </w:rPr>
          <w:fldChar w:fldCharType="separate"/>
        </w:r>
        <w:r w:rsidR="00EA3206">
          <w:rPr>
            <w:noProof/>
            <w:webHidden/>
          </w:rPr>
          <w:t>19</w:t>
        </w:r>
        <w:r w:rsidR="00EA3206">
          <w:rPr>
            <w:noProof/>
            <w:webHidden/>
          </w:rPr>
          <w:fldChar w:fldCharType="end"/>
        </w:r>
      </w:hyperlink>
    </w:p>
    <w:p w14:paraId="681355A8" w14:textId="77777777" w:rsidR="00EA3206" w:rsidRDefault="00CD2A37" w:rsidP="00EA3206">
      <w:pPr>
        <w:pStyle w:val="TOC2"/>
        <w:tabs>
          <w:tab w:val="right" w:leader="dot" w:pos="9639"/>
        </w:tabs>
        <w:rPr>
          <w:rFonts w:asciiTheme="minorHAnsi" w:eastAsiaTheme="minorEastAsia" w:hAnsiTheme="minorHAnsi" w:cstheme="minorBidi"/>
          <w:noProof/>
          <w:sz w:val="22"/>
          <w:szCs w:val="22"/>
          <w:lang w:val="en-AU" w:eastAsia="en-AU"/>
        </w:rPr>
      </w:pPr>
      <w:hyperlink w:anchor="_Toc498688706" w:history="1">
        <w:r w:rsidR="00EA3206" w:rsidRPr="00156CD6">
          <w:rPr>
            <w:rStyle w:val="Hyperlink"/>
            <w:noProof/>
          </w:rPr>
          <w:t>Broader Impacts</w:t>
        </w:r>
        <w:r w:rsidR="00EA3206">
          <w:rPr>
            <w:noProof/>
            <w:webHidden/>
          </w:rPr>
          <w:tab/>
        </w:r>
        <w:r w:rsidR="00EA3206">
          <w:rPr>
            <w:noProof/>
            <w:webHidden/>
          </w:rPr>
          <w:fldChar w:fldCharType="begin"/>
        </w:r>
        <w:r w:rsidR="00EA3206">
          <w:rPr>
            <w:noProof/>
            <w:webHidden/>
          </w:rPr>
          <w:instrText xml:space="preserve"> PAGEREF _Toc498688706 \h </w:instrText>
        </w:r>
        <w:r w:rsidR="00EA3206">
          <w:rPr>
            <w:noProof/>
            <w:webHidden/>
          </w:rPr>
        </w:r>
        <w:r w:rsidR="00EA3206">
          <w:rPr>
            <w:noProof/>
            <w:webHidden/>
          </w:rPr>
          <w:fldChar w:fldCharType="separate"/>
        </w:r>
        <w:r w:rsidR="00EA3206">
          <w:rPr>
            <w:noProof/>
            <w:webHidden/>
          </w:rPr>
          <w:t>20</w:t>
        </w:r>
        <w:r w:rsidR="00EA3206">
          <w:rPr>
            <w:noProof/>
            <w:webHidden/>
          </w:rPr>
          <w:fldChar w:fldCharType="end"/>
        </w:r>
      </w:hyperlink>
    </w:p>
    <w:p w14:paraId="48C9FE0D"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707" w:history="1">
        <w:r w:rsidR="00EA3206" w:rsidRPr="00156CD6">
          <w:rPr>
            <w:rStyle w:val="Hyperlink"/>
            <w:noProof/>
          </w:rPr>
          <w:t>Appendix: Selected Space Terms and Acronyms</w:t>
        </w:r>
        <w:r w:rsidR="00EA3206">
          <w:rPr>
            <w:noProof/>
            <w:webHidden/>
          </w:rPr>
          <w:tab/>
        </w:r>
        <w:r w:rsidR="00EA3206">
          <w:rPr>
            <w:noProof/>
            <w:webHidden/>
          </w:rPr>
          <w:fldChar w:fldCharType="begin"/>
        </w:r>
        <w:r w:rsidR="00EA3206">
          <w:rPr>
            <w:noProof/>
            <w:webHidden/>
          </w:rPr>
          <w:instrText xml:space="preserve"> PAGEREF _Toc498688707 \h </w:instrText>
        </w:r>
        <w:r w:rsidR="00EA3206">
          <w:rPr>
            <w:noProof/>
            <w:webHidden/>
          </w:rPr>
        </w:r>
        <w:r w:rsidR="00EA3206">
          <w:rPr>
            <w:noProof/>
            <w:webHidden/>
          </w:rPr>
          <w:fldChar w:fldCharType="separate"/>
        </w:r>
        <w:r w:rsidR="00EA3206">
          <w:rPr>
            <w:noProof/>
            <w:webHidden/>
          </w:rPr>
          <w:t>24</w:t>
        </w:r>
        <w:r w:rsidR="00EA3206">
          <w:rPr>
            <w:noProof/>
            <w:webHidden/>
          </w:rPr>
          <w:fldChar w:fldCharType="end"/>
        </w:r>
      </w:hyperlink>
    </w:p>
    <w:p w14:paraId="08240168"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710" w:history="1">
        <w:r w:rsidR="00EA3206" w:rsidRPr="00156CD6">
          <w:rPr>
            <w:rStyle w:val="Hyperlink"/>
            <w:noProof/>
          </w:rPr>
          <w:t>About Bryce Space and Technology</w:t>
        </w:r>
        <w:r w:rsidR="00EA3206">
          <w:rPr>
            <w:noProof/>
            <w:webHidden/>
          </w:rPr>
          <w:tab/>
        </w:r>
        <w:r w:rsidR="00EA3206">
          <w:rPr>
            <w:noProof/>
            <w:webHidden/>
          </w:rPr>
          <w:fldChar w:fldCharType="begin"/>
        </w:r>
        <w:r w:rsidR="00EA3206">
          <w:rPr>
            <w:noProof/>
            <w:webHidden/>
          </w:rPr>
          <w:instrText xml:space="preserve"> PAGEREF _Toc498688710 \h </w:instrText>
        </w:r>
        <w:r w:rsidR="00EA3206">
          <w:rPr>
            <w:noProof/>
            <w:webHidden/>
          </w:rPr>
        </w:r>
        <w:r w:rsidR="00EA3206">
          <w:rPr>
            <w:noProof/>
            <w:webHidden/>
          </w:rPr>
          <w:fldChar w:fldCharType="separate"/>
        </w:r>
        <w:r w:rsidR="00EA3206">
          <w:rPr>
            <w:noProof/>
            <w:webHidden/>
          </w:rPr>
          <w:t>27</w:t>
        </w:r>
        <w:r w:rsidR="00EA3206">
          <w:rPr>
            <w:noProof/>
            <w:webHidden/>
          </w:rPr>
          <w:fldChar w:fldCharType="end"/>
        </w:r>
      </w:hyperlink>
    </w:p>
    <w:p w14:paraId="6856AD99" w14:textId="77777777" w:rsidR="00EA3206" w:rsidRDefault="00CD2A37" w:rsidP="00EA3206">
      <w:pPr>
        <w:pStyle w:val="TOC1"/>
        <w:tabs>
          <w:tab w:val="right" w:leader="dot" w:pos="9639"/>
        </w:tabs>
        <w:rPr>
          <w:rFonts w:asciiTheme="minorHAnsi" w:eastAsiaTheme="minorEastAsia" w:hAnsiTheme="minorHAnsi" w:cstheme="minorBidi"/>
          <w:b w:val="0"/>
          <w:bCs w:val="0"/>
          <w:noProof/>
          <w:sz w:val="22"/>
          <w:szCs w:val="22"/>
          <w:lang w:val="en-AU" w:eastAsia="en-AU"/>
        </w:rPr>
      </w:pPr>
      <w:hyperlink w:anchor="_Toc498688711" w:history="1">
        <w:r w:rsidR="00EA3206" w:rsidRPr="00156CD6">
          <w:rPr>
            <w:rStyle w:val="Hyperlink"/>
            <w:noProof/>
          </w:rPr>
          <w:t>Endnotes</w:t>
        </w:r>
        <w:r w:rsidR="00EA3206">
          <w:rPr>
            <w:noProof/>
            <w:webHidden/>
          </w:rPr>
          <w:tab/>
        </w:r>
        <w:r w:rsidR="00EA3206">
          <w:rPr>
            <w:noProof/>
            <w:webHidden/>
          </w:rPr>
          <w:fldChar w:fldCharType="begin"/>
        </w:r>
        <w:r w:rsidR="00EA3206">
          <w:rPr>
            <w:noProof/>
            <w:webHidden/>
          </w:rPr>
          <w:instrText xml:space="preserve"> PAGEREF _Toc498688711 \h </w:instrText>
        </w:r>
        <w:r w:rsidR="00EA3206">
          <w:rPr>
            <w:noProof/>
            <w:webHidden/>
          </w:rPr>
        </w:r>
        <w:r w:rsidR="00EA3206">
          <w:rPr>
            <w:noProof/>
            <w:webHidden/>
          </w:rPr>
          <w:fldChar w:fldCharType="separate"/>
        </w:r>
        <w:r w:rsidR="00EA3206">
          <w:rPr>
            <w:noProof/>
            <w:webHidden/>
          </w:rPr>
          <w:t>29</w:t>
        </w:r>
        <w:r w:rsidR="00EA3206">
          <w:rPr>
            <w:noProof/>
            <w:webHidden/>
          </w:rPr>
          <w:fldChar w:fldCharType="end"/>
        </w:r>
      </w:hyperlink>
    </w:p>
    <w:p w14:paraId="604EB6F9" w14:textId="77777777" w:rsidR="0054570F" w:rsidRDefault="00EA3206" w:rsidP="00EA3206">
      <w:pPr>
        <w:pStyle w:val="BodyText"/>
        <w:tabs>
          <w:tab w:val="right" w:leader="dot" w:pos="9639"/>
        </w:tabs>
        <w:rPr>
          <w:rFonts w:ascii="Arial"/>
          <w:sz w:val="20"/>
        </w:rPr>
      </w:pPr>
      <w:r>
        <w:fldChar w:fldCharType="end"/>
      </w:r>
    </w:p>
    <w:p w14:paraId="46CE59FB" w14:textId="77777777" w:rsidR="0034750C" w:rsidRDefault="0034750C">
      <w:pPr>
        <w:pStyle w:val="BodyText"/>
        <w:rPr>
          <w:rFonts w:ascii="Arial"/>
          <w:sz w:val="20"/>
        </w:rPr>
      </w:pPr>
    </w:p>
    <w:p w14:paraId="755EBEC2" w14:textId="77777777" w:rsidR="0034750C" w:rsidRDefault="0034750C">
      <w:pPr>
        <w:pStyle w:val="BodyText"/>
        <w:rPr>
          <w:rFonts w:ascii="Arial"/>
          <w:sz w:val="20"/>
        </w:rPr>
        <w:sectPr w:rsidR="0034750C" w:rsidSect="0054570F">
          <w:headerReference w:type="default" r:id="rId17"/>
          <w:footerReference w:type="default" r:id="rId18"/>
          <w:pgSz w:w="12240" w:h="15840"/>
          <w:pgMar w:top="700" w:right="0" w:bottom="280" w:left="0" w:header="1134" w:footer="0" w:gutter="0"/>
          <w:cols w:space="720"/>
        </w:sectPr>
      </w:pPr>
    </w:p>
    <w:p w14:paraId="4EC90ABE" w14:textId="77777777" w:rsidR="004B1286" w:rsidRDefault="004B1286" w:rsidP="0054570F">
      <w:pPr>
        <w:pStyle w:val="BodyText"/>
        <w:spacing w:before="13200"/>
        <w:ind w:left="4451" w:right="4451"/>
        <w:jc w:val="center"/>
      </w:pPr>
      <w:r>
        <w:rPr>
          <w:color w:val="231F20"/>
        </w:rPr>
        <w:lastRenderedPageBreak/>
        <w:t>This page intentionally left blank</w:t>
      </w:r>
    </w:p>
    <w:p w14:paraId="11ADF504" w14:textId="77777777" w:rsidR="009C4FCB" w:rsidRDefault="009C4FCB">
      <w:pPr>
        <w:pStyle w:val="BodyText"/>
        <w:spacing w:before="8"/>
        <w:rPr>
          <w:rFonts w:ascii="Arial"/>
          <w:sz w:val="18"/>
        </w:rPr>
      </w:pPr>
    </w:p>
    <w:p w14:paraId="599D53B2" w14:textId="77777777" w:rsidR="009C4FCB" w:rsidRDefault="009C4FCB">
      <w:pPr>
        <w:jc w:val="right"/>
        <w:rPr>
          <w:rFonts w:ascii="Arial"/>
          <w:sz w:val="56"/>
        </w:rPr>
        <w:sectPr w:rsidR="009C4FCB" w:rsidSect="0054570F">
          <w:headerReference w:type="default" r:id="rId19"/>
          <w:footerReference w:type="default" r:id="rId20"/>
          <w:pgSz w:w="12240" w:h="15840"/>
          <w:pgMar w:top="700" w:right="0" w:bottom="280" w:left="0" w:header="1134" w:footer="0" w:gutter="0"/>
          <w:cols w:space="720"/>
        </w:sectPr>
      </w:pPr>
    </w:p>
    <w:p w14:paraId="03A0CB2E" w14:textId="77777777" w:rsidR="009C4FCB" w:rsidRDefault="00A61373" w:rsidP="0054570F">
      <w:pPr>
        <w:pStyle w:val="Heading2"/>
        <w:spacing w:after="4400"/>
      </w:pPr>
      <w:bookmarkStart w:id="4" w:name="_TOC_250002"/>
      <w:bookmarkStart w:id="5" w:name="_Toc498685121"/>
      <w:bookmarkStart w:id="6" w:name="_Toc498688691"/>
      <w:bookmarkEnd w:id="4"/>
      <w:r>
        <w:lastRenderedPageBreak/>
        <w:t>Executive Overview</w:t>
      </w:r>
      <w:bookmarkEnd w:id="5"/>
      <w:bookmarkEnd w:id="6"/>
    </w:p>
    <w:p w14:paraId="4A9F4C52" w14:textId="77777777" w:rsidR="009C4FCB" w:rsidRDefault="00A61373">
      <w:pPr>
        <w:pStyle w:val="BodyText"/>
        <w:spacing w:before="434" w:line="230" w:lineRule="auto"/>
        <w:ind w:left="720" w:right="2878"/>
        <w:jc w:val="both"/>
      </w:pPr>
      <w:r>
        <w:rPr>
          <w:color w:val="231F20"/>
        </w:rPr>
        <w:t>Economic</w:t>
      </w:r>
      <w:r>
        <w:rPr>
          <w:color w:val="231F20"/>
          <w:spacing w:val="-43"/>
        </w:rPr>
        <w:t xml:space="preserve"> </w:t>
      </w:r>
      <w:r>
        <w:rPr>
          <w:color w:val="231F20"/>
        </w:rPr>
        <w:t>growth</w:t>
      </w:r>
      <w:r>
        <w:rPr>
          <w:color w:val="231F20"/>
          <w:spacing w:val="-43"/>
        </w:rPr>
        <w:t xml:space="preserve"> </w:t>
      </w:r>
      <w:r>
        <w:rPr>
          <w:color w:val="231F20"/>
        </w:rPr>
        <w:t>and</w:t>
      </w:r>
      <w:r>
        <w:rPr>
          <w:color w:val="231F20"/>
          <w:spacing w:val="-43"/>
        </w:rPr>
        <w:t xml:space="preserve"> </w:t>
      </w:r>
      <w:r>
        <w:rPr>
          <w:color w:val="231F20"/>
        </w:rPr>
        <w:t>diversification</w:t>
      </w:r>
      <w:r>
        <w:rPr>
          <w:color w:val="231F20"/>
          <w:spacing w:val="-43"/>
        </w:rPr>
        <w:t xml:space="preserve"> </w:t>
      </w:r>
      <w:r>
        <w:rPr>
          <w:color w:val="231F20"/>
        </w:rPr>
        <w:t>are</w:t>
      </w:r>
      <w:r>
        <w:rPr>
          <w:color w:val="231F20"/>
          <w:spacing w:val="-43"/>
        </w:rPr>
        <w:t xml:space="preserve"> </w:t>
      </w:r>
      <w:r>
        <w:rPr>
          <w:color w:val="231F20"/>
        </w:rPr>
        <w:t>increasingly</w:t>
      </w:r>
      <w:r>
        <w:rPr>
          <w:color w:val="231F20"/>
          <w:spacing w:val="-43"/>
        </w:rPr>
        <w:t xml:space="preserve"> </w:t>
      </w:r>
      <w:r>
        <w:rPr>
          <w:color w:val="231F20"/>
        </w:rPr>
        <w:t>important</w:t>
      </w:r>
      <w:r>
        <w:rPr>
          <w:color w:val="231F20"/>
          <w:spacing w:val="-43"/>
        </w:rPr>
        <w:t xml:space="preserve"> </w:t>
      </w:r>
      <w:r>
        <w:rPr>
          <w:color w:val="231F20"/>
        </w:rPr>
        <w:t>as</w:t>
      </w:r>
      <w:r>
        <w:rPr>
          <w:color w:val="231F20"/>
          <w:spacing w:val="-43"/>
        </w:rPr>
        <w:t xml:space="preserve"> </w:t>
      </w:r>
      <w:r>
        <w:rPr>
          <w:color w:val="231F20"/>
        </w:rPr>
        <w:t>drivers</w:t>
      </w:r>
      <w:r>
        <w:rPr>
          <w:color w:val="231F20"/>
          <w:spacing w:val="-42"/>
        </w:rPr>
        <w:t xml:space="preserve"> </w:t>
      </w:r>
      <w:r>
        <w:rPr>
          <w:color w:val="231F20"/>
        </w:rPr>
        <w:t>of</w:t>
      </w:r>
      <w:r>
        <w:rPr>
          <w:color w:val="231F20"/>
          <w:spacing w:val="-14"/>
        </w:rPr>
        <w:t xml:space="preserve"> </w:t>
      </w:r>
      <w:r>
        <w:rPr>
          <w:color w:val="231F20"/>
        </w:rPr>
        <w:t xml:space="preserve">government space </w:t>
      </w:r>
      <w:r>
        <w:rPr>
          <w:color w:val="231F20"/>
          <w:spacing w:val="-4"/>
        </w:rPr>
        <w:t xml:space="preserve">activity. </w:t>
      </w:r>
      <w:r>
        <w:rPr>
          <w:color w:val="231F20"/>
        </w:rPr>
        <w:t>Three key aspects of any national approach to space development for economic growth and</w:t>
      </w:r>
      <w:r>
        <w:rPr>
          <w:color w:val="231F20"/>
          <w:spacing w:val="-2"/>
        </w:rPr>
        <w:t xml:space="preserve"> </w:t>
      </w:r>
      <w:r>
        <w:rPr>
          <w:color w:val="231F20"/>
        </w:rPr>
        <w:t>diversification:</w:t>
      </w:r>
    </w:p>
    <w:p w14:paraId="5C3FD0DC" w14:textId="77777777" w:rsidR="009C4FCB" w:rsidRDefault="00A61373">
      <w:pPr>
        <w:pStyle w:val="ListParagraph"/>
        <w:numPr>
          <w:ilvl w:val="0"/>
          <w:numId w:val="3"/>
        </w:numPr>
        <w:tabs>
          <w:tab w:val="left" w:pos="1439"/>
          <w:tab w:val="left" w:pos="1440"/>
        </w:tabs>
        <w:spacing w:before="169"/>
        <w:rPr>
          <w:sz w:val="26"/>
        </w:rPr>
      </w:pPr>
      <w:r>
        <w:rPr>
          <w:color w:val="231F20"/>
          <w:sz w:val="26"/>
        </w:rPr>
        <w:t>Resourcing desired</w:t>
      </w:r>
      <w:r>
        <w:rPr>
          <w:color w:val="231F20"/>
          <w:spacing w:val="-1"/>
          <w:sz w:val="26"/>
        </w:rPr>
        <w:t xml:space="preserve"> </w:t>
      </w:r>
      <w:r>
        <w:rPr>
          <w:color w:val="231F20"/>
          <w:sz w:val="26"/>
        </w:rPr>
        <w:t>initiatives</w:t>
      </w:r>
    </w:p>
    <w:p w14:paraId="173C776B" w14:textId="77777777" w:rsidR="009C4FCB" w:rsidRDefault="00A61373">
      <w:pPr>
        <w:pStyle w:val="ListParagraph"/>
        <w:numPr>
          <w:ilvl w:val="0"/>
          <w:numId w:val="3"/>
        </w:numPr>
        <w:tabs>
          <w:tab w:val="left" w:pos="1439"/>
          <w:tab w:val="left" w:pos="1440"/>
        </w:tabs>
        <w:spacing w:before="59"/>
        <w:rPr>
          <w:sz w:val="26"/>
        </w:rPr>
      </w:pPr>
      <w:r>
        <w:rPr>
          <w:color w:val="231F20"/>
          <w:sz w:val="26"/>
        </w:rPr>
        <w:t>Targeting</w:t>
      </w:r>
      <w:r>
        <w:rPr>
          <w:color w:val="231F20"/>
          <w:spacing w:val="-1"/>
          <w:sz w:val="26"/>
        </w:rPr>
        <w:t xml:space="preserve"> </w:t>
      </w:r>
      <w:r>
        <w:rPr>
          <w:color w:val="231F20"/>
          <w:sz w:val="26"/>
        </w:rPr>
        <w:t>capabilities</w:t>
      </w:r>
    </w:p>
    <w:p w14:paraId="05BE0224" w14:textId="77777777" w:rsidR="009C4FCB" w:rsidRDefault="00A61373">
      <w:pPr>
        <w:pStyle w:val="ListParagraph"/>
        <w:numPr>
          <w:ilvl w:val="0"/>
          <w:numId w:val="3"/>
        </w:numPr>
        <w:tabs>
          <w:tab w:val="left" w:pos="1439"/>
          <w:tab w:val="left" w:pos="1440"/>
        </w:tabs>
        <w:spacing w:before="60"/>
        <w:rPr>
          <w:sz w:val="26"/>
        </w:rPr>
      </w:pPr>
      <w:r>
        <w:rPr>
          <w:color w:val="231F20"/>
          <w:sz w:val="26"/>
        </w:rPr>
        <w:t>Structuring governance</w:t>
      </w:r>
    </w:p>
    <w:p w14:paraId="6564D061" w14:textId="77777777" w:rsidR="009C4FCB" w:rsidRDefault="009C4FCB">
      <w:pPr>
        <w:pStyle w:val="BodyText"/>
        <w:spacing w:before="9"/>
        <w:rPr>
          <w:sz w:val="22"/>
        </w:rPr>
      </w:pPr>
    </w:p>
    <w:p w14:paraId="679B0702" w14:textId="77777777" w:rsidR="009C4FCB" w:rsidRDefault="00A61373">
      <w:pPr>
        <w:pStyle w:val="BodyText"/>
        <w:spacing w:before="1"/>
        <w:ind w:left="720"/>
        <w:jc w:val="both"/>
      </w:pPr>
      <w:r>
        <w:rPr>
          <w:color w:val="231F20"/>
        </w:rPr>
        <w:t>Significant successes:</w:t>
      </w:r>
    </w:p>
    <w:p w14:paraId="4168B589" w14:textId="77777777" w:rsidR="009C4FCB" w:rsidRDefault="00A61373">
      <w:pPr>
        <w:pStyle w:val="ListParagraph"/>
        <w:numPr>
          <w:ilvl w:val="0"/>
          <w:numId w:val="3"/>
        </w:numPr>
        <w:tabs>
          <w:tab w:val="left" w:pos="1439"/>
          <w:tab w:val="left" w:pos="1440"/>
        </w:tabs>
        <w:spacing w:before="167"/>
        <w:rPr>
          <w:sz w:val="26"/>
        </w:rPr>
      </w:pPr>
      <w:r>
        <w:rPr>
          <w:color w:val="231F20"/>
          <w:sz w:val="26"/>
        </w:rPr>
        <w:t>Direct funding of Canadarm creates space robotics dominance for</w:t>
      </w:r>
      <w:r>
        <w:rPr>
          <w:color w:val="231F20"/>
          <w:spacing w:val="-35"/>
          <w:sz w:val="26"/>
        </w:rPr>
        <w:t xml:space="preserve"> </w:t>
      </w:r>
      <w:r>
        <w:rPr>
          <w:color w:val="231F20"/>
          <w:sz w:val="26"/>
        </w:rPr>
        <w:t>Canada</w:t>
      </w:r>
    </w:p>
    <w:p w14:paraId="6909327E" w14:textId="77777777" w:rsidR="009C4FCB" w:rsidRDefault="00A61373">
      <w:pPr>
        <w:pStyle w:val="ListParagraph"/>
        <w:numPr>
          <w:ilvl w:val="0"/>
          <w:numId w:val="3"/>
        </w:numPr>
        <w:tabs>
          <w:tab w:val="left" w:pos="1439"/>
          <w:tab w:val="left" w:pos="1440"/>
        </w:tabs>
        <w:spacing w:before="69" w:line="230" w:lineRule="auto"/>
        <w:ind w:right="2870"/>
        <w:rPr>
          <w:sz w:val="26"/>
        </w:rPr>
      </w:pPr>
      <w:r>
        <w:rPr>
          <w:color w:val="231F20"/>
          <w:sz w:val="26"/>
        </w:rPr>
        <w:t xml:space="preserve">Largest global satellite services companies headquartered in Luxembourg through incentives, </w:t>
      </w:r>
      <w:r>
        <w:rPr>
          <w:color w:val="231F20"/>
          <w:spacing w:val="-3"/>
          <w:sz w:val="26"/>
        </w:rPr>
        <w:t>laws,</w:t>
      </w:r>
      <w:r>
        <w:rPr>
          <w:color w:val="231F20"/>
          <w:spacing w:val="-2"/>
          <w:sz w:val="26"/>
        </w:rPr>
        <w:t xml:space="preserve"> </w:t>
      </w:r>
      <w:r>
        <w:rPr>
          <w:color w:val="231F20"/>
          <w:sz w:val="26"/>
        </w:rPr>
        <w:t>regulations</w:t>
      </w:r>
    </w:p>
    <w:p w14:paraId="20E2F0EE" w14:textId="77777777" w:rsidR="009C4FCB" w:rsidRDefault="00A61373">
      <w:pPr>
        <w:pStyle w:val="ListParagraph"/>
        <w:numPr>
          <w:ilvl w:val="0"/>
          <w:numId w:val="3"/>
        </w:numPr>
        <w:tabs>
          <w:tab w:val="left" w:pos="1439"/>
          <w:tab w:val="left" w:pos="1440"/>
        </w:tabs>
        <w:spacing w:line="230" w:lineRule="auto"/>
        <w:ind w:right="2876"/>
        <w:rPr>
          <w:sz w:val="26"/>
        </w:rPr>
      </w:pPr>
      <w:r>
        <w:rPr>
          <w:color w:val="231F20"/>
          <w:sz w:val="26"/>
        </w:rPr>
        <w:t xml:space="preserve">UK/South Korea cooperation helped build South Korea capability; South </w:t>
      </w:r>
      <w:r>
        <w:rPr>
          <w:color w:val="231F20"/>
          <w:spacing w:val="-4"/>
          <w:sz w:val="26"/>
        </w:rPr>
        <w:t xml:space="preserve">Korea/UAE </w:t>
      </w:r>
      <w:r>
        <w:rPr>
          <w:color w:val="231F20"/>
          <w:sz w:val="26"/>
        </w:rPr>
        <w:t xml:space="preserve">cooperation helping to build </w:t>
      </w:r>
      <w:r>
        <w:rPr>
          <w:color w:val="231F20"/>
          <w:spacing w:val="-7"/>
          <w:sz w:val="26"/>
        </w:rPr>
        <w:t>UAE</w:t>
      </w:r>
      <w:r>
        <w:rPr>
          <w:color w:val="231F20"/>
          <w:spacing w:val="-1"/>
          <w:sz w:val="26"/>
        </w:rPr>
        <w:t xml:space="preserve"> </w:t>
      </w:r>
      <w:r>
        <w:rPr>
          <w:color w:val="231F20"/>
          <w:sz w:val="26"/>
        </w:rPr>
        <w:t>capability</w:t>
      </w:r>
    </w:p>
    <w:p w14:paraId="3D41962E" w14:textId="77777777" w:rsidR="009C4FCB" w:rsidRDefault="00A61373">
      <w:pPr>
        <w:pStyle w:val="ListParagraph"/>
        <w:numPr>
          <w:ilvl w:val="0"/>
          <w:numId w:val="3"/>
        </w:numPr>
        <w:tabs>
          <w:tab w:val="left" w:pos="1440"/>
        </w:tabs>
        <w:spacing w:line="230" w:lineRule="auto"/>
        <w:ind w:right="2875"/>
        <w:jc w:val="both"/>
        <w:rPr>
          <w:sz w:val="26"/>
        </w:rPr>
      </w:pPr>
      <w:r>
        <w:rPr>
          <w:color w:val="231F20"/>
          <w:sz w:val="26"/>
        </w:rPr>
        <w:t>SpaceX growth fostered in part by NASA program to acquire launch to ISS; SpaceX has increased US market share in international commercial satellite launch</w:t>
      </w:r>
      <w:r>
        <w:rPr>
          <w:color w:val="231F20"/>
          <w:spacing w:val="-2"/>
          <w:sz w:val="26"/>
        </w:rPr>
        <w:t xml:space="preserve"> </w:t>
      </w:r>
      <w:r>
        <w:rPr>
          <w:color w:val="231F20"/>
          <w:sz w:val="26"/>
        </w:rPr>
        <w:t>market</w:t>
      </w:r>
    </w:p>
    <w:p w14:paraId="182B33A3" w14:textId="77777777" w:rsidR="009C4FCB" w:rsidRDefault="009C4FCB">
      <w:pPr>
        <w:pStyle w:val="BodyText"/>
        <w:spacing w:before="9"/>
        <w:rPr>
          <w:sz w:val="23"/>
        </w:rPr>
      </w:pPr>
    </w:p>
    <w:p w14:paraId="4C68AE49" w14:textId="77777777" w:rsidR="009C4FCB" w:rsidRDefault="00A61373">
      <w:pPr>
        <w:pStyle w:val="BodyText"/>
        <w:spacing w:line="230" w:lineRule="auto"/>
        <w:ind w:left="720" w:right="2874"/>
        <w:jc w:val="both"/>
        <w:rPr>
          <w:color w:val="231F20"/>
        </w:rPr>
      </w:pPr>
      <w:r>
        <w:rPr>
          <w:color w:val="231F20"/>
        </w:rPr>
        <w:t>Case studies of nations with some similarities to Australia show diverse approaches and some initial benefits from space initiatives</w:t>
      </w:r>
    </w:p>
    <w:p w14:paraId="66F2F797" w14:textId="77777777" w:rsidR="00A61373" w:rsidRDefault="00A61373">
      <w:pPr>
        <w:pStyle w:val="BodyText"/>
        <w:spacing w:line="230" w:lineRule="auto"/>
        <w:ind w:left="720" w:right="2874"/>
        <w:jc w:val="both"/>
        <w:sectPr w:rsidR="00A61373" w:rsidSect="00AE5C59">
          <w:headerReference w:type="even" r:id="rId21"/>
          <w:headerReference w:type="default" r:id="rId22"/>
          <w:footerReference w:type="default" r:id="rId23"/>
          <w:pgSz w:w="12240" w:h="15840"/>
          <w:pgMar w:top="700" w:right="0" w:bottom="280" w:left="0" w:header="1152" w:footer="432" w:gutter="0"/>
          <w:pgNumType w:start="1"/>
          <w:cols w:space="720"/>
          <w:docGrid w:linePitch="299"/>
        </w:sectPr>
      </w:pPr>
    </w:p>
    <w:p w14:paraId="12114A3A" w14:textId="77777777" w:rsidR="00EA3206" w:rsidRDefault="00EA3206">
      <w:pPr>
        <w:pStyle w:val="BodyText"/>
        <w:rPr>
          <w:sz w:val="20"/>
        </w:rPr>
        <w:sectPr w:rsidR="00EA3206" w:rsidSect="00EA3206">
          <w:headerReference w:type="even" r:id="rId24"/>
          <w:headerReference w:type="default" r:id="rId25"/>
          <w:type w:val="continuous"/>
          <w:pgSz w:w="12240" w:h="15840"/>
          <w:pgMar w:top="700" w:right="0" w:bottom="280" w:left="0" w:header="1134" w:footer="0" w:gutter="0"/>
          <w:cols w:space="720"/>
          <w:docGrid w:linePitch="299"/>
        </w:sectPr>
      </w:pPr>
    </w:p>
    <w:p w14:paraId="3C595BE7" w14:textId="77777777" w:rsidR="00A61373" w:rsidRDefault="00A61373" w:rsidP="00A61373">
      <w:bookmarkStart w:id="7" w:name="_TOC_250001"/>
      <w:bookmarkEnd w:id="7"/>
    </w:p>
    <w:p w14:paraId="4B2775AC" w14:textId="77777777" w:rsidR="0034750C" w:rsidRDefault="0034750C" w:rsidP="00EA3206">
      <w:pPr>
        <w:pStyle w:val="BodyText"/>
        <w:spacing w:before="6000"/>
        <w:ind w:left="4451" w:right="4451"/>
        <w:jc w:val="center"/>
      </w:pPr>
      <w:r>
        <w:rPr>
          <w:color w:val="231F20"/>
        </w:rPr>
        <w:t>This page intentionally left blank</w:t>
      </w:r>
    </w:p>
    <w:p w14:paraId="43DA2FA3" w14:textId="77777777" w:rsidR="004B1286" w:rsidRDefault="004B1286">
      <w:r>
        <w:br w:type="page"/>
      </w:r>
    </w:p>
    <w:p w14:paraId="24624620" w14:textId="77777777" w:rsidR="009C4FCB" w:rsidRDefault="00A61373" w:rsidP="0054570F">
      <w:pPr>
        <w:pStyle w:val="Heading2"/>
        <w:spacing w:before="600"/>
      </w:pPr>
      <w:bookmarkStart w:id="8" w:name="_Toc498685122"/>
      <w:bookmarkStart w:id="9" w:name="_Toc498688692"/>
      <w:r>
        <w:lastRenderedPageBreak/>
        <w:t>Drivers of Space Development</w:t>
      </w:r>
      <w:bookmarkEnd w:id="8"/>
      <w:bookmarkEnd w:id="9"/>
    </w:p>
    <w:p w14:paraId="6928FF28" w14:textId="77777777" w:rsidR="009C4FCB" w:rsidRDefault="00A61373">
      <w:pPr>
        <w:pStyle w:val="BodyText"/>
        <w:spacing w:before="324" w:line="230" w:lineRule="auto"/>
        <w:ind w:left="720" w:right="2874"/>
        <w:jc w:val="both"/>
      </w:pPr>
      <w:r>
        <w:rPr>
          <w:color w:val="231F20"/>
        </w:rPr>
        <w:t>Nations invest in space capabilities to fulfil national objectives: military success and defence strategy, leadership and prestige, development and resource management, and economic growth and diversification. Economic growth and diversification are increasingly important as drivers of government space</w:t>
      </w:r>
      <w:r>
        <w:rPr>
          <w:color w:val="231F20"/>
          <w:spacing w:val="-36"/>
        </w:rPr>
        <w:t xml:space="preserve"> </w:t>
      </w:r>
      <w:r>
        <w:rPr>
          <w:color w:val="231F20"/>
          <w:spacing w:val="-4"/>
        </w:rPr>
        <w:t>activity.</w:t>
      </w:r>
    </w:p>
    <w:p w14:paraId="64D190F3" w14:textId="77777777" w:rsidR="009C4FCB" w:rsidRDefault="00A61373">
      <w:pPr>
        <w:pStyle w:val="BodyText"/>
        <w:spacing w:before="177" w:line="230" w:lineRule="auto"/>
        <w:ind w:left="720" w:right="2874"/>
        <w:jc w:val="both"/>
      </w:pPr>
      <w:r>
        <w:rPr>
          <w:color w:val="231F20"/>
        </w:rPr>
        <w:t>Capturing a larger share of the global space economy is a desirable goal for multiple reasons. Space is a reliable growth industry that has proven resilient in the face of economic downturns, including the 2008 global recession.</w:t>
      </w:r>
      <w:r>
        <w:rPr>
          <w:color w:val="231F20"/>
          <w:position w:val="9"/>
          <w:sz w:val="15"/>
        </w:rPr>
        <w:t xml:space="preserve">1 </w:t>
      </w:r>
      <w:r>
        <w:rPr>
          <w:color w:val="231F20"/>
        </w:rPr>
        <w:t>Space-enabled services boost productivity to other sectors of the economy, from agriculture to mining to commerce of all types.</w:t>
      </w:r>
    </w:p>
    <w:p w14:paraId="56B297F0" w14:textId="77777777" w:rsidR="009C4FCB" w:rsidRDefault="00A61373" w:rsidP="00EA3206">
      <w:pPr>
        <w:pStyle w:val="Heading3"/>
        <w:ind w:left="709"/>
      </w:pPr>
      <w:bookmarkStart w:id="10" w:name="_Toc498685123"/>
      <w:bookmarkStart w:id="11" w:name="_Toc498688693"/>
      <w:r>
        <w:t>Space Development Strategies</w:t>
      </w:r>
      <w:bookmarkEnd w:id="10"/>
      <w:bookmarkEnd w:id="11"/>
    </w:p>
    <w:p w14:paraId="1C7BADFA" w14:textId="77777777" w:rsidR="009C4FCB" w:rsidRDefault="00A61373">
      <w:pPr>
        <w:pStyle w:val="BodyText"/>
        <w:spacing w:before="177" w:line="230" w:lineRule="auto"/>
        <w:ind w:left="720" w:right="2882"/>
        <w:jc w:val="both"/>
      </w:pPr>
      <w:r>
        <w:rPr>
          <w:color w:val="231F20"/>
          <w:spacing w:val="-6"/>
        </w:rPr>
        <w:t>Any</w:t>
      </w:r>
      <w:r>
        <w:rPr>
          <w:color w:val="231F20"/>
          <w:spacing w:val="-38"/>
        </w:rPr>
        <w:t xml:space="preserve"> </w:t>
      </w:r>
      <w:r>
        <w:rPr>
          <w:color w:val="231F20"/>
          <w:spacing w:val="-7"/>
        </w:rPr>
        <w:t>national</w:t>
      </w:r>
      <w:r>
        <w:rPr>
          <w:color w:val="231F20"/>
          <w:spacing w:val="-38"/>
        </w:rPr>
        <w:t xml:space="preserve"> </w:t>
      </w:r>
      <w:r>
        <w:rPr>
          <w:color w:val="231F20"/>
          <w:spacing w:val="-8"/>
        </w:rPr>
        <w:t>approach</w:t>
      </w:r>
      <w:r>
        <w:rPr>
          <w:color w:val="231F20"/>
          <w:spacing w:val="-38"/>
        </w:rPr>
        <w:t xml:space="preserve"> </w:t>
      </w:r>
      <w:r>
        <w:rPr>
          <w:color w:val="231F20"/>
          <w:spacing w:val="-4"/>
        </w:rPr>
        <w:t>to</w:t>
      </w:r>
      <w:r>
        <w:rPr>
          <w:color w:val="231F20"/>
          <w:spacing w:val="-38"/>
        </w:rPr>
        <w:t xml:space="preserve"> </w:t>
      </w:r>
      <w:r>
        <w:rPr>
          <w:color w:val="231F20"/>
          <w:spacing w:val="-7"/>
        </w:rPr>
        <w:t>space</w:t>
      </w:r>
      <w:r>
        <w:rPr>
          <w:color w:val="231F20"/>
          <w:spacing w:val="-38"/>
        </w:rPr>
        <w:t xml:space="preserve"> </w:t>
      </w:r>
      <w:r>
        <w:rPr>
          <w:color w:val="231F20"/>
          <w:spacing w:val="-8"/>
        </w:rPr>
        <w:t>development</w:t>
      </w:r>
      <w:r>
        <w:rPr>
          <w:color w:val="231F20"/>
          <w:spacing w:val="-38"/>
        </w:rPr>
        <w:t xml:space="preserve"> </w:t>
      </w:r>
      <w:r>
        <w:rPr>
          <w:color w:val="231F20"/>
          <w:spacing w:val="-6"/>
        </w:rPr>
        <w:t>for</w:t>
      </w:r>
      <w:r>
        <w:rPr>
          <w:color w:val="231F20"/>
          <w:spacing w:val="-38"/>
        </w:rPr>
        <w:t xml:space="preserve"> </w:t>
      </w:r>
      <w:r>
        <w:rPr>
          <w:color w:val="231F20"/>
          <w:spacing w:val="-7"/>
        </w:rPr>
        <w:t>economic</w:t>
      </w:r>
      <w:r>
        <w:rPr>
          <w:color w:val="231F20"/>
          <w:spacing w:val="-38"/>
        </w:rPr>
        <w:t xml:space="preserve"> </w:t>
      </w:r>
      <w:r>
        <w:rPr>
          <w:color w:val="231F20"/>
          <w:spacing w:val="-7"/>
        </w:rPr>
        <w:t>growth</w:t>
      </w:r>
      <w:r>
        <w:rPr>
          <w:color w:val="231F20"/>
          <w:spacing w:val="-38"/>
        </w:rPr>
        <w:t xml:space="preserve"> </w:t>
      </w:r>
      <w:r>
        <w:rPr>
          <w:color w:val="231F20"/>
          <w:spacing w:val="-6"/>
        </w:rPr>
        <w:t>and</w:t>
      </w:r>
      <w:r>
        <w:rPr>
          <w:color w:val="231F20"/>
          <w:spacing w:val="-38"/>
        </w:rPr>
        <w:t xml:space="preserve"> </w:t>
      </w:r>
      <w:r>
        <w:rPr>
          <w:color w:val="231F20"/>
          <w:spacing w:val="-8"/>
        </w:rPr>
        <w:t>diversification</w:t>
      </w:r>
      <w:r>
        <w:rPr>
          <w:color w:val="231F20"/>
          <w:spacing w:val="-38"/>
        </w:rPr>
        <w:t xml:space="preserve"> </w:t>
      </w:r>
      <w:r>
        <w:rPr>
          <w:color w:val="231F20"/>
          <w:spacing w:val="-6"/>
        </w:rPr>
        <w:t>has</w:t>
      </w:r>
      <w:r>
        <w:rPr>
          <w:color w:val="231F20"/>
          <w:spacing w:val="-38"/>
        </w:rPr>
        <w:t xml:space="preserve"> </w:t>
      </w:r>
      <w:r>
        <w:rPr>
          <w:color w:val="231F20"/>
          <w:spacing w:val="-7"/>
        </w:rPr>
        <w:t>three key</w:t>
      </w:r>
      <w:r>
        <w:rPr>
          <w:color w:val="231F20"/>
          <w:spacing w:val="-14"/>
        </w:rPr>
        <w:t xml:space="preserve"> </w:t>
      </w:r>
      <w:r>
        <w:rPr>
          <w:color w:val="231F20"/>
          <w:spacing w:val="-7"/>
        </w:rPr>
        <w:t>aspects:</w:t>
      </w:r>
      <w:r>
        <w:rPr>
          <w:color w:val="231F20"/>
          <w:spacing w:val="-14"/>
        </w:rPr>
        <w:t xml:space="preserve"> </w:t>
      </w:r>
      <w:r>
        <w:rPr>
          <w:color w:val="231F20"/>
          <w:spacing w:val="-8"/>
        </w:rPr>
        <w:t>resourcing</w:t>
      </w:r>
      <w:r>
        <w:rPr>
          <w:color w:val="231F20"/>
          <w:spacing w:val="-14"/>
        </w:rPr>
        <w:t xml:space="preserve"> </w:t>
      </w:r>
      <w:r>
        <w:rPr>
          <w:color w:val="231F20"/>
          <w:spacing w:val="-7"/>
        </w:rPr>
        <w:t>desired</w:t>
      </w:r>
      <w:r>
        <w:rPr>
          <w:color w:val="231F20"/>
          <w:spacing w:val="-14"/>
        </w:rPr>
        <w:t xml:space="preserve"> </w:t>
      </w:r>
      <w:r>
        <w:rPr>
          <w:color w:val="231F20"/>
          <w:spacing w:val="-9"/>
        </w:rPr>
        <w:t>initiatives,</w:t>
      </w:r>
      <w:r>
        <w:rPr>
          <w:color w:val="231F20"/>
          <w:spacing w:val="-14"/>
        </w:rPr>
        <w:t xml:space="preserve"> </w:t>
      </w:r>
      <w:r>
        <w:rPr>
          <w:color w:val="231F20"/>
          <w:spacing w:val="-7"/>
        </w:rPr>
        <w:t>targeting</w:t>
      </w:r>
      <w:r>
        <w:rPr>
          <w:color w:val="231F20"/>
          <w:spacing w:val="-14"/>
        </w:rPr>
        <w:t xml:space="preserve"> </w:t>
      </w:r>
      <w:r>
        <w:rPr>
          <w:color w:val="231F20"/>
          <w:spacing w:val="-8"/>
        </w:rPr>
        <w:t>capabilities,</w:t>
      </w:r>
      <w:r>
        <w:rPr>
          <w:color w:val="231F20"/>
          <w:spacing w:val="-14"/>
        </w:rPr>
        <w:t xml:space="preserve"> </w:t>
      </w:r>
      <w:r>
        <w:rPr>
          <w:color w:val="231F20"/>
          <w:spacing w:val="-6"/>
        </w:rPr>
        <w:t>and</w:t>
      </w:r>
      <w:r>
        <w:rPr>
          <w:color w:val="231F20"/>
          <w:spacing w:val="-14"/>
        </w:rPr>
        <w:t xml:space="preserve"> </w:t>
      </w:r>
      <w:r>
        <w:rPr>
          <w:color w:val="231F20"/>
          <w:spacing w:val="-7"/>
        </w:rPr>
        <w:t>structuring</w:t>
      </w:r>
      <w:r>
        <w:rPr>
          <w:color w:val="231F20"/>
          <w:spacing w:val="-14"/>
        </w:rPr>
        <w:t xml:space="preserve"> </w:t>
      </w:r>
      <w:r>
        <w:rPr>
          <w:color w:val="231F20"/>
          <w:spacing w:val="-8"/>
        </w:rPr>
        <w:t>governance.</w:t>
      </w:r>
    </w:p>
    <w:p w14:paraId="4FCE16DA" w14:textId="77777777" w:rsidR="009C4FCB" w:rsidRDefault="00A61373" w:rsidP="00EA3206">
      <w:pPr>
        <w:pStyle w:val="Heading4"/>
      </w:pPr>
      <w:r>
        <w:t>Resourcing</w:t>
      </w:r>
    </w:p>
    <w:p w14:paraId="304F8A87" w14:textId="77777777" w:rsidR="009C4FCB" w:rsidRDefault="00A61373">
      <w:pPr>
        <w:pStyle w:val="BodyText"/>
        <w:spacing w:before="186" w:line="230" w:lineRule="auto"/>
        <w:ind w:left="720" w:right="2871"/>
        <w:jc w:val="both"/>
      </w:pPr>
      <w:r>
        <w:rPr>
          <w:color w:val="231F20"/>
        </w:rPr>
        <w:t>Funding</w:t>
      </w:r>
      <w:r>
        <w:rPr>
          <w:color w:val="231F20"/>
          <w:spacing w:val="-13"/>
        </w:rPr>
        <w:t xml:space="preserve"> </w:t>
      </w:r>
      <w:r>
        <w:rPr>
          <w:color w:val="231F20"/>
        </w:rPr>
        <w:t>for</w:t>
      </w:r>
      <w:r>
        <w:rPr>
          <w:color w:val="231F20"/>
          <w:spacing w:val="-13"/>
        </w:rPr>
        <w:t xml:space="preserve"> </w:t>
      </w:r>
      <w:r>
        <w:rPr>
          <w:color w:val="231F20"/>
        </w:rPr>
        <w:t>space-related</w:t>
      </w:r>
      <w:r>
        <w:rPr>
          <w:color w:val="231F20"/>
          <w:spacing w:val="-14"/>
        </w:rPr>
        <w:t xml:space="preserve"> </w:t>
      </w:r>
      <w:r>
        <w:rPr>
          <w:color w:val="231F20"/>
        </w:rPr>
        <w:t>development</w:t>
      </w:r>
      <w:r>
        <w:rPr>
          <w:color w:val="231F20"/>
          <w:spacing w:val="-14"/>
        </w:rPr>
        <w:t xml:space="preserve"> </w:t>
      </w:r>
      <w:r>
        <w:rPr>
          <w:color w:val="231F20"/>
        </w:rPr>
        <w:t>can</w:t>
      </w:r>
      <w:r>
        <w:rPr>
          <w:color w:val="231F20"/>
          <w:spacing w:val="-13"/>
        </w:rPr>
        <w:t xml:space="preserve"> </w:t>
      </w:r>
      <w:r>
        <w:rPr>
          <w:color w:val="231F20"/>
        </w:rPr>
        <w:t>come</w:t>
      </w:r>
      <w:r>
        <w:rPr>
          <w:color w:val="231F20"/>
          <w:spacing w:val="-14"/>
        </w:rPr>
        <w:t xml:space="preserve"> </w:t>
      </w:r>
      <w:r>
        <w:rPr>
          <w:color w:val="231F20"/>
        </w:rPr>
        <w:t>from</w:t>
      </w:r>
      <w:r>
        <w:rPr>
          <w:color w:val="231F20"/>
          <w:spacing w:val="-13"/>
        </w:rPr>
        <w:t xml:space="preserve"> </w:t>
      </w:r>
      <w:r>
        <w:rPr>
          <w:color w:val="231F20"/>
        </w:rPr>
        <w:t>government,</w:t>
      </w:r>
      <w:r>
        <w:rPr>
          <w:color w:val="231F20"/>
          <w:spacing w:val="-14"/>
        </w:rPr>
        <w:t xml:space="preserve"> </w:t>
      </w:r>
      <w:r>
        <w:rPr>
          <w:color w:val="231F20"/>
        </w:rPr>
        <w:t>the</w:t>
      </w:r>
      <w:r>
        <w:rPr>
          <w:color w:val="231F20"/>
          <w:spacing w:val="-14"/>
        </w:rPr>
        <w:t xml:space="preserve"> </w:t>
      </w:r>
      <w:r>
        <w:rPr>
          <w:color w:val="231F20"/>
        </w:rPr>
        <w:t>private</w:t>
      </w:r>
      <w:r>
        <w:rPr>
          <w:color w:val="231F20"/>
          <w:spacing w:val="-14"/>
        </w:rPr>
        <w:t xml:space="preserve"> </w:t>
      </w:r>
      <w:r>
        <w:rPr>
          <w:color w:val="231F20"/>
        </w:rPr>
        <w:t xml:space="preserve">sector, or a combination of the </w:t>
      </w:r>
      <w:r>
        <w:rPr>
          <w:color w:val="231F20"/>
          <w:spacing w:val="-5"/>
        </w:rPr>
        <w:t xml:space="preserve">two. </w:t>
      </w:r>
      <w:r>
        <w:rPr>
          <w:color w:val="231F20"/>
        </w:rPr>
        <w:t xml:space="preserve">The simplest model is </w:t>
      </w:r>
      <w:r>
        <w:rPr>
          <w:b/>
          <w:color w:val="231F20"/>
        </w:rPr>
        <w:t xml:space="preserve">direct government investment </w:t>
      </w:r>
      <w:r>
        <w:rPr>
          <w:color w:val="231F20"/>
        </w:rPr>
        <w:t xml:space="preserve">in specific capabilities or missions. Another model is </w:t>
      </w:r>
      <w:r>
        <w:rPr>
          <w:b/>
          <w:color w:val="231F20"/>
        </w:rPr>
        <w:t xml:space="preserve">targeted investment </w:t>
      </w:r>
      <w:r>
        <w:rPr>
          <w:color w:val="231F20"/>
        </w:rPr>
        <w:t xml:space="preserve">in specific capabilities. Often, multiple governments will pursue </w:t>
      </w:r>
      <w:r>
        <w:rPr>
          <w:b/>
          <w:color w:val="231F20"/>
        </w:rPr>
        <w:t xml:space="preserve">international cooperation </w:t>
      </w:r>
      <w:r>
        <w:rPr>
          <w:color w:val="231F20"/>
        </w:rPr>
        <w:t xml:space="preserve">as a </w:t>
      </w:r>
      <w:r>
        <w:rPr>
          <w:color w:val="231F20"/>
          <w:spacing w:val="-3"/>
        </w:rPr>
        <w:t xml:space="preserve">way </w:t>
      </w:r>
      <w:r>
        <w:rPr>
          <w:color w:val="231F20"/>
        </w:rPr>
        <w:t>to pool their investment in a mutually desired capability or</w:t>
      </w:r>
      <w:r>
        <w:rPr>
          <w:color w:val="231F20"/>
          <w:spacing w:val="-6"/>
        </w:rPr>
        <w:t xml:space="preserve"> </w:t>
      </w:r>
      <w:r>
        <w:rPr>
          <w:color w:val="231F20"/>
        </w:rPr>
        <w:t>mission.</w:t>
      </w:r>
    </w:p>
    <w:p w14:paraId="76823501" w14:textId="77777777" w:rsidR="009C4FCB" w:rsidRDefault="00A61373">
      <w:pPr>
        <w:pStyle w:val="BodyText"/>
        <w:spacing w:before="176" w:line="230" w:lineRule="auto"/>
        <w:ind w:left="720" w:right="2879"/>
        <w:jc w:val="both"/>
      </w:pPr>
      <w:r>
        <w:rPr>
          <w:color w:val="231F20"/>
          <w:spacing w:val="-4"/>
        </w:rPr>
        <w:t>Governments</w:t>
      </w:r>
      <w:r>
        <w:rPr>
          <w:color w:val="231F20"/>
          <w:spacing w:val="-24"/>
        </w:rPr>
        <w:t xml:space="preserve"> </w:t>
      </w:r>
      <w:r>
        <w:rPr>
          <w:color w:val="231F20"/>
          <w:spacing w:val="-3"/>
        </w:rPr>
        <w:t>also</w:t>
      </w:r>
      <w:r>
        <w:rPr>
          <w:color w:val="231F20"/>
          <w:spacing w:val="-24"/>
        </w:rPr>
        <w:t xml:space="preserve"> </w:t>
      </w:r>
      <w:r>
        <w:rPr>
          <w:color w:val="231F20"/>
        </w:rPr>
        <w:t>can</w:t>
      </w:r>
      <w:r>
        <w:rPr>
          <w:color w:val="231F20"/>
          <w:spacing w:val="-23"/>
        </w:rPr>
        <w:t xml:space="preserve"> </w:t>
      </w:r>
      <w:r>
        <w:rPr>
          <w:b/>
          <w:color w:val="231F20"/>
          <w:spacing w:val="-3"/>
        </w:rPr>
        <w:t>encourage</w:t>
      </w:r>
      <w:r>
        <w:rPr>
          <w:b/>
          <w:color w:val="231F20"/>
          <w:spacing w:val="-24"/>
        </w:rPr>
        <w:t xml:space="preserve"> </w:t>
      </w:r>
      <w:r>
        <w:rPr>
          <w:b/>
          <w:color w:val="231F20"/>
          <w:spacing w:val="-5"/>
        </w:rPr>
        <w:t>private</w:t>
      </w:r>
      <w:r>
        <w:rPr>
          <w:b/>
          <w:color w:val="231F20"/>
          <w:spacing w:val="-24"/>
        </w:rPr>
        <w:t xml:space="preserve"> </w:t>
      </w:r>
      <w:r>
        <w:rPr>
          <w:b/>
          <w:color w:val="231F20"/>
          <w:spacing w:val="-3"/>
        </w:rPr>
        <w:t>sector</w:t>
      </w:r>
      <w:r>
        <w:rPr>
          <w:b/>
          <w:color w:val="231F20"/>
          <w:spacing w:val="-24"/>
        </w:rPr>
        <w:t xml:space="preserve"> </w:t>
      </w:r>
      <w:r>
        <w:rPr>
          <w:b/>
          <w:color w:val="231F20"/>
          <w:spacing w:val="-4"/>
        </w:rPr>
        <w:t>investment</w:t>
      </w:r>
      <w:r>
        <w:rPr>
          <w:b/>
          <w:color w:val="231F20"/>
          <w:spacing w:val="-25"/>
        </w:rPr>
        <w:t xml:space="preserve"> </w:t>
      </w:r>
      <w:r>
        <w:rPr>
          <w:color w:val="231F20"/>
        </w:rPr>
        <w:t>in</w:t>
      </w:r>
      <w:r>
        <w:rPr>
          <w:color w:val="231F20"/>
          <w:spacing w:val="-24"/>
        </w:rPr>
        <w:t xml:space="preserve"> </w:t>
      </w:r>
      <w:r>
        <w:rPr>
          <w:color w:val="231F20"/>
          <w:spacing w:val="-3"/>
        </w:rPr>
        <w:t>space</w:t>
      </w:r>
      <w:r>
        <w:rPr>
          <w:color w:val="231F20"/>
          <w:spacing w:val="-24"/>
        </w:rPr>
        <w:t xml:space="preserve"> </w:t>
      </w:r>
      <w:r>
        <w:rPr>
          <w:color w:val="231F20"/>
          <w:spacing w:val="-3"/>
        </w:rPr>
        <w:t>through</w:t>
      </w:r>
      <w:r>
        <w:rPr>
          <w:color w:val="231F20"/>
          <w:spacing w:val="-24"/>
        </w:rPr>
        <w:t xml:space="preserve"> </w:t>
      </w:r>
      <w:r>
        <w:rPr>
          <w:color w:val="231F20"/>
          <w:spacing w:val="-4"/>
        </w:rPr>
        <w:t xml:space="preserve">incentives such </w:t>
      </w:r>
      <w:r>
        <w:rPr>
          <w:color w:val="231F20"/>
        </w:rPr>
        <w:t xml:space="preserve">as tax </w:t>
      </w:r>
      <w:r>
        <w:rPr>
          <w:color w:val="231F20"/>
          <w:spacing w:val="-4"/>
        </w:rPr>
        <w:t xml:space="preserve">breaks, </w:t>
      </w:r>
      <w:r>
        <w:rPr>
          <w:color w:val="231F20"/>
          <w:spacing w:val="-3"/>
        </w:rPr>
        <w:t xml:space="preserve">access </w:t>
      </w:r>
      <w:r>
        <w:rPr>
          <w:color w:val="231F20"/>
        </w:rPr>
        <w:t xml:space="preserve">to </w:t>
      </w:r>
      <w:r>
        <w:rPr>
          <w:color w:val="231F20"/>
          <w:spacing w:val="-3"/>
        </w:rPr>
        <w:t xml:space="preserve">publicly funded </w:t>
      </w:r>
      <w:r>
        <w:rPr>
          <w:color w:val="231F20"/>
          <w:spacing w:val="-4"/>
        </w:rPr>
        <w:t xml:space="preserve">facilities, </w:t>
      </w:r>
      <w:r>
        <w:rPr>
          <w:color w:val="231F20"/>
          <w:spacing w:val="-3"/>
        </w:rPr>
        <w:t xml:space="preserve">government expertise, </w:t>
      </w:r>
      <w:r>
        <w:rPr>
          <w:color w:val="231F20"/>
        </w:rPr>
        <w:t xml:space="preserve">and </w:t>
      </w:r>
      <w:r>
        <w:rPr>
          <w:color w:val="231F20"/>
          <w:spacing w:val="-3"/>
        </w:rPr>
        <w:t xml:space="preserve">other non-cash </w:t>
      </w:r>
      <w:r>
        <w:rPr>
          <w:color w:val="231F20"/>
          <w:spacing w:val="-4"/>
        </w:rPr>
        <w:t xml:space="preserve">resources. </w:t>
      </w:r>
      <w:r>
        <w:rPr>
          <w:b/>
          <w:color w:val="231F20"/>
          <w:spacing w:val="-3"/>
        </w:rPr>
        <w:t>Anchor tenancy</w:t>
      </w:r>
      <w:r>
        <w:rPr>
          <w:color w:val="231F20"/>
          <w:spacing w:val="-3"/>
        </w:rPr>
        <w:t xml:space="preserve">, </w:t>
      </w:r>
      <w:r>
        <w:rPr>
          <w:color w:val="231F20"/>
        </w:rPr>
        <w:t xml:space="preserve">or </w:t>
      </w:r>
      <w:r>
        <w:rPr>
          <w:color w:val="231F20"/>
          <w:spacing w:val="-3"/>
        </w:rPr>
        <w:t xml:space="preserve">guaranteed government </w:t>
      </w:r>
      <w:r>
        <w:rPr>
          <w:color w:val="231F20"/>
          <w:spacing w:val="-4"/>
        </w:rPr>
        <w:t xml:space="preserve">business, </w:t>
      </w:r>
      <w:r>
        <w:rPr>
          <w:color w:val="231F20"/>
        </w:rPr>
        <w:t xml:space="preserve">has </w:t>
      </w:r>
      <w:r>
        <w:rPr>
          <w:color w:val="231F20"/>
          <w:spacing w:val="-3"/>
        </w:rPr>
        <w:t xml:space="preserve">been </w:t>
      </w:r>
      <w:r>
        <w:rPr>
          <w:color w:val="231F20"/>
        </w:rPr>
        <w:t xml:space="preserve">a </w:t>
      </w:r>
      <w:r>
        <w:rPr>
          <w:color w:val="231F20"/>
          <w:spacing w:val="-3"/>
        </w:rPr>
        <w:t>particularly</w:t>
      </w:r>
      <w:r>
        <w:rPr>
          <w:color w:val="231F20"/>
          <w:spacing w:val="-17"/>
        </w:rPr>
        <w:t xml:space="preserve"> </w:t>
      </w:r>
      <w:r>
        <w:rPr>
          <w:color w:val="231F20"/>
          <w:spacing w:val="-3"/>
        </w:rPr>
        <w:t>important</w:t>
      </w:r>
      <w:r>
        <w:rPr>
          <w:color w:val="231F20"/>
          <w:spacing w:val="-17"/>
        </w:rPr>
        <w:t xml:space="preserve"> </w:t>
      </w:r>
      <w:r>
        <w:rPr>
          <w:color w:val="231F20"/>
          <w:spacing w:val="-4"/>
        </w:rPr>
        <w:t>approach</w:t>
      </w:r>
      <w:r>
        <w:rPr>
          <w:color w:val="231F20"/>
          <w:spacing w:val="-17"/>
        </w:rPr>
        <w:t xml:space="preserve"> </w:t>
      </w:r>
      <w:r>
        <w:rPr>
          <w:color w:val="231F20"/>
        </w:rPr>
        <w:t>to</w:t>
      </w:r>
      <w:r>
        <w:rPr>
          <w:color w:val="231F20"/>
          <w:spacing w:val="-17"/>
        </w:rPr>
        <w:t xml:space="preserve"> </w:t>
      </w:r>
      <w:r>
        <w:rPr>
          <w:color w:val="231F20"/>
          <w:spacing w:val="-3"/>
        </w:rPr>
        <w:t>encouraging</w:t>
      </w:r>
      <w:r>
        <w:rPr>
          <w:color w:val="231F20"/>
          <w:spacing w:val="-17"/>
        </w:rPr>
        <w:t xml:space="preserve"> </w:t>
      </w:r>
      <w:r>
        <w:rPr>
          <w:color w:val="231F20"/>
        </w:rPr>
        <w:t>the</w:t>
      </w:r>
      <w:r>
        <w:rPr>
          <w:color w:val="231F20"/>
          <w:spacing w:val="-17"/>
        </w:rPr>
        <w:t xml:space="preserve"> </w:t>
      </w:r>
      <w:r>
        <w:rPr>
          <w:color w:val="231F20"/>
          <w:spacing w:val="-4"/>
        </w:rPr>
        <w:t>private</w:t>
      </w:r>
      <w:r>
        <w:rPr>
          <w:color w:val="231F20"/>
          <w:spacing w:val="-17"/>
        </w:rPr>
        <w:t xml:space="preserve"> </w:t>
      </w:r>
      <w:r>
        <w:rPr>
          <w:color w:val="231F20"/>
          <w:spacing w:val="-3"/>
        </w:rPr>
        <w:t>sector</w:t>
      </w:r>
      <w:r>
        <w:rPr>
          <w:color w:val="231F20"/>
          <w:spacing w:val="-17"/>
        </w:rPr>
        <w:t xml:space="preserve"> </w:t>
      </w:r>
      <w:r>
        <w:rPr>
          <w:color w:val="231F20"/>
        </w:rPr>
        <w:t>to</w:t>
      </w:r>
      <w:r>
        <w:rPr>
          <w:color w:val="231F20"/>
          <w:spacing w:val="-17"/>
        </w:rPr>
        <w:t xml:space="preserve"> </w:t>
      </w:r>
      <w:r>
        <w:rPr>
          <w:color w:val="231F20"/>
          <w:spacing w:val="-4"/>
        </w:rPr>
        <w:t>invest</w:t>
      </w:r>
      <w:r>
        <w:rPr>
          <w:color w:val="231F20"/>
          <w:spacing w:val="-17"/>
        </w:rPr>
        <w:t xml:space="preserve"> </w:t>
      </w:r>
      <w:r>
        <w:rPr>
          <w:color w:val="231F20"/>
        </w:rPr>
        <w:t>in</w:t>
      </w:r>
      <w:r>
        <w:rPr>
          <w:color w:val="231F20"/>
          <w:spacing w:val="-17"/>
        </w:rPr>
        <w:t xml:space="preserve"> </w:t>
      </w:r>
      <w:r>
        <w:rPr>
          <w:color w:val="231F20"/>
          <w:spacing w:val="-3"/>
        </w:rPr>
        <w:t xml:space="preserve">space-based </w:t>
      </w:r>
      <w:r>
        <w:rPr>
          <w:color w:val="231F20"/>
          <w:spacing w:val="-4"/>
        </w:rPr>
        <w:t xml:space="preserve">capabilities. Anchor </w:t>
      </w:r>
      <w:r>
        <w:rPr>
          <w:color w:val="231F20"/>
          <w:spacing w:val="-3"/>
        </w:rPr>
        <w:t xml:space="preserve">tenancy often </w:t>
      </w:r>
      <w:r>
        <w:rPr>
          <w:color w:val="231F20"/>
        </w:rPr>
        <w:t xml:space="preserve">is a </w:t>
      </w:r>
      <w:r>
        <w:rPr>
          <w:color w:val="231F20"/>
          <w:spacing w:val="-4"/>
        </w:rPr>
        <w:t xml:space="preserve">key </w:t>
      </w:r>
      <w:r>
        <w:rPr>
          <w:color w:val="231F20"/>
          <w:spacing w:val="-3"/>
        </w:rPr>
        <w:t xml:space="preserve">element </w:t>
      </w:r>
      <w:r>
        <w:rPr>
          <w:color w:val="231F20"/>
        </w:rPr>
        <w:t xml:space="preserve">of </w:t>
      </w:r>
      <w:r>
        <w:rPr>
          <w:b/>
          <w:color w:val="231F20"/>
          <w:spacing w:val="-4"/>
        </w:rPr>
        <w:t xml:space="preserve">public-private </w:t>
      </w:r>
      <w:r>
        <w:rPr>
          <w:b/>
          <w:color w:val="231F20"/>
        </w:rPr>
        <w:t xml:space="preserve">partnerships </w:t>
      </w:r>
      <w:r>
        <w:rPr>
          <w:color w:val="231F20"/>
          <w:spacing w:val="-3"/>
        </w:rPr>
        <w:t xml:space="preserve">in </w:t>
      </w:r>
      <w:r>
        <w:rPr>
          <w:color w:val="231F20"/>
          <w:spacing w:val="-4"/>
        </w:rPr>
        <w:t xml:space="preserve">which </w:t>
      </w:r>
      <w:r>
        <w:rPr>
          <w:color w:val="231F20"/>
        </w:rPr>
        <w:t xml:space="preserve">the </w:t>
      </w:r>
      <w:r>
        <w:rPr>
          <w:color w:val="231F20"/>
          <w:spacing w:val="-3"/>
        </w:rPr>
        <w:t xml:space="preserve">government </w:t>
      </w:r>
      <w:r>
        <w:rPr>
          <w:color w:val="231F20"/>
        </w:rPr>
        <w:t xml:space="preserve">and </w:t>
      </w:r>
      <w:r>
        <w:rPr>
          <w:color w:val="231F20"/>
          <w:spacing w:val="-4"/>
        </w:rPr>
        <w:t xml:space="preserve">private </w:t>
      </w:r>
      <w:r>
        <w:rPr>
          <w:color w:val="231F20"/>
          <w:spacing w:val="-3"/>
        </w:rPr>
        <w:t xml:space="preserve">sector </w:t>
      </w:r>
      <w:r>
        <w:rPr>
          <w:color w:val="231F20"/>
          <w:spacing w:val="-4"/>
        </w:rPr>
        <w:t xml:space="preserve">co-invest </w:t>
      </w:r>
      <w:r>
        <w:rPr>
          <w:color w:val="231F20"/>
        </w:rPr>
        <w:t>in a certain</w:t>
      </w:r>
      <w:r>
        <w:rPr>
          <w:color w:val="231F20"/>
          <w:spacing w:val="-44"/>
        </w:rPr>
        <w:t xml:space="preserve"> </w:t>
      </w:r>
      <w:r>
        <w:rPr>
          <w:color w:val="231F20"/>
          <w:spacing w:val="-5"/>
        </w:rPr>
        <w:t>capability.</w:t>
      </w:r>
    </w:p>
    <w:p w14:paraId="7C387101" w14:textId="77777777" w:rsidR="009C4FCB" w:rsidRDefault="00A61373" w:rsidP="00EA3206">
      <w:pPr>
        <w:pStyle w:val="Heading4"/>
      </w:pPr>
      <w:r>
        <w:t>Capabilities</w:t>
      </w:r>
    </w:p>
    <w:p w14:paraId="1C542721" w14:textId="77777777" w:rsidR="009C4FCB" w:rsidRDefault="00A61373">
      <w:pPr>
        <w:pStyle w:val="BodyText"/>
        <w:spacing w:before="186" w:line="230" w:lineRule="auto"/>
        <w:ind w:left="720" w:right="2870"/>
        <w:jc w:val="both"/>
      </w:pPr>
      <w:r>
        <w:rPr>
          <w:color w:val="231F20"/>
        </w:rPr>
        <w:t xml:space="preserve">National space capabilities may encompass the full space value chain, though most governments target capabilities in  which  to  invest,  ranging  from </w:t>
      </w:r>
      <w:r>
        <w:rPr>
          <w:b/>
          <w:color w:val="231F20"/>
        </w:rPr>
        <w:t xml:space="preserve">manufacturing </w:t>
      </w:r>
      <w:r>
        <w:rPr>
          <w:color w:val="231F20"/>
        </w:rPr>
        <w:t xml:space="preserve">of various types (satellites, launch vehicles, components), </w:t>
      </w:r>
      <w:r>
        <w:rPr>
          <w:b/>
          <w:color w:val="231F20"/>
        </w:rPr>
        <w:t>ground infrastructure, services, and downstream applications</w:t>
      </w:r>
      <w:r>
        <w:rPr>
          <w:color w:val="231F20"/>
        </w:rPr>
        <w:t>. These choices will depend on available resources—different</w:t>
      </w:r>
      <w:r>
        <w:rPr>
          <w:color w:val="231F20"/>
          <w:spacing w:val="-25"/>
        </w:rPr>
        <w:t xml:space="preserve"> </w:t>
      </w:r>
      <w:r>
        <w:rPr>
          <w:color w:val="231F20"/>
        </w:rPr>
        <w:t>capabilities</w:t>
      </w:r>
      <w:r>
        <w:rPr>
          <w:color w:val="231F20"/>
          <w:spacing w:val="-24"/>
        </w:rPr>
        <w:t xml:space="preserve"> </w:t>
      </w:r>
      <w:r>
        <w:rPr>
          <w:color w:val="231F20"/>
        </w:rPr>
        <w:t>require</w:t>
      </w:r>
      <w:r>
        <w:rPr>
          <w:color w:val="231F20"/>
          <w:spacing w:val="-24"/>
        </w:rPr>
        <w:t xml:space="preserve"> </w:t>
      </w:r>
      <w:r>
        <w:rPr>
          <w:color w:val="231F20"/>
        </w:rPr>
        <w:t>different</w:t>
      </w:r>
      <w:r>
        <w:rPr>
          <w:color w:val="231F20"/>
          <w:spacing w:val="-24"/>
        </w:rPr>
        <w:t xml:space="preserve"> </w:t>
      </w:r>
      <w:r>
        <w:rPr>
          <w:color w:val="231F20"/>
        </w:rPr>
        <w:t>levels</w:t>
      </w:r>
      <w:r>
        <w:rPr>
          <w:color w:val="231F20"/>
          <w:spacing w:val="-24"/>
        </w:rPr>
        <w:t xml:space="preserve"> </w:t>
      </w:r>
      <w:r>
        <w:rPr>
          <w:color w:val="231F20"/>
        </w:rPr>
        <w:t>of</w:t>
      </w:r>
      <w:r>
        <w:rPr>
          <w:color w:val="231F20"/>
          <w:spacing w:val="6"/>
        </w:rPr>
        <w:t xml:space="preserve"> </w:t>
      </w:r>
      <w:r>
        <w:rPr>
          <w:color w:val="231F20"/>
        </w:rPr>
        <w:t>investment—and</w:t>
      </w:r>
      <w:r>
        <w:rPr>
          <w:color w:val="231F20"/>
          <w:spacing w:val="-24"/>
        </w:rPr>
        <w:t xml:space="preserve"> </w:t>
      </w:r>
      <w:r>
        <w:rPr>
          <w:color w:val="231F20"/>
          <w:spacing w:val="-3"/>
        </w:rPr>
        <w:t>objectives.</w:t>
      </w:r>
    </w:p>
    <w:p w14:paraId="636DE8E4" w14:textId="77777777" w:rsidR="009C4FCB" w:rsidRDefault="00A61373" w:rsidP="00EA3206">
      <w:pPr>
        <w:pStyle w:val="Heading4"/>
      </w:pPr>
      <w:r>
        <w:t>Governance</w:t>
      </w:r>
    </w:p>
    <w:p w14:paraId="0A8C4CBF" w14:textId="77777777" w:rsidR="009C4FCB" w:rsidRDefault="00A61373">
      <w:pPr>
        <w:pStyle w:val="BodyText"/>
        <w:spacing w:before="186" w:line="230" w:lineRule="auto"/>
        <w:ind w:left="720" w:right="2873"/>
        <w:jc w:val="both"/>
      </w:pPr>
      <w:r>
        <w:rPr>
          <w:color w:val="231F20"/>
        </w:rPr>
        <w:t xml:space="preserve">At the most basic level, space governance can take </w:t>
      </w:r>
      <w:r>
        <w:rPr>
          <w:color w:val="231F20"/>
          <w:spacing w:val="-3"/>
        </w:rPr>
        <w:t xml:space="preserve">two </w:t>
      </w:r>
      <w:r>
        <w:rPr>
          <w:color w:val="231F20"/>
        </w:rPr>
        <w:t xml:space="preserve">forms: </w:t>
      </w:r>
      <w:r>
        <w:rPr>
          <w:b/>
          <w:color w:val="231F20"/>
        </w:rPr>
        <w:t xml:space="preserve">centralised </w:t>
      </w:r>
      <w:r>
        <w:rPr>
          <w:color w:val="231F20"/>
        </w:rPr>
        <w:t xml:space="preserve">and </w:t>
      </w:r>
      <w:r>
        <w:rPr>
          <w:b/>
          <w:color w:val="231F20"/>
        </w:rPr>
        <w:t>decentralised</w:t>
      </w:r>
      <w:r>
        <w:rPr>
          <w:color w:val="231F20"/>
        </w:rPr>
        <w:t>.</w:t>
      </w:r>
      <w:r>
        <w:rPr>
          <w:color w:val="231F20"/>
          <w:spacing w:val="-15"/>
        </w:rPr>
        <w:t xml:space="preserve"> </w:t>
      </w:r>
      <w:r>
        <w:rPr>
          <w:color w:val="231F20"/>
        </w:rPr>
        <w:t>In</w:t>
      </w:r>
      <w:r>
        <w:rPr>
          <w:color w:val="231F20"/>
          <w:spacing w:val="-15"/>
        </w:rPr>
        <w:t xml:space="preserve"> </w:t>
      </w:r>
      <w:r>
        <w:rPr>
          <w:color w:val="231F20"/>
        </w:rPr>
        <w:t>a</w:t>
      </w:r>
      <w:r>
        <w:rPr>
          <w:color w:val="231F20"/>
          <w:spacing w:val="-15"/>
        </w:rPr>
        <w:t xml:space="preserve"> </w:t>
      </w:r>
      <w:r>
        <w:rPr>
          <w:color w:val="231F20"/>
        </w:rPr>
        <w:t>centralised</w:t>
      </w:r>
      <w:r>
        <w:rPr>
          <w:color w:val="231F20"/>
          <w:spacing w:val="-15"/>
        </w:rPr>
        <w:t xml:space="preserve"> </w:t>
      </w:r>
      <w:r>
        <w:rPr>
          <w:color w:val="231F20"/>
        </w:rPr>
        <w:t>construct,</w:t>
      </w:r>
      <w:r>
        <w:rPr>
          <w:color w:val="231F20"/>
          <w:spacing w:val="-15"/>
        </w:rPr>
        <w:t xml:space="preserve"> </w:t>
      </w:r>
      <w:r>
        <w:rPr>
          <w:color w:val="231F20"/>
        </w:rPr>
        <w:t>government</w:t>
      </w:r>
      <w:r>
        <w:rPr>
          <w:color w:val="231F20"/>
          <w:spacing w:val="-15"/>
        </w:rPr>
        <w:t xml:space="preserve"> </w:t>
      </w:r>
      <w:r>
        <w:rPr>
          <w:color w:val="231F20"/>
        </w:rPr>
        <w:t>space</w:t>
      </w:r>
      <w:r>
        <w:rPr>
          <w:color w:val="231F20"/>
          <w:spacing w:val="-15"/>
        </w:rPr>
        <w:t xml:space="preserve"> </w:t>
      </w:r>
      <w:r>
        <w:rPr>
          <w:color w:val="231F20"/>
        </w:rPr>
        <w:t xml:space="preserve">functions—development, operations, regulation—are consolidated under a single </w:t>
      </w:r>
      <w:r>
        <w:rPr>
          <w:color w:val="231F20"/>
          <w:spacing w:val="-3"/>
        </w:rPr>
        <w:t xml:space="preserve">agency. </w:t>
      </w:r>
      <w:r>
        <w:rPr>
          <w:color w:val="231F20"/>
        </w:rPr>
        <w:t>In a decentralised structure,</w:t>
      </w:r>
      <w:r>
        <w:rPr>
          <w:color w:val="231F20"/>
          <w:spacing w:val="-13"/>
        </w:rPr>
        <w:t xml:space="preserve"> </w:t>
      </w:r>
      <w:r>
        <w:rPr>
          <w:color w:val="231F20"/>
        </w:rPr>
        <w:t>these</w:t>
      </w:r>
      <w:r>
        <w:rPr>
          <w:color w:val="231F20"/>
          <w:spacing w:val="-13"/>
        </w:rPr>
        <w:t xml:space="preserve"> </w:t>
      </w:r>
      <w:r>
        <w:rPr>
          <w:color w:val="231F20"/>
        </w:rPr>
        <w:t>functions</w:t>
      </w:r>
      <w:r>
        <w:rPr>
          <w:color w:val="231F20"/>
          <w:spacing w:val="-13"/>
        </w:rPr>
        <w:t xml:space="preserve"> </w:t>
      </w:r>
      <w:r>
        <w:rPr>
          <w:color w:val="231F20"/>
        </w:rPr>
        <w:t>are</w:t>
      </w:r>
      <w:r>
        <w:rPr>
          <w:color w:val="231F20"/>
          <w:spacing w:val="-13"/>
        </w:rPr>
        <w:t xml:space="preserve"> </w:t>
      </w:r>
      <w:r>
        <w:rPr>
          <w:color w:val="231F20"/>
        </w:rPr>
        <w:t>the</w:t>
      </w:r>
      <w:r>
        <w:rPr>
          <w:color w:val="231F20"/>
          <w:spacing w:val="-13"/>
        </w:rPr>
        <w:t xml:space="preserve"> </w:t>
      </w:r>
      <w:r>
        <w:rPr>
          <w:color w:val="231F20"/>
        </w:rPr>
        <w:t>responsibility</w:t>
      </w:r>
      <w:r>
        <w:rPr>
          <w:color w:val="231F20"/>
          <w:spacing w:val="-14"/>
        </w:rPr>
        <w:t xml:space="preserve"> </w:t>
      </w:r>
      <w:r>
        <w:rPr>
          <w:color w:val="231F20"/>
        </w:rPr>
        <w:t>of</w:t>
      </w:r>
      <w:r>
        <w:rPr>
          <w:color w:val="231F20"/>
          <w:spacing w:val="20"/>
        </w:rPr>
        <w:t xml:space="preserve"> </w:t>
      </w:r>
      <w:r>
        <w:rPr>
          <w:color w:val="231F20"/>
        </w:rPr>
        <w:t>different</w:t>
      </w:r>
      <w:r>
        <w:rPr>
          <w:color w:val="231F20"/>
          <w:spacing w:val="-13"/>
        </w:rPr>
        <w:t xml:space="preserve"> </w:t>
      </w:r>
      <w:r>
        <w:rPr>
          <w:color w:val="231F20"/>
        </w:rPr>
        <w:t>agencies,</w:t>
      </w:r>
      <w:r>
        <w:rPr>
          <w:color w:val="231F20"/>
          <w:spacing w:val="-13"/>
        </w:rPr>
        <w:t xml:space="preserve"> </w:t>
      </w:r>
      <w:r>
        <w:rPr>
          <w:color w:val="231F20"/>
        </w:rPr>
        <w:t>usually</w:t>
      </w:r>
      <w:r>
        <w:rPr>
          <w:color w:val="231F20"/>
          <w:spacing w:val="-13"/>
        </w:rPr>
        <w:t xml:space="preserve"> </w:t>
      </w:r>
      <w:r>
        <w:rPr>
          <w:color w:val="231F20"/>
        </w:rPr>
        <w:t>with</w:t>
      </w:r>
      <w:r>
        <w:rPr>
          <w:color w:val="231F20"/>
          <w:spacing w:val="-13"/>
        </w:rPr>
        <w:t xml:space="preserve"> </w:t>
      </w:r>
      <w:r>
        <w:rPr>
          <w:color w:val="231F20"/>
        </w:rPr>
        <w:t xml:space="preserve">some degree of coordination. A </w:t>
      </w:r>
      <w:r>
        <w:rPr>
          <w:b/>
          <w:color w:val="231F20"/>
        </w:rPr>
        <w:t xml:space="preserve">dedicated space </w:t>
      </w:r>
      <w:r>
        <w:rPr>
          <w:color w:val="231F20"/>
        </w:rPr>
        <w:t>agency is typical, though not an absolute, and also is not necessarily indicative of a centralised governance</w:t>
      </w:r>
      <w:r>
        <w:rPr>
          <w:color w:val="231F20"/>
          <w:spacing w:val="16"/>
        </w:rPr>
        <w:t xml:space="preserve"> </w:t>
      </w:r>
      <w:r>
        <w:rPr>
          <w:color w:val="231F20"/>
        </w:rPr>
        <w:t>structure.</w:t>
      </w:r>
    </w:p>
    <w:p w14:paraId="4368EDAA" w14:textId="77777777" w:rsidR="009C4FCB" w:rsidRDefault="009C4FCB">
      <w:pPr>
        <w:spacing w:line="230" w:lineRule="auto"/>
        <w:jc w:val="both"/>
        <w:sectPr w:rsidR="009C4FCB" w:rsidSect="00AE5C59">
          <w:pgSz w:w="12240" w:h="15840"/>
          <w:pgMar w:top="700" w:right="0" w:bottom="280" w:left="0" w:header="1134" w:footer="432" w:gutter="0"/>
          <w:cols w:space="720"/>
          <w:docGrid w:linePitch="299"/>
        </w:sectPr>
      </w:pPr>
    </w:p>
    <w:p w14:paraId="2B726807" w14:textId="77777777" w:rsidR="009C4FCB" w:rsidRDefault="00A61373" w:rsidP="00EA3206">
      <w:pPr>
        <w:pStyle w:val="Heading3"/>
      </w:pPr>
      <w:bookmarkStart w:id="12" w:name="_Toc498685124"/>
      <w:bookmarkStart w:id="13" w:name="_Toc498688694"/>
      <w:r>
        <w:lastRenderedPageBreak/>
        <w:t>Best Practices and Lessons Learned</w:t>
      </w:r>
      <w:bookmarkEnd w:id="12"/>
      <w:bookmarkEnd w:id="13"/>
    </w:p>
    <w:p w14:paraId="5F0DA324" w14:textId="77777777" w:rsidR="009C4FCB" w:rsidRDefault="00A61373">
      <w:pPr>
        <w:pStyle w:val="BodyText"/>
        <w:spacing w:before="177" w:line="230" w:lineRule="auto"/>
        <w:ind w:left="2880" w:right="721"/>
        <w:jc w:val="both"/>
      </w:pPr>
      <w:r>
        <w:rPr>
          <w:color w:val="231F20"/>
          <w:spacing w:val="-4"/>
        </w:rPr>
        <w:t xml:space="preserve">All </w:t>
      </w:r>
      <w:r>
        <w:rPr>
          <w:color w:val="231F20"/>
          <w:spacing w:val="-3"/>
        </w:rPr>
        <w:t xml:space="preserve">of </w:t>
      </w:r>
      <w:r>
        <w:rPr>
          <w:color w:val="231F20"/>
          <w:spacing w:val="-4"/>
        </w:rPr>
        <w:t xml:space="preserve">the </w:t>
      </w:r>
      <w:r>
        <w:rPr>
          <w:color w:val="231F20"/>
          <w:spacing w:val="-6"/>
        </w:rPr>
        <w:t xml:space="preserve">approaches described </w:t>
      </w:r>
      <w:r>
        <w:rPr>
          <w:color w:val="231F20"/>
          <w:spacing w:val="-7"/>
        </w:rPr>
        <w:t xml:space="preserve">have </w:t>
      </w:r>
      <w:r>
        <w:rPr>
          <w:color w:val="231F20"/>
          <w:spacing w:val="-5"/>
        </w:rPr>
        <w:t xml:space="preserve">been </w:t>
      </w:r>
      <w:r>
        <w:rPr>
          <w:color w:val="231F20"/>
          <w:spacing w:val="-6"/>
        </w:rPr>
        <w:t xml:space="preserve">applied </w:t>
      </w:r>
      <w:r>
        <w:rPr>
          <w:color w:val="231F20"/>
          <w:spacing w:val="-3"/>
        </w:rPr>
        <w:t xml:space="preserve">in </w:t>
      </w:r>
      <w:r>
        <w:rPr>
          <w:color w:val="231F20"/>
          <w:spacing w:val="-5"/>
        </w:rPr>
        <w:t xml:space="preserve">some </w:t>
      </w:r>
      <w:r>
        <w:rPr>
          <w:color w:val="231F20"/>
          <w:spacing w:val="-3"/>
        </w:rPr>
        <w:t xml:space="preserve">form to </w:t>
      </w:r>
      <w:r>
        <w:rPr>
          <w:color w:val="231F20"/>
          <w:spacing w:val="-5"/>
        </w:rPr>
        <w:t xml:space="preserve">space </w:t>
      </w:r>
      <w:r>
        <w:rPr>
          <w:color w:val="231F20"/>
          <w:spacing w:val="-7"/>
        </w:rPr>
        <w:t>development initiatives</w:t>
      </w:r>
      <w:r>
        <w:rPr>
          <w:color w:val="231F20"/>
          <w:spacing w:val="-32"/>
        </w:rPr>
        <w:t xml:space="preserve"> </w:t>
      </w:r>
      <w:r>
        <w:rPr>
          <w:color w:val="231F20"/>
          <w:spacing w:val="-4"/>
        </w:rPr>
        <w:t>bygovernments,</w:t>
      </w:r>
      <w:r>
        <w:rPr>
          <w:color w:val="231F20"/>
          <w:spacing w:val="-32"/>
        </w:rPr>
        <w:t xml:space="preserve"> </w:t>
      </w:r>
      <w:r>
        <w:rPr>
          <w:color w:val="231F20"/>
          <w:spacing w:val="-5"/>
        </w:rPr>
        <w:t>with</w:t>
      </w:r>
      <w:r>
        <w:rPr>
          <w:color w:val="231F20"/>
          <w:spacing w:val="-32"/>
        </w:rPr>
        <w:t xml:space="preserve"> </w:t>
      </w:r>
      <w:r>
        <w:rPr>
          <w:color w:val="231F20"/>
          <w:spacing w:val="-5"/>
        </w:rPr>
        <w:t>varying</w:t>
      </w:r>
      <w:r>
        <w:rPr>
          <w:color w:val="231F20"/>
          <w:spacing w:val="-32"/>
        </w:rPr>
        <w:t xml:space="preserve"> </w:t>
      </w:r>
      <w:r>
        <w:rPr>
          <w:color w:val="231F20"/>
          <w:spacing w:val="-7"/>
        </w:rPr>
        <w:t>outcomes.</w:t>
      </w:r>
      <w:r>
        <w:rPr>
          <w:color w:val="231F20"/>
          <w:spacing w:val="-32"/>
        </w:rPr>
        <w:t xml:space="preserve"> </w:t>
      </w:r>
      <w:r>
        <w:rPr>
          <w:color w:val="231F20"/>
          <w:spacing w:val="-3"/>
        </w:rPr>
        <w:t>The</w:t>
      </w:r>
      <w:r>
        <w:rPr>
          <w:color w:val="231F20"/>
          <w:spacing w:val="-32"/>
        </w:rPr>
        <w:t xml:space="preserve"> </w:t>
      </w:r>
      <w:r>
        <w:rPr>
          <w:color w:val="231F20"/>
          <w:spacing w:val="-6"/>
        </w:rPr>
        <w:t>examples</w:t>
      </w:r>
      <w:r>
        <w:rPr>
          <w:color w:val="231F20"/>
          <w:spacing w:val="-32"/>
        </w:rPr>
        <w:t xml:space="preserve"> </w:t>
      </w:r>
      <w:r>
        <w:rPr>
          <w:color w:val="231F20"/>
          <w:spacing w:val="-6"/>
        </w:rPr>
        <w:t>below</w:t>
      </w:r>
      <w:r>
        <w:rPr>
          <w:color w:val="231F20"/>
          <w:spacing w:val="-32"/>
        </w:rPr>
        <w:t xml:space="preserve"> </w:t>
      </w:r>
      <w:r>
        <w:rPr>
          <w:color w:val="231F20"/>
          <w:spacing w:val="-6"/>
        </w:rPr>
        <w:t>highlight</w:t>
      </w:r>
      <w:r>
        <w:rPr>
          <w:color w:val="231F20"/>
          <w:spacing w:val="-32"/>
        </w:rPr>
        <w:t xml:space="preserve"> </w:t>
      </w:r>
      <w:r>
        <w:rPr>
          <w:color w:val="231F20"/>
          <w:spacing w:val="-6"/>
        </w:rPr>
        <w:t xml:space="preserve">approaches </w:t>
      </w:r>
      <w:r>
        <w:rPr>
          <w:color w:val="231F20"/>
          <w:spacing w:val="-5"/>
        </w:rPr>
        <w:t>that</w:t>
      </w:r>
      <w:r>
        <w:rPr>
          <w:color w:val="231F20"/>
          <w:spacing w:val="-10"/>
        </w:rPr>
        <w:t xml:space="preserve"> </w:t>
      </w:r>
      <w:r>
        <w:rPr>
          <w:color w:val="231F20"/>
          <w:spacing w:val="-7"/>
        </w:rPr>
        <w:t>have</w:t>
      </w:r>
      <w:r>
        <w:rPr>
          <w:color w:val="231F20"/>
          <w:spacing w:val="-10"/>
        </w:rPr>
        <w:t xml:space="preserve"> </w:t>
      </w:r>
      <w:r>
        <w:rPr>
          <w:color w:val="231F20"/>
          <w:spacing w:val="-7"/>
        </w:rPr>
        <w:t>worked,</w:t>
      </w:r>
      <w:r>
        <w:rPr>
          <w:color w:val="231F20"/>
          <w:spacing w:val="-10"/>
        </w:rPr>
        <w:t xml:space="preserve"> </w:t>
      </w:r>
      <w:r>
        <w:rPr>
          <w:color w:val="231F20"/>
        </w:rPr>
        <w:t>a</w:t>
      </w:r>
      <w:r>
        <w:rPr>
          <w:color w:val="231F20"/>
          <w:spacing w:val="-10"/>
        </w:rPr>
        <w:t xml:space="preserve"> </w:t>
      </w:r>
      <w:r>
        <w:rPr>
          <w:color w:val="231F20"/>
          <w:spacing w:val="-4"/>
        </w:rPr>
        <w:t>few</w:t>
      </w:r>
      <w:r>
        <w:rPr>
          <w:color w:val="231F20"/>
          <w:spacing w:val="-10"/>
        </w:rPr>
        <w:t xml:space="preserve"> </w:t>
      </w:r>
      <w:r>
        <w:rPr>
          <w:color w:val="231F20"/>
          <w:spacing w:val="-5"/>
        </w:rPr>
        <w:t>that</w:t>
      </w:r>
      <w:r>
        <w:rPr>
          <w:color w:val="231F20"/>
          <w:spacing w:val="-10"/>
        </w:rPr>
        <w:t xml:space="preserve"> </w:t>
      </w:r>
      <w:r>
        <w:rPr>
          <w:color w:val="231F20"/>
          <w:spacing w:val="-7"/>
        </w:rPr>
        <w:t>have</w:t>
      </w:r>
      <w:r>
        <w:rPr>
          <w:color w:val="231F20"/>
          <w:spacing w:val="-10"/>
        </w:rPr>
        <w:t xml:space="preserve"> </w:t>
      </w:r>
      <w:r>
        <w:rPr>
          <w:color w:val="231F20"/>
          <w:spacing w:val="-5"/>
        </w:rPr>
        <w:t>not,</w:t>
      </w:r>
      <w:r>
        <w:rPr>
          <w:color w:val="231F20"/>
          <w:spacing w:val="-10"/>
        </w:rPr>
        <w:t xml:space="preserve"> </w:t>
      </w:r>
      <w:r>
        <w:rPr>
          <w:color w:val="231F20"/>
          <w:spacing w:val="-4"/>
        </w:rPr>
        <w:t>and</w:t>
      </w:r>
      <w:r>
        <w:rPr>
          <w:color w:val="231F20"/>
          <w:spacing w:val="-10"/>
        </w:rPr>
        <w:t xml:space="preserve"> </w:t>
      </w:r>
      <w:r>
        <w:rPr>
          <w:color w:val="231F20"/>
          <w:spacing w:val="-5"/>
        </w:rPr>
        <w:t>some</w:t>
      </w:r>
      <w:r>
        <w:rPr>
          <w:color w:val="231F20"/>
          <w:spacing w:val="-10"/>
        </w:rPr>
        <w:t xml:space="preserve"> </w:t>
      </w:r>
      <w:r>
        <w:rPr>
          <w:color w:val="231F20"/>
          <w:spacing w:val="-5"/>
        </w:rPr>
        <w:t>where</w:t>
      </w:r>
      <w:r>
        <w:rPr>
          <w:color w:val="231F20"/>
          <w:spacing w:val="-10"/>
        </w:rPr>
        <w:t xml:space="preserve"> </w:t>
      </w:r>
      <w:r>
        <w:rPr>
          <w:color w:val="231F20"/>
          <w:spacing w:val="-6"/>
        </w:rPr>
        <w:t>outcomes</w:t>
      </w:r>
      <w:r>
        <w:rPr>
          <w:color w:val="231F20"/>
          <w:spacing w:val="-10"/>
        </w:rPr>
        <w:t xml:space="preserve"> </w:t>
      </w:r>
      <w:r>
        <w:rPr>
          <w:color w:val="231F20"/>
          <w:spacing w:val="-4"/>
        </w:rPr>
        <w:t>are</w:t>
      </w:r>
      <w:r>
        <w:rPr>
          <w:color w:val="231F20"/>
          <w:spacing w:val="-10"/>
        </w:rPr>
        <w:t xml:space="preserve"> </w:t>
      </w:r>
      <w:r>
        <w:rPr>
          <w:color w:val="231F20"/>
          <w:spacing w:val="-4"/>
        </w:rPr>
        <w:t>not</w:t>
      </w:r>
      <w:r>
        <w:rPr>
          <w:color w:val="231F20"/>
          <w:spacing w:val="-10"/>
        </w:rPr>
        <w:t xml:space="preserve"> </w:t>
      </w:r>
      <w:r>
        <w:rPr>
          <w:color w:val="231F20"/>
          <w:spacing w:val="-4"/>
        </w:rPr>
        <w:t>yet</w:t>
      </w:r>
      <w:r>
        <w:rPr>
          <w:color w:val="231F20"/>
          <w:spacing w:val="-10"/>
        </w:rPr>
        <w:t xml:space="preserve"> </w:t>
      </w:r>
      <w:r>
        <w:rPr>
          <w:color w:val="231F20"/>
          <w:spacing w:val="-7"/>
        </w:rPr>
        <w:t>known.</w:t>
      </w:r>
    </w:p>
    <w:p w14:paraId="29388AAD" w14:textId="77777777" w:rsidR="009C4FCB" w:rsidRDefault="00A61373" w:rsidP="00EA3206">
      <w:pPr>
        <w:pStyle w:val="Heading4"/>
        <w:ind w:left="2880"/>
      </w:pPr>
      <w:r>
        <w:t>Funding Space Development</w:t>
      </w:r>
    </w:p>
    <w:p w14:paraId="792CC637" w14:textId="77777777" w:rsidR="009C4FCB" w:rsidRDefault="00A61373">
      <w:pPr>
        <w:pStyle w:val="BodyText"/>
        <w:spacing w:before="185" w:line="230" w:lineRule="auto"/>
        <w:ind w:left="2880" w:right="715"/>
        <w:jc w:val="both"/>
      </w:pPr>
      <w:r>
        <w:rPr>
          <w:color w:val="231F20"/>
        </w:rPr>
        <w:t xml:space="preserve">The most obvious and straightforward </w:t>
      </w:r>
      <w:r>
        <w:rPr>
          <w:color w:val="231F20"/>
          <w:spacing w:val="-3"/>
        </w:rPr>
        <w:t xml:space="preserve">way </w:t>
      </w:r>
      <w:r>
        <w:rPr>
          <w:color w:val="231F20"/>
        </w:rPr>
        <w:t xml:space="preserve">for governments to develop a space capability is through </w:t>
      </w:r>
      <w:r>
        <w:rPr>
          <w:b/>
          <w:color w:val="231F20"/>
        </w:rPr>
        <w:t xml:space="preserve">direct funding </w:t>
      </w:r>
      <w:r>
        <w:rPr>
          <w:color w:val="231F20"/>
        </w:rPr>
        <w:t xml:space="preserve">of a program. Canadarm, the robotic </w:t>
      </w:r>
      <w:r>
        <w:rPr>
          <w:color w:val="231F20"/>
          <w:spacing w:val="1"/>
        </w:rPr>
        <w:t xml:space="preserve">arm </w:t>
      </w:r>
      <w:r>
        <w:rPr>
          <w:color w:val="231F20"/>
        </w:rPr>
        <w:t>that was</w:t>
      </w:r>
      <w:r>
        <w:rPr>
          <w:color w:val="231F20"/>
          <w:spacing w:val="-12"/>
        </w:rPr>
        <w:t xml:space="preserve"> </w:t>
      </w:r>
      <w:r>
        <w:rPr>
          <w:color w:val="231F20"/>
        </w:rPr>
        <w:t>used</w:t>
      </w:r>
      <w:r>
        <w:rPr>
          <w:color w:val="231F20"/>
          <w:spacing w:val="-12"/>
        </w:rPr>
        <w:t xml:space="preserve"> </w:t>
      </w:r>
      <w:r>
        <w:rPr>
          <w:color w:val="231F20"/>
        </w:rPr>
        <w:t>to</w:t>
      </w:r>
      <w:r>
        <w:rPr>
          <w:color w:val="231F20"/>
          <w:spacing w:val="-12"/>
        </w:rPr>
        <w:t xml:space="preserve"> </w:t>
      </w:r>
      <w:r>
        <w:rPr>
          <w:color w:val="231F20"/>
        </w:rPr>
        <w:t>manoeuver</w:t>
      </w:r>
      <w:r>
        <w:rPr>
          <w:color w:val="231F20"/>
          <w:spacing w:val="-12"/>
        </w:rPr>
        <w:t xml:space="preserve"> </w:t>
      </w:r>
      <w:r>
        <w:rPr>
          <w:color w:val="231F20"/>
        </w:rPr>
        <w:t>hardware</w:t>
      </w:r>
      <w:r>
        <w:rPr>
          <w:color w:val="231F20"/>
          <w:spacing w:val="-12"/>
        </w:rPr>
        <w:t xml:space="preserve"> </w:t>
      </w:r>
      <w:r>
        <w:rPr>
          <w:color w:val="231F20"/>
        </w:rPr>
        <w:t>in</w:t>
      </w:r>
      <w:r>
        <w:rPr>
          <w:color w:val="231F20"/>
          <w:spacing w:val="-12"/>
        </w:rPr>
        <w:t xml:space="preserve"> </w:t>
      </w:r>
      <w:r>
        <w:rPr>
          <w:color w:val="231F20"/>
        </w:rPr>
        <w:t>and</w:t>
      </w:r>
      <w:r>
        <w:rPr>
          <w:color w:val="231F20"/>
          <w:spacing w:val="-12"/>
        </w:rPr>
        <w:t xml:space="preserve"> </w:t>
      </w:r>
      <w:r>
        <w:rPr>
          <w:color w:val="231F20"/>
        </w:rPr>
        <w:t>out</w:t>
      </w:r>
      <w:r>
        <w:rPr>
          <w:color w:val="231F20"/>
          <w:spacing w:val="-13"/>
        </w:rPr>
        <w:t xml:space="preserve"> </w:t>
      </w:r>
      <w:r>
        <w:rPr>
          <w:color w:val="231F20"/>
        </w:rPr>
        <w:t>of</w:t>
      </w:r>
      <w:r>
        <w:rPr>
          <w:color w:val="231F20"/>
          <w:spacing w:val="20"/>
        </w:rPr>
        <w:t xml:space="preserve"> </w:t>
      </w:r>
      <w:r>
        <w:rPr>
          <w:color w:val="231F20"/>
        </w:rPr>
        <w:t>the</w:t>
      </w:r>
      <w:r>
        <w:rPr>
          <w:color w:val="231F20"/>
          <w:spacing w:val="-12"/>
        </w:rPr>
        <w:t xml:space="preserve"> </w:t>
      </w:r>
      <w:r>
        <w:rPr>
          <w:color w:val="231F20"/>
        </w:rPr>
        <w:t>cargo</w:t>
      </w:r>
      <w:r>
        <w:rPr>
          <w:color w:val="231F20"/>
          <w:spacing w:val="-12"/>
        </w:rPr>
        <w:t xml:space="preserve"> </w:t>
      </w:r>
      <w:r>
        <w:rPr>
          <w:color w:val="231F20"/>
        </w:rPr>
        <w:t>bay</w:t>
      </w:r>
      <w:r>
        <w:rPr>
          <w:color w:val="231F20"/>
          <w:spacing w:val="-12"/>
        </w:rPr>
        <w:t xml:space="preserve"> </w:t>
      </w:r>
      <w:r>
        <w:rPr>
          <w:color w:val="231F20"/>
        </w:rPr>
        <w:t>of</w:t>
      </w:r>
      <w:r>
        <w:rPr>
          <w:color w:val="231F20"/>
          <w:spacing w:val="20"/>
        </w:rPr>
        <w:t xml:space="preserve"> </w:t>
      </w:r>
      <w:r>
        <w:rPr>
          <w:color w:val="231F20"/>
          <w:spacing w:val="-9"/>
        </w:rPr>
        <w:t>NASA’s</w:t>
      </w:r>
      <w:r>
        <w:rPr>
          <w:color w:val="231F20"/>
          <w:spacing w:val="-12"/>
        </w:rPr>
        <w:t xml:space="preserve"> </w:t>
      </w:r>
      <w:r>
        <w:rPr>
          <w:color w:val="231F20"/>
        </w:rPr>
        <w:t>Space</w:t>
      </w:r>
      <w:r>
        <w:rPr>
          <w:color w:val="231F20"/>
          <w:spacing w:val="-12"/>
        </w:rPr>
        <w:t xml:space="preserve"> </w:t>
      </w:r>
      <w:r>
        <w:rPr>
          <w:color w:val="231F20"/>
        </w:rPr>
        <w:t xml:space="preserve">Shuttle, was developed—essentially from scratch—in the late 1970s by a Canadian industrial consortium with funding from the Canadian government. Success with Canadarm led to </w:t>
      </w:r>
      <w:r>
        <w:rPr>
          <w:color w:val="231F20"/>
          <w:spacing w:val="-4"/>
        </w:rPr>
        <w:t xml:space="preserve">Canada’s </w:t>
      </w:r>
      <w:r>
        <w:rPr>
          <w:color w:val="231F20"/>
        </w:rPr>
        <w:t xml:space="preserve">role in the International Space Station (ISS) as supplier of the robotic Mobile Servicing System, which played a key role in ISS assembly and is now used to </w:t>
      </w:r>
      <w:r>
        <w:rPr>
          <w:color w:val="231F20"/>
          <w:spacing w:val="-3"/>
        </w:rPr>
        <w:t>move</w:t>
      </w:r>
      <w:r>
        <w:rPr>
          <w:color w:val="231F20"/>
          <w:spacing w:val="-14"/>
        </w:rPr>
        <w:t xml:space="preserve"> </w:t>
      </w:r>
      <w:r>
        <w:rPr>
          <w:color w:val="231F20"/>
        </w:rPr>
        <w:t>equipment</w:t>
      </w:r>
      <w:r>
        <w:rPr>
          <w:color w:val="231F20"/>
          <w:spacing w:val="-14"/>
        </w:rPr>
        <w:t xml:space="preserve"> </w:t>
      </w:r>
      <w:r>
        <w:rPr>
          <w:color w:val="231F20"/>
        </w:rPr>
        <w:t>and</w:t>
      </w:r>
      <w:r>
        <w:rPr>
          <w:color w:val="231F20"/>
          <w:spacing w:val="-14"/>
        </w:rPr>
        <w:t xml:space="preserve"> </w:t>
      </w:r>
      <w:r>
        <w:rPr>
          <w:color w:val="231F20"/>
        </w:rPr>
        <w:t>supplies</w:t>
      </w:r>
      <w:r>
        <w:rPr>
          <w:color w:val="231F20"/>
          <w:spacing w:val="-14"/>
        </w:rPr>
        <w:t xml:space="preserve"> </w:t>
      </w:r>
      <w:r>
        <w:rPr>
          <w:color w:val="231F20"/>
        </w:rPr>
        <w:t>around</w:t>
      </w:r>
      <w:r>
        <w:rPr>
          <w:color w:val="231F20"/>
          <w:spacing w:val="-14"/>
        </w:rPr>
        <w:t xml:space="preserve"> </w:t>
      </w:r>
      <w:r>
        <w:rPr>
          <w:color w:val="231F20"/>
        </w:rPr>
        <w:t>the</w:t>
      </w:r>
      <w:r>
        <w:rPr>
          <w:color w:val="231F20"/>
          <w:spacing w:val="-14"/>
        </w:rPr>
        <w:t xml:space="preserve"> </w:t>
      </w:r>
      <w:r>
        <w:rPr>
          <w:color w:val="231F20"/>
          <w:spacing w:val="-3"/>
        </w:rPr>
        <w:t>facility.</w:t>
      </w:r>
      <w:r>
        <w:rPr>
          <w:color w:val="231F20"/>
          <w:spacing w:val="-14"/>
        </w:rPr>
        <w:t xml:space="preserve"> </w:t>
      </w:r>
      <w:r>
        <w:rPr>
          <w:color w:val="231F20"/>
        </w:rPr>
        <w:t>Canada</w:t>
      </w:r>
      <w:r>
        <w:rPr>
          <w:color w:val="231F20"/>
          <w:spacing w:val="-14"/>
        </w:rPr>
        <w:t xml:space="preserve"> </w:t>
      </w:r>
      <w:r>
        <w:rPr>
          <w:color w:val="231F20"/>
        </w:rPr>
        <w:t>today</w:t>
      </w:r>
      <w:r>
        <w:rPr>
          <w:color w:val="231F20"/>
          <w:spacing w:val="-14"/>
        </w:rPr>
        <w:t xml:space="preserve"> </w:t>
      </w:r>
      <w:r>
        <w:rPr>
          <w:color w:val="231F20"/>
        </w:rPr>
        <w:t>is</w:t>
      </w:r>
      <w:r>
        <w:rPr>
          <w:color w:val="231F20"/>
          <w:spacing w:val="-14"/>
        </w:rPr>
        <w:t xml:space="preserve"> </w:t>
      </w:r>
      <w:r>
        <w:rPr>
          <w:color w:val="231F20"/>
        </w:rPr>
        <w:t>recognised</w:t>
      </w:r>
      <w:r>
        <w:rPr>
          <w:color w:val="231F20"/>
          <w:spacing w:val="-14"/>
        </w:rPr>
        <w:t xml:space="preserve"> </w:t>
      </w:r>
      <w:r>
        <w:rPr>
          <w:color w:val="231F20"/>
        </w:rPr>
        <w:t>as</w:t>
      </w:r>
      <w:r>
        <w:rPr>
          <w:color w:val="231F20"/>
          <w:spacing w:val="-14"/>
        </w:rPr>
        <w:t xml:space="preserve"> </w:t>
      </w:r>
      <w:r>
        <w:rPr>
          <w:color w:val="231F20"/>
        </w:rPr>
        <w:t>a</w:t>
      </w:r>
      <w:r>
        <w:rPr>
          <w:color w:val="231F20"/>
          <w:spacing w:val="-14"/>
        </w:rPr>
        <w:t xml:space="preserve"> </w:t>
      </w:r>
      <w:r>
        <w:rPr>
          <w:color w:val="231F20"/>
          <w:spacing w:val="-3"/>
        </w:rPr>
        <w:t xml:space="preserve">world </w:t>
      </w:r>
      <w:r>
        <w:rPr>
          <w:color w:val="231F20"/>
        </w:rPr>
        <w:t>leader</w:t>
      </w:r>
      <w:r>
        <w:rPr>
          <w:color w:val="231F20"/>
          <w:spacing w:val="-14"/>
        </w:rPr>
        <w:t xml:space="preserve"> </w:t>
      </w:r>
      <w:r>
        <w:rPr>
          <w:color w:val="231F20"/>
        </w:rPr>
        <w:t>in</w:t>
      </w:r>
      <w:r>
        <w:rPr>
          <w:color w:val="231F20"/>
          <w:spacing w:val="-14"/>
        </w:rPr>
        <w:t xml:space="preserve"> </w:t>
      </w:r>
      <w:r>
        <w:rPr>
          <w:color w:val="231F20"/>
        </w:rPr>
        <w:t>space</w:t>
      </w:r>
      <w:r>
        <w:rPr>
          <w:color w:val="231F20"/>
          <w:spacing w:val="-14"/>
        </w:rPr>
        <w:t xml:space="preserve"> </w:t>
      </w:r>
      <w:r>
        <w:rPr>
          <w:color w:val="231F20"/>
          <w:spacing w:val="-2"/>
        </w:rPr>
        <w:t>robotics.</w:t>
      </w:r>
      <w:r>
        <w:rPr>
          <w:color w:val="231F20"/>
          <w:spacing w:val="-14"/>
        </w:rPr>
        <w:t xml:space="preserve"> </w:t>
      </w:r>
      <w:r>
        <w:rPr>
          <w:color w:val="231F20"/>
        </w:rPr>
        <w:t>The</w:t>
      </w:r>
      <w:r>
        <w:rPr>
          <w:color w:val="231F20"/>
          <w:spacing w:val="-14"/>
        </w:rPr>
        <w:t xml:space="preserve"> </w:t>
      </w:r>
      <w:r>
        <w:rPr>
          <w:color w:val="231F20"/>
        </w:rPr>
        <w:t>direct</w:t>
      </w:r>
      <w:r>
        <w:rPr>
          <w:color w:val="231F20"/>
          <w:spacing w:val="-14"/>
        </w:rPr>
        <w:t xml:space="preserve"> </w:t>
      </w:r>
      <w:r>
        <w:rPr>
          <w:color w:val="231F20"/>
        </w:rPr>
        <w:t>funding</w:t>
      </w:r>
      <w:r>
        <w:rPr>
          <w:color w:val="231F20"/>
          <w:spacing w:val="-14"/>
        </w:rPr>
        <w:t xml:space="preserve"> </w:t>
      </w:r>
      <w:r>
        <w:rPr>
          <w:color w:val="231F20"/>
        </w:rPr>
        <w:t>approach</w:t>
      </w:r>
      <w:r>
        <w:rPr>
          <w:color w:val="231F20"/>
          <w:spacing w:val="-14"/>
        </w:rPr>
        <w:t xml:space="preserve"> </w:t>
      </w:r>
      <w:r>
        <w:rPr>
          <w:color w:val="231F20"/>
        </w:rPr>
        <w:t>is</w:t>
      </w:r>
      <w:r>
        <w:rPr>
          <w:color w:val="231F20"/>
          <w:spacing w:val="-14"/>
        </w:rPr>
        <w:t xml:space="preserve"> </w:t>
      </w:r>
      <w:r>
        <w:rPr>
          <w:color w:val="231F20"/>
        </w:rPr>
        <w:t>most</w:t>
      </w:r>
      <w:r>
        <w:rPr>
          <w:color w:val="231F20"/>
          <w:spacing w:val="-14"/>
        </w:rPr>
        <w:t xml:space="preserve"> </w:t>
      </w:r>
      <w:r>
        <w:rPr>
          <w:color w:val="231F20"/>
        </w:rPr>
        <w:t>appropriate</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case</w:t>
      </w:r>
      <w:r>
        <w:rPr>
          <w:color w:val="231F20"/>
          <w:spacing w:val="-14"/>
        </w:rPr>
        <w:t xml:space="preserve"> </w:t>
      </w:r>
      <w:r>
        <w:rPr>
          <w:color w:val="231F20"/>
        </w:rPr>
        <w:t>of capabilities for which the government has identified a clear</w:t>
      </w:r>
      <w:r>
        <w:rPr>
          <w:color w:val="231F20"/>
          <w:spacing w:val="-14"/>
        </w:rPr>
        <w:t xml:space="preserve"> </w:t>
      </w:r>
      <w:r>
        <w:rPr>
          <w:color w:val="231F20"/>
        </w:rPr>
        <w:t>requirement.</w:t>
      </w:r>
    </w:p>
    <w:p w14:paraId="45BD3519" w14:textId="77777777" w:rsidR="009C4FCB" w:rsidRDefault="00A61373">
      <w:pPr>
        <w:pStyle w:val="BodyText"/>
        <w:spacing w:before="172" w:line="230" w:lineRule="auto"/>
        <w:ind w:left="2880" w:right="711"/>
        <w:jc w:val="both"/>
      </w:pPr>
      <w:r>
        <w:rPr>
          <w:color w:val="231F20"/>
        </w:rPr>
        <w:t>A</w:t>
      </w:r>
      <w:r>
        <w:rPr>
          <w:color w:val="231F20"/>
          <w:spacing w:val="-27"/>
        </w:rPr>
        <w:t xml:space="preserve"> </w:t>
      </w:r>
      <w:r>
        <w:rPr>
          <w:color w:val="231F20"/>
        </w:rPr>
        <w:t>more</w:t>
      </w:r>
      <w:r>
        <w:rPr>
          <w:color w:val="231F20"/>
          <w:spacing w:val="-27"/>
        </w:rPr>
        <w:t xml:space="preserve"> </w:t>
      </w:r>
      <w:r>
        <w:rPr>
          <w:color w:val="231F20"/>
        </w:rPr>
        <w:t>open-ended</w:t>
      </w:r>
      <w:r>
        <w:rPr>
          <w:color w:val="231F20"/>
          <w:spacing w:val="-27"/>
        </w:rPr>
        <w:t xml:space="preserve"> </w:t>
      </w:r>
      <w:r>
        <w:rPr>
          <w:color w:val="231F20"/>
        </w:rPr>
        <w:t>approach</w:t>
      </w:r>
      <w:r>
        <w:rPr>
          <w:color w:val="231F20"/>
          <w:spacing w:val="-27"/>
        </w:rPr>
        <w:t xml:space="preserve"> </w:t>
      </w:r>
      <w:r>
        <w:rPr>
          <w:color w:val="231F20"/>
        </w:rPr>
        <w:t>is</w:t>
      </w:r>
      <w:r>
        <w:rPr>
          <w:color w:val="231F20"/>
          <w:spacing w:val="-25"/>
        </w:rPr>
        <w:t xml:space="preserve"> </w:t>
      </w:r>
      <w:r>
        <w:rPr>
          <w:b/>
          <w:color w:val="231F20"/>
        </w:rPr>
        <w:t>targeted</w:t>
      </w:r>
      <w:r>
        <w:rPr>
          <w:b/>
          <w:color w:val="231F20"/>
          <w:spacing w:val="-27"/>
        </w:rPr>
        <w:t xml:space="preserve"> </w:t>
      </w:r>
      <w:r>
        <w:rPr>
          <w:b/>
          <w:color w:val="231F20"/>
        </w:rPr>
        <w:t>investment</w:t>
      </w:r>
      <w:r>
        <w:rPr>
          <w:b/>
          <w:color w:val="231F20"/>
          <w:spacing w:val="-27"/>
        </w:rPr>
        <w:t xml:space="preserve"> </w:t>
      </w:r>
      <w:r>
        <w:rPr>
          <w:color w:val="231F20"/>
        </w:rPr>
        <w:t>in</w:t>
      </w:r>
      <w:r>
        <w:rPr>
          <w:color w:val="231F20"/>
          <w:spacing w:val="-27"/>
        </w:rPr>
        <w:t xml:space="preserve"> </w:t>
      </w:r>
      <w:r>
        <w:rPr>
          <w:color w:val="231F20"/>
        </w:rPr>
        <w:t>capabilities</w:t>
      </w:r>
      <w:r>
        <w:rPr>
          <w:color w:val="231F20"/>
          <w:spacing w:val="-27"/>
        </w:rPr>
        <w:t xml:space="preserve"> </w:t>
      </w:r>
      <w:r>
        <w:rPr>
          <w:color w:val="231F20"/>
        </w:rPr>
        <w:t>with</w:t>
      </w:r>
      <w:r>
        <w:rPr>
          <w:color w:val="231F20"/>
          <w:spacing w:val="-27"/>
        </w:rPr>
        <w:t xml:space="preserve"> </w:t>
      </w:r>
      <w:r>
        <w:rPr>
          <w:color w:val="231F20"/>
        </w:rPr>
        <w:t xml:space="preserve">demonstrated or anticipated economic potential. As part of its decision to focus on space as an economic growth engine, the United Kingdom (UK) increased its annual investment in the European Space Agency (ESA) by 25% starting in 2013. This investment </w:t>
      </w:r>
      <w:r>
        <w:rPr>
          <w:color w:val="231F20"/>
          <w:spacing w:val="-2"/>
        </w:rPr>
        <w:t xml:space="preserve">was </w:t>
      </w:r>
      <w:r>
        <w:rPr>
          <w:color w:val="231F20"/>
        </w:rPr>
        <w:t>directed</w:t>
      </w:r>
      <w:r>
        <w:rPr>
          <w:color w:val="231F20"/>
          <w:spacing w:val="-26"/>
        </w:rPr>
        <w:t xml:space="preserve"> </w:t>
      </w:r>
      <w:r>
        <w:rPr>
          <w:color w:val="231F20"/>
        </w:rPr>
        <w:t>primarily</w:t>
      </w:r>
      <w:r>
        <w:rPr>
          <w:color w:val="231F20"/>
          <w:spacing w:val="-26"/>
        </w:rPr>
        <w:t xml:space="preserve"> </w:t>
      </w:r>
      <w:r>
        <w:rPr>
          <w:color w:val="231F20"/>
        </w:rPr>
        <w:t>toward</w:t>
      </w:r>
      <w:r>
        <w:rPr>
          <w:color w:val="231F20"/>
          <w:spacing w:val="-26"/>
        </w:rPr>
        <w:t xml:space="preserve"> </w:t>
      </w:r>
      <w:r>
        <w:rPr>
          <w:color w:val="231F20"/>
        </w:rPr>
        <w:t>ESA</w:t>
      </w:r>
      <w:r>
        <w:rPr>
          <w:color w:val="231F20"/>
          <w:spacing w:val="-26"/>
        </w:rPr>
        <w:t xml:space="preserve"> </w:t>
      </w:r>
      <w:r>
        <w:rPr>
          <w:color w:val="231F20"/>
        </w:rPr>
        <w:t>programs</w:t>
      </w:r>
      <w:r>
        <w:rPr>
          <w:color w:val="231F20"/>
          <w:spacing w:val="-26"/>
        </w:rPr>
        <w:t xml:space="preserve"> </w:t>
      </w:r>
      <w:r>
        <w:rPr>
          <w:color w:val="231F20"/>
        </w:rPr>
        <w:t>and</w:t>
      </w:r>
      <w:r>
        <w:rPr>
          <w:color w:val="231F20"/>
          <w:spacing w:val="-26"/>
        </w:rPr>
        <w:t xml:space="preserve"> </w:t>
      </w:r>
      <w:r>
        <w:rPr>
          <w:color w:val="231F20"/>
        </w:rPr>
        <w:t>technologies</w:t>
      </w:r>
      <w:r>
        <w:rPr>
          <w:color w:val="231F20"/>
          <w:spacing w:val="-26"/>
        </w:rPr>
        <w:t xml:space="preserve"> </w:t>
      </w:r>
      <w:r>
        <w:rPr>
          <w:color w:val="231F20"/>
        </w:rPr>
        <w:t>with</w:t>
      </w:r>
      <w:r>
        <w:rPr>
          <w:color w:val="231F20"/>
          <w:spacing w:val="-26"/>
        </w:rPr>
        <w:t xml:space="preserve"> </w:t>
      </w:r>
      <w:r>
        <w:rPr>
          <w:color w:val="231F20"/>
        </w:rPr>
        <w:t>the</w:t>
      </w:r>
      <w:r>
        <w:rPr>
          <w:color w:val="231F20"/>
          <w:spacing w:val="-26"/>
        </w:rPr>
        <w:t xml:space="preserve"> </w:t>
      </w:r>
      <w:r>
        <w:rPr>
          <w:color w:val="231F20"/>
        </w:rPr>
        <w:t>potential</w:t>
      </w:r>
      <w:r>
        <w:rPr>
          <w:color w:val="231F20"/>
          <w:spacing w:val="-26"/>
        </w:rPr>
        <w:t xml:space="preserve"> </w:t>
      </w:r>
      <w:r>
        <w:rPr>
          <w:color w:val="231F20"/>
        </w:rPr>
        <w:t>to</w:t>
      </w:r>
      <w:r>
        <w:rPr>
          <w:color w:val="231F20"/>
          <w:spacing w:val="-26"/>
        </w:rPr>
        <w:t xml:space="preserve"> </w:t>
      </w:r>
      <w:r>
        <w:rPr>
          <w:color w:val="231F20"/>
        </w:rPr>
        <w:t>generate economic</w:t>
      </w:r>
      <w:r>
        <w:rPr>
          <w:color w:val="231F20"/>
          <w:spacing w:val="-10"/>
        </w:rPr>
        <w:t xml:space="preserve"> </w:t>
      </w:r>
      <w:r>
        <w:rPr>
          <w:color w:val="231F20"/>
        </w:rPr>
        <w:t>returns,</w:t>
      </w:r>
      <w:r>
        <w:rPr>
          <w:color w:val="231F20"/>
          <w:spacing w:val="-10"/>
        </w:rPr>
        <w:t xml:space="preserve"> </w:t>
      </w:r>
      <w:r>
        <w:rPr>
          <w:color w:val="231F20"/>
        </w:rPr>
        <w:t>such</w:t>
      </w:r>
      <w:r>
        <w:rPr>
          <w:color w:val="231F20"/>
          <w:spacing w:val="-11"/>
        </w:rPr>
        <w:t xml:space="preserve"> </w:t>
      </w:r>
      <w:r>
        <w:rPr>
          <w:color w:val="231F20"/>
        </w:rPr>
        <w:t>as</w:t>
      </w:r>
      <w:r>
        <w:rPr>
          <w:color w:val="231F20"/>
          <w:spacing w:val="-11"/>
        </w:rPr>
        <w:t xml:space="preserve"> </w:t>
      </w:r>
      <w:r>
        <w:rPr>
          <w:color w:val="231F20"/>
        </w:rPr>
        <w:t>satellite</w:t>
      </w:r>
      <w:r>
        <w:rPr>
          <w:color w:val="231F20"/>
          <w:spacing w:val="-11"/>
        </w:rPr>
        <w:t xml:space="preserve"> </w:t>
      </w:r>
      <w:r>
        <w:rPr>
          <w:color w:val="231F20"/>
        </w:rPr>
        <w:t>communications</w:t>
      </w:r>
      <w:r>
        <w:rPr>
          <w:color w:val="231F20"/>
          <w:spacing w:val="-10"/>
        </w:rPr>
        <w:t xml:space="preserve"> </w:t>
      </w:r>
      <w:r>
        <w:rPr>
          <w:color w:val="231F20"/>
        </w:rPr>
        <w:t>and</w:t>
      </w:r>
      <w:r>
        <w:rPr>
          <w:color w:val="231F20"/>
          <w:spacing w:val="-10"/>
        </w:rPr>
        <w:t xml:space="preserve"> </w:t>
      </w:r>
      <w:r>
        <w:rPr>
          <w:color w:val="231F20"/>
        </w:rPr>
        <w:t>Earth</w:t>
      </w:r>
      <w:r>
        <w:rPr>
          <w:color w:val="231F20"/>
          <w:spacing w:val="-10"/>
        </w:rPr>
        <w:t xml:space="preserve"> </w:t>
      </w:r>
      <w:r>
        <w:rPr>
          <w:color w:val="231F20"/>
        </w:rPr>
        <w:t>observation</w:t>
      </w:r>
      <w:r>
        <w:rPr>
          <w:color w:val="231F20"/>
          <w:spacing w:val="-11"/>
        </w:rPr>
        <w:t xml:space="preserve"> </w:t>
      </w:r>
      <w:r>
        <w:rPr>
          <w:color w:val="231F20"/>
        </w:rPr>
        <w:t>(EO).</w:t>
      </w:r>
      <w:r>
        <w:rPr>
          <w:color w:val="231F20"/>
          <w:spacing w:val="-10"/>
        </w:rPr>
        <w:t xml:space="preserve"> </w:t>
      </w:r>
      <w:r>
        <w:rPr>
          <w:color w:val="231F20"/>
        </w:rPr>
        <w:t xml:space="preserve">Most of this investment flowed back to British industry per </w:t>
      </w:r>
      <w:r>
        <w:rPr>
          <w:color w:val="231F20"/>
          <w:spacing w:val="-11"/>
        </w:rPr>
        <w:t xml:space="preserve">ESA’s </w:t>
      </w:r>
      <w:r>
        <w:rPr>
          <w:color w:val="231F20"/>
        </w:rPr>
        <w:t xml:space="preserve">geographic return </w:t>
      </w:r>
      <w:r>
        <w:rPr>
          <w:color w:val="231F20"/>
          <w:spacing w:val="-4"/>
        </w:rPr>
        <w:t xml:space="preserve">policy, </w:t>
      </w:r>
      <w:r>
        <w:rPr>
          <w:color w:val="231F20"/>
        </w:rPr>
        <w:t xml:space="preserve">under which program </w:t>
      </w:r>
      <w:r>
        <w:rPr>
          <w:color w:val="231F20"/>
          <w:spacing w:val="-3"/>
        </w:rPr>
        <w:t xml:space="preserve">work </w:t>
      </w:r>
      <w:r>
        <w:rPr>
          <w:color w:val="231F20"/>
        </w:rPr>
        <w:t xml:space="preserve">is assigned to different member states in proportion to their annual contribution to the </w:t>
      </w:r>
      <w:r>
        <w:rPr>
          <w:color w:val="231F20"/>
          <w:spacing w:val="-3"/>
        </w:rPr>
        <w:t xml:space="preserve">agency. </w:t>
      </w:r>
      <w:r>
        <w:rPr>
          <w:color w:val="231F20"/>
        </w:rPr>
        <w:t>The ESA funding increase paid fast dividends in</w:t>
      </w:r>
      <w:r>
        <w:rPr>
          <w:color w:val="231F20"/>
          <w:spacing w:val="-11"/>
        </w:rPr>
        <w:t xml:space="preserve"> </w:t>
      </w:r>
      <w:r>
        <w:rPr>
          <w:color w:val="231F20"/>
        </w:rPr>
        <w:t>the</w:t>
      </w:r>
      <w:r>
        <w:rPr>
          <w:color w:val="231F20"/>
          <w:spacing w:val="-11"/>
        </w:rPr>
        <w:t xml:space="preserve"> </w:t>
      </w:r>
      <w:r>
        <w:rPr>
          <w:color w:val="231F20"/>
          <w:spacing w:val="-3"/>
        </w:rPr>
        <w:t>agency’s</w:t>
      </w:r>
      <w:r>
        <w:rPr>
          <w:color w:val="231F20"/>
          <w:spacing w:val="-11"/>
        </w:rPr>
        <w:t xml:space="preserve"> </w:t>
      </w:r>
      <w:r>
        <w:rPr>
          <w:color w:val="231F20"/>
        </w:rPr>
        <w:t>agreement</w:t>
      </w:r>
      <w:r>
        <w:rPr>
          <w:color w:val="231F20"/>
          <w:spacing w:val="-11"/>
        </w:rPr>
        <w:t xml:space="preserve"> </w:t>
      </w:r>
      <w:r>
        <w:rPr>
          <w:color w:val="231F20"/>
        </w:rPr>
        <w:t>to</w:t>
      </w:r>
      <w:r>
        <w:rPr>
          <w:color w:val="231F20"/>
          <w:spacing w:val="-10"/>
        </w:rPr>
        <w:t xml:space="preserve"> </w:t>
      </w:r>
      <w:r>
        <w:rPr>
          <w:color w:val="231F20"/>
        </w:rPr>
        <w:t>relocate</w:t>
      </w:r>
      <w:r>
        <w:rPr>
          <w:color w:val="231F20"/>
          <w:spacing w:val="-11"/>
        </w:rPr>
        <w:t xml:space="preserve"> </w:t>
      </w:r>
      <w:r>
        <w:rPr>
          <w:color w:val="231F20"/>
        </w:rPr>
        <w:t>its</w:t>
      </w:r>
      <w:r>
        <w:rPr>
          <w:color w:val="231F20"/>
          <w:spacing w:val="-11"/>
        </w:rPr>
        <w:t xml:space="preserve"> </w:t>
      </w:r>
      <w:r>
        <w:rPr>
          <w:color w:val="231F20"/>
        </w:rPr>
        <w:t>telecommunications</w:t>
      </w:r>
      <w:r>
        <w:rPr>
          <w:color w:val="231F20"/>
          <w:spacing w:val="-11"/>
        </w:rPr>
        <w:t xml:space="preserve"> </w:t>
      </w:r>
      <w:r>
        <w:rPr>
          <w:color w:val="231F20"/>
        </w:rPr>
        <w:t>directorate,</w:t>
      </w:r>
      <w:r>
        <w:rPr>
          <w:color w:val="231F20"/>
          <w:spacing w:val="-11"/>
        </w:rPr>
        <w:t xml:space="preserve"> </w:t>
      </w:r>
      <w:r>
        <w:rPr>
          <w:color w:val="231F20"/>
        </w:rPr>
        <w:t>the</w:t>
      </w:r>
      <w:r>
        <w:rPr>
          <w:color w:val="231F20"/>
          <w:spacing w:val="-11"/>
        </w:rPr>
        <w:t xml:space="preserve"> </w:t>
      </w:r>
      <w:r>
        <w:rPr>
          <w:color w:val="231F20"/>
        </w:rPr>
        <w:t>European Centre for Space Applications and Telecommunications, from the Netherlands to an existing UK ESA facility in Harwell. The Centre employs about 100 people and has drawn a significant domestic and foreign industry</w:t>
      </w:r>
      <w:r>
        <w:rPr>
          <w:color w:val="231F20"/>
          <w:spacing w:val="-5"/>
        </w:rPr>
        <w:t xml:space="preserve"> </w:t>
      </w:r>
      <w:r>
        <w:rPr>
          <w:color w:val="231F20"/>
        </w:rPr>
        <w:t>presence.</w:t>
      </w:r>
    </w:p>
    <w:p w14:paraId="06AAE983" w14:textId="77777777" w:rsidR="009C4FCB" w:rsidRDefault="00A61373">
      <w:pPr>
        <w:pStyle w:val="BodyText"/>
        <w:spacing w:before="170" w:line="230" w:lineRule="auto"/>
        <w:ind w:left="2880" w:right="710"/>
        <w:jc w:val="both"/>
        <w:rPr>
          <w:sz w:val="15"/>
        </w:rPr>
      </w:pPr>
      <w:r>
        <w:rPr>
          <w:color w:val="231F20"/>
        </w:rPr>
        <w:t>Another</w:t>
      </w:r>
      <w:r>
        <w:rPr>
          <w:color w:val="231F20"/>
          <w:spacing w:val="-7"/>
        </w:rPr>
        <w:t xml:space="preserve"> </w:t>
      </w:r>
      <w:r>
        <w:rPr>
          <w:color w:val="231F20"/>
        </w:rPr>
        <w:t>approach</w:t>
      </w:r>
      <w:r>
        <w:rPr>
          <w:color w:val="231F20"/>
          <w:spacing w:val="-7"/>
        </w:rPr>
        <w:t xml:space="preserve"> </w:t>
      </w:r>
      <w:r>
        <w:rPr>
          <w:color w:val="231F20"/>
        </w:rPr>
        <w:t>to</w:t>
      </w:r>
      <w:r>
        <w:rPr>
          <w:color w:val="231F20"/>
          <w:spacing w:val="-6"/>
        </w:rPr>
        <w:t xml:space="preserve"> </w:t>
      </w:r>
      <w:r>
        <w:rPr>
          <w:color w:val="231F20"/>
        </w:rPr>
        <w:t>targeted</w:t>
      </w:r>
      <w:r>
        <w:rPr>
          <w:color w:val="231F20"/>
          <w:spacing w:val="-7"/>
        </w:rPr>
        <w:t xml:space="preserve"> </w:t>
      </w:r>
      <w:r>
        <w:rPr>
          <w:color w:val="231F20"/>
        </w:rPr>
        <w:t>investment</w:t>
      </w:r>
      <w:r>
        <w:rPr>
          <w:color w:val="231F20"/>
          <w:spacing w:val="-7"/>
        </w:rPr>
        <w:t xml:space="preserve"> </w:t>
      </w:r>
      <w:r>
        <w:rPr>
          <w:color w:val="231F20"/>
        </w:rPr>
        <w:t>is</w:t>
      </w:r>
      <w:r>
        <w:rPr>
          <w:color w:val="231F20"/>
          <w:spacing w:val="-7"/>
        </w:rPr>
        <w:t xml:space="preserve"> </w:t>
      </w:r>
      <w:r>
        <w:rPr>
          <w:color w:val="231F20"/>
        </w:rPr>
        <w:t>to</w:t>
      </w:r>
      <w:r>
        <w:rPr>
          <w:color w:val="231F20"/>
          <w:spacing w:val="-6"/>
        </w:rPr>
        <w:t xml:space="preserve"> </w:t>
      </w:r>
      <w:r>
        <w:rPr>
          <w:color w:val="231F20"/>
        </w:rPr>
        <w:t>directly</w:t>
      </w:r>
      <w:r>
        <w:rPr>
          <w:color w:val="231F20"/>
          <w:spacing w:val="-7"/>
        </w:rPr>
        <w:t xml:space="preserve"> </w:t>
      </w:r>
      <w:r>
        <w:rPr>
          <w:color w:val="231F20"/>
        </w:rPr>
        <w:t>invest</w:t>
      </w:r>
      <w:r>
        <w:rPr>
          <w:color w:val="231F20"/>
          <w:spacing w:val="-7"/>
        </w:rPr>
        <w:t xml:space="preserve"> </w:t>
      </w:r>
      <w:r>
        <w:rPr>
          <w:color w:val="231F20"/>
        </w:rPr>
        <w:t>in</w:t>
      </w:r>
      <w:r>
        <w:rPr>
          <w:color w:val="231F20"/>
          <w:spacing w:val="-6"/>
        </w:rPr>
        <w:t xml:space="preserve"> </w:t>
      </w:r>
      <w:r>
        <w:rPr>
          <w:color w:val="231F20"/>
        </w:rPr>
        <w:t>companies</w:t>
      </w:r>
      <w:r>
        <w:rPr>
          <w:color w:val="231F20"/>
          <w:spacing w:val="-6"/>
        </w:rPr>
        <w:t xml:space="preserve"> </w:t>
      </w:r>
      <w:r>
        <w:rPr>
          <w:color w:val="231F20"/>
        </w:rPr>
        <w:t>developing promising</w:t>
      </w:r>
      <w:r>
        <w:rPr>
          <w:color w:val="231F20"/>
          <w:spacing w:val="-21"/>
        </w:rPr>
        <w:t xml:space="preserve"> </w:t>
      </w:r>
      <w:r>
        <w:rPr>
          <w:color w:val="231F20"/>
        </w:rPr>
        <w:t>technologies.</w:t>
      </w:r>
      <w:r>
        <w:rPr>
          <w:color w:val="231F20"/>
          <w:spacing w:val="-21"/>
        </w:rPr>
        <w:t xml:space="preserve"> </w:t>
      </w:r>
      <w:r>
        <w:rPr>
          <w:color w:val="231F20"/>
          <w:spacing w:val="-4"/>
        </w:rPr>
        <w:t>Canada’s</w:t>
      </w:r>
      <w:r>
        <w:rPr>
          <w:color w:val="231F20"/>
          <w:spacing w:val="-21"/>
        </w:rPr>
        <w:t xml:space="preserve"> </w:t>
      </w:r>
      <w:r>
        <w:rPr>
          <w:color w:val="231F20"/>
        </w:rPr>
        <w:t>economic</w:t>
      </w:r>
      <w:r>
        <w:rPr>
          <w:color w:val="231F20"/>
          <w:spacing w:val="-21"/>
        </w:rPr>
        <w:t xml:space="preserve"> </w:t>
      </w:r>
      <w:r>
        <w:rPr>
          <w:color w:val="231F20"/>
        </w:rPr>
        <w:t>development</w:t>
      </w:r>
      <w:r>
        <w:rPr>
          <w:color w:val="231F20"/>
          <w:spacing w:val="-21"/>
        </w:rPr>
        <w:t xml:space="preserve"> </w:t>
      </w:r>
      <w:r>
        <w:rPr>
          <w:color w:val="231F20"/>
        </w:rPr>
        <w:t>ministry,</w:t>
      </w:r>
      <w:r>
        <w:rPr>
          <w:color w:val="231F20"/>
          <w:spacing w:val="-21"/>
        </w:rPr>
        <w:t xml:space="preserve"> </w:t>
      </w:r>
      <w:r>
        <w:rPr>
          <w:color w:val="231F20"/>
        </w:rPr>
        <w:t>Innovation,</w:t>
      </w:r>
      <w:r>
        <w:rPr>
          <w:color w:val="231F20"/>
          <w:spacing w:val="-21"/>
        </w:rPr>
        <w:t xml:space="preserve"> </w:t>
      </w:r>
      <w:r>
        <w:rPr>
          <w:color w:val="231F20"/>
        </w:rPr>
        <w:t>Science and Economic Development Canada, in February 2017 invested $13.6 million</w:t>
      </w:r>
      <w:r>
        <w:rPr>
          <w:color w:val="231F20"/>
          <w:position w:val="9"/>
          <w:sz w:val="15"/>
        </w:rPr>
        <w:t xml:space="preserve">2 </w:t>
      </w:r>
      <w:r>
        <w:rPr>
          <w:color w:val="231F20"/>
        </w:rPr>
        <w:t xml:space="preserve">in EO satellite operator and services provider UrtheCast. The investment will support the </w:t>
      </w:r>
      <w:r>
        <w:rPr>
          <w:color w:val="231F20"/>
          <w:spacing w:val="-3"/>
        </w:rPr>
        <w:t xml:space="preserve">company’s </w:t>
      </w:r>
      <w:r>
        <w:rPr>
          <w:color w:val="231F20"/>
        </w:rPr>
        <w:t>development of a constellation of optical and radar satellites, which can make observations day or night and in all types of weather.</w:t>
      </w:r>
      <w:r>
        <w:rPr>
          <w:color w:val="231F20"/>
          <w:position w:val="9"/>
          <w:sz w:val="15"/>
        </w:rPr>
        <w:t xml:space="preserve">3 </w:t>
      </w:r>
      <w:r>
        <w:rPr>
          <w:color w:val="231F20"/>
        </w:rPr>
        <w:t>The UK invested $81 million</w:t>
      </w:r>
      <w:r>
        <w:rPr>
          <w:color w:val="231F20"/>
          <w:spacing w:val="-12"/>
        </w:rPr>
        <w:t xml:space="preserve"> </w:t>
      </w:r>
      <w:r>
        <w:rPr>
          <w:color w:val="231F20"/>
        </w:rPr>
        <w:t>in</w:t>
      </w:r>
      <w:r>
        <w:rPr>
          <w:color w:val="231F20"/>
          <w:spacing w:val="-12"/>
        </w:rPr>
        <w:t xml:space="preserve"> </w:t>
      </w:r>
      <w:r>
        <w:rPr>
          <w:color w:val="231F20"/>
        </w:rPr>
        <w:t>Reaction</w:t>
      </w:r>
      <w:r>
        <w:rPr>
          <w:color w:val="231F20"/>
          <w:spacing w:val="-12"/>
        </w:rPr>
        <w:t xml:space="preserve"> </w:t>
      </w:r>
      <w:r>
        <w:rPr>
          <w:color w:val="231F20"/>
        </w:rPr>
        <w:t>Engines,</w:t>
      </w:r>
      <w:r>
        <w:rPr>
          <w:color w:val="231F20"/>
          <w:spacing w:val="-12"/>
        </w:rPr>
        <w:t xml:space="preserve"> </w:t>
      </w:r>
      <w:r>
        <w:rPr>
          <w:color w:val="231F20"/>
        </w:rPr>
        <w:t>a</w:t>
      </w:r>
      <w:r>
        <w:rPr>
          <w:color w:val="231F20"/>
          <w:spacing w:val="-12"/>
        </w:rPr>
        <w:t xml:space="preserve"> </w:t>
      </w:r>
      <w:r>
        <w:rPr>
          <w:color w:val="231F20"/>
        </w:rPr>
        <w:t>company</w:t>
      </w:r>
      <w:r>
        <w:rPr>
          <w:color w:val="231F20"/>
          <w:spacing w:val="-12"/>
        </w:rPr>
        <w:t xml:space="preserve"> </w:t>
      </w:r>
      <w:r>
        <w:rPr>
          <w:color w:val="231F20"/>
        </w:rPr>
        <w:t>developing</w:t>
      </w:r>
      <w:r>
        <w:rPr>
          <w:color w:val="231F20"/>
          <w:spacing w:val="-12"/>
        </w:rPr>
        <w:t xml:space="preserve"> </w:t>
      </w:r>
      <w:r>
        <w:rPr>
          <w:color w:val="231F20"/>
        </w:rPr>
        <w:t>propulsion</w:t>
      </w:r>
      <w:r>
        <w:rPr>
          <w:color w:val="231F20"/>
          <w:spacing w:val="-12"/>
        </w:rPr>
        <w:t xml:space="preserve"> </w:t>
      </w:r>
      <w:r>
        <w:rPr>
          <w:color w:val="231F20"/>
        </w:rPr>
        <w:t>technology</w:t>
      </w:r>
      <w:r>
        <w:rPr>
          <w:color w:val="231F20"/>
          <w:spacing w:val="-12"/>
        </w:rPr>
        <w:t xml:space="preserve"> </w:t>
      </w:r>
      <w:r>
        <w:rPr>
          <w:color w:val="231F20"/>
        </w:rPr>
        <w:t>that</w:t>
      </w:r>
      <w:r>
        <w:rPr>
          <w:color w:val="231F20"/>
          <w:spacing w:val="-12"/>
        </w:rPr>
        <w:t xml:space="preserve"> </w:t>
      </w:r>
      <w:r>
        <w:rPr>
          <w:color w:val="231F20"/>
        </w:rPr>
        <w:t>has</w:t>
      </w:r>
      <w:r>
        <w:rPr>
          <w:color w:val="231F20"/>
          <w:spacing w:val="-12"/>
        </w:rPr>
        <w:t xml:space="preserve"> </w:t>
      </w:r>
      <w:r>
        <w:rPr>
          <w:color w:val="231F20"/>
        </w:rPr>
        <w:t>the potential to dramatically reduce the cost of access to</w:t>
      </w:r>
      <w:r>
        <w:rPr>
          <w:color w:val="231F20"/>
          <w:spacing w:val="-41"/>
        </w:rPr>
        <w:t xml:space="preserve"> </w:t>
      </w:r>
      <w:r>
        <w:rPr>
          <w:color w:val="231F20"/>
        </w:rPr>
        <w:t>space.</w:t>
      </w:r>
      <w:r>
        <w:rPr>
          <w:color w:val="231F20"/>
          <w:position w:val="9"/>
          <w:sz w:val="15"/>
        </w:rPr>
        <w:t>4</w:t>
      </w:r>
    </w:p>
    <w:p w14:paraId="65CCE981" w14:textId="77777777" w:rsidR="009C4FCB" w:rsidRDefault="00A61373" w:rsidP="00A61373">
      <w:pPr>
        <w:pStyle w:val="BodyText"/>
        <w:spacing w:before="174" w:line="230" w:lineRule="auto"/>
        <w:ind w:left="2879" w:right="718"/>
        <w:jc w:val="both"/>
      </w:pPr>
      <w:r>
        <w:rPr>
          <w:color w:val="231F20"/>
          <w:spacing w:val="-4"/>
        </w:rPr>
        <w:t>Governments</w:t>
      </w:r>
      <w:r>
        <w:rPr>
          <w:color w:val="231F20"/>
          <w:spacing w:val="-20"/>
        </w:rPr>
        <w:t xml:space="preserve"> </w:t>
      </w:r>
      <w:r>
        <w:rPr>
          <w:color w:val="231F20"/>
          <w:spacing w:val="-3"/>
        </w:rPr>
        <w:t>also</w:t>
      </w:r>
      <w:r>
        <w:rPr>
          <w:color w:val="231F20"/>
          <w:spacing w:val="-20"/>
        </w:rPr>
        <w:t xml:space="preserve"> </w:t>
      </w:r>
      <w:r>
        <w:rPr>
          <w:color w:val="231F20"/>
        </w:rPr>
        <w:t>can</w:t>
      </w:r>
      <w:r>
        <w:rPr>
          <w:color w:val="231F20"/>
          <w:spacing w:val="-20"/>
        </w:rPr>
        <w:t xml:space="preserve"> </w:t>
      </w:r>
      <w:r>
        <w:rPr>
          <w:color w:val="231F20"/>
          <w:spacing w:val="-3"/>
        </w:rPr>
        <w:t>seek</w:t>
      </w:r>
      <w:r>
        <w:rPr>
          <w:color w:val="231F20"/>
          <w:spacing w:val="-20"/>
        </w:rPr>
        <w:t xml:space="preserve"> </w:t>
      </w:r>
      <w:r>
        <w:rPr>
          <w:color w:val="231F20"/>
        </w:rPr>
        <w:t>to</w:t>
      </w:r>
      <w:r>
        <w:rPr>
          <w:color w:val="231F20"/>
          <w:spacing w:val="-19"/>
        </w:rPr>
        <w:t xml:space="preserve"> </w:t>
      </w:r>
      <w:r>
        <w:rPr>
          <w:b/>
          <w:color w:val="231F20"/>
          <w:spacing w:val="-3"/>
        </w:rPr>
        <w:t>attract</w:t>
      </w:r>
      <w:r>
        <w:rPr>
          <w:b/>
          <w:color w:val="231F20"/>
          <w:spacing w:val="-20"/>
        </w:rPr>
        <w:t xml:space="preserve"> </w:t>
      </w:r>
      <w:r>
        <w:rPr>
          <w:b/>
          <w:color w:val="231F20"/>
          <w:spacing w:val="-5"/>
        </w:rPr>
        <w:t>private</w:t>
      </w:r>
      <w:r>
        <w:rPr>
          <w:b/>
          <w:color w:val="231F20"/>
          <w:spacing w:val="-20"/>
        </w:rPr>
        <w:t xml:space="preserve"> </w:t>
      </w:r>
      <w:r>
        <w:rPr>
          <w:b/>
          <w:color w:val="231F20"/>
          <w:spacing w:val="-4"/>
        </w:rPr>
        <w:t>investment</w:t>
      </w:r>
      <w:r>
        <w:rPr>
          <w:b/>
          <w:color w:val="231F20"/>
          <w:spacing w:val="-20"/>
        </w:rPr>
        <w:t xml:space="preserve"> </w:t>
      </w:r>
      <w:r>
        <w:rPr>
          <w:color w:val="231F20"/>
        </w:rPr>
        <w:t>via</w:t>
      </w:r>
      <w:r>
        <w:rPr>
          <w:color w:val="231F20"/>
          <w:spacing w:val="-20"/>
        </w:rPr>
        <w:t xml:space="preserve"> </w:t>
      </w:r>
      <w:r>
        <w:rPr>
          <w:color w:val="231F20"/>
          <w:spacing w:val="-4"/>
        </w:rPr>
        <w:t>favourable</w:t>
      </w:r>
      <w:r>
        <w:rPr>
          <w:color w:val="231F20"/>
          <w:spacing w:val="-20"/>
        </w:rPr>
        <w:t xml:space="preserve"> </w:t>
      </w:r>
      <w:r>
        <w:rPr>
          <w:color w:val="231F20"/>
          <w:spacing w:val="-3"/>
        </w:rPr>
        <w:t>taxation</w:t>
      </w:r>
      <w:r>
        <w:rPr>
          <w:color w:val="231F20"/>
          <w:spacing w:val="-20"/>
        </w:rPr>
        <w:t xml:space="preserve"> </w:t>
      </w:r>
      <w:r>
        <w:rPr>
          <w:color w:val="231F20"/>
          <w:spacing w:val="-3"/>
        </w:rPr>
        <w:t xml:space="preserve">policies </w:t>
      </w:r>
      <w:r>
        <w:rPr>
          <w:color w:val="231F20"/>
        </w:rPr>
        <w:t xml:space="preserve">and </w:t>
      </w:r>
      <w:r>
        <w:rPr>
          <w:color w:val="231F20"/>
          <w:spacing w:val="-3"/>
        </w:rPr>
        <w:t xml:space="preserve">through </w:t>
      </w:r>
      <w:r>
        <w:rPr>
          <w:color w:val="231F20"/>
          <w:spacing w:val="-4"/>
        </w:rPr>
        <w:t xml:space="preserve">incubators, </w:t>
      </w:r>
      <w:r>
        <w:rPr>
          <w:color w:val="231F20"/>
        </w:rPr>
        <w:t xml:space="preserve">or </w:t>
      </w:r>
      <w:r>
        <w:rPr>
          <w:color w:val="231F20"/>
          <w:spacing w:val="-4"/>
        </w:rPr>
        <w:t xml:space="preserve">clusters, </w:t>
      </w:r>
      <w:r>
        <w:rPr>
          <w:color w:val="231F20"/>
          <w:spacing w:val="-3"/>
        </w:rPr>
        <w:t xml:space="preserve">that draw </w:t>
      </w:r>
      <w:r>
        <w:rPr>
          <w:color w:val="231F20"/>
        </w:rPr>
        <w:t xml:space="preserve">on </w:t>
      </w:r>
      <w:r>
        <w:rPr>
          <w:color w:val="231F20"/>
          <w:spacing w:val="-3"/>
        </w:rPr>
        <w:t xml:space="preserve">non-cash public resources </w:t>
      </w:r>
      <w:r>
        <w:rPr>
          <w:color w:val="231F20"/>
        </w:rPr>
        <w:t xml:space="preserve">to </w:t>
      </w:r>
      <w:r>
        <w:rPr>
          <w:color w:val="231F20"/>
          <w:spacing w:val="-3"/>
        </w:rPr>
        <w:t xml:space="preserve">nurture budding </w:t>
      </w:r>
      <w:r>
        <w:rPr>
          <w:color w:val="231F20"/>
          <w:spacing w:val="-4"/>
        </w:rPr>
        <w:t xml:space="preserve">industries. Luxembourg provides </w:t>
      </w:r>
      <w:r>
        <w:rPr>
          <w:color w:val="231F20"/>
        </w:rPr>
        <w:t xml:space="preserve">good </w:t>
      </w:r>
      <w:r>
        <w:rPr>
          <w:color w:val="231F20"/>
          <w:spacing w:val="-3"/>
        </w:rPr>
        <w:t xml:space="preserve">examples </w:t>
      </w:r>
      <w:r>
        <w:rPr>
          <w:color w:val="231F20"/>
        </w:rPr>
        <w:t xml:space="preserve">of </w:t>
      </w:r>
      <w:r>
        <w:rPr>
          <w:color w:val="231F20"/>
          <w:spacing w:val="-3"/>
        </w:rPr>
        <w:t xml:space="preserve">both. </w:t>
      </w:r>
      <w:r>
        <w:rPr>
          <w:color w:val="231F20"/>
        </w:rPr>
        <w:t xml:space="preserve">In </w:t>
      </w:r>
      <w:r>
        <w:rPr>
          <w:color w:val="231F20"/>
          <w:spacing w:val="-3"/>
        </w:rPr>
        <w:t xml:space="preserve">2009, Intelsat, </w:t>
      </w:r>
      <w:r>
        <w:rPr>
          <w:color w:val="231F20"/>
          <w:spacing w:val="-4"/>
        </w:rPr>
        <w:t xml:space="preserve">which </w:t>
      </w:r>
      <w:r>
        <w:rPr>
          <w:color w:val="231F20"/>
          <w:spacing w:val="-3"/>
        </w:rPr>
        <w:t xml:space="preserve">along with </w:t>
      </w:r>
      <w:r>
        <w:rPr>
          <w:color w:val="231F20"/>
          <w:spacing w:val="-5"/>
        </w:rPr>
        <w:t xml:space="preserve">rival </w:t>
      </w:r>
      <w:r>
        <w:rPr>
          <w:color w:val="231F20"/>
        </w:rPr>
        <w:t xml:space="preserve">SES </w:t>
      </w:r>
      <w:r>
        <w:rPr>
          <w:color w:val="231F20"/>
          <w:spacing w:val="-3"/>
        </w:rPr>
        <w:t xml:space="preserve">sits atop </w:t>
      </w:r>
      <w:r>
        <w:rPr>
          <w:color w:val="231F20"/>
        </w:rPr>
        <w:t xml:space="preserve">the </w:t>
      </w:r>
      <w:r>
        <w:rPr>
          <w:color w:val="231F20"/>
          <w:spacing w:val="-3"/>
        </w:rPr>
        <w:t xml:space="preserve">list </w:t>
      </w:r>
      <w:r>
        <w:rPr>
          <w:color w:val="231F20"/>
        </w:rPr>
        <w:t xml:space="preserve">of </w:t>
      </w:r>
      <w:r>
        <w:rPr>
          <w:color w:val="231F20"/>
          <w:spacing w:val="-3"/>
        </w:rPr>
        <w:t xml:space="preserve">global commercial satellite </w:t>
      </w:r>
      <w:r>
        <w:rPr>
          <w:color w:val="231F20"/>
          <w:spacing w:val="-4"/>
        </w:rPr>
        <w:t xml:space="preserve">operators, </w:t>
      </w:r>
      <w:r>
        <w:rPr>
          <w:color w:val="231F20"/>
          <w:spacing w:val="-3"/>
        </w:rPr>
        <w:t xml:space="preserve">relocated </w:t>
      </w:r>
      <w:r>
        <w:rPr>
          <w:color w:val="231F20"/>
        </w:rPr>
        <w:t xml:space="preserve">its </w:t>
      </w:r>
      <w:r>
        <w:rPr>
          <w:color w:val="231F20"/>
          <w:spacing w:val="-3"/>
        </w:rPr>
        <w:t xml:space="preserve">corporate headquarters from </w:t>
      </w:r>
      <w:r>
        <w:rPr>
          <w:color w:val="231F20"/>
        </w:rPr>
        <w:t xml:space="preserve">Bermuda to </w:t>
      </w:r>
      <w:r>
        <w:rPr>
          <w:color w:val="231F20"/>
          <w:spacing w:val="-4"/>
        </w:rPr>
        <w:t xml:space="preserve">Luxembourg, </w:t>
      </w:r>
      <w:r>
        <w:rPr>
          <w:color w:val="231F20"/>
          <w:spacing w:val="-3"/>
        </w:rPr>
        <w:t xml:space="preserve">describing </w:t>
      </w:r>
      <w:r>
        <w:rPr>
          <w:color w:val="231F20"/>
        </w:rPr>
        <w:t xml:space="preserve">its new </w:t>
      </w:r>
      <w:r>
        <w:rPr>
          <w:color w:val="231F20"/>
          <w:spacing w:val="-3"/>
        </w:rPr>
        <w:t>host</w:t>
      </w:r>
      <w:r>
        <w:rPr>
          <w:color w:val="231F20"/>
          <w:spacing w:val="-11"/>
        </w:rPr>
        <w:t xml:space="preserve"> </w:t>
      </w:r>
      <w:r>
        <w:rPr>
          <w:color w:val="231F20"/>
        </w:rPr>
        <w:t>as</w:t>
      </w:r>
      <w:r>
        <w:rPr>
          <w:color w:val="231F20"/>
          <w:spacing w:val="-11"/>
        </w:rPr>
        <w:t xml:space="preserve"> </w:t>
      </w:r>
      <w:r>
        <w:rPr>
          <w:color w:val="231F20"/>
        </w:rPr>
        <w:t>“a</w:t>
      </w:r>
      <w:r>
        <w:rPr>
          <w:color w:val="231F20"/>
          <w:spacing w:val="-10"/>
        </w:rPr>
        <w:t xml:space="preserve"> </w:t>
      </w:r>
      <w:r>
        <w:rPr>
          <w:color w:val="231F20"/>
          <w:spacing w:val="-3"/>
        </w:rPr>
        <w:t>stable</w:t>
      </w:r>
      <w:r>
        <w:rPr>
          <w:color w:val="231F20"/>
          <w:spacing w:val="-11"/>
        </w:rPr>
        <w:t xml:space="preserve"> </w:t>
      </w:r>
      <w:r>
        <w:rPr>
          <w:color w:val="231F20"/>
          <w:spacing w:val="-3"/>
        </w:rPr>
        <w:t>jurisdiction</w:t>
      </w:r>
      <w:r>
        <w:rPr>
          <w:color w:val="231F20"/>
          <w:spacing w:val="-10"/>
        </w:rPr>
        <w:t xml:space="preserve"> </w:t>
      </w:r>
      <w:r>
        <w:rPr>
          <w:color w:val="231F20"/>
          <w:spacing w:val="-3"/>
        </w:rPr>
        <w:t>that</w:t>
      </w:r>
      <w:r>
        <w:rPr>
          <w:color w:val="231F20"/>
          <w:spacing w:val="-11"/>
        </w:rPr>
        <w:t xml:space="preserve"> </w:t>
      </w:r>
      <w:r>
        <w:rPr>
          <w:color w:val="231F20"/>
        </w:rPr>
        <w:t>is</w:t>
      </w:r>
      <w:r>
        <w:rPr>
          <w:color w:val="231F20"/>
          <w:spacing w:val="-10"/>
        </w:rPr>
        <w:t xml:space="preserve"> </w:t>
      </w:r>
      <w:r>
        <w:rPr>
          <w:color w:val="231F20"/>
          <w:spacing w:val="-3"/>
        </w:rPr>
        <w:t>familiar</w:t>
      </w:r>
      <w:r>
        <w:rPr>
          <w:color w:val="231F20"/>
          <w:spacing w:val="-10"/>
        </w:rPr>
        <w:t xml:space="preserve"> </w:t>
      </w:r>
      <w:r>
        <w:rPr>
          <w:color w:val="231F20"/>
          <w:spacing w:val="-3"/>
        </w:rPr>
        <w:t>with</w:t>
      </w:r>
      <w:r>
        <w:rPr>
          <w:color w:val="231F20"/>
          <w:spacing w:val="-11"/>
        </w:rPr>
        <w:t xml:space="preserve"> </w:t>
      </w:r>
      <w:r>
        <w:rPr>
          <w:color w:val="231F20"/>
        </w:rPr>
        <w:t>the</w:t>
      </w:r>
      <w:r>
        <w:rPr>
          <w:color w:val="231F20"/>
          <w:spacing w:val="-11"/>
        </w:rPr>
        <w:t xml:space="preserve"> </w:t>
      </w:r>
      <w:r>
        <w:rPr>
          <w:color w:val="231F20"/>
          <w:spacing w:val="-3"/>
        </w:rPr>
        <w:t>fixed</w:t>
      </w:r>
      <w:r>
        <w:rPr>
          <w:color w:val="231F20"/>
          <w:spacing w:val="-10"/>
        </w:rPr>
        <w:t xml:space="preserve"> </w:t>
      </w:r>
      <w:r>
        <w:rPr>
          <w:color w:val="231F20"/>
          <w:spacing w:val="-3"/>
        </w:rPr>
        <w:t>satellite</w:t>
      </w:r>
      <w:r>
        <w:rPr>
          <w:color w:val="231F20"/>
          <w:spacing w:val="-10"/>
        </w:rPr>
        <w:t xml:space="preserve"> </w:t>
      </w:r>
      <w:r>
        <w:rPr>
          <w:color w:val="231F20"/>
        </w:rPr>
        <w:t>services</w:t>
      </w:r>
      <w:r>
        <w:rPr>
          <w:color w:val="231F20"/>
          <w:spacing w:val="-10"/>
        </w:rPr>
        <w:t xml:space="preserve"> </w:t>
      </w:r>
      <w:r>
        <w:rPr>
          <w:color w:val="231F20"/>
          <w:spacing w:val="-3"/>
        </w:rPr>
        <w:t>sector</w:t>
      </w:r>
      <w:r>
        <w:rPr>
          <w:color w:val="231F20"/>
          <w:spacing w:val="-11"/>
        </w:rPr>
        <w:t xml:space="preserve"> </w:t>
      </w:r>
      <w:r>
        <w:rPr>
          <w:color w:val="231F20"/>
        </w:rPr>
        <w:t>and</w:t>
      </w:r>
      <w:r>
        <w:rPr>
          <w:color w:val="231F20"/>
          <w:spacing w:val="-11"/>
        </w:rPr>
        <w:t xml:space="preserve"> </w:t>
      </w:r>
      <w:r>
        <w:rPr>
          <w:color w:val="231F20"/>
          <w:spacing w:val="-3"/>
        </w:rPr>
        <w:t xml:space="preserve">has established </w:t>
      </w:r>
      <w:r>
        <w:rPr>
          <w:color w:val="231F20"/>
        </w:rPr>
        <w:t xml:space="preserve">tax </w:t>
      </w:r>
      <w:r>
        <w:rPr>
          <w:color w:val="231F20"/>
          <w:spacing w:val="-3"/>
        </w:rPr>
        <w:t xml:space="preserve">treaties with </w:t>
      </w:r>
      <w:r>
        <w:rPr>
          <w:color w:val="231F20"/>
        </w:rPr>
        <w:t xml:space="preserve">the </w:t>
      </w:r>
      <w:r>
        <w:rPr>
          <w:color w:val="231F20"/>
          <w:spacing w:val="-3"/>
        </w:rPr>
        <w:t xml:space="preserve">countries </w:t>
      </w:r>
      <w:r>
        <w:rPr>
          <w:color w:val="231F20"/>
        </w:rPr>
        <w:t xml:space="preserve">in </w:t>
      </w:r>
      <w:r>
        <w:rPr>
          <w:color w:val="231F20"/>
          <w:spacing w:val="-4"/>
        </w:rPr>
        <w:t xml:space="preserve">which </w:t>
      </w:r>
      <w:r>
        <w:rPr>
          <w:color w:val="231F20"/>
          <w:spacing w:val="-3"/>
        </w:rPr>
        <w:t>Intelsat does</w:t>
      </w:r>
      <w:r>
        <w:rPr>
          <w:color w:val="231F20"/>
          <w:spacing w:val="-35"/>
        </w:rPr>
        <w:t xml:space="preserve"> </w:t>
      </w:r>
      <w:r>
        <w:rPr>
          <w:color w:val="231F20"/>
          <w:spacing w:val="-5"/>
        </w:rPr>
        <w:t>business.”</w:t>
      </w:r>
      <w:r>
        <w:rPr>
          <w:color w:val="231F20"/>
          <w:spacing w:val="-5"/>
          <w:position w:val="9"/>
          <w:sz w:val="15"/>
        </w:rPr>
        <w:t xml:space="preserve">5 </w:t>
      </w:r>
      <w:r>
        <w:rPr>
          <w:color w:val="231F20"/>
          <w:spacing w:val="-4"/>
        </w:rPr>
        <w:t>Luxembourg</w:t>
      </w:r>
      <w:r>
        <w:t xml:space="preserve"> </w:t>
      </w:r>
      <w:r>
        <w:rPr>
          <w:color w:val="231F20"/>
          <w:spacing w:val="-3"/>
        </w:rPr>
        <w:t xml:space="preserve">also </w:t>
      </w:r>
      <w:r>
        <w:rPr>
          <w:color w:val="231F20"/>
        </w:rPr>
        <w:t xml:space="preserve">is </w:t>
      </w:r>
      <w:r>
        <w:rPr>
          <w:color w:val="231F20"/>
          <w:spacing w:val="-3"/>
        </w:rPr>
        <w:t xml:space="preserve">host </w:t>
      </w:r>
      <w:r>
        <w:rPr>
          <w:color w:val="231F20"/>
        </w:rPr>
        <w:t xml:space="preserve">to </w:t>
      </w:r>
      <w:r>
        <w:rPr>
          <w:color w:val="231F20"/>
          <w:spacing w:val="-5"/>
        </w:rPr>
        <w:t xml:space="preserve">SES, </w:t>
      </w:r>
      <w:r>
        <w:rPr>
          <w:color w:val="231F20"/>
          <w:spacing w:val="-4"/>
        </w:rPr>
        <w:t xml:space="preserve">which was </w:t>
      </w:r>
      <w:r>
        <w:rPr>
          <w:color w:val="231F20"/>
          <w:spacing w:val="-3"/>
        </w:rPr>
        <w:t xml:space="preserve">created </w:t>
      </w:r>
      <w:r>
        <w:rPr>
          <w:color w:val="231F20"/>
          <w:spacing w:val="-4"/>
        </w:rPr>
        <w:t xml:space="preserve">by </w:t>
      </w:r>
      <w:r>
        <w:rPr>
          <w:color w:val="231F20"/>
        </w:rPr>
        <w:t xml:space="preserve">the </w:t>
      </w:r>
      <w:r>
        <w:rPr>
          <w:color w:val="231F20"/>
          <w:spacing w:val="-3"/>
        </w:rPr>
        <w:t xml:space="preserve">government </w:t>
      </w:r>
      <w:r>
        <w:rPr>
          <w:color w:val="231F20"/>
        </w:rPr>
        <w:t>in</w:t>
      </w:r>
      <w:r>
        <w:rPr>
          <w:color w:val="231F20"/>
          <w:spacing w:val="-41"/>
        </w:rPr>
        <w:t xml:space="preserve"> </w:t>
      </w:r>
      <w:r>
        <w:rPr>
          <w:color w:val="231F20"/>
          <w:spacing w:val="-3"/>
        </w:rPr>
        <w:t>1985.</w:t>
      </w:r>
    </w:p>
    <w:p w14:paraId="0126EC6F" w14:textId="77777777" w:rsidR="009C4FCB" w:rsidRDefault="009C4FCB">
      <w:pPr>
        <w:spacing w:line="538" w:lineRule="exact"/>
        <w:sectPr w:rsidR="009C4FCB" w:rsidSect="00AE5C59">
          <w:pgSz w:w="12240" w:h="15840"/>
          <w:pgMar w:top="700" w:right="0" w:bottom="280" w:left="0" w:header="1134" w:footer="432" w:gutter="0"/>
          <w:cols w:space="720"/>
          <w:docGrid w:linePitch="299"/>
        </w:sectPr>
      </w:pPr>
    </w:p>
    <w:p w14:paraId="4D490762" w14:textId="77777777" w:rsidR="009C4FCB" w:rsidRDefault="00A61373">
      <w:pPr>
        <w:pStyle w:val="BodyText"/>
        <w:spacing w:before="110" w:line="230" w:lineRule="auto"/>
        <w:ind w:left="720" w:right="2868"/>
        <w:jc w:val="both"/>
      </w:pPr>
      <w:r>
        <w:rPr>
          <w:color w:val="231F20"/>
        </w:rPr>
        <w:lastRenderedPageBreak/>
        <w:t xml:space="preserve">Luxinnovation, a government-managed economic development organisation, established the Luxembourg Space Cluster that fosters collaboration in fields such    as satellite communications, environmental monitoring, global navigation satellite services (GNSS), and space technology development. The UK and Canada also </w:t>
      </w:r>
      <w:r>
        <w:rPr>
          <w:color w:val="231F20"/>
          <w:spacing w:val="-3"/>
        </w:rPr>
        <w:t xml:space="preserve">have </w:t>
      </w:r>
      <w:r>
        <w:rPr>
          <w:color w:val="231F20"/>
        </w:rPr>
        <w:t>created space clusters to support nascent companies. Luxembourg has gone a step further,</w:t>
      </w:r>
      <w:r>
        <w:rPr>
          <w:color w:val="231F20"/>
          <w:spacing w:val="-13"/>
        </w:rPr>
        <w:t xml:space="preserve"> </w:t>
      </w:r>
      <w:r>
        <w:rPr>
          <w:color w:val="231F20"/>
        </w:rPr>
        <w:t>setting</w:t>
      </w:r>
      <w:r>
        <w:rPr>
          <w:color w:val="231F20"/>
          <w:spacing w:val="-13"/>
        </w:rPr>
        <w:t xml:space="preserve"> </w:t>
      </w:r>
      <w:r>
        <w:rPr>
          <w:color w:val="231F20"/>
        </w:rPr>
        <w:t>up</w:t>
      </w:r>
      <w:r>
        <w:rPr>
          <w:color w:val="231F20"/>
          <w:spacing w:val="-13"/>
        </w:rPr>
        <w:t xml:space="preserve"> </w:t>
      </w:r>
      <w:r>
        <w:rPr>
          <w:color w:val="231F20"/>
        </w:rPr>
        <w:t>a</w:t>
      </w:r>
      <w:r>
        <w:rPr>
          <w:color w:val="231F20"/>
          <w:spacing w:val="-13"/>
        </w:rPr>
        <w:t xml:space="preserve"> </w:t>
      </w:r>
      <w:r>
        <w:rPr>
          <w:color w:val="231F20"/>
        </w:rPr>
        <w:t>fund</w:t>
      </w:r>
      <w:r>
        <w:rPr>
          <w:color w:val="231F20"/>
          <w:spacing w:val="-13"/>
        </w:rPr>
        <w:t xml:space="preserve"> </w:t>
      </w:r>
      <w:r>
        <w:rPr>
          <w:color w:val="231F20"/>
        </w:rPr>
        <w:t>to</w:t>
      </w:r>
      <w:r>
        <w:rPr>
          <w:color w:val="231F20"/>
          <w:spacing w:val="-13"/>
        </w:rPr>
        <w:t xml:space="preserve"> </w:t>
      </w:r>
      <w:r>
        <w:rPr>
          <w:color w:val="231F20"/>
        </w:rPr>
        <w:t>assist</w:t>
      </w:r>
      <w:r>
        <w:rPr>
          <w:color w:val="231F20"/>
          <w:spacing w:val="-14"/>
        </w:rPr>
        <w:t xml:space="preserve"> </w:t>
      </w:r>
      <w:r>
        <w:rPr>
          <w:color w:val="231F20"/>
        </w:rPr>
        <w:t>companies</w:t>
      </w:r>
      <w:r>
        <w:rPr>
          <w:color w:val="231F20"/>
          <w:spacing w:val="-13"/>
        </w:rPr>
        <w:t xml:space="preserve"> </w:t>
      </w:r>
      <w:r>
        <w:rPr>
          <w:color w:val="231F20"/>
        </w:rPr>
        <w:t>interested</w:t>
      </w:r>
      <w:r>
        <w:rPr>
          <w:color w:val="231F20"/>
          <w:spacing w:val="-14"/>
        </w:rPr>
        <w:t xml:space="preserve"> </w:t>
      </w:r>
      <w:r>
        <w:rPr>
          <w:color w:val="231F20"/>
        </w:rPr>
        <w:t>in</w:t>
      </w:r>
      <w:r>
        <w:rPr>
          <w:color w:val="231F20"/>
          <w:spacing w:val="-13"/>
        </w:rPr>
        <w:t xml:space="preserve"> </w:t>
      </w:r>
      <w:r>
        <w:rPr>
          <w:color w:val="231F20"/>
        </w:rPr>
        <w:t>mining</w:t>
      </w:r>
      <w:r>
        <w:rPr>
          <w:color w:val="231F20"/>
          <w:spacing w:val="-13"/>
        </w:rPr>
        <w:t xml:space="preserve"> </w:t>
      </w:r>
      <w:r>
        <w:rPr>
          <w:color w:val="231F20"/>
        </w:rPr>
        <w:t>resources</w:t>
      </w:r>
      <w:r>
        <w:rPr>
          <w:color w:val="231F20"/>
          <w:spacing w:val="-14"/>
        </w:rPr>
        <w:t xml:space="preserve"> </w:t>
      </w:r>
      <w:r>
        <w:rPr>
          <w:color w:val="231F20"/>
        </w:rPr>
        <w:t>on</w:t>
      </w:r>
      <w:r>
        <w:rPr>
          <w:color w:val="231F20"/>
          <w:spacing w:val="-13"/>
        </w:rPr>
        <w:t xml:space="preserve"> </w:t>
      </w:r>
      <w:r>
        <w:rPr>
          <w:color w:val="231F20"/>
        </w:rPr>
        <w:t xml:space="preserve">celestial bodies and even taking a stake on one such </w:t>
      </w:r>
      <w:r>
        <w:rPr>
          <w:color w:val="231F20"/>
          <w:spacing w:val="-3"/>
        </w:rPr>
        <w:t xml:space="preserve">company, </w:t>
      </w:r>
      <w:r>
        <w:rPr>
          <w:color w:val="231F20"/>
        </w:rPr>
        <w:t>Planetary Resources.</w:t>
      </w:r>
      <w:r>
        <w:rPr>
          <w:color w:val="231F20"/>
          <w:position w:val="9"/>
          <w:sz w:val="15"/>
        </w:rPr>
        <w:t xml:space="preserve">6 </w:t>
      </w:r>
      <w:r>
        <w:rPr>
          <w:color w:val="231F20"/>
        </w:rPr>
        <w:t>In 2017, Luxembourg passed a law giving companies the right to sell resources extracted from asteroids and other celestial</w:t>
      </w:r>
      <w:r>
        <w:rPr>
          <w:color w:val="231F20"/>
          <w:spacing w:val="-4"/>
        </w:rPr>
        <w:t xml:space="preserve"> </w:t>
      </w:r>
      <w:r>
        <w:rPr>
          <w:color w:val="231F20"/>
          <w:spacing w:val="-3"/>
        </w:rPr>
        <w:t>bodies.</w:t>
      </w:r>
    </w:p>
    <w:p w14:paraId="05AD2920" w14:textId="77777777" w:rsidR="009C4FCB" w:rsidRDefault="00A61373">
      <w:pPr>
        <w:pStyle w:val="BodyText"/>
        <w:spacing w:before="172" w:line="230" w:lineRule="auto"/>
        <w:ind w:left="720" w:right="2875"/>
        <w:jc w:val="both"/>
      </w:pPr>
      <w:r>
        <w:rPr>
          <w:color w:val="231F20"/>
        </w:rPr>
        <w:t>Government</w:t>
      </w:r>
      <w:r>
        <w:rPr>
          <w:color w:val="231F20"/>
          <w:spacing w:val="-13"/>
        </w:rPr>
        <w:t xml:space="preserve"> </w:t>
      </w:r>
      <w:r>
        <w:rPr>
          <w:color w:val="231F20"/>
        </w:rPr>
        <w:t>export</w:t>
      </w:r>
      <w:r>
        <w:rPr>
          <w:color w:val="231F20"/>
          <w:spacing w:val="-13"/>
        </w:rPr>
        <w:t xml:space="preserve"> </w:t>
      </w:r>
      <w:r>
        <w:rPr>
          <w:color w:val="231F20"/>
        </w:rPr>
        <w:t>credit</w:t>
      </w:r>
      <w:r>
        <w:rPr>
          <w:color w:val="231F20"/>
          <w:spacing w:val="-13"/>
        </w:rPr>
        <w:t xml:space="preserve"> </w:t>
      </w:r>
      <w:r>
        <w:rPr>
          <w:color w:val="231F20"/>
        </w:rPr>
        <w:t>agencies,</w:t>
      </w:r>
      <w:r>
        <w:rPr>
          <w:color w:val="231F20"/>
          <w:spacing w:val="-13"/>
        </w:rPr>
        <w:t xml:space="preserve"> </w:t>
      </w:r>
      <w:r>
        <w:rPr>
          <w:color w:val="231F20"/>
        </w:rPr>
        <w:t>which</w:t>
      </w:r>
      <w:r>
        <w:rPr>
          <w:color w:val="231F20"/>
          <w:spacing w:val="-13"/>
        </w:rPr>
        <w:t xml:space="preserve"> </w:t>
      </w:r>
      <w:r>
        <w:rPr>
          <w:color w:val="231F20"/>
        </w:rPr>
        <w:t>provide</w:t>
      </w:r>
      <w:r>
        <w:rPr>
          <w:color w:val="231F20"/>
          <w:spacing w:val="-13"/>
        </w:rPr>
        <w:t xml:space="preserve"> </w:t>
      </w:r>
      <w:r>
        <w:rPr>
          <w:color w:val="231F20"/>
        </w:rPr>
        <w:t>or</w:t>
      </w:r>
      <w:r>
        <w:rPr>
          <w:color w:val="231F20"/>
          <w:spacing w:val="-13"/>
        </w:rPr>
        <w:t xml:space="preserve"> </w:t>
      </w:r>
      <w:r>
        <w:rPr>
          <w:color w:val="231F20"/>
        </w:rPr>
        <w:t>back</w:t>
      </w:r>
      <w:r>
        <w:rPr>
          <w:color w:val="231F20"/>
          <w:spacing w:val="-13"/>
        </w:rPr>
        <w:t xml:space="preserve"> </w:t>
      </w:r>
      <w:r>
        <w:rPr>
          <w:color w:val="231F20"/>
        </w:rPr>
        <w:t>loans</w:t>
      </w:r>
      <w:r>
        <w:rPr>
          <w:color w:val="231F20"/>
          <w:spacing w:val="-13"/>
        </w:rPr>
        <w:t xml:space="preserve"> </w:t>
      </w:r>
      <w:r>
        <w:rPr>
          <w:color w:val="231F20"/>
        </w:rPr>
        <w:t>on</w:t>
      </w:r>
      <w:r>
        <w:rPr>
          <w:color w:val="231F20"/>
          <w:spacing w:val="-13"/>
        </w:rPr>
        <w:t xml:space="preserve"> </w:t>
      </w:r>
      <w:r>
        <w:rPr>
          <w:color w:val="231F20"/>
        </w:rPr>
        <w:t>attractive</w:t>
      </w:r>
      <w:r>
        <w:rPr>
          <w:color w:val="231F20"/>
          <w:spacing w:val="-13"/>
        </w:rPr>
        <w:t xml:space="preserve"> </w:t>
      </w:r>
      <w:r>
        <w:rPr>
          <w:color w:val="231F20"/>
        </w:rPr>
        <w:t>terms</w:t>
      </w:r>
      <w:r>
        <w:rPr>
          <w:color w:val="231F20"/>
          <w:spacing w:val="-13"/>
        </w:rPr>
        <w:t xml:space="preserve"> </w:t>
      </w:r>
      <w:r>
        <w:rPr>
          <w:color w:val="231F20"/>
        </w:rPr>
        <w:t>to help foreign entities buy goods and services from domestic industry, are an important tool</w:t>
      </w:r>
      <w:r>
        <w:rPr>
          <w:color w:val="231F20"/>
          <w:spacing w:val="-9"/>
        </w:rPr>
        <w:t xml:space="preserve"> </w:t>
      </w:r>
      <w:r>
        <w:rPr>
          <w:color w:val="231F20"/>
        </w:rPr>
        <w:t>in</w:t>
      </w:r>
      <w:r>
        <w:rPr>
          <w:color w:val="231F20"/>
          <w:spacing w:val="-10"/>
        </w:rPr>
        <w:t xml:space="preserve"> </w:t>
      </w:r>
      <w:r>
        <w:rPr>
          <w:color w:val="231F20"/>
        </w:rPr>
        <w:t>capital</w:t>
      </w:r>
      <w:r>
        <w:rPr>
          <w:color w:val="231F20"/>
          <w:spacing w:val="-9"/>
        </w:rPr>
        <w:t xml:space="preserve"> </w:t>
      </w:r>
      <w:r>
        <w:rPr>
          <w:color w:val="231F20"/>
        </w:rPr>
        <w:t>intensive</w:t>
      </w:r>
      <w:r>
        <w:rPr>
          <w:color w:val="231F20"/>
          <w:spacing w:val="-10"/>
        </w:rPr>
        <w:t xml:space="preserve"> </w:t>
      </w:r>
      <w:r>
        <w:rPr>
          <w:color w:val="231F20"/>
        </w:rPr>
        <w:t>industries.</w:t>
      </w:r>
      <w:r>
        <w:rPr>
          <w:color w:val="231F20"/>
          <w:spacing w:val="-10"/>
        </w:rPr>
        <w:t xml:space="preserve"> </w:t>
      </w:r>
      <w:r>
        <w:rPr>
          <w:color w:val="231F20"/>
        </w:rPr>
        <w:t>Coface</w:t>
      </w:r>
      <w:r>
        <w:rPr>
          <w:color w:val="231F20"/>
          <w:spacing w:val="-10"/>
        </w:rPr>
        <w:t xml:space="preserve"> </w:t>
      </w:r>
      <w:r>
        <w:rPr>
          <w:color w:val="231F20"/>
        </w:rPr>
        <w:t>of</w:t>
      </w:r>
      <w:r>
        <w:rPr>
          <w:color w:val="231F20"/>
          <w:spacing w:val="21"/>
        </w:rPr>
        <w:t xml:space="preserve"> </w:t>
      </w:r>
      <w:r>
        <w:rPr>
          <w:color w:val="231F20"/>
        </w:rPr>
        <w:t>France,</w:t>
      </w:r>
      <w:r>
        <w:rPr>
          <w:color w:val="231F20"/>
          <w:spacing w:val="-10"/>
        </w:rPr>
        <w:t xml:space="preserve"> </w:t>
      </w:r>
      <w:r>
        <w:rPr>
          <w:color w:val="231F20"/>
        </w:rPr>
        <w:t>the</w:t>
      </w:r>
      <w:r>
        <w:rPr>
          <w:color w:val="231F20"/>
          <w:spacing w:val="-10"/>
        </w:rPr>
        <w:t xml:space="preserve"> </w:t>
      </w:r>
      <w:r>
        <w:rPr>
          <w:color w:val="231F20"/>
        </w:rPr>
        <w:t>US</w:t>
      </w:r>
      <w:r>
        <w:rPr>
          <w:color w:val="231F20"/>
          <w:spacing w:val="-10"/>
        </w:rPr>
        <w:t xml:space="preserve"> </w:t>
      </w:r>
      <w:r>
        <w:rPr>
          <w:color w:val="231F20"/>
        </w:rPr>
        <w:t>Export-Import</w:t>
      </w:r>
      <w:r>
        <w:rPr>
          <w:color w:val="231F20"/>
          <w:spacing w:val="-10"/>
        </w:rPr>
        <w:t xml:space="preserve"> </w:t>
      </w:r>
      <w:r>
        <w:rPr>
          <w:color w:val="231F20"/>
        </w:rPr>
        <w:t>Bank,</w:t>
      </w:r>
      <w:r>
        <w:rPr>
          <w:color w:val="231F20"/>
          <w:spacing w:val="-10"/>
        </w:rPr>
        <w:t xml:space="preserve"> </w:t>
      </w:r>
      <w:r>
        <w:rPr>
          <w:color w:val="231F20"/>
        </w:rPr>
        <w:t>and Export</w:t>
      </w:r>
      <w:r>
        <w:rPr>
          <w:color w:val="231F20"/>
          <w:spacing w:val="-15"/>
        </w:rPr>
        <w:t xml:space="preserve"> </w:t>
      </w:r>
      <w:r>
        <w:rPr>
          <w:color w:val="231F20"/>
        </w:rPr>
        <w:t>Development</w:t>
      </w:r>
      <w:r>
        <w:rPr>
          <w:color w:val="231F20"/>
          <w:spacing w:val="-15"/>
        </w:rPr>
        <w:t xml:space="preserve"> </w:t>
      </w:r>
      <w:r>
        <w:rPr>
          <w:color w:val="231F20"/>
        </w:rPr>
        <w:t>Canada</w:t>
      </w:r>
      <w:r>
        <w:rPr>
          <w:color w:val="231F20"/>
          <w:spacing w:val="-15"/>
        </w:rPr>
        <w:t xml:space="preserve"> </w:t>
      </w:r>
      <w:r>
        <w:rPr>
          <w:color w:val="231F20"/>
        </w:rPr>
        <w:t>all</w:t>
      </w:r>
      <w:r>
        <w:rPr>
          <w:color w:val="231F20"/>
          <w:spacing w:val="-15"/>
        </w:rPr>
        <w:t xml:space="preserve"> </w:t>
      </w:r>
      <w:r>
        <w:rPr>
          <w:color w:val="231F20"/>
          <w:spacing w:val="-3"/>
        </w:rPr>
        <w:t>have</w:t>
      </w:r>
      <w:r>
        <w:rPr>
          <w:color w:val="231F20"/>
          <w:spacing w:val="-15"/>
        </w:rPr>
        <w:t xml:space="preserve"> </w:t>
      </w:r>
      <w:r>
        <w:rPr>
          <w:color w:val="231F20"/>
        </w:rPr>
        <w:t>been</w:t>
      </w:r>
      <w:r>
        <w:rPr>
          <w:color w:val="231F20"/>
          <w:spacing w:val="-15"/>
        </w:rPr>
        <w:t xml:space="preserve"> </w:t>
      </w:r>
      <w:r>
        <w:rPr>
          <w:color w:val="231F20"/>
          <w:spacing w:val="-2"/>
        </w:rPr>
        <w:t>active</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space</w:t>
      </w:r>
      <w:r>
        <w:rPr>
          <w:color w:val="231F20"/>
          <w:spacing w:val="-15"/>
        </w:rPr>
        <w:t xml:space="preserve"> </w:t>
      </w:r>
      <w:r>
        <w:rPr>
          <w:color w:val="231F20"/>
        </w:rPr>
        <w:t>market;</w:t>
      </w:r>
      <w:r>
        <w:rPr>
          <w:color w:val="231F20"/>
          <w:spacing w:val="-15"/>
        </w:rPr>
        <w:t xml:space="preserve"> </w:t>
      </w:r>
      <w:r>
        <w:rPr>
          <w:color w:val="231F20"/>
        </w:rPr>
        <w:t>export</w:t>
      </w:r>
      <w:r>
        <w:rPr>
          <w:color w:val="231F20"/>
          <w:spacing w:val="-15"/>
        </w:rPr>
        <w:t xml:space="preserve"> </w:t>
      </w:r>
      <w:r>
        <w:rPr>
          <w:color w:val="231F20"/>
        </w:rPr>
        <w:t>credit</w:t>
      </w:r>
      <w:r>
        <w:rPr>
          <w:color w:val="231F20"/>
          <w:spacing w:val="-15"/>
        </w:rPr>
        <w:t xml:space="preserve"> </w:t>
      </w:r>
      <w:r>
        <w:rPr>
          <w:color w:val="231F20"/>
        </w:rPr>
        <w:t>has reportedly been a deciding competitive factor in a number of large</w:t>
      </w:r>
      <w:r>
        <w:rPr>
          <w:color w:val="231F20"/>
          <w:spacing w:val="-43"/>
        </w:rPr>
        <w:t xml:space="preserve"> </w:t>
      </w:r>
      <w:r>
        <w:rPr>
          <w:color w:val="231F20"/>
        </w:rPr>
        <w:t>deals.</w:t>
      </w:r>
    </w:p>
    <w:p w14:paraId="5F0F6C7E" w14:textId="77777777" w:rsidR="009C4FCB" w:rsidRDefault="00A61373">
      <w:pPr>
        <w:pStyle w:val="BodyText"/>
        <w:spacing w:before="176" w:line="230" w:lineRule="auto"/>
        <w:ind w:left="720" w:right="2870"/>
        <w:jc w:val="both"/>
      </w:pPr>
      <w:r>
        <w:rPr>
          <w:b/>
          <w:color w:val="231F20"/>
        </w:rPr>
        <w:t xml:space="preserve">Public-private partnerships </w:t>
      </w:r>
      <w:r>
        <w:rPr>
          <w:color w:val="231F20"/>
        </w:rPr>
        <w:t xml:space="preserve">are common in the space </w:t>
      </w:r>
      <w:r>
        <w:rPr>
          <w:color w:val="231F20"/>
          <w:spacing w:val="-4"/>
        </w:rPr>
        <w:t xml:space="preserve">economy, </w:t>
      </w:r>
      <w:r>
        <w:rPr>
          <w:color w:val="231F20"/>
        </w:rPr>
        <w:t>and can be an effective</w:t>
      </w:r>
      <w:r>
        <w:rPr>
          <w:color w:val="231F20"/>
          <w:spacing w:val="-18"/>
        </w:rPr>
        <w:t xml:space="preserve"> </w:t>
      </w:r>
      <w:r>
        <w:rPr>
          <w:color w:val="231F20"/>
        </w:rPr>
        <w:t>method</w:t>
      </w:r>
      <w:r>
        <w:rPr>
          <w:color w:val="231F20"/>
          <w:spacing w:val="-19"/>
        </w:rPr>
        <w:t xml:space="preserve"> </w:t>
      </w:r>
      <w:r>
        <w:rPr>
          <w:color w:val="231F20"/>
        </w:rPr>
        <w:t>for</w:t>
      </w:r>
      <w:r>
        <w:rPr>
          <w:color w:val="231F20"/>
          <w:spacing w:val="-18"/>
        </w:rPr>
        <w:t xml:space="preserve"> </w:t>
      </w:r>
      <w:r>
        <w:rPr>
          <w:color w:val="231F20"/>
        </w:rPr>
        <w:t>overcoming</w:t>
      </w:r>
      <w:r>
        <w:rPr>
          <w:color w:val="231F20"/>
          <w:spacing w:val="-18"/>
        </w:rPr>
        <w:t xml:space="preserve"> </w:t>
      </w:r>
      <w:r>
        <w:rPr>
          <w:color w:val="231F20"/>
        </w:rPr>
        <w:t>barriers</w:t>
      </w:r>
      <w:r>
        <w:rPr>
          <w:color w:val="231F20"/>
          <w:spacing w:val="-19"/>
        </w:rPr>
        <w:t xml:space="preserve"> </w:t>
      </w:r>
      <w:r>
        <w:rPr>
          <w:color w:val="231F20"/>
        </w:rPr>
        <w:t>such</w:t>
      </w:r>
      <w:r>
        <w:rPr>
          <w:color w:val="231F20"/>
          <w:spacing w:val="-18"/>
        </w:rPr>
        <w:t xml:space="preserve"> </w:t>
      </w:r>
      <w:r>
        <w:rPr>
          <w:color w:val="231F20"/>
        </w:rPr>
        <w:t>as</w:t>
      </w:r>
      <w:r>
        <w:rPr>
          <w:color w:val="231F20"/>
          <w:spacing w:val="-18"/>
        </w:rPr>
        <w:t xml:space="preserve"> </w:t>
      </w:r>
      <w:r>
        <w:rPr>
          <w:color w:val="231F20"/>
        </w:rPr>
        <w:t>high</w:t>
      </w:r>
      <w:r>
        <w:rPr>
          <w:color w:val="231F20"/>
          <w:spacing w:val="-18"/>
        </w:rPr>
        <w:t xml:space="preserve"> </w:t>
      </w:r>
      <w:r>
        <w:rPr>
          <w:color w:val="231F20"/>
        </w:rPr>
        <w:t>capital</w:t>
      </w:r>
      <w:r>
        <w:rPr>
          <w:color w:val="231F20"/>
          <w:spacing w:val="-18"/>
        </w:rPr>
        <w:t xml:space="preserve"> </w:t>
      </w:r>
      <w:r>
        <w:rPr>
          <w:color w:val="231F20"/>
        </w:rPr>
        <w:t>requirements,</w:t>
      </w:r>
      <w:r>
        <w:rPr>
          <w:color w:val="231F20"/>
          <w:spacing w:val="-18"/>
        </w:rPr>
        <w:t xml:space="preserve"> </w:t>
      </w:r>
      <w:r>
        <w:rPr>
          <w:color w:val="231F20"/>
        </w:rPr>
        <w:t>technology risk, and longer development timelines. These barriers can prevent establishment of viable and valuable commercial space capabilities. Public-private partnerships can take several</w:t>
      </w:r>
      <w:r>
        <w:rPr>
          <w:color w:val="231F20"/>
          <w:spacing w:val="-9"/>
        </w:rPr>
        <w:t xml:space="preserve"> </w:t>
      </w:r>
      <w:r>
        <w:rPr>
          <w:color w:val="231F20"/>
        </w:rPr>
        <w:t>forms,</w:t>
      </w:r>
      <w:r>
        <w:rPr>
          <w:color w:val="231F20"/>
          <w:spacing w:val="-9"/>
        </w:rPr>
        <w:t xml:space="preserve"> </w:t>
      </w:r>
      <w:r>
        <w:rPr>
          <w:color w:val="231F20"/>
        </w:rPr>
        <w:t>but</w:t>
      </w:r>
      <w:r>
        <w:rPr>
          <w:color w:val="231F20"/>
          <w:spacing w:val="-9"/>
        </w:rPr>
        <w:t xml:space="preserve"> </w:t>
      </w:r>
      <w:r>
        <w:rPr>
          <w:color w:val="231F20"/>
        </w:rPr>
        <w:t>typically</w:t>
      </w:r>
      <w:r>
        <w:rPr>
          <w:color w:val="231F20"/>
          <w:spacing w:val="-9"/>
        </w:rPr>
        <w:t xml:space="preserve"> </w:t>
      </w:r>
      <w:r>
        <w:rPr>
          <w:color w:val="231F20"/>
          <w:spacing w:val="-3"/>
        </w:rPr>
        <w:t>involve</w:t>
      </w:r>
      <w:r>
        <w:rPr>
          <w:color w:val="231F20"/>
          <w:spacing w:val="-9"/>
        </w:rPr>
        <w:t xml:space="preserve"> </w:t>
      </w:r>
      <w:r>
        <w:rPr>
          <w:color w:val="231F20"/>
        </w:rPr>
        <w:t>some</w:t>
      </w:r>
      <w:r>
        <w:rPr>
          <w:color w:val="231F20"/>
          <w:spacing w:val="-9"/>
        </w:rPr>
        <w:t xml:space="preserve"> </w:t>
      </w:r>
      <w:r>
        <w:rPr>
          <w:color w:val="231F20"/>
        </w:rPr>
        <w:t>co-investment</w:t>
      </w:r>
      <w:r>
        <w:rPr>
          <w:color w:val="231F20"/>
          <w:spacing w:val="-9"/>
        </w:rPr>
        <w:t xml:space="preserve"> </w:t>
      </w:r>
      <w:r>
        <w:rPr>
          <w:color w:val="231F20"/>
        </w:rPr>
        <w:t>between</w:t>
      </w:r>
      <w:r>
        <w:rPr>
          <w:color w:val="231F20"/>
          <w:spacing w:val="-9"/>
        </w:rPr>
        <w:t xml:space="preserve"> </w:t>
      </w:r>
      <w:r>
        <w:rPr>
          <w:color w:val="231F20"/>
        </w:rPr>
        <w:t>government</w:t>
      </w:r>
      <w:r>
        <w:rPr>
          <w:color w:val="231F20"/>
          <w:spacing w:val="-9"/>
        </w:rPr>
        <w:t xml:space="preserve"> </w:t>
      </w:r>
      <w:r>
        <w:rPr>
          <w:color w:val="231F20"/>
        </w:rPr>
        <w:t xml:space="preserve">industry, government anchor </w:t>
      </w:r>
      <w:r>
        <w:rPr>
          <w:color w:val="231F20"/>
          <w:spacing w:val="-3"/>
        </w:rPr>
        <w:t xml:space="preserve">tenancy, </w:t>
      </w:r>
      <w:r>
        <w:rPr>
          <w:color w:val="231F20"/>
        </w:rPr>
        <w:t>or some combination</w:t>
      </w:r>
      <w:r>
        <w:rPr>
          <w:color w:val="231F20"/>
          <w:spacing w:val="-2"/>
        </w:rPr>
        <w:t xml:space="preserve"> </w:t>
      </w:r>
      <w:r>
        <w:rPr>
          <w:color w:val="231F20"/>
        </w:rPr>
        <w:t>thereof.</w:t>
      </w:r>
    </w:p>
    <w:p w14:paraId="6DC1FCA1" w14:textId="77777777" w:rsidR="009C4FCB" w:rsidRDefault="00A61373">
      <w:pPr>
        <w:pStyle w:val="BodyText"/>
        <w:spacing w:before="176" w:line="230" w:lineRule="auto"/>
        <w:ind w:left="720" w:right="2869"/>
        <w:jc w:val="both"/>
      </w:pPr>
      <w:r>
        <w:rPr>
          <w:color w:val="231F20"/>
        </w:rPr>
        <w:t xml:space="preserve">An example of a successful partnership is </w:t>
      </w:r>
      <w:r>
        <w:rPr>
          <w:color w:val="231F20"/>
          <w:spacing w:val="-9"/>
        </w:rPr>
        <w:t xml:space="preserve">NASA’s </w:t>
      </w:r>
      <w:r>
        <w:rPr>
          <w:color w:val="231F20"/>
        </w:rPr>
        <w:t>effort to nurture commercial cargo and</w:t>
      </w:r>
      <w:r>
        <w:rPr>
          <w:color w:val="231F20"/>
          <w:spacing w:val="-14"/>
        </w:rPr>
        <w:t xml:space="preserve"> </w:t>
      </w:r>
      <w:r>
        <w:rPr>
          <w:color w:val="231F20"/>
        </w:rPr>
        <w:t>crew</w:t>
      </w:r>
      <w:r>
        <w:rPr>
          <w:color w:val="231F20"/>
          <w:spacing w:val="-14"/>
        </w:rPr>
        <w:t xml:space="preserve"> </w:t>
      </w:r>
      <w:r>
        <w:rPr>
          <w:color w:val="231F20"/>
        </w:rPr>
        <w:t>transportation</w:t>
      </w:r>
      <w:r>
        <w:rPr>
          <w:color w:val="231F20"/>
          <w:spacing w:val="-14"/>
        </w:rPr>
        <w:t xml:space="preserve"> </w:t>
      </w:r>
      <w:r>
        <w:rPr>
          <w:color w:val="231F20"/>
        </w:rPr>
        <w:t>services</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ISS</w:t>
      </w:r>
      <w:r>
        <w:rPr>
          <w:color w:val="231F20"/>
          <w:spacing w:val="-14"/>
        </w:rPr>
        <w:t xml:space="preserve"> </w:t>
      </w:r>
      <w:r>
        <w:rPr>
          <w:color w:val="231F20"/>
        </w:rPr>
        <w:t>via</w:t>
      </w:r>
      <w:r>
        <w:rPr>
          <w:color w:val="231F20"/>
          <w:spacing w:val="-14"/>
        </w:rPr>
        <w:t xml:space="preserve"> </w:t>
      </w:r>
      <w:r>
        <w:rPr>
          <w:color w:val="231F20"/>
        </w:rPr>
        <w:t>co-investment</w:t>
      </w:r>
      <w:r>
        <w:rPr>
          <w:color w:val="231F20"/>
          <w:spacing w:val="-14"/>
        </w:rPr>
        <w:t xml:space="preserve"> </w:t>
      </w:r>
      <w:r>
        <w:rPr>
          <w:color w:val="231F20"/>
        </w:rPr>
        <w:t>and</w:t>
      </w:r>
      <w:r>
        <w:rPr>
          <w:color w:val="231F20"/>
          <w:spacing w:val="-14"/>
        </w:rPr>
        <w:t xml:space="preserve"> </w:t>
      </w:r>
      <w:r>
        <w:rPr>
          <w:color w:val="231F20"/>
        </w:rPr>
        <w:t>a</w:t>
      </w:r>
      <w:r>
        <w:rPr>
          <w:color w:val="231F20"/>
          <w:spacing w:val="-14"/>
        </w:rPr>
        <w:t xml:space="preserve"> </w:t>
      </w:r>
      <w:r>
        <w:rPr>
          <w:color w:val="231F20"/>
        </w:rPr>
        <w:t>guaranteed</w:t>
      </w:r>
      <w:r>
        <w:rPr>
          <w:color w:val="231F20"/>
          <w:spacing w:val="-14"/>
        </w:rPr>
        <w:t xml:space="preserve"> </w:t>
      </w:r>
      <w:r>
        <w:rPr>
          <w:color w:val="231F20"/>
        </w:rPr>
        <w:t>market for the resulting services.</w:t>
      </w:r>
      <w:r>
        <w:rPr>
          <w:color w:val="231F20"/>
          <w:position w:val="9"/>
          <w:sz w:val="15"/>
        </w:rPr>
        <w:t xml:space="preserve">7 </w:t>
      </w:r>
      <w:r>
        <w:rPr>
          <w:color w:val="231F20"/>
        </w:rPr>
        <w:t xml:space="preserve">One company in particular, SpaceX, has built a growing and highly competitive satellite launch business, to the benefit of commercial and government satellite owners; while </w:t>
      </w:r>
      <w:r>
        <w:rPr>
          <w:color w:val="231F20"/>
          <w:spacing w:val="-9"/>
        </w:rPr>
        <w:t xml:space="preserve">NASA’s </w:t>
      </w:r>
      <w:r>
        <w:rPr>
          <w:color w:val="231F20"/>
        </w:rPr>
        <w:t>program focused on ISS cargo launches, NASA</w:t>
      </w:r>
      <w:r>
        <w:rPr>
          <w:color w:val="231F20"/>
          <w:spacing w:val="-25"/>
        </w:rPr>
        <w:t xml:space="preserve"> </w:t>
      </w:r>
      <w:r>
        <w:rPr>
          <w:color w:val="231F20"/>
        </w:rPr>
        <w:t>resources</w:t>
      </w:r>
      <w:r>
        <w:rPr>
          <w:color w:val="231F20"/>
          <w:spacing w:val="-26"/>
        </w:rPr>
        <w:t xml:space="preserve"> </w:t>
      </w:r>
      <w:r>
        <w:rPr>
          <w:color w:val="231F20"/>
        </w:rPr>
        <w:t>helped</w:t>
      </w:r>
      <w:r>
        <w:rPr>
          <w:color w:val="231F20"/>
          <w:spacing w:val="-25"/>
        </w:rPr>
        <w:t xml:space="preserve"> </w:t>
      </w:r>
      <w:r>
        <w:rPr>
          <w:color w:val="231F20"/>
        </w:rPr>
        <w:t>SpaceX</w:t>
      </w:r>
      <w:r>
        <w:rPr>
          <w:color w:val="231F20"/>
          <w:spacing w:val="-25"/>
        </w:rPr>
        <w:t xml:space="preserve"> </w:t>
      </w:r>
      <w:r>
        <w:rPr>
          <w:color w:val="231F20"/>
        </w:rPr>
        <w:t>develop</w:t>
      </w:r>
      <w:r>
        <w:rPr>
          <w:color w:val="231F20"/>
          <w:spacing w:val="-25"/>
        </w:rPr>
        <w:t xml:space="preserve"> </w:t>
      </w:r>
      <w:r>
        <w:rPr>
          <w:color w:val="231F20"/>
        </w:rPr>
        <w:t>capability,</w:t>
      </w:r>
      <w:r>
        <w:rPr>
          <w:color w:val="231F20"/>
          <w:spacing w:val="-25"/>
        </w:rPr>
        <w:t xml:space="preserve"> </w:t>
      </w:r>
      <w:r>
        <w:rPr>
          <w:color w:val="231F20"/>
        </w:rPr>
        <w:t>enhance</w:t>
      </w:r>
      <w:r>
        <w:rPr>
          <w:color w:val="231F20"/>
          <w:spacing w:val="-25"/>
        </w:rPr>
        <w:t xml:space="preserve"> </w:t>
      </w:r>
      <w:r>
        <w:rPr>
          <w:color w:val="231F20"/>
        </w:rPr>
        <w:t>its</w:t>
      </w:r>
      <w:r>
        <w:rPr>
          <w:color w:val="231F20"/>
          <w:spacing w:val="-25"/>
        </w:rPr>
        <w:t xml:space="preserve"> </w:t>
      </w:r>
      <w:r>
        <w:rPr>
          <w:color w:val="231F20"/>
        </w:rPr>
        <w:t>infrastructure,</w:t>
      </w:r>
      <w:r>
        <w:rPr>
          <w:color w:val="231F20"/>
          <w:spacing w:val="-25"/>
        </w:rPr>
        <w:t xml:space="preserve"> </w:t>
      </w:r>
      <w:r>
        <w:rPr>
          <w:color w:val="231F20"/>
        </w:rPr>
        <w:t>and</w:t>
      </w:r>
      <w:r>
        <w:rPr>
          <w:color w:val="231F20"/>
          <w:spacing w:val="-25"/>
        </w:rPr>
        <w:t xml:space="preserve"> </w:t>
      </w:r>
      <w:r>
        <w:rPr>
          <w:color w:val="231F20"/>
        </w:rPr>
        <w:t>build its workforce, which contributed to its competitiveness in satellite launch. Another example is commercial EO satellite operator DigitalGlobe, where the US National Geospatial-Intelligence Agency (NGA) used a similar co-investment/anchor tenancy arrangement.</w:t>
      </w:r>
      <w:r>
        <w:rPr>
          <w:color w:val="231F20"/>
          <w:spacing w:val="-13"/>
        </w:rPr>
        <w:t xml:space="preserve"> </w:t>
      </w:r>
      <w:r>
        <w:rPr>
          <w:color w:val="231F20"/>
        </w:rPr>
        <w:t>DigitalGlobe</w:t>
      </w:r>
      <w:r>
        <w:rPr>
          <w:color w:val="231F20"/>
          <w:spacing w:val="-13"/>
        </w:rPr>
        <w:t xml:space="preserve"> </w:t>
      </w:r>
      <w:r>
        <w:rPr>
          <w:color w:val="231F20"/>
        </w:rPr>
        <w:t>has</w:t>
      </w:r>
      <w:r>
        <w:rPr>
          <w:color w:val="231F20"/>
          <w:spacing w:val="-13"/>
        </w:rPr>
        <w:t xml:space="preserve"> </w:t>
      </w:r>
      <w:r>
        <w:rPr>
          <w:color w:val="231F20"/>
        </w:rPr>
        <w:t>built</w:t>
      </w:r>
      <w:r>
        <w:rPr>
          <w:color w:val="231F20"/>
          <w:spacing w:val="-14"/>
        </w:rPr>
        <w:t xml:space="preserve"> </w:t>
      </w:r>
      <w:r>
        <w:rPr>
          <w:color w:val="231F20"/>
        </w:rPr>
        <w:t>a</w:t>
      </w:r>
      <w:r>
        <w:rPr>
          <w:color w:val="231F20"/>
          <w:spacing w:val="-13"/>
        </w:rPr>
        <w:t xml:space="preserve"> </w:t>
      </w:r>
      <w:r>
        <w:rPr>
          <w:color w:val="231F20"/>
        </w:rPr>
        <w:t>successful</w:t>
      </w:r>
      <w:r>
        <w:rPr>
          <w:color w:val="231F20"/>
          <w:spacing w:val="-14"/>
        </w:rPr>
        <w:t xml:space="preserve"> </w:t>
      </w:r>
      <w:r>
        <w:rPr>
          <w:color w:val="231F20"/>
        </w:rPr>
        <w:t>global</w:t>
      </w:r>
      <w:r>
        <w:rPr>
          <w:color w:val="231F20"/>
          <w:spacing w:val="-13"/>
        </w:rPr>
        <w:t xml:space="preserve"> </w:t>
      </w:r>
      <w:r>
        <w:rPr>
          <w:color w:val="231F20"/>
        </w:rPr>
        <w:t>business</w:t>
      </w:r>
      <w:r>
        <w:rPr>
          <w:color w:val="231F20"/>
          <w:spacing w:val="-14"/>
        </w:rPr>
        <w:t xml:space="preserve"> </w:t>
      </w:r>
      <w:r>
        <w:rPr>
          <w:color w:val="231F20"/>
        </w:rPr>
        <w:t>and</w:t>
      </w:r>
      <w:r>
        <w:rPr>
          <w:color w:val="231F20"/>
          <w:spacing w:val="-13"/>
        </w:rPr>
        <w:t xml:space="preserve"> </w:t>
      </w:r>
      <w:r>
        <w:rPr>
          <w:color w:val="231F20"/>
        </w:rPr>
        <w:t>is</w:t>
      </w:r>
      <w:r>
        <w:rPr>
          <w:color w:val="231F20"/>
          <w:spacing w:val="-13"/>
        </w:rPr>
        <w:t xml:space="preserve"> </w:t>
      </w:r>
      <w:r>
        <w:rPr>
          <w:color w:val="231F20"/>
        </w:rPr>
        <w:t>a</w:t>
      </w:r>
      <w:r>
        <w:rPr>
          <w:color w:val="231F20"/>
          <w:spacing w:val="-13"/>
        </w:rPr>
        <w:t xml:space="preserve"> </w:t>
      </w:r>
      <w:r>
        <w:rPr>
          <w:color w:val="231F20"/>
        </w:rPr>
        <w:t>vital</w:t>
      </w:r>
      <w:r>
        <w:rPr>
          <w:color w:val="231F20"/>
          <w:spacing w:val="-13"/>
        </w:rPr>
        <w:t xml:space="preserve"> </w:t>
      </w:r>
      <w:r>
        <w:rPr>
          <w:color w:val="231F20"/>
        </w:rPr>
        <w:t>source</w:t>
      </w:r>
      <w:r>
        <w:rPr>
          <w:color w:val="231F20"/>
          <w:spacing w:val="-13"/>
        </w:rPr>
        <w:t xml:space="preserve"> </w:t>
      </w:r>
      <w:r>
        <w:rPr>
          <w:color w:val="231F20"/>
        </w:rPr>
        <w:t xml:space="preserve">of satellite imagery and related products to the US defence and intelligence </w:t>
      </w:r>
      <w:r>
        <w:rPr>
          <w:color w:val="231F20"/>
          <w:spacing w:val="-3"/>
        </w:rPr>
        <w:t xml:space="preserve">community. </w:t>
      </w:r>
      <w:r>
        <w:rPr>
          <w:color w:val="231F20"/>
        </w:rPr>
        <w:t>In</w:t>
      </w:r>
      <w:r>
        <w:rPr>
          <w:color w:val="231F20"/>
          <w:spacing w:val="-7"/>
        </w:rPr>
        <w:t xml:space="preserve"> </w:t>
      </w:r>
      <w:r>
        <w:rPr>
          <w:color w:val="231F20"/>
        </w:rPr>
        <w:t>both</w:t>
      </w:r>
      <w:r>
        <w:rPr>
          <w:color w:val="231F20"/>
          <w:spacing w:val="-7"/>
        </w:rPr>
        <w:t xml:space="preserve"> </w:t>
      </w:r>
      <w:r>
        <w:rPr>
          <w:color w:val="231F20"/>
        </w:rPr>
        <w:t>of</w:t>
      </w:r>
      <w:r>
        <w:rPr>
          <w:color w:val="231F20"/>
          <w:spacing w:val="25"/>
        </w:rPr>
        <w:t xml:space="preserve"> </w:t>
      </w:r>
      <w:r>
        <w:rPr>
          <w:color w:val="231F20"/>
        </w:rPr>
        <w:t>these</w:t>
      </w:r>
      <w:r>
        <w:rPr>
          <w:color w:val="231F20"/>
          <w:spacing w:val="-7"/>
        </w:rPr>
        <w:t xml:space="preserve"> </w:t>
      </w:r>
      <w:r>
        <w:rPr>
          <w:color w:val="231F20"/>
        </w:rPr>
        <w:t>cases,</w:t>
      </w:r>
      <w:r>
        <w:rPr>
          <w:color w:val="231F20"/>
          <w:spacing w:val="-7"/>
        </w:rPr>
        <w:t xml:space="preserve"> </w:t>
      </w:r>
      <w:r>
        <w:rPr>
          <w:color w:val="231F20"/>
        </w:rPr>
        <w:t>the</w:t>
      </w:r>
      <w:r>
        <w:rPr>
          <w:color w:val="231F20"/>
          <w:spacing w:val="-7"/>
        </w:rPr>
        <w:t xml:space="preserve"> </w:t>
      </w:r>
      <w:r>
        <w:rPr>
          <w:color w:val="231F20"/>
        </w:rPr>
        <w:t>government</w:t>
      </w:r>
      <w:r>
        <w:rPr>
          <w:color w:val="231F20"/>
          <w:spacing w:val="-7"/>
        </w:rPr>
        <w:t xml:space="preserve"> </w:t>
      </w:r>
      <w:r>
        <w:rPr>
          <w:color w:val="231F20"/>
        </w:rPr>
        <w:t>remains</w:t>
      </w:r>
      <w:r>
        <w:rPr>
          <w:color w:val="231F20"/>
          <w:spacing w:val="-7"/>
        </w:rPr>
        <w:t xml:space="preserve"> </w:t>
      </w:r>
      <w:r>
        <w:rPr>
          <w:color w:val="231F20"/>
        </w:rPr>
        <w:t>a</w:t>
      </w:r>
      <w:r>
        <w:rPr>
          <w:color w:val="231F20"/>
          <w:spacing w:val="-7"/>
        </w:rPr>
        <w:t xml:space="preserve"> </w:t>
      </w:r>
      <w:r>
        <w:rPr>
          <w:color w:val="231F20"/>
        </w:rPr>
        <w:t>significant</w:t>
      </w:r>
      <w:r>
        <w:rPr>
          <w:color w:val="231F20"/>
          <w:spacing w:val="-7"/>
        </w:rPr>
        <w:t xml:space="preserve"> </w:t>
      </w:r>
      <w:r>
        <w:rPr>
          <w:color w:val="231F20"/>
        </w:rPr>
        <w:t>customer.</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also</w:t>
      </w:r>
      <w:r>
        <w:rPr>
          <w:color w:val="231F20"/>
          <w:spacing w:val="-7"/>
        </w:rPr>
        <w:t xml:space="preserve"> </w:t>
      </w:r>
      <w:r>
        <w:rPr>
          <w:color w:val="231F20"/>
        </w:rPr>
        <w:t>worth noting</w:t>
      </w:r>
      <w:r>
        <w:rPr>
          <w:color w:val="231F20"/>
          <w:spacing w:val="-8"/>
        </w:rPr>
        <w:t xml:space="preserve"> </w:t>
      </w:r>
      <w:r>
        <w:rPr>
          <w:color w:val="231F20"/>
        </w:rPr>
        <w:t>that</w:t>
      </w:r>
      <w:r>
        <w:rPr>
          <w:color w:val="231F20"/>
          <w:spacing w:val="-7"/>
        </w:rPr>
        <w:t xml:space="preserve"> </w:t>
      </w:r>
      <w:r>
        <w:rPr>
          <w:color w:val="231F20"/>
        </w:rPr>
        <w:t>originally</w:t>
      </w:r>
      <w:r>
        <w:rPr>
          <w:color w:val="231F20"/>
          <w:spacing w:val="-8"/>
        </w:rPr>
        <w:t xml:space="preserve"> </w:t>
      </w:r>
      <w:r>
        <w:rPr>
          <w:color w:val="231F20"/>
        </w:rPr>
        <w:t>this</w:t>
      </w:r>
      <w:r>
        <w:rPr>
          <w:color w:val="231F20"/>
          <w:spacing w:val="-7"/>
        </w:rPr>
        <w:t xml:space="preserve"> </w:t>
      </w:r>
      <w:r>
        <w:rPr>
          <w:color w:val="231F20"/>
        </w:rPr>
        <w:t>partnership</w:t>
      </w:r>
      <w:r>
        <w:rPr>
          <w:color w:val="231F20"/>
          <w:spacing w:val="-7"/>
        </w:rPr>
        <w:t xml:space="preserve"> </w:t>
      </w:r>
      <w:r>
        <w:rPr>
          <w:color w:val="231F20"/>
        </w:rPr>
        <w:t>model</w:t>
      </w:r>
      <w:r>
        <w:rPr>
          <w:color w:val="231F20"/>
          <w:spacing w:val="-8"/>
        </w:rPr>
        <w:t xml:space="preserve"> </w:t>
      </w:r>
      <w:r>
        <w:rPr>
          <w:color w:val="231F20"/>
          <w:spacing w:val="-3"/>
        </w:rPr>
        <w:t>involved</w:t>
      </w:r>
      <w:r>
        <w:rPr>
          <w:color w:val="231F20"/>
          <w:spacing w:val="-7"/>
        </w:rPr>
        <w:t xml:space="preserve"> </w:t>
      </w:r>
      <w:r>
        <w:rPr>
          <w:color w:val="231F20"/>
          <w:spacing w:val="-3"/>
        </w:rPr>
        <w:t>two</w:t>
      </w:r>
      <w:r>
        <w:rPr>
          <w:color w:val="231F20"/>
          <w:spacing w:val="-8"/>
        </w:rPr>
        <w:t xml:space="preserve"> </w:t>
      </w:r>
      <w:r>
        <w:rPr>
          <w:color w:val="231F20"/>
        </w:rPr>
        <w:t>providers</w:t>
      </w:r>
      <w:r>
        <w:rPr>
          <w:color w:val="231F20"/>
          <w:spacing w:val="-8"/>
        </w:rPr>
        <w:t xml:space="preserve"> </w:t>
      </w:r>
      <w:r>
        <w:rPr>
          <w:color w:val="231F20"/>
        </w:rPr>
        <w:t>(DigitalGlobe</w:t>
      </w:r>
      <w:r>
        <w:rPr>
          <w:color w:val="231F20"/>
          <w:spacing w:val="-7"/>
        </w:rPr>
        <w:t xml:space="preserve"> </w:t>
      </w:r>
      <w:r>
        <w:rPr>
          <w:color w:val="231F20"/>
        </w:rPr>
        <w:t>and GeoEye), but the limited market forced a consolidation down to</w:t>
      </w:r>
      <w:r>
        <w:rPr>
          <w:color w:val="231F20"/>
          <w:spacing w:val="-9"/>
        </w:rPr>
        <w:t xml:space="preserve"> </w:t>
      </w:r>
      <w:r>
        <w:rPr>
          <w:color w:val="231F20"/>
        </w:rPr>
        <w:t>one.</w:t>
      </w:r>
    </w:p>
    <w:p w14:paraId="4605AB0B" w14:textId="77777777" w:rsidR="009C4FCB" w:rsidRDefault="00A61373">
      <w:pPr>
        <w:pStyle w:val="BodyText"/>
        <w:spacing w:before="168" w:line="230" w:lineRule="auto"/>
        <w:ind w:left="720" w:right="2872"/>
        <w:jc w:val="both"/>
        <w:rPr>
          <w:sz w:val="15"/>
        </w:rPr>
      </w:pPr>
      <w:r>
        <w:rPr>
          <w:color w:val="231F20"/>
        </w:rPr>
        <w:t xml:space="preserve">There also are other examples of public-private partnerships that did not turn out the </w:t>
      </w:r>
      <w:r>
        <w:rPr>
          <w:color w:val="231F20"/>
          <w:spacing w:val="-3"/>
        </w:rPr>
        <w:t xml:space="preserve">way </w:t>
      </w:r>
      <w:r>
        <w:rPr>
          <w:color w:val="231F20"/>
        </w:rPr>
        <w:t xml:space="preserve">the government had hoped. Among the more notable is </w:t>
      </w:r>
      <w:r>
        <w:rPr>
          <w:color w:val="231F20"/>
          <w:spacing w:val="-4"/>
        </w:rPr>
        <w:t xml:space="preserve">Europe’s </w:t>
      </w:r>
      <w:r>
        <w:rPr>
          <w:color w:val="231F20"/>
        </w:rPr>
        <w:t>Galileo GNSS satellite</w:t>
      </w:r>
      <w:r>
        <w:rPr>
          <w:color w:val="231F20"/>
          <w:spacing w:val="-20"/>
        </w:rPr>
        <w:t xml:space="preserve"> </w:t>
      </w:r>
      <w:r>
        <w:rPr>
          <w:color w:val="231F20"/>
        </w:rPr>
        <w:t>program.</w:t>
      </w:r>
      <w:r>
        <w:rPr>
          <w:color w:val="231F20"/>
          <w:spacing w:val="-20"/>
        </w:rPr>
        <w:t xml:space="preserve"> </w:t>
      </w:r>
      <w:r>
        <w:rPr>
          <w:color w:val="231F20"/>
        </w:rPr>
        <w:t>As</w:t>
      </w:r>
      <w:r>
        <w:rPr>
          <w:color w:val="231F20"/>
          <w:spacing w:val="-20"/>
        </w:rPr>
        <w:t xml:space="preserve"> </w:t>
      </w:r>
      <w:r>
        <w:rPr>
          <w:color w:val="231F20"/>
        </w:rPr>
        <w:t>originally</w:t>
      </w:r>
      <w:r>
        <w:rPr>
          <w:color w:val="231F20"/>
          <w:spacing w:val="-19"/>
        </w:rPr>
        <w:t xml:space="preserve"> </w:t>
      </w:r>
      <w:r>
        <w:rPr>
          <w:color w:val="231F20"/>
        </w:rPr>
        <w:t>structured,</w:t>
      </w:r>
      <w:r>
        <w:rPr>
          <w:color w:val="231F20"/>
          <w:spacing w:val="-20"/>
        </w:rPr>
        <w:t xml:space="preserve"> </w:t>
      </w:r>
      <w:r>
        <w:rPr>
          <w:color w:val="231F20"/>
        </w:rPr>
        <w:t>the</w:t>
      </w:r>
      <w:r>
        <w:rPr>
          <w:color w:val="231F20"/>
          <w:spacing w:val="-19"/>
        </w:rPr>
        <w:t xml:space="preserve"> </w:t>
      </w:r>
      <w:r>
        <w:rPr>
          <w:color w:val="231F20"/>
        </w:rPr>
        <w:t>program</w:t>
      </w:r>
      <w:r>
        <w:rPr>
          <w:color w:val="231F20"/>
          <w:spacing w:val="-20"/>
        </w:rPr>
        <w:t xml:space="preserve"> </w:t>
      </w:r>
      <w:r>
        <w:rPr>
          <w:color w:val="231F20"/>
        </w:rPr>
        <w:t>featured</w:t>
      </w:r>
      <w:r>
        <w:rPr>
          <w:color w:val="231F20"/>
          <w:spacing w:val="-20"/>
        </w:rPr>
        <w:t xml:space="preserve"> </w:t>
      </w:r>
      <w:r>
        <w:rPr>
          <w:color w:val="231F20"/>
        </w:rPr>
        <w:t>a</w:t>
      </w:r>
      <w:r>
        <w:rPr>
          <w:color w:val="231F20"/>
          <w:spacing w:val="-20"/>
        </w:rPr>
        <w:t xml:space="preserve"> </w:t>
      </w:r>
      <w:r>
        <w:rPr>
          <w:color w:val="231F20"/>
        </w:rPr>
        <w:t>considerable</w:t>
      </w:r>
      <w:r>
        <w:rPr>
          <w:color w:val="231F20"/>
          <w:spacing w:val="-19"/>
        </w:rPr>
        <w:t xml:space="preserve"> </w:t>
      </w:r>
      <w:r>
        <w:rPr>
          <w:color w:val="231F20"/>
        </w:rPr>
        <w:t>financial investment in the ground and applications segments from an industrial consortium whose</w:t>
      </w:r>
      <w:r>
        <w:rPr>
          <w:color w:val="231F20"/>
          <w:spacing w:val="-24"/>
        </w:rPr>
        <w:t xml:space="preserve"> </w:t>
      </w:r>
      <w:r>
        <w:rPr>
          <w:color w:val="231F20"/>
        </w:rPr>
        <w:t>reward</w:t>
      </w:r>
      <w:r>
        <w:rPr>
          <w:color w:val="231F20"/>
          <w:spacing w:val="-24"/>
        </w:rPr>
        <w:t xml:space="preserve"> </w:t>
      </w:r>
      <w:r>
        <w:rPr>
          <w:color w:val="231F20"/>
        </w:rPr>
        <w:t>was</w:t>
      </w:r>
      <w:r>
        <w:rPr>
          <w:color w:val="231F20"/>
          <w:spacing w:val="-24"/>
        </w:rPr>
        <w:t xml:space="preserve"> </w:t>
      </w:r>
      <w:r>
        <w:rPr>
          <w:color w:val="231F20"/>
        </w:rPr>
        <w:t>to</w:t>
      </w:r>
      <w:r>
        <w:rPr>
          <w:color w:val="231F20"/>
          <w:spacing w:val="-24"/>
        </w:rPr>
        <w:t xml:space="preserve"> </w:t>
      </w:r>
      <w:r>
        <w:rPr>
          <w:color w:val="231F20"/>
        </w:rPr>
        <w:t>be</w:t>
      </w:r>
      <w:r>
        <w:rPr>
          <w:color w:val="231F20"/>
          <w:spacing w:val="-24"/>
        </w:rPr>
        <w:t xml:space="preserve"> </w:t>
      </w:r>
      <w:r>
        <w:rPr>
          <w:color w:val="231F20"/>
        </w:rPr>
        <w:t>a</w:t>
      </w:r>
      <w:r>
        <w:rPr>
          <w:color w:val="231F20"/>
          <w:spacing w:val="-24"/>
        </w:rPr>
        <w:t xml:space="preserve"> </w:t>
      </w:r>
      <w:r>
        <w:rPr>
          <w:color w:val="231F20"/>
        </w:rPr>
        <w:t>robust</w:t>
      </w:r>
      <w:r>
        <w:rPr>
          <w:color w:val="231F20"/>
          <w:spacing w:val="-24"/>
        </w:rPr>
        <w:t xml:space="preserve"> </w:t>
      </w:r>
      <w:r>
        <w:rPr>
          <w:color w:val="231F20"/>
        </w:rPr>
        <w:t>commercial</w:t>
      </w:r>
      <w:r>
        <w:rPr>
          <w:color w:val="231F20"/>
          <w:spacing w:val="-24"/>
        </w:rPr>
        <w:t xml:space="preserve"> </w:t>
      </w:r>
      <w:r>
        <w:rPr>
          <w:color w:val="231F20"/>
        </w:rPr>
        <w:t>market</w:t>
      </w:r>
      <w:r>
        <w:rPr>
          <w:color w:val="231F20"/>
          <w:spacing w:val="-24"/>
        </w:rPr>
        <w:t xml:space="preserve"> </w:t>
      </w:r>
      <w:r>
        <w:rPr>
          <w:color w:val="231F20"/>
        </w:rPr>
        <w:t>for</w:t>
      </w:r>
      <w:r>
        <w:rPr>
          <w:color w:val="231F20"/>
          <w:spacing w:val="-23"/>
        </w:rPr>
        <w:t xml:space="preserve"> </w:t>
      </w:r>
      <w:r>
        <w:rPr>
          <w:color w:val="231F20"/>
        </w:rPr>
        <w:t>the</w:t>
      </w:r>
      <w:r>
        <w:rPr>
          <w:color w:val="231F20"/>
          <w:spacing w:val="-24"/>
        </w:rPr>
        <w:t xml:space="preserve"> </w:t>
      </w:r>
      <w:r>
        <w:rPr>
          <w:color w:val="231F20"/>
        </w:rPr>
        <w:t>resulting</w:t>
      </w:r>
      <w:r>
        <w:rPr>
          <w:color w:val="231F20"/>
          <w:spacing w:val="-24"/>
        </w:rPr>
        <w:t xml:space="preserve"> </w:t>
      </w:r>
      <w:r>
        <w:rPr>
          <w:color w:val="231F20"/>
        </w:rPr>
        <w:t>services.</w:t>
      </w:r>
      <w:r>
        <w:rPr>
          <w:color w:val="231F20"/>
          <w:spacing w:val="-24"/>
        </w:rPr>
        <w:t xml:space="preserve"> </w:t>
      </w:r>
      <w:r>
        <w:rPr>
          <w:color w:val="231F20"/>
          <w:spacing w:val="-3"/>
        </w:rPr>
        <w:t xml:space="preserve">However, </w:t>
      </w:r>
      <w:r>
        <w:rPr>
          <w:color w:val="231F20"/>
        </w:rPr>
        <w:t xml:space="preserve">the consortium, composed of many of </w:t>
      </w:r>
      <w:r>
        <w:rPr>
          <w:color w:val="231F20"/>
          <w:spacing w:val="-4"/>
        </w:rPr>
        <w:t xml:space="preserve">Europe’s </w:t>
      </w:r>
      <w:r>
        <w:rPr>
          <w:color w:val="231F20"/>
        </w:rPr>
        <w:t>top space contractors, did not meet the</w:t>
      </w:r>
      <w:r>
        <w:rPr>
          <w:color w:val="231F20"/>
          <w:spacing w:val="-13"/>
        </w:rPr>
        <w:t xml:space="preserve"> </w:t>
      </w:r>
      <w:r>
        <w:rPr>
          <w:color w:val="231F20"/>
        </w:rPr>
        <w:t>goals</w:t>
      </w:r>
      <w:r>
        <w:rPr>
          <w:color w:val="231F20"/>
          <w:spacing w:val="-13"/>
        </w:rPr>
        <w:t xml:space="preserve"> </w:t>
      </w:r>
      <w:r>
        <w:rPr>
          <w:color w:val="231F20"/>
        </w:rPr>
        <w:t>set</w:t>
      </w:r>
      <w:r>
        <w:rPr>
          <w:color w:val="231F20"/>
          <w:spacing w:val="-13"/>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European</w:t>
      </w:r>
      <w:r>
        <w:rPr>
          <w:color w:val="231F20"/>
          <w:spacing w:val="-13"/>
        </w:rPr>
        <w:t xml:space="preserve"> </w:t>
      </w:r>
      <w:r>
        <w:rPr>
          <w:color w:val="231F20"/>
        </w:rPr>
        <w:t>Union</w:t>
      </w:r>
      <w:r>
        <w:rPr>
          <w:color w:val="231F20"/>
          <w:spacing w:val="-13"/>
        </w:rPr>
        <w:t xml:space="preserve"> </w:t>
      </w:r>
      <w:r>
        <w:rPr>
          <w:color w:val="231F20"/>
        </w:rPr>
        <w:t>(EU),</w:t>
      </w:r>
      <w:r>
        <w:rPr>
          <w:color w:val="231F20"/>
          <w:spacing w:val="-13"/>
        </w:rPr>
        <w:t xml:space="preserve"> </w:t>
      </w:r>
      <w:r>
        <w:rPr>
          <w:color w:val="231F20"/>
        </w:rPr>
        <w:t>throwing</w:t>
      </w:r>
      <w:r>
        <w:rPr>
          <w:color w:val="231F20"/>
          <w:spacing w:val="-13"/>
        </w:rPr>
        <w:t xml:space="preserve"> </w:t>
      </w:r>
      <w:r>
        <w:rPr>
          <w:color w:val="231F20"/>
        </w:rPr>
        <w:t>the</w:t>
      </w:r>
      <w:r>
        <w:rPr>
          <w:color w:val="231F20"/>
          <w:spacing w:val="-13"/>
        </w:rPr>
        <w:t xml:space="preserve"> </w:t>
      </w:r>
      <w:r>
        <w:rPr>
          <w:color w:val="231F20"/>
        </w:rPr>
        <w:t>entire</w:t>
      </w:r>
      <w:r>
        <w:rPr>
          <w:color w:val="231F20"/>
          <w:spacing w:val="-13"/>
        </w:rPr>
        <w:t xml:space="preserve"> </w:t>
      </w:r>
      <w:r>
        <w:rPr>
          <w:color w:val="231F20"/>
        </w:rPr>
        <w:t>program</w:t>
      </w:r>
      <w:r>
        <w:rPr>
          <w:color w:val="231F20"/>
          <w:spacing w:val="-13"/>
        </w:rPr>
        <w:t xml:space="preserve"> </w:t>
      </w:r>
      <w:r>
        <w:rPr>
          <w:color w:val="231F20"/>
        </w:rPr>
        <w:t>into</w:t>
      </w:r>
      <w:r>
        <w:rPr>
          <w:color w:val="231F20"/>
          <w:spacing w:val="-13"/>
        </w:rPr>
        <w:t xml:space="preserve"> </w:t>
      </w:r>
      <w:r>
        <w:rPr>
          <w:color w:val="231F20"/>
        </w:rPr>
        <w:t>a</w:t>
      </w:r>
      <w:r>
        <w:rPr>
          <w:color w:val="231F20"/>
          <w:spacing w:val="-13"/>
        </w:rPr>
        <w:t xml:space="preserve"> </w:t>
      </w:r>
      <w:r>
        <w:rPr>
          <w:color w:val="231F20"/>
        </w:rPr>
        <w:t>financial crisis that was resolved only after the EU stepped in with new financing and took control of the</w:t>
      </w:r>
      <w:r>
        <w:rPr>
          <w:color w:val="231F20"/>
          <w:spacing w:val="-32"/>
        </w:rPr>
        <w:t xml:space="preserve"> </w:t>
      </w:r>
      <w:r>
        <w:rPr>
          <w:color w:val="231F20"/>
        </w:rPr>
        <w:t>program.</w:t>
      </w:r>
      <w:r>
        <w:rPr>
          <w:color w:val="231F20"/>
          <w:position w:val="9"/>
          <w:sz w:val="15"/>
        </w:rPr>
        <w:t>8</w:t>
      </w:r>
    </w:p>
    <w:p w14:paraId="627F96E4" w14:textId="77777777" w:rsidR="009C4FCB" w:rsidRDefault="00A61373" w:rsidP="0054570F">
      <w:pPr>
        <w:pStyle w:val="BodyText"/>
        <w:spacing w:before="173" w:line="230" w:lineRule="auto"/>
        <w:ind w:left="720" w:right="2877"/>
        <w:jc w:val="both"/>
        <w:rPr>
          <w:rFonts w:ascii="Arial"/>
          <w:sz w:val="56"/>
        </w:rPr>
        <w:sectPr w:rsidR="009C4FCB" w:rsidSect="00AE5C59">
          <w:pgSz w:w="12240" w:h="15840" w:code="1"/>
          <w:pgMar w:top="697" w:right="0" w:bottom="278" w:left="0" w:header="1134" w:footer="432" w:gutter="0"/>
          <w:cols w:space="720"/>
          <w:docGrid w:linePitch="299"/>
        </w:sectPr>
      </w:pPr>
      <w:r>
        <w:rPr>
          <w:color w:val="231F20"/>
        </w:rPr>
        <w:t xml:space="preserve">In the </w:t>
      </w:r>
      <w:r>
        <w:rPr>
          <w:color w:val="231F20"/>
          <w:spacing w:val="-4"/>
        </w:rPr>
        <w:t xml:space="preserve">US, </w:t>
      </w:r>
      <w:r>
        <w:rPr>
          <w:color w:val="231F20"/>
        </w:rPr>
        <w:t xml:space="preserve">the </w:t>
      </w:r>
      <w:r>
        <w:rPr>
          <w:color w:val="231F20"/>
          <w:spacing w:val="-3"/>
        </w:rPr>
        <w:t xml:space="preserve">Evolved </w:t>
      </w:r>
      <w:r>
        <w:rPr>
          <w:color w:val="231F20"/>
        </w:rPr>
        <w:t xml:space="preserve">Expendable  Launch  </w:t>
      </w:r>
      <w:r>
        <w:rPr>
          <w:color w:val="231F20"/>
          <w:spacing w:val="-3"/>
        </w:rPr>
        <w:t xml:space="preserve">Vehicle  </w:t>
      </w:r>
      <w:r>
        <w:rPr>
          <w:color w:val="231F20"/>
        </w:rPr>
        <w:t>(EELV)  program  illustrates the</w:t>
      </w:r>
      <w:r>
        <w:rPr>
          <w:color w:val="231F20"/>
          <w:spacing w:val="38"/>
        </w:rPr>
        <w:t xml:space="preserve"> </w:t>
      </w:r>
      <w:r>
        <w:rPr>
          <w:color w:val="231F20"/>
        </w:rPr>
        <w:t>risk</w:t>
      </w:r>
      <w:r>
        <w:rPr>
          <w:color w:val="231F20"/>
          <w:spacing w:val="37"/>
        </w:rPr>
        <w:t xml:space="preserve"> </w:t>
      </w:r>
      <w:r>
        <w:rPr>
          <w:color w:val="231F20"/>
        </w:rPr>
        <w:t>of</w:t>
      </w:r>
      <w:r>
        <w:rPr>
          <w:color w:val="231F20"/>
          <w:spacing w:val="5"/>
        </w:rPr>
        <w:t xml:space="preserve"> </w:t>
      </w:r>
      <w:r>
        <w:rPr>
          <w:color w:val="231F20"/>
        </w:rPr>
        <w:t>putting</w:t>
      </w:r>
      <w:r>
        <w:rPr>
          <w:color w:val="231F20"/>
          <w:spacing w:val="37"/>
        </w:rPr>
        <w:t xml:space="preserve"> </w:t>
      </w:r>
      <w:r>
        <w:rPr>
          <w:color w:val="231F20"/>
        </w:rPr>
        <w:t>broader</w:t>
      </w:r>
      <w:r>
        <w:rPr>
          <w:color w:val="231F20"/>
          <w:spacing w:val="38"/>
        </w:rPr>
        <w:t xml:space="preserve"> </w:t>
      </w:r>
      <w:r>
        <w:rPr>
          <w:color w:val="231F20"/>
        </w:rPr>
        <w:t>market</w:t>
      </w:r>
      <w:r>
        <w:rPr>
          <w:color w:val="231F20"/>
          <w:spacing w:val="37"/>
        </w:rPr>
        <w:t xml:space="preserve"> </w:t>
      </w:r>
      <w:r>
        <w:rPr>
          <w:color w:val="231F20"/>
        </w:rPr>
        <w:t>forces</w:t>
      </w:r>
      <w:r>
        <w:rPr>
          <w:color w:val="231F20"/>
          <w:spacing w:val="37"/>
        </w:rPr>
        <w:t xml:space="preserve"> </w:t>
      </w:r>
      <w:r>
        <w:rPr>
          <w:color w:val="231F20"/>
        </w:rPr>
        <w:t>on</w:t>
      </w:r>
      <w:r>
        <w:rPr>
          <w:color w:val="231F20"/>
          <w:spacing w:val="37"/>
        </w:rPr>
        <w:t xml:space="preserve"> </w:t>
      </w:r>
      <w:r>
        <w:rPr>
          <w:color w:val="231F20"/>
        </w:rPr>
        <w:t>the</w:t>
      </w:r>
      <w:r>
        <w:rPr>
          <w:color w:val="231F20"/>
          <w:spacing w:val="38"/>
        </w:rPr>
        <w:t xml:space="preserve"> </w:t>
      </w:r>
      <w:r>
        <w:rPr>
          <w:color w:val="231F20"/>
        </w:rPr>
        <w:t>critical</w:t>
      </w:r>
      <w:r>
        <w:rPr>
          <w:color w:val="231F20"/>
          <w:spacing w:val="38"/>
        </w:rPr>
        <w:t xml:space="preserve"> </w:t>
      </w:r>
      <w:r>
        <w:rPr>
          <w:color w:val="231F20"/>
        </w:rPr>
        <w:t>path</w:t>
      </w:r>
      <w:r>
        <w:rPr>
          <w:color w:val="231F20"/>
          <w:spacing w:val="37"/>
        </w:rPr>
        <w:t xml:space="preserve"> </w:t>
      </w:r>
      <w:r>
        <w:rPr>
          <w:color w:val="231F20"/>
        </w:rPr>
        <w:t>to</w:t>
      </w:r>
      <w:r>
        <w:rPr>
          <w:color w:val="231F20"/>
          <w:spacing w:val="38"/>
        </w:rPr>
        <w:t xml:space="preserve"> </w:t>
      </w:r>
      <w:r>
        <w:rPr>
          <w:color w:val="231F20"/>
        </w:rPr>
        <w:t>meeting</w:t>
      </w:r>
      <w:r>
        <w:rPr>
          <w:color w:val="231F20"/>
          <w:spacing w:val="37"/>
        </w:rPr>
        <w:t xml:space="preserve"> </w:t>
      </w:r>
      <w:r>
        <w:rPr>
          <w:color w:val="231F20"/>
        </w:rPr>
        <w:t>national</w:t>
      </w:r>
      <w:r w:rsidR="0054570F">
        <w:rPr>
          <w:color w:val="231F20"/>
        </w:rPr>
        <w:t xml:space="preserve"> </w:t>
      </w:r>
      <w:r>
        <w:rPr>
          <w:color w:val="231F20"/>
        </w:rPr>
        <w:t xml:space="preserve">strategic </w:t>
      </w:r>
      <w:r>
        <w:rPr>
          <w:color w:val="231F20"/>
          <w:spacing w:val="-3"/>
        </w:rPr>
        <w:t xml:space="preserve">objectives. </w:t>
      </w:r>
      <w:r>
        <w:rPr>
          <w:color w:val="231F20"/>
        </w:rPr>
        <w:t>Based on projections from launch providers and others in</w:t>
      </w:r>
      <w:r>
        <w:rPr>
          <w:color w:val="231F20"/>
          <w:spacing w:val="16"/>
        </w:rPr>
        <w:t xml:space="preserve"> </w:t>
      </w:r>
      <w:r>
        <w:rPr>
          <w:color w:val="231F20"/>
        </w:rPr>
        <w:t>the late</w:t>
      </w:r>
      <w:r w:rsidR="0054570F">
        <w:rPr>
          <w:color w:val="231F20"/>
        </w:rPr>
        <w:t xml:space="preserve"> </w:t>
      </w:r>
    </w:p>
    <w:p w14:paraId="53CC971F" w14:textId="77777777" w:rsidR="009C4FCB" w:rsidRDefault="00A61373">
      <w:pPr>
        <w:pStyle w:val="BodyText"/>
        <w:spacing w:line="230" w:lineRule="auto"/>
        <w:ind w:left="2880" w:right="710"/>
        <w:jc w:val="both"/>
      </w:pPr>
      <w:r>
        <w:rPr>
          <w:color w:val="231F20"/>
        </w:rPr>
        <w:lastRenderedPageBreak/>
        <w:t xml:space="preserve">1990s for soaring commercial demand for launch services, the US Air </w:t>
      </w:r>
      <w:r>
        <w:rPr>
          <w:color w:val="231F20"/>
          <w:spacing w:val="-3"/>
        </w:rPr>
        <w:t xml:space="preserve">Force </w:t>
      </w:r>
      <w:r>
        <w:rPr>
          <w:color w:val="231F20"/>
        </w:rPr>
        <w:t xml:space="preserve">(USAF) opted to partially fund </w:t>
      </w:r>
      <w:r>
        <w:rPr>
          <w:color w:val="231F20"/>
          <w:spacing w:val="-3"/>
        </w:rPr>
        <w:t xml:space="preserve">two </w:t>
      </w:r>
      <w:r>
        <w:rPr>
          <w:color w:val="231F20"/>
        </w:rPr>
        <w:t xml:space="preserve">competing </w:t>
      </w:r>
      <w:r>
        <w:rPr>
          <w:color w:val="231F20"/>
          <w:spacing w:val="-3"/>
        </w:rPr>
        <w:t xml:space="preserve">EELV </w:t>
      </w:r>
      <w:r>
        <w:rPr>
          <w:color w:val="231F20"/>
        </w:rPr>
        <w:t>rocket families rather than fully fund one as originally planned. The providers were expected to recoup their share of the investment on the commercial market, while the USAF would maintain competition and redundancy in its own market. But the projected commercial market collapsed— part of the broader telecom meltdown at the turn of the century—just as the resulting launchers</w:t>
      </w:r>
      <w:r>
        <w:rPr>
          <w:color w:val="231F20"/>
          <w:spacing w:val="-25"/>
        </w:rPr>
        <w:t xml:space="preserve"> </w:t>
      </w:r>
      <w:r>
        <w:rPr>
          <w:color w:val="231F20"/>
        </w:rPr>
        <w:t>began</w:t>
      </w:r>
      <w:r>
        <w:rPr>
          <w:color w:val="231F20"/>
          <w:spacing w:val="-25"/>
        </w:rPr>
        <w:t xml:space="preserve"> </w:t>
      </w:r>
      <w:r>
        <w:rPr>
          <w:color w:val="231F20"/>
        </w:rPr>
        <w:t>operations,</w:t>
      </w:r>
      <w:r>
        <w:rPr>
          <w:color w:val="231F20"/>
          <w:spacing w:val="-25"/>
        </w:rPr>
        <w:t xml:space="preserve"> </w:t>
      </w:r>
      <w:r>
        <w:rPr>
          <w:color w:val="231F20"/>
        </w:rPr>
        <w:t>putting</w:t>
      </w:r>
      <w:r>
        <w:rPr>
          <w:color w:val="231F20"/>
          <w:spacing w:val="-25"/>
        </w:rPr>
        <w:t xml:space="preserve"> </w:t>
      </w:r>
      <w:r>
        <w:rPr>
          <w:color w:val="231F20"/>
        </w:rPr>
        <w:t>the</w:t>
      </w:r>
      <w:r>
        <w:rPr>
          <w:color w:val="231F20"/>
          <w:spacing w:val="-25"/>
        </w:rPr>
        <w:t xml:space="preserve"> </w:t>
      </w:r>
      <w:r>
        <w:rPr>
          <w:color w:val="231F20"/>
        </w:rPr>
        <w:t>USAF</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position</w:t>
      </w:r>
      <w:r>
        <w:rPr>
          <w:color w:val="231F20"/>
          <w:spacing w:val="-25"/>
        </w:rPr>
        <w:t xml:space="preserve"> </w:t>
      </w:r>
      <w:r>
        <w:rPr>
          <w:color w:val="231F20"/>
        </w:rPr>
        <w:t>of</w:t>
      </w:r>
      <w:r>
        <w:rPr>
          <w:color w:val="231F20"/>
          <w:spacing w:val="6"/>
        </w:rPr>
        <w:t xml:space="preserve"> </w:t>
      </w:r>
      <w:r>
        <w:rPr>
          <w:color w:val="231F20"/>
        </w:rPr>
        <w:t>having</w:t>
      </w:r>
      <w:r>
        <w:rPr>
          <w:color w:val="231F20"/>
          <w:spacing w:val="-25"/>
        </w:rPr>
        <w:t xml:space="preserve"> </w:t>
      </w:r>
      <w:r>
        <w:rPr>
          <w:color w:val="231F20"/>
        </w:rPr>
        <w:t>to</w:t>
      </w:r>
      <w:r>
        <w:rPr>
          <w:color w:val="231F20"/>
          <w:spacing w:val="-25"/>
        </w:rPr>
        <w:t xml:space="preserve"> </w:t>
      </w:r>
      <w:r>
        <w:rPr>
          <w:color w:val="231F20"/>
        </w:rPr>
        <w:t>pay</w:t>
      </w:r>
      <w:r>
        <w:rPr>
          <w:color w:val="231F20"/>
          <w:spacing w:val="-25"/>
        </w:rPr>
        <w:t xml:space="preserve"> </w:t>
      </w:r>
      <w:r>
        <w:rPr>
          <w:color w:val="231F20"/>
        </w:rPr>
        <w:t>the</w:t>
      </w:r>
      <w:r>
        <w:rPr>
          <w:color w:val="231F20"/>
          <w:spacing w:val="-25"/>
        </w:rPr>
        <w:t xml:space="preserve"> </w:t>
      </w:r>
      <w:r>
        <w:rPr>
          <w:color w:val="231F20"/>
        </w:rPr>
        <w:t>entire cost</w:t>
      </w:r>
      <w:r>
        <w:rPr>
          <w:color w:val="231F20"/>
          <w:spacing w:val="-14"/>
        </w:rPr>
        <w:t xml:space="preserve"> </w:t>
      </w:r>
      <w:r>
        <w:rPr>
          <w:color w:val="231F20"/>
        </w:rPr>
        <w:t>of</w:t>
      </w:r>
      <w:r>
        <w:rPr>
          <w:color w:val="231F20"/>
          <w:spacing w:val="17"/>
        </w:rPr>
        <w:t xml:space="preserve"> </w:t>
      </w:r>
      <w:r>
        <w:rPr>
          <w:color w:val="231F20"/>
        </w:rPr>
        <w:t>keeping</w:t>
      </w:r>
      <w:r>
        <w:rPr>
          <w:color w:val="231F20"/>
          <w:spacing w:val="-14"/>
        </w:rPr>
        <w:t xml:space="preserve"> </w:t>
      </w:r>
      <w:r>
        <w:rPr>
          <w:color w:val="231F20"/>
        </w:rPr>
        <w:t>both</w:t>
      </w:r>
      <w:r>
        <w:rPr>
          <w:color w:val="231F20"/>
          <w:spacing w:val="-14"/>
        </w:rPr>
        <w:t xml:space="preserve"> </w:t>
      </w:r>
      <w:r>
        <w:rPr>
          <w:color w:val="231F20"/>
        </w:rPr>
        <w:t>in</w:t>
      </w:r>
      <w:r>
        <w:rPr>
          <w:color w:val="231F20"/>
          <w:spacing w:val="-14"/>
        </w:rPr>
        <w:t xml:space="preserve"> </w:t>
      </w:r>
      <w:r>
        <w:rPr>
          <w:color w:val="231F20"/>
          <w:spacing w:val="-2"/>
        </w:rPr>
        <w:t>business.</w:t>
      </w:r>
      <w:r>
        <w:rPr>
          <w:color w:val="231F20"/>
          <w:spacing w:val="-14"/>
        </w:rPr>
        <w:t xml:space="preserve"> </w:t>
      </w:r>
      <w:r>
        <w:rPr>
          <w:color w:val="231F20"/>
        </w:rPr>
        <w:t>The</w:t>
      </w:r>
      <w:r>
        <w:rPr>
          <w:color w:val="231F20"/>
          <w:spacing w:val="-15"/>
        </w:rPr>
        <w:t xml:space="preserve"> </w:t>
      </w:r>
      <w:r>
        <w:rPr>
          <w:color w:val="231F20"/>
        </w:rPr>
        <w:t>cost</w:t>
      </w:r>
      <w:r>
        <w:rPr>
          <w:color w:val="231F20"/>
          <w:spacing w:val="-14"/>
        </w:rPr>
        <w:t xml:space="preserve"> </w:t>
      </w:r>
      <w:r>
        <w:rPr>
          <w:color w:val="231F20"/>
        </w:rPr>
        <w:t>of</w:t>
      </w:r>
      <w:r>
        <w:rPr>
          <w:color w:val="231F20"/>
          <w:spacing w:val="17"/>
        </w:rPr>
        <w:t xml:space="preserve"> </w:t>
      </w:r>
      <w:r>
        <w:rPr>
          <w:color w:val="231F20"/>
        </w:rPr>
        <w:t>national</w:t>
      </w:r>
      <w:r>
        <w:rPr>
          <w:color w:val="231F20"/>
          <w:spacing w:val="-14"/>
        </w:rPr>
        <w:t xml:space="preserve"> </w:t>
      </w:r>
      <w:r>
        <w:rPr>
          <w:color w:val="231F20"/>
        </w:rPr>
        <w:t>security</w:t>
      </w:r>
      <w:r>
        <w:rPr>
          <w:color w:val="231F20"/>
          <w:spacing w:val="-15"/>
        </w:rPr>
        <w:t xml:space="preserve"> </w:t>
      </w:r>
      <w:r>
        <w:rPr>
          <w:color w:val="231F20"/>
        </w:rPr>
        <w:t>launches</w:t>
      </w:r>
      <w:r>
        <w:rPr>
          <w:color w:val="231F20"/>
          <w:spacing w:val="-15"/>
        </w:rPr>
        <w:t xml:space="preserve"> </w:t>
      </w:r>
      <w:r>
        <w:rPr>
          <w:color w:val="231F20"/>
        </w:rPr>
        <w:t>soared</w:t>
      </w:r>
      <w:r>
        <w:rPr>
          <w:color w:val="231F20"/>
          <w:spacing w:val="-14"/>
        </w:rPr>
        <w:t xml:space="preserve"> </w:t>
      </w:r>
      <w:r>
        <w:rPr>
          <w:color w:val="231F20"/>
        </w:rPr>
        <w:t xml:space="preserve">because the market was not large enough for </w:t>
      </w:r>
      <w:r>
        <w:rPr>
          <w:color w:val="231F20"/>
          <w:spacing w:val="-3"/>
        </w:rPr>
        <w:t xml:space="preserve">two </w:t>
      </w:r>
      <w:r>
        <w:rPr>
          <w:color w:val="231F20"/>
        </w:rPr>
        <w:t xml:space="preserve">providers to produce rockets efficiently, and the USAF ultimately forced them to merge, creating the very monopoly it had hoped to </w:t>
      </w:r>
      <w:r>
        <w:rPr>
          <w:color w:val="231F20"/>
          <w:spacing w:val="-3"/>
        </w:rPr>
        <w:t>avoid.</w:t>
      </w:r>
    </w:p>
    <w:p w14:paraId="6ACE687C" w14:textId="77777777" w:rsidR="009C4FCB" w:rsidRDefault="00A61373">
      <w:pPr>
        <w:pStyle w:val="BodyText"/>
        <w:spacing w:before="171" w:line="230" w:lineRule="auto"/>
        <w:ind w:left="2880" w:right="721"/>
        <w:jc w:val="both"/>
      </w:pPr>
      <w:r>
        <w:rPr>
          <w:color w:val="231F20"/>
          <w:spacing w:val="-4"/>
        </w:rPr>
        <w:t xml:space="preserve">Public-private </w:t>
      </w:r>
      <w:r>
        <w:rPr>
          <w:color w:val="231F20"/>
          <w:spacing w:val="-3"/>
        </w:rPr>
        <w:t xml:space="preserve">partnerships </w:t>
      </w:r>
      <w:r>
        <w:rPr>
          <w:color w:val="231F20"/>
        </w:rPr>
        <w:t xml:space="preserve">are </w:t>
      </w:r>
      <w:r>
        <w:rPr>
          <w:color w:val="231F20"/>
          <w:spacing w:val="-3"/>
        </w:rPr>
        <w:t xml:space="preserve">most successful when </w:t>
      </w:r>
      <w:r>
        <w:rPr>
          <w:color w:val="231F20"/>
        </w:rPr>
        <w:t xml:space="preserve">the </w:t>
      </w:r>
      <w:r>
        <w:rPr>
          <w:color w:val="231F20"/>
          <w:spacing w:val="-3"/>
        </w:rPr>
        <w:t xml:space="preserve">government </w:t>
      </w:r>
      <w:r>
        <w:rPr>
          <w:color w:val="231F20"/>
        </w:rPr>
        <w:t xml:space="preserve">has a </w:t>
      </w:r>
      <w:r>
        <w:rPr>
          <w:color w:val="231F20"/>
          <w:spacing w:val="-3"/>
        </w:rPr>
        <w:t>clear understanding</w:t>
      </w:r>
      <w:r>
        <w:rPr>
          <w:color w:val="231F20"/>
          <w:spacing w:val="-12"/>
        </w:rPr>
        <w:t xml:space="preserve"> </w:t>
      </w:r>
      <w:r>
        <w:rPr>
          <w:color w:val="231F20"/>
        </w:rPr>
        <w:t>of</w:t>
      </w:r>
      <w:r>
        <w:rPr>
          <w:color w:val="231F20"/>
          <w:spacing w:val="20"/>
        </w:rPr>
        <w:t xml:space="preserve"> </w:t>
      </w:r>
      <w:r>
        <w:rPr>
          <w:color w:val="231F20"/>
        </w:rPr>
        <w:t>the</w:t>
      </w:r>
      <w:r>
        <w:rPr>
          <w:color w:val="231F20"/>
          <w:spacing w:val="-12"/>
        </w:rPr>
        <w:t xml:space="preserve"> </w:t>
      </w:r>
      <w:r>
        <w:rPr>
          <w:color w:val="231F20"/>
          <w:spacing w:val="-4"/>
        </w:rPr>
        <w:t>market</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spacing w:val="-3"/>
        </w:rPr>
        <w:t>capability</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spacing w:val="-3"/>
        </w:rPr>
        <w:t>seeking</w:t>
      </w:r>
      <w:r>
        <w:rPr>
          <w:color w:val="231F20"/>
          <w:spacing w:val="-12"/>
        </w:rPr>
        <w:t xml:space="preserve"> </w:t>
      </w:r>
      <w:r>
        <w:rPr>
          <w:color w:val="231F20"/>
        </w:rPr>
        <w:t>to</w:t>
      </w:r>
      <w:r>
        <w:rPr>
          <w:color w:val="231F20"/>
          <w:spacing w:val="-12"/>
        </w:rPr>
        <w:t xml:space="preserve"> </w:t>
      </w:r>
      <w:r>
        <w:rPr>
          <w:color w:val="231F20"/>
          <w:spacing w:val="-5"/>
        </w:rPr>
        <w:t>develop,</w:t>
      </w:r>
      <w:r>
        <w:rPr>
          <w:color w:val="231F20"/>
          <w:spacing w:val="-12"/>
        </w:rPr>
        <w:t xml:space="preserve"> </w:t>
      </w:r>
      <w:r>
        <w:rPr>
          <w:color w:val="231F20"/>
        </w:rPr>
        <w:t>and</w:t>
      </w:r>
      <w:r>
        <w:rPr>
          <w:color w:val="231F20"/>
          <w:spacing w:val="-12"/>
        </w:rPr>
        <w:t xml:space="preserve"> </w:t>
      </w:r>
      <w:r>
        <w:rPr>
          <w:color w:val="231F20"/>
        </w:rPr>
        <w:t>is</w:t>
      </w:r>
      <w:r>
        <w:rPr>
          <w:color w:val="231F20"/>
          <w:spacing w:val="-12"/>
        </w:rPr>
        <w:t xml:space="preserve"> </w:t>
      </w:r>
      <w:r>
        <w:rPr>
          <w:color w:val="231F20"/>
          <w:spacing w:val="-3"/>
        </w:rPr>
        <w:t>prepared</w:t>
      </w:r>
      <w:r>
        <w:rPr>
          <w:color w:val="231F20"/>
          <w:spacing w:val="-12"/>
        </w:rPr>
        <w:t xml:space="preserve"> </w:t>
      </w:r>
      <w:r>
        <w:rPr>
          <w:color w:val="231F20"/>
        </w:rPr>
        <w:t xml:space="preserve">to </w:t>
      </w:r>
      <w:r>
        <w:rPr>
          <w:color w:val="231F20"/>
          <w:spacing w:val="-3"/>
        </w:rPr>
        <w:t xml:space="preserve">reduce </w:t>
      </w:r>
      <w:r>
        <w:rPr>
          <w:color w:val="231F20"/>
          <w:spacing w:val="-4"/>
        </w:rPr>
        <w:t xml:space="preserve">market </w:t>
      </w:r>
      <w:r>
        <w:rPr>
          <w:color w:val="231F20"/>
          <w:spacing w:val="-3"/>
        </w:rPr>
        <w:t xml:space="preserve">risk </w:t>
      </w:r>
      <w:r>
        <w:rPr>
          <w:color w:val="231F20"/>
        </w:rPr>
        <w:t xml:space="preserve">as an </w:t>
      </w:r>
      <w:r>
        <w:rPr>
          <w:color w:val="231F20"/>
          <w:spacing w:val="-4"/>
        </w:rPr>
        <w:t xml:space="preserve">anchor </w:t>
      </w:r>
      <w:r>
        <w:rPr>
          <w:color w:val="231F20"/>
          <w:spacing w:val="-3"/>
        </w:rPr>
        <w:t xml:space="preserve">customer </w:t>
      </w:r>
      <w:r>
        <w:rPr>
          <w:color w:val="231F20"/>
        </w:rPr>
        <w:t xml:space="preserve">or </w:t>
      </w:r>
      <w:r>
        <w:rPr>
          <w:color w:val="231F20"/>
          <w:spacing w:val="-3"/>
        </w:rPr>
        <w:t xml:space="preserve">with appropriate </w:t>
      </w:r>
      <w:r>
        <w:rPr>
          <w:color w:val="231F20"/>
          <w:spacing w:val="-4"/>
        </w:rPr>
        <w:t xml:space="preserve">investment commitments. Government decision-makers </w:t>
      </w:r>
      <w:r>
        <w:rPr>
          <w:color w:val="231F20"/>
          <w:spacing w:val="-3"/>
        </w:rPr>
        <w:t xml:space="preserve">benefit from rigorous, independent analysis </w:t>
      </w:r>
      <w:r>
        <w:rPr>
          <w:color w:val="231F20"/>
        </w:rPr>
        <w:t xml:space="preserve">of </w:t>
      </w:r>
      <w:r>
        <w:rPr>
          <w:color w:val="231F20"/>
          <w:spacing w:val="-4"/>
        </w:rPr>
        <w:t>market</w:t>
      </w:r>
      <w:r>
        <w:rPr>
          <w:color w:val="231F20"/>
          <w:spacing w:val="56"/>
        </w:rPr>
        <w:t xml:space="preserve"> </w:t>
      </w:r>
      <w:r>
        <w:rPr>
          <w:color w:val="231F20"/>
          <w:spacing w:val="-3"/>
        </w:rPr>
        <w:t xml:space="preserve">dynamics from sources other than </w:t>
      </w:r>
      <w:r>
        <w:rPr>
          <w:color w:val="231F20"/>
        </w:rPr>
        <w:t xml:space="preserve">the parties to </w:t>
      </w:r>
      <w:r>
        <w:rPr>
          <w:color w:val="231F20"/>
          <w:spacing w:val="-3"/>
        </w:rPr>
        <w:t xml:space="preserve">partnership </w:t>
      </w:r>
      <w:r>
        <w:rPr>
          <w:color w:val="231F20"/>
          <w:spacing w:val="-4"/>
        </w:rPr>
        <w:t xml:space="preserve">negotiations. Public-private </w:t>
      </w:r>
      <w:r>
        <w:rPr>
          <w:color w:val="231F20"/>
          <w:spacing w:val="-3"/>
        </w:rPr>
        <w:t xml:space="preserve">partnerships </w:t>
      </w:r>
      <w:r>
        <w:rPr>
          <w:color w:val="231F20"/>
        </w:rPr>
        <w:t xml:space="preserve">are </w:t>
      </w:r>
      <w:r>
        <w:rPr>
          <w:color w:val="231F20"/>
          <w:spacing w:val="-3"/>
        </w:rPr>
        <w:t xml:space="preserve">less successful when </w:t>
      </w:r>
      <w:r>
        <w:rPr>
          <w:color w:val="231F20"/>
        </w:rPr>
        <w:t xml:space="preserve">the </w:t>
      </w:r>
      <w:r>
        <w:rPr>
          <w:color w:val="231F20"/>
          <w:spacing w:val="-3"/>
        </w:rPr>
        <w:t xml:space="preserve">government places bets </w:t>
      </w:r>
      <w:r>
        <w:rPr>
          <w:color w:val="231F20"/>
        </w:rPr>
        <w:t xml:space="preserve">on </w:t>
      </w:r>
      <w:r>
        <w:rPr>
          <w:color w:val="231F20"/>
          <w:spacing w:val="-4"/>
        </w:rPr>
        <w:t xml:space="preserve">markets </w:t>
      </w:r>
      <w:r>
        <w:rPr>
          <w:color w:val="231F20"/>
        </w:rPr>
        <w:t xml:space="preserve">it </w:t>
      </w:r>
      <w:r>
        <w:rPr>
          <w:color w:val="231F20"/>
          <w:spacing w:val="-3"/>
        </w:rPr>
        <w:t>does not fully</w:t>
      </w:r>
      <w:r>
        <w:rPr>
          <w:color w:val="231F20"/>
          <w:spacing w:val="-7"/>
        </w:rPr>
        <w:t xml:space="preserve"> </w:t>
      </w:r>
      <w:r>
        <w:rPr>
          <w:color w:val="231F20"/>
          <w:spacing w:val="-3"/>
        </w:rPr>
        <w:t>understand,</w:t>
      </w:r>
      <w:r>
        <w:rPr>
          <w:color w:val="231F20"/>
          <w:spacing w:val="-7"/>
        </w:rPr>
        <w:t xml:space="preserve"> </w:t>
      </w:r>
      <w:r>
        <w:rPr>
          <w:color w:val="231F20"/>
        </w:rPr>
        <w:t>and</w:t>
      </w:r>
      <w:r>
        <w:rPr>
          <w:color w:val="231F20"/>
          <w:spacing w:val="-7"/>
        </w:rPr>
        <w:t xml:space="preserve"> </w:t>
      </w:r>
      <w:r>
        <w:rPr>
          <w:color w:val="231F20"/>
          <w:spacing w:val="-5"/>
        </w:rPr>
        <w:t>over</w:t>
      </w:r>
      <w:r>
        <w:rPr>
          <w:color w:val="231F20"/>
          <w:spacing w:val="-7"/>
        </w:rPr>
        <w:t xml:space="preserve"> </w:t>
      </w:r>
      <w:r>
        <w:rPr>
          <w:color w:val="231F20"/>
          <w:spacing w:val="-4"/>
        </w:rPr>
        <w:t>which</w:t>
      </w:r>
      <w:r>
        <w:rPr>
          <w:color w:val="231F20"/>
          <w:spacing w:val="-7"/>
        </w:rPr>
        <w:t xml:space="preserve"> </w:t>
      </w:r>
      <w:r>
        <w:rPr>
          <w:color w:val="231F20"/>
        </w:rPr>
        <w:t>it</w:t>
      </w:r>
      <w:r>
        <w:rPr>
          <w:color w:val="231F20"/>
          <w:spacing w:val="-7"/>
        </w:rPr>
        <w:t xml:space="preserve"> </w:t>
      </w:r>
      <w:r>
        <w:rPr>
          <w:color w:val="231F20"/>
        </w:rPr>
        <w:t>has</w:t>
      </w:r>
      <w:r>
        <w:rPr>
          <w:color w:val="231F20"/>
          <w:spacing w:val="-7"/>
        </w:rPr>
        <w:t xml:space="preserve"> </w:t>
      </w:r>
      <w:r>
        <w:rPr>
          <w:color w:val="231F20"/>
        </w:rPr>
        <w:t>no</w:t>
      </w:r>
      <w:r>
        <w:rPr>
          <w:color w:val="231F20"/>
          <w:spacing w:val="-7"/>
        </w:rPr>
        <w:t xml:space="preserve"> </w:t>
      </w:r>
      <w:r>
        <w:rPr>
          <w:color w:val="231F20"/>
          <w:spacing w:val="-3"/>
        </w:rPr>
        <w:t>control,</w:t>
      </w:r>
      <w:r>
        <w:rPr>
          <w:color w:val="231F20"/>
          <w:spacing w:val="-7"/>
        </w:rPr>
        <w:t xml:space="preserve"> </w:t>
      </w:r>
      <w:r>
        <w:rPr>
          <w:color w:val="231F20"/>
        </w:rPr>
        <w:t>in</w:t>
      </w:r>
      <w:r>
        <w:rPr>
          <w:color w:val="231F20"/>
          <w:spacing w:val="-7"/>
        </w:rPr>
        <w:t xml:space="preserve"> </w:t>
      </w:r>
      <w:r>
        <w:rPr>
          <w:color w:val="231F20"/>
        </w:rPr>
        <w:t>an</w:t>
      </w:r>
      <w:r>
        <w:rPr>
          <w:color w:val="231F20"/>
          <w:spacing w:val="-7"/>
        </w:rPr>
        <w:t xml:space="preserve"> </w:t>
      </w:r>
      <w:r>
        <w:rPr>
          <w:color w:val="231F20"/>
        </w:rPr>
        <w:t>effort</w:t>
      </w:r>
      <w:r>
        <w:rPr>
          <w:color w:val="231F20"/>
          <w:spacing w:val="-7"/>
        </w:rPr>
        <w:t xml:space="preserve"> </w:t>
      </w:r>
      <w:r>
        <w:rPr>
          <w:color w:val="231F20"/>
        </w:rPr>
        <w:t>to</w:t>
      </w:r>
      <w:r>
        <w:rPr>
          <w:color w:val="231F20"/>
          <w:spacing w:val="-7"/>
        </w:rPr>
        <w:t xml:space="preserve"> </w:t>
      </w:r>
      <w:r>
        <w:rPr>
          <w:color w:val="231F20"/>
          <w:spacing w:val="-3"/>
        </w:rPr>
        <w:t>defray</w:t>
      </w:r>
      <w:r>
        <w:rPr>
          <w:color w:val="231F20"/>
          <w:spacing w:val="-7"/>
        </w:rPr>
        <w:t xml:space="preserve"> </w:t>
      </w:r>
      <w:r>
        <w:rPr>
          <w:color w:val="231F20"/>
        </w:rPr>
        <w:t>its</w:t>
      </w:r>
      <w:r>
        <w:rPr>
          <w:color w:val="231F20"/>
          <w:spacing w:val="-7"/>
        </w:rPr>
        <w:t xml:space="preserve"> </w:t>
      </w:r>
      <w:r>
        <w:rPr>
          <w:color w:val="231F20"/>
          <w:spacing w:val="-4"/>
        </w:rPr>
        <w:t>own</w:t>
      </w:r>
      <w:r>
        <w:rPr>
          <w:color w:val="231F20"/>
          <w:spacing w:val="-7"/>
        </w:rPr>
        <w:t xml:space="preserve"> </w:t>
      </w:r>
      <w:r>
        <w:rPr>
          <w:color w:val="231F20"/>
          <w:spacing w:val="-5"/>
        </w:rPr>
        <w:t>costs.</w:t>
      </w:r>
    </w:p>
    <w:p w14:paraId="0B8B504A" w14:textId="77777777" w:rsidR="009C4FCB" w:rsidRDefault="00A61373">
      <w:pPr>
        <w:pStyle w:val="BodyText"/>
        <w:spacing w:before="174" w:line="230" w:lineRule="auto"/>
        <w:ind w:left="2880" w:right="711"/>
        <w:jc w:val="both"/>
      </w:pPr>
      <w:r>
        <w:rPr>
          <w:color w:val="231F20"/>
          <w:spacing w:val="-4"/>
        </w:rPr>
        <w:t>For</w:t>
      </w:r>
      <w:r>
        <w:rPr>
          <w:color w:val="231F20"/>
          <w:spacing w:val="-8"/>
        </w:rPr>
        <w:t xml:space="preserve"> </w:t>
      </w:r>
      <w:r>
        <w:rPr>
          <w:color w:val="231F20"/>
        </w:rPr>
        <w:t>countries</w:t>
      </w:r>
      <w:r>
        <w:rPr>
          <w:color w:val="231F20"/>
          <w:spacing w:val="-8"/>
        </w:rPr>
        <w:t xml:space="preserve"> </w:t>
      </w:r>
      <w:r>
        <w:rPr>
          <w:color w:val="231F20"/>
        </w:rPr>
        <w:t>seeking</w:t>
      </w:r>
      <w:r>
        <w:rPr>
          <w:color w:val="231F20"/>
          <w:spacing w:val="-8"/>
        </w:rPr>
        <w:t xml:space="preserve"> </w:t>
      </w:r>
      <w:r>
        <w:rPr>
          <w:color w:val="231F20"/>
        </w:rPr>
        <w:t>to</w:t>
      </w:r>
      <w:r>
        <w:rPr>
          <w:color w:val="231F20"/>
          <w:spacing w:val="-7"/>
        </w:rPr>
        <w:t xml:space="preserve"> </w:t>
      </w:r>
      <w:r>
        <w:rPr>
          <w:color w:val="231F20"/>
        </w:rPr>
        <w:t>build</w:t>
      </w:r>
      <w:r>
        <w:rPr>
          <w:color w:val="231F20"/>
          <w:spacing w:val="-8"/>
        </w:rPr>
        <w:t xml:space="preserve"> </w:t>
      </w:r>
      <w:r>
        <w:rPr>
          <w:color w:val="231F20"/>
        </w:rPr>
        <w:t>up</w:t>
      </w:r>
      <w:r>
        <w:rPr>
          <w:color w:val="231F20"/>
          <w:spacing w:val="-7"/>
        </w:rPr>
        <w:t xml:space="preserve"> </w:t>
      </w:r>
      <w:r>
        <w:rPr>
          <w:color w:val="231F20"/>
        </w:rPr>
        <w:t>a</w:t>
      </w:r>
      <w:r>
        <w:rPr>
          <w:color w:val="231F20"/>
          <w:spacing w:val="-8"/>
        </w:rPr>
        <w:t xml:space="preserve"> </w:t>
      </w:r>
      <w:r>
        <w:rPr>
          <w:color w:val="231F20"/>
        </w:rPr>
        <w:t>domestic</w:t>
      </w:r>
      <w:r>
        <w:rPr>
          <w:color w:val="231F20"/>
          <w:spacing w:val="-8"/>
        </w:rPr>
        <w:t xml:space="preserve"> </w:t>
      </w:r>
      <w:r>
        <w:rPr>
          <w:color w:val="231F20"/>
        </w:rPr>
        <w:t>space</w:t>
      </w:r>
      <w:r>
        <w:rPr>
          <w:color w:val="231F20"/>
          <w:spacing w:val="-8"/>
        </w:rPr>
        <w:t xml:space="preserve"> </w:t>
      </w:r>
      <w:r>
        <w:rPr>
          <w:color w:val="231F20"/>
        </w:rPr>
        <w:t>capability,</w:t>
      </w:r>
      <w:r>
        <w:rPr>
          <w:color w:val="231F20"/>
          <w:spacing w:val="-8"/>
        </w:rPr>
        <w:t xml:space="preserve"> </w:t>
      </w:r>
      <w:r>
        <w:rPr>
          <w:color w:val="231F20"/>
        </w:rPr>
        <w:t>working</w:t>
      </w:r>
      <w:r>
        <w:rPr>
          <w:color w:val="231F20"/>
          <w:spacing w:val="-8"/>
        </w:rPr>
        <w:t xml:space="preserve"> </w:t>
      </w:r>
      <w:r>
        <w:rPr>
          <w:color w:val="231F20"/>
        </w:rPr>
        <w:t>with</w:t>
      </w:r>
      <w:r>
        <w:rPr>
          <w:color w:val="231F20"/>
          <w:spacing w:val="-8"/>
        </w:rPr>
        <w:t xml:space="preserve"> </w:t>
      </w:r>
      <w:r>
        <w:rPr>
          <w:color w:val="231F20"/>
        </w:rPr>
        <w:t xml:space="preserve">established space powers has proven to be a successful </w:t>
      </w:r>
      <w:r>
        <w:rPr>
          <w:color w:val="231F20"/>
          <w:spacing w:val="-5"/>
        </w:rPr>
        <w:t xml:space="preserve">pathway. </w:t>
      </w:r>
      <w:r>
        <w:rPr>
          <w:color w:val="231F20"/>
        </w:rPr>
        <w:t xml:space="preserve">Such international cooperation might take the form of agreements between governments to pursue a specific mission or set of missions. The </w:t>
      </w:r>
      <w:r>
        <w:rPr>
          <w:color w:val="231F20"/>
          <w:spacing w:val="-3"/>
        </w:rPr>
        <w:t xml:space="preserve">ISS, </w:t>
      </w:r>
      <w:r>
        <w:rPr>
          <w:color w:val="231F20"/>
        </w:rPr>
        <w:t xml:space="preserve">of course, is a massive cooperative effort among the </w:t>
      </w:r>
      <w:r>
        <w:rPr>
          <w:color w:val="231F20"/>
          <w:spacing w:val="-5"/>
        </w:rPr>
        <w:t xml:space="preserve">world’s </w:t>
      </w:r>
      <w:r>
        <w:rPr>
          <w:color w:val="231F20"/>
        </w:rPr>
        <w:t xml:space="preserve">leading space </w:t>
      </w:r>
      <w:r>
        <w:rPr>
          <w:color w:val="231F20"/>
          <w:spacing w:val="-3"/>
        </w:rPr>
        <w:t xml:space="preserve">powers, </w:t>
      </w:r>
      <w:r>
        <w:rPr>
          <w:color w:val="231F20"/>
        </w:rPr>
        <w:t xml:space="preserve">resulting in a unique space capability as well as creating relationships (generally viewed as positive) that help to shape </w:t>
      </w:r>
      <w:r>
        <w:rPr>
          <w:color w:val="231F20"/>
          <w:spacing w:val="-4"/>
        </w:rPr>
        <w:t>today’s</w:t>
      </w:r>
      <w:r>
        <w:rPr>
          <w:color w:val="231F20"/>
          <w:spacing w:val="56"/>
        </w:rPr>
        <w:t xml:space="preserve"> </w:t>
      </w:r>
      <w:r>
        <w:rPr>
          <w:color w:val="231F20"/>
        </w:rPr>
        <w:t>complex geopolitical</w:t>
      </w:r>
      <w:r>
        <w:rPr>
          <w:color w:val="231F20"/>
          <w:spacing w:val="-1"/>
        </w:rPr>
        <w:t xml:space="preserve"> </w:t>
      </w:r>
      <w:r>
        <w:rPr>
          <w:color w:val="231F20"/>
        </w:rPr>
        <w:t>dynamics.</w:t>
      </w:r>
    </w:p>
    <w:p w14:paraId="7A93E871" w14:textId="77777777" w:rsidR="009C4FCB" w:rsidRDefault="00A61373">
      <w:pPr>
        <w:pStyle w:val="BodyText"/>
        <w:spacing w:before="175" w:line="230" w:lineRule="auto"/>
        <w:ind w:left="2880" w:right="713"/>
        <w:jc w:val="both"/>
      </w:pPr>
      <w:r>
        <w:rPr>
          <w:color w:val="231F20"/>
        </w:rPr>
        <w:t>A perhaps more relevant example is the China-Brazil Earth Resource Satellite (CBERS)</w:t>
      </w:r>
      <w:r>
        <w:rPr>
          <w:color w:val="231F20"/>
          <w:spacing w:val="-12"/>
        </w:rPr>
        <w:t xml:space="preserve"> </w:t>
      </w:r>
      <w:r>
        <w:rPr>
          <w:color w:val="231F20"/>
        </w:rPr>
        <w:t>program,</w:t>
      </w:r>
      <w:r>
        <w:rPr>
          <w:color w:val="231F20"/>
          <w:spacing w:val="-13"/>
        </w:rPr>
        <w:t xml:space="preserve"> </w:t>
      </w:r>
      <w:r>
        <w:rPr>
          <w:color w:val="231F20"/>
        </w:rPr>
        <w:t>in</w:t>
      </w:r>
      <w:r>
        <w:rPr>
          <w:color w:val="231F20"/>
          <w:spacing w:val="-12"/>
        </w:rPr>
        <w:t xml:space="preserve"> </w:t>
      </w:r>
      <w:r>
        <w:rPr>
          <w:color w:val="231F20"/>
        </w:rPr>
        <w:t>which</w:t>
      </w:r>
      <w:r>
        <w:rPr>
          <w:color w:val="231F20"/>
          <w:spacing w:val="-13"/>
        </w:rPr>
        <w:t xml:space="preserve"> </w:t>
      </w:r>
      <w:r>
        <w:rPr>
          <w:color w:val="231F20"/>
        </w:rPr>
        <w:t>Brazil</w:t>
      </w:r>
      <w:r>
        <w:rPr>
          <w:color w:val="231F20"/>
          <w:spacing w:val="-12"/>
        </w:rPr>
        <w:t xml:space="preserve"> </w:t>
      </w:r>
      <w:r>
        <w:rPr>
          <w:color w:val="231F20"/>
        </w:rPr>
        <w:t>has</w:t>
      </w:r>
      <w:r>
        <w:rPr>
          <w:color w:val="231F20"/>
          <w:spacing w:val="-13"/>
        </w:rPr>
        <w:t xml:space="preserve"> </w:t>
      </w:r>
      <w:r>
        <w:rPr>
          <w:color w:val="231F20"/>
          <w:spacing w:val="-3"/>
        </w:rPr>
        <w:t>worked</w:t>
      </w:r>
      <w:r>
        <w:rPr>
          <w:color w:val="231F20"/>
          <w:spacing w:val="-12"/>
        </w:rPr>
        <w:t xml:space="preserve"> </w:t>
      </w:r>
      <w:r>
        <w:rPr>
          <w:color w:val="231F20"/>
        </w:rPr>
        <w:t>with</w:t>
      </w:r>
      <w:r>
        <w:rPr>
          <w:color w:val="231F20"/>
          <w:spacing w:val="-12"/>
        </w:rPr>
        <w:t xml:space="preserve"> </w:t>
      </w:r>
      <w:r>
        <w:rPr>
          <w:color w:val="231F20"/>
        </w:rPr>
        <w:t>China</w:t>
      </w:r>
      <w:r>
        <w:rPr>
          <w:color w:val="231F20"/>
          <w:spacing w:val="-12"/>
        </w:rPr>
        <w:t xml:space="preserve"> </w:t>
      </w:r>
      <w:r>
        <w:rPr>
          <w:color w:val="231F20"/>
        </w:rPr>
        <w:t>to</w:t>
      </w:r>
      <w:r>
        <w:rPr>
          <w:color w:val="231F20"/>
          <w:spacing w:val="-12"/>
        </w:rPr>
        <w:t xml:space="preserve"> </w:t>
      </w:r>
      <w:r>
        <w:rPr>
          <w:color w:val="231F20"/>
        </w:rPr>
        <w:t>gain</w:t>
      </w:r>
      <w:r>
        <w:rPr>
          <w:color w:val="231F20"/>
          <w:spacing w:val="-12"/>
        </w:rPr>
        <w:t xml:space="preserve"> </w:t>
      </w:r>
      <w:r>
        <w:rPr>
          <w:color w:val="231F20"/>
        </w:rPr>
        <w:t>hands-on</w:t>
      </w:r>
      <w:r>
        <w:rPr>
          <w:color w:val="231F20"/>
          <w:spacing w:val="-12"/>
        </w:rPr>
        <w:t xml:space="preserve"> </w:t>
      </w:r>
      <w:r>
        <w:rPr>
          <w:color w:val="231F20"/>
        </w:rPr>
        <w:t>experience building and operating a series of environmental monitoring satellites. China views space cooperation as one of several avenues to strengthening economic and political relationships with developing</w:t>
      </w:r>
      <w:r>
        <w:rPr>
          <w:color w:val="231F20"/>
          <w:spacing w:val="-3"/>
        </w:rPr>
        <w:t xml:space="preserve"> </w:t>
      </w:r>
      <w:r>
        <w:rPr>
          <w:color w:val="231F20"/>
        </w:rPr>
        <w:t>countries.</w:t>
      </w:r>
    </w:p>
    <w:p w14:paraId="174934C9" w14:textId="77777777" w:rsidR="009C4FCB" w:rsidRDefault="00A61373">
      <w:pPr>
        <w:pStyle w:val="BodyText"/>
        <w:spacing w:before="176" w:line="230" w:lineRule="auto"/>
        <w:ind w:left="2880" w:right="715"/>
        <w:jc w:val="both"/>
      </w:pPr>
      <w:r>
        <w:rPr>
          <w:color w:val="231F20"/>
        </w:rPr>
        <w:t xml:space="preserve">Governments also </w:t>
      </w:r>
      <w:r>
        <w:rPr>
          <w:color w:val="231F20"/>
          <w:spacing w:val="-3"/>
        </w:rPr>
        <w:t xml:space="preserve">work </w:t>
      </w:r>
      <w:r>
        <w:rPr>
          <w:color w:val="231F20"/>
        </w:rPr>
        <w:t>directly with foreign companies to learn how to build and operate</w:t>
      </w:r>
      <w:r>
        <w:rPr>
          <w:color w:val="231F20"/>
          <w:spacing w:val="-10"/>
        </w:rPr>
        <w:t xml:space="preserve"> </w:t>
      </w:r>
      <w:r>
        <w:rPr>
          <w:color w:val="231F20"/>
        </w:rPr>
        <w:t>satellites.</w:t>
      </w:r>
      <w:r>
        <w:rPr>
          <w:color w:val="231F20"/>
          <w:spacing w:val="-9"/>
        </w:rPr>
        <w:t xml:space="preserve"> </w:t>
      </w:r>
      <w:r>
        <w:rPr>
          <w:color w:val="231F20"/>
        </w:rPr>
        <w:t>The</w:t>
      </w:r>
      <w:r>
        <w:rPr>
          <w:color w:val="231F20"/>
          <w:spacing w:val="-10"/>
        </w:rPr>
        <w:t xml:space="preserve"> </w:t>
      </w:r>
      <w:r>
        <w:rPr>
          <w:color w:val="231F20"/>
        </w:rPr>
        <w:t>Korea</w:t>
      </w:r>
      <w:r>
        <w:rPr>
          <w:color w:val="231F20"/>
          <w:spacing w:val="-9"/>
        </w:rPr>
        <w:t xml:space="preserve"> </w:t>
      </w:r>
      <w:r>
        <w:rPr>
          <w:color w:val="231F20"/>
        </w:rPr>
        <w:t>Advanced</w:t>
      </w:r>
      <w:r>
        <w:rPr>
          <w:color w:val="231F20"/>
          <w:spacing w:val="-10"/>
        </w:rPr>
        <w:t xml:space="preserve"> </w:t>
      </w:r>
      <w:r>
        <w:rPr>
          <w:color w:val="231F20"/>
        </w:rPr>
        <w:t>Institute</w:t>
      </w:r>
      <w:r>
        <w:rPr>
          <w:color w:val="231F20"/>
          <w:spacing w:val="-10"/>
        </w:rPr>
        <w:t xml:space="preserve"> </w:t>
      </w:r>
      <w:r>
        <w:rPr>
          <w:color w:val="231F20"/>
        </w:rPr>
        <w:t>of</w:t>
      </w:r>
      <w:r>
        <w:rPr>
          <w:color w:val="231F20"/>
          <w:spacing w:val="20"/>
        </w:rPr>
        <w:t xml:space="preserve"> </w:t>
      </w:r>
      <w:r>
        <w:rPr>
          <w:color w:val="231F20"/>
        </w:rPr>
        <w:t>Science</w:t>
      </w:r>
      <w:r>
        <w:rPr>
          <w:color w:val="231F20"/>
          <w:spacing w:val="-10"/>
        </w:rPr>
        <w:t xml:space="preserve"> </w:t>
      </w:r>
      <w:r>
        <w:rPr>
          <w:color w:val="231F20"/>
        </w:rPr>
        <w:t>and</w:t>
      </w:r>
      <w:r>
        <w:rPr>
          <w:color w:val="231F20"/>
          <w:spacing w:val="-9"/>
        </w:rPr>
        <w:t xml:space="preserve"> </w:t>
      </w:r>
      <w:r>
        <w:rPr>
          <w:color w:val="231F20"/>
        </w:rPr>
        <w:t>Technology</w:t>
      </w:r>
      <w:r>
        <w:rPr>
          <w:color w:val="231F20"/>
          <w:spacing w:val="-9"/>
        </w:rPr>
        <w:t xml:space="preserve"> </w:t>
      </w:r>
      <w:r>
        <w:rPr>
          <w:color w:val="231F20"/>
        </w:rPr>
        <w:t xml:space="preserve">(KAIST), a publicly funded research </w:t>
      </w:r>
      <w:r>
        <w:rPr>
          <w:color w:val="231F20"/>
          <w:spacing w:val="-3"/>
        </w:rPr>
        <w:t xml:space="preserve">university, </w:t>
      </w:r>
      <w:r>
        <w:rPr>
          <w:color w:val="231F20"/>
        </w:rPr>
        <w:t xml:space="preserve">built South </w:t>
      </w:r>
      <w:r>
        <w:rPr>
          <w:color w:val="231F20"/>
          <w:spacing w:val="-5"/>
        </w:rPr>
        <w:t xml:space="preserve">Korea’s </w:t>
      </w:r>
      <w:r>
        <w:rPr>
          <w:color w:val="231F20"/>
        </w:rPr>
        <w:t xml:space="preserve">first satellite with hands-on assistance from Surrey Satellite Technology Ltd. (SSTL) of the UK. Several aspiring spacefaring countries </w:t>
      </w:r>
      <w:r>
        <w:rPr>
          <w:color w:val="231F20"/>
          <w:spacing w:val="-3"/>
        </w:rPr>
        <w:t xml:space="preserve">have </w:t>
      </w:r>
      <w:r>
        <w:rPr>
          <w:color w:val="231F20"/>
        </w:rPr>
        <w:t>taken a similar route with SSTL, which was spun out of the University of Surrey and now is part of the pan-European Airbus Defence and Space</w:t>
      </w:r>
      <w:r>
        <w:rPr>
          <w:color w:val="231F20"/>
          <w:spacing w:val="-7"/>
        </w:rPr>
        <w:t xml:space="preserve"> </w:t>
      </w:r>
      <w:r>
        <w:rPr>
          <w:color w:val="231F20"/>
        </w:rPr>
        <w:t>conglomerate.</w:t>
      </w:r>
      <w:r>
        <w:rPr>
          <w:color w:val="231F20"/>
          <w:spacing w:val="-7"/>
        </w:rPr>
        <w:t xml:space="preserve"> </w:t>
      </w:r>
      <w:r>
        <w:rPr>
          <w:color w:val="231F20"/>
        </w:rPr>
        <w:t>The</w:t>
      </w:r>
      <w:r>
        <w:rPr>
          <w:color w:val="231F20"/>
          <w:spacing w:val="-7"/>
        </w:rPr>
        <w:t xml:space="preserve"> </w:t>
      </w:r>
      <w:r>
        <w:rPr>
          <w:color w:val="231F20"/>
        </w:rPr>
        <w:t>United</w:t>
      </w:r>
      <w:r>
        <w:rPr>
          <w:color w:val="231F20"/>
          <w:spacing w:val="-7"/>
        </w:rPr>
        <w:t xml:space="preserve"> </w:t>
      </w:r>
      <w:r>
        <w:rPr>
          <w:color w:val="231F20"/>
        </w:rPr>
        <w:t>Arab</w:t>
      </w:r>
      <w:r>
        <w:rPr>
          <w:color w:val="231F20"/>
          <w:spacing w:val="-7"/>
        </w:rPr>
        <w:t xml:space="preserve"> </w:t>
      </w:r>
      <w:r>
        <w:rPr>
          <w:color w:val="231F20"/>
        </w:rPr>
        <w:t>Emirates</w:t>
      </w:r>
      <w:r>
        <w:rPr>
          <w:color w:val="231F20"/>
          <w:spacing w:val="-7"/>
        </w:rPr>
        <w:t xml:space="preserve"> </w:t>
      </w:r>
      <w:r>
        <w:rPr>
          <w:color w:val="231F20"/>
          <w:spacing w:val="-4"/>
        </w:rPr>
        <w:t>(UAE),</w:t>
      </w:r>
      <w:r>
        <w:rPr>
          <w:color w:val="231F20"/>
          <w:spacing w:val="-7"/>
        </w:rPr>
        <w:t xml:space="preserve"> </w:t>
      </w:r>
      <w:r>
        <w:rPr>
          <w:color w:val="231F20"/>
        </w:rPr>
        <w:t>in</w:t>
      </w:r>
      <w:r>
        <w:rPr>
          <w:color w:val="231F20"/>
          <w:spacing w:val="-7"/>
        </w:rPr>
        <w:t xml:space="preserve"> </w:t>
      </w:r>
      <w:r>
        <w:rPr>
          <w:color w:val="231F20"/>
        </w:rPr>
        <w:t>turn,</w:t>
      </w:r>
      <w:r>
        <w:rPr>
          <w:color w:val="231F20"/>
          <w:spacing w:val="-7"/>
        </w:rPr>
        <w:t xml:space="preserve"> </w:t>
      </w:r>
      <w:r>
        <w:rPr>
          <w:color w:val="231F20"/>
        </w:rPr>
        <w:t>established</w:t>
      </w:r>
      <w:r>
        <w:rPr>
          <w:color w:val="231F20"/>
          <w:spacing w:val="-7"/>
        </w:rPr>
        <w:t xml:space="preserve"> </w:t>
      </w:r>
      <w:r>
        <w:rPr>
          <w:color w:val="231F20"/>
        </w:rPr>
        <w:t>its</w:t>
      </w:r>
      <w:r>
        <w:rPr>
          <w:color w:val="231F20"/>
          <w:spacing w:val="-7"/>
        </w:rPr>
        <w:t xml:space="preserve"> </w:t>
      </w:r>
      <w:r>
        <w:rPr>
          <w:color w:val="231F20"/>
        </w:rPr>
        <w:t>satellite capability through a partnership with</w:t>
      </w:r>
      <w:r>
        <w:rPr>
          <w:color w:val="231F20"/>
          <w:spacing w:val="-2"/>
        </w:rPr>
        <w:t xml:space="preserve"> </w:t>
      </w:r>
      <w:r>
        <w:rPr>
          <w:color w:val="231F20"/>
        </w:rPr>
        <w:t>Korea.</w:t>
      </w:r>
    </w:p>
    <w:p w14:paraId="6E7AAEB3" w14:textId="77777777" w:rsidR="00A61373" w:rsidRDefault="00A61373" w:rsidP="00A61373">
      <w:pPr>
        <w:pStyle w:val="BodyText"/>
        <w:spacing w:before="173" w:line="230" w:lineRule="auto"/>
        <w:ind w:left="2880" w:right="719"/>
        <w:jc w:val="both"/>
      </w:pPr>
      <w:r>
        <w:rPr>
          <w:color w:val="231F20"/>
          <w:spacing w:val="-6"/>
        </w:rPr>
        <w:t xml:space="preserve">Regional cooperation </w:t>
      </w:r>
      <w:r>
        <w:rPr>
          <w:color w:val="231F20"/>
          <w:spacing w:val="-4"/>
        </w:rPr>
        <w:t xml:space="preserve">has </w:t>
      </w:r>
      <w:r>
        <w:rPr>
          <w:color w:val="231F20"/>
          <w:spacing w:val="-6"/>
        </w:rPr>
        <w:t xml:space="preserve">enabled European nations </w:t>
      </w:r>
      <w:r>
        <w:rPr>
          <w:color w:val="231F20"/>
          <w:spacing w:val="-3"/>
        </w:rPr>
        <w:t xml:space="preserve">to </w:t>
      </w:r>
      <w:r>
        <w:rPr>
          <w:color w:val="231F20"/>
          <w:spacing w:val="-7"/>
        </w:rPr>
        <w:t xml:space="preserve">collectively </w:t>
      </w:r>
      <w:r>
        <w:rPr>
          <w:color w:val="231F20"/>
          <w:spacing w:val="-5"/>
        </w:rPr>
        <w:t xml:space="preserve">become global space </w:t>
      </w:r>
      <w:r>
        <w:rPr>
          <w:color w:val="231F20"/>
          <w:spacing w:val="-7"/>
        </w:rPr>
        <w:t xml:space="preserve">leaders, </w:t>
      </w:r>
      <w:r>
        <w:rPr>
          <w:color w:val="231F20"/>
          <w:spacing w:val="-6"/>
        </w:rPr>
        <w:t xml:space="preserve">through </w:t>
      </w:r>
      <w:r>
        <w:rPr>
          <w:color w:val="231F20"/>
          <w:spacing w:val="-4"/>
        </w:rPr>
        <w:t xml:space="preserve">the </w:t>
      </w:r>
      <w:r>
        <w:rPr>
          <w:color w:val="231F20"/>
          <w:spacing w:val="-5"/>
        </w:rPr>
        <w:t xml:space="preserve">ESA. Other </w:t>
      </w:r>
      <w:r>
        <w:rPr>
          <w:color w:val="231F20"/>
          <w:spacing w:val="-6"/>
        </w:rPr>
        <w:t xml:space="preserve">regional </w:t>
      </w:r>
      <w:r>
        <w:rPr>
          <w:color w:val="231F20"/>
          <w:spacing w:val="-5"/>
        </w:rPr>
        <w:t xml:space="preserve">efforts </w:t>
      </w:r>
      <w:r>
        <w:rPr>
          <w:color w:val="231F20"/>
          <w:spacing w:val="-6"/>
        </w:rPr>
        <w:t xml:space="preserve">include </w:t>
      </w:r>
      <w:r>
        <w:rPr>
          <w:color w:val="231F20"/>
          <w:spacing w:val="-4"/>
        </w:rPr>
        <w:t xml:space="preserve">the </w:t>
      </w:r>
      <w:r>
        <w:rPr>
          <w:color w:val="231F20"/>
          <w:spacing w:val="-6"/>
        </w:rPr>
        <w:t xml:space="preserve">Regional </w:t>
      </w:r>
      <w:r>
        <w:rPr>
          <w:color w:val="231F20"/>
          <w:spacing w:val="-5"/>
        </w:rPr>
        <w:t xml:space="preserve">Centre </w:t>
      </w:r>
      <w:r>
        <w:rPr>
          <w:color w:val="231F20"/>
          <w:spacing w:val="-4"/>
        </w:rPr>
        <w:t xml:space="preserve">for </w:t>
      </w:r>
      <w:r>
        <w:rPr>
          <w:color w:val="231F20"/>
          <w:spacing w:val="-5"/>
        </w:rPr>
        <w:t xml:space="preserve">Space </w:t>
      </w:r>
      <w:r>
        <w:rPr>
          <w:color w:val="231F20"/>
          <w:spacing w:val="-6"/>
        </w:rPr>
        <w:t xml:space="preserve">Science </w:t>
      </w:r>
      <w:r>
        <w:rPr>
          <w:color w:val="231F20"/>
          <w:spacing w:val="-4"/>
        </w:rPr>
        <w:t xml:space="preserve">and </w:t>
      </w:r>
      <w:r>
        <w:rPr>
          <w:color w:val="231F20"/>
          <w:spacing w:val="-7"/>
        </w:rPr>
        <w:t xml:space="preserve">Technology </w:t>
      </w:r>
      <w:r>
        <w:rPr>
          <w:color w:val="231F20"/>
          <w:spacing w:val="-6"/>
        </w:rPr>
        <w:t xml:space="preserve">Education </w:t>
      </w:r>
      <w:r>
        <w:rPr>
          <w:color w:val="231F20"/>
          <w:spacing w:val="-4"/>
        </w:rPr>
        <w:t xml:space="preserve">for </w:t>
      </w:r>
      <w:r>
        <w:rPr>
          <w:color w:val="231F20"/>
          <w:spacing w:val="-5"/>
        </w:rPr>
        <w:t xml:space="preserve">Latin </w:t>
      </w:r>
      <w:r>
        <w:rPr>
          <w:color w:val="231F20"/>
          <w:spacing w:val="-6"/>
        </w:rPr>
        <w:t xml:space="preserve">America </w:t>
      </w:r>
      <w:r>
        <w:rPr>
          <w:color w:val="231F20"/>
          <w:spacing w:val="-4"/>
        </w:rPr>
        <w:t xml:space="preserve">and the </w:t>
      </w:r>
      <w:r>
        <w:rPr>
          <w:color w:val="231F20"/>
          <w:spacing w:val="-6"/>
        </w:rPr>
        <w:t xml:space="preserve">Caribbean (known </w:t>
      </w:r>
      <w:r>
        <w:rPr>
          <w:color w:val="231F20"/>
          <w:spacing w:val="-5"/>
        </w:rPr>
        <w:t xml:space="preserve">by </w:t>
      </w:r>
      <w:r>
        <w:rPr>
          <w:color w:val="231F20"/>
          <w:spacing w:val="-4"/>
        </w:rPr>
        <w:t xml:space="preserve">its </w:t>
      </w:r>
      <w:r>
        <w:rPr>
          <w:color w:val="231F20"/>
          <w:spacing w:val="-6"/>
        </w:rPr>
        <w:t xml:space="preserve">Spanish acronym, CRECTEALC), </w:t>
      </w:r>
      <w:r>
        <w:rPr>
          <w:color w:val="231F20"/>
          <w:spacing w:val="-4"/>
        </w:rPr>
        <w:t xml:space="preserve">set </w:t>
      </w:r>
      <w:r>
        <w:rPr>
          <w:color w:val="231F20"/>
          <w:spacing w:val="-3"/>
        </w:rPr>
        <w:t xml:space="preserve">up to </w:t>
      </w:r>
      <w:r>
        <w:rPr>
          <w:color w:val="231F20"/>
          <w:spacing w:val="-6"/>
        </w:rPr>
        <w:t xml:space="preserve">explore options </w:t>
      </w:r>
      <w:r>
        <w:rPr>
          <w:color w:val="231F20"/>
          <w:spacing w:val="-4"/>
        </w:rPr>
        <w:t xml:space="preserve">for </w:t>
      </w:r>
      <w:r>
        <w:rPr>
          <w:color w:val="231F20"/>
          <w:spacing w:val="-6"/>
        </w:rPr>
        <w:t>regional cooperation in space,</w:t>
      </w:r>
      <w:r>
        <w:rPr>
          <w:color w:val="231F20"/>
          <w:spacing w:val="-24"/>
        </w:rPr>
        <w:t xml:space="preserve"> </w:t>
      </w:r>
      <w:r>
        <w:rPr>
          <w:color w:val="231F20"/>
          <w:spacing w:val="-5"/>
        </w:rPr>
        <w:t>with</w:t>
      </w:r>
      <w:r>
        <w:rPr>
          <w:color w:val="231F20"/>
          <w:spacing w:val="-24"/>
        </w:rPr>
        <w:t xml:space="preserve"> </w:t>
      </w:r>
      <w:r>
        <w:rPr>
          <w:color w:val="231F20"/>
          <w:spacing w:val="-4"/>
        </w:rPr>
        <w:t>the</w:t>
      </w:r>
      <w:r>
        <w:rPr>
          <w:color w:val="231F20"/>
          <w:spacing w:val="-24"/>
        </w:rPr>
        <w:t xml:space="preserve"> </w:t>
      </w:r>
      <w:r>
        <w:rPr>
          <w:color w:val="231F20"/>
          <w:spacing w:val="-6"/>
        </w:rPr>
        <w:t>potential</w:t>
      </w:r>
      <w:r>
        <w:rPr>
          <w:color w:val="231F20"/>
          <w:spacing w:val="-24"/>
        </w:rPr>
        <w:t xml:space="preserve"> </w:t>
      </w:r>
      <w:r>
        <w:rPr>
          <w:color w:val="231F20"/>
          <w:spacing w:val="-4"/>
        </w:rPr>
        <w:t>for</w:t>
      </w:r>
      <w:r>
        <w:rPr>
          <w:color w:val="231F20"/>
          <w:spacing w:val="-24"/>
        </w:rPr>
        <w:t xml:space="preserve"> </w:t>
      </w:r>
      <w:r>
        <w:rPr>
          <w:color w:val="231F20"/>
          <w:spacing w:val="-6"/>
        </w:rPr>
        <w:t>setting</w:t>
      </w:r>
      <w:r>
        <w:rPr>
          <w:color w:val="231F20"/>
          <w:spacing w:val="-24"/>
        </w:rPr>
        <w:t xml:space="preserve"> </w:t>
      </w:r>
      <w:r>
        <w:rPr>
          <w:color w:val="231F20"/>
          <w:spacing w:val="-3"/>
        </w:rPr>
        <w:t>up</w:t>
      </w:r>
      <w:r>
        <w:rPr>
          <w:color w:val="231F20"/>
          <w:spacing w:val="-24"/>
        </w:rPr>
        <w:t xml:space="preserve"> </w:t>
      </w:r>
      <w:r>
        <w:rPr>
          <w:color w:val="231F20"/>
        </w:rPr>
        <w:t>a</w:t>
      </w:r>
      <w:r>
        <w:rPr>
          <w:color w:val="231F20"/>
          <w:spacing w:val="-24"/>
        </w:rPr>
        <w:t xml:space="preserve"> </w:t>
      </w:r>
      <w:r>
        <w:rPr>
          <w:color w:val="231F20"/>
          <w:spacing w:val="-6"/>
        </w:rPr>
        <w:t>regional</w:t>
      </w:r>
      <w:r>
        <w:rPr>
          <w:color w:val="231F20"/>
          <w:spacing w:val="-24"/>
        </w:rPr>
        <w:t xml:space="preserve"> </w:t>
      </w:r>
      <w:r>
        <w:rPr>
          <w:color w:val="231F20"/>
          <w:spacing w:val="-5"/>
        </w:rPr>
        <w:t>space</w:t>
      </w:r>
      <w:r>
        <w:rPr>
          <w:color w:val="231F20"/>
          <w:spacing w:val="-24"/>
        </w:rPr>
        <w:t xml:space="preserve"> </w:t>
      </w:r>
      <w:r>
        <w:rPr>
          <w:color w:val="231F20"/>
          <w:spacing w:val="-5"/>
        </w:rPr>
        <w:t>agency</w:t>
      </w:r>
      <w:r>
        <w:rPr>
          <w:color w:val="231F20"/>
          <w:spacing w:val="-24"/>
        </w:rPr>
        <w:t xml:space="preserve"> </w:t>
      </w:r>
      <w:r>
        <w:rPr>
          <w:color w:val="231F20"/>
          <w:spacing w:val="-4"/>
        </w:rPr>
        <w:t>not</w:t>
      </w:r>
      <w:r>
        <w:rPr>
          <w:color w:val="231F20"/>
          <w:spacing w:val="-24"/>
        </w:rPr>
        <w:t xml:space="preserve"> </w:t>
      </w:r>
      <w:r>
        <w:rPr>
          <w:color w:val="231F20"/>
          <w:spacing w:val="-6"/>
        </w:rPr>
        <w:t>unlike</w:t>
      </w:r>
      <w:r>
        <w:rPr>
          <w:color w:val="231F20"/>
          <w:spacing w:val="-24"/>
        </w:rPr>
        <w:t xml:space="preserve"> </w:t>
      </w:r>
      <w:r>
        <w:rPr>
          <w:color w:val="231F20"/>
          <w:spacing w:val="-5"/>
        </w:rPr>
        <w:t>ESA.</w:t>
      </w:r>
      <w:r>
        <w:rPr>
          <w:color w:val="231F20"/>
          <w:spacing w:val="-24"/>
        </w:rPr>
        <w:t xml:space="preserve"> </w:t>
      </w:r>
      <w:r>
        <w:rPr>
          <w:color w:val="231F20"/>
          <w:spacing w:val="-3"/>
        </w:rPr>
        <w:t>In</w:t>
      </w:r>
      <w:r>
        <w:rPr>
          <w:color w:val="231F20"/>
          <w:spacing w:val="-24"/>
        </w:rPr>
        <w:t xml:space="preserve"> </w:t>
      </w:r>
      <w:r>
        <w:rPr>
          <w:color w:val="231F20"/>
          <w:spacing w:val="-5"/>
        </w:rPr>
        <w:t>Asia,</w:t>
      </w:r>
      <w:r>
        <w:rPr>
          <w:color w:val="231F20"/>
          <w:spacing w:val="-24"/>
        </w:rPr>
        <w:t xml:space="preserve"> </w:t>
      </w:r>
      <w:r>
        <w:rPr>
          <w:color w:val="231F20"/>
          <w:spacing w:val="-6"/>
        </w:rPr>
        <w:t xml:space="preserve">there </w:t>
      </w:r>
      <w:r>
        <w:rPr>
          <w:color w:val="231F20"/>
          <w:spacing w:val="-3"/>
        </w:rPr>
        <w:t xml:space="preserve">is </w:t>
      </w:r>
      <w:r>
        <w:rPr>
          <w:color w:val="231F20"/>
          <w:spacing w:val="-4"/>
        </w:rPr>
        <w:t xml:space="preserve">the </w:t>
      </w:r>
      <w:r>
        <w:rPr>
          <w:color w:val="231F20"/>
          <w:spacing w:val="-6"/>
        </w:rPr>
        <w:t xml:space="preserve">Asia-Pacific </w:t>
      </w:r>
      <w:r>
        <w:rPr>
          <w:color w:val="231F20"/>
          <w:spacing w:val="-5"/>
        </w:rPr>
        <w:t xml:space="preserve">Space </w:t>
      </w:r>
      <w:r>
        <w:rPr>
          <w:color w:val="231F20"/>
          <w:spacing w:val="-6"/>
        </w:rPr>
        <w:t xml:space="preserve">Cooperation Organization (APSCO), headquartered </w:t>
      </w:r>
      <w:r>
        <w:rPr>
          <w:color w:val="231F20"/>
          <w:spacing w:val="-3"/>
        </w:rPr>
        <w:t xml:space="preserve">in </w:t>
      </w:r>
      <w:r>
        <w:rPr>
          <w:color w:val="231F20"/>
          <w:spacing w:val="-6"/>
        </w:rPr>
        <w:t xml:space="preserve">China, </w:t>
      </w:r>
      <w:r>
        <w:rPr>
          <w:color w:val="231F20"/>
          <w:spacing w:val="-5"/>
        </w:rPr>
        <w:t>with</w:t>
      </w:r>
      <w:r>
        <w:rPr>
          <w:color w:val="231F20"/>
          <w:spacing w:val="-9"/>
        </w:rPr>
        <w:t xml:space="preserve"> </w:t>
      </w:r>
      <w:r>
        <w:rPr>
          <w:color w:val="231F20"/>
          <w:spacing w:val="-5"/>
        </w:rPr>
        <w:t>eight</w:t>
      </w:r>
      <w:r>
        <w:rPr>
          <w:color w:val="231F20"/>
          <w:spacing w:val="-9"/>
        </w:rPr>
        <w:t xml:space="preserve"> </w:t>
      </w:r>
      <w:r>
        <w:rPr>
          <w:color w:val="231F20"/>
          <w:spacing w:val="-5"/>
        </w:rPr>
        <w:t>member</w:t>
      </w:r>
      <w:r>
        <w:rPr>
          <w:color w:val="231F20"/>
          <w:spacing w:val="-9"/>
        </w:rPr>
        <w:t xml:space="preserve"> </w:t>
      </w:r>
      <w:r>
        <w:rPr>
          <w:color w:val="231F20"/>
          <w:spacing w:val="-5"/>
        </w:rPr>
        <w:t>space</w:t>
      </w:r>
      <w:r>
        <w:rPr>
          <w:color w:val="231F20"/>
          <w:spacing w:val="-9"/>
        </w:rPr>
        <w:t xml:space="preserve"> </w:t>
      </w:r>
      <w:r>
        <w:rPr>
          <w:color w:val="231F20"/>
          <w:spacing w:val="-6"/>
        </w:rPr>
        <w:t>agencies,</w:t>
      </w:r>
      <w:r>
        <w:rPr>
          <w:color w:val="231F20"/>
          <w:spacing w:val="-9"/>
        </w:rPr>
        <w:t xml:space="preserve"> </w:t>
      </w:r>
      <w:r>
        <w:rPr>
          <w:color w:val="231F20"/>
          <w:spacing w:val="-5"/>
        </w:rPr>
        <w:t>mostly</w:t>
      </w:r>
      <w:r>
        <w:rPr>
          <w:color w:val="231F20"/>
          <w:spacing w:val="-9"/>
        </w:rPr>
        <w:t xml:space="preserve"> </w:t>
      </w:r>
      <w:r>
        <w:rPr>
          <w:color w:val="231F20"/>
          <w:spacing w:val="-5"/>
        </w:rPr>
        <w:t>from</w:t>
      </w:r>
      <w:r>
        <w:rPr>
          <w:color w:val="231F20"/>
          <w:spacing w:val="-9"/>
        </w:rPr>
        <w:t xml:space="preserve"> </w:t>
      </w:r>
      <w:r>
        <w:rPr>
          <w:color w:val="231F20"/>
          <w:spacing w:val="-5"/>
        </w:rPr>
        <w:t>South</w:t>
      </w:r>
      <w:r>
        <w:rPr>
          <w:color w:val="231F20"/>
          <w:spacing w:val="-9"/>
        </w:rPr>
        <w:t xml:space="preserve"> </w:t>
      </w:r>
      <w:r>
        <w:rPr>
          <w:color w:val="231F20"/>
          <w:spacing w:val="-4"/>
        </w:rPr>
        <w:t>and</w:t>
      </w:r>
      <w:r>
        <w:rPr>
          <w:color w:val="231F20"/>
          <w:spacing w:val="-9"/>
        </w:rPr>
        <w:t xml:space="preserve"> </w:t>
      </w:r>
      <w:r>
        <w:rPr>
          <w:color w:val="231F20"/>
          <w:spacing w:val="-5"/>
        </w:rPr>
        <w:t>South</w:t>
      </w:r>
      <w:r>
        <w:rPr>
          <w:color w:val="231F20"/>
          <w:spacing w:val="-9"/>
        </w:rPr>
        <w:t xml:space="preserve"> </w:t>
      </w:r>
      <w:r>
        <w:rPr>
          <w:color w:val="231F20"/>
          <w:spacing w:val="-5"/>
        </w:rPr>
        <w:t>East</w:t>
      </w:r>
      <w:r>
        <w:rPr>
          <w:color w:val="231F20"/>
          <w:spacing w:val="-9"/>
        </w:rPr>
        <w:t xml:space="preserve"> </w:t>
      </w:r>
      <w:r>
        <w:rPr>
          <w:color w:val="231F20"/>
          <w:spacing w:val="-5"/>
        </w:rPr>
        <w:t>Asia,</w:t>
      </w:r>
      <w:r>
        <w:rPr>
          <w:color w:val="231F20"/>
          <w:spacing w:val="-9"/>
        </w:rPr>
        <w:t xml:space="preserve"> </w:t>
      </w:r>
      <w:r>
        <w:rPr>
          <w:color w:val="231F20"/>
          <w:spacing w:val="-4"/>
        </w:rPr>
        <w:t>and</w:t>
      </w:r>
      <w:r>
        <w:rPr>
          <w:color w:val="231F20"/>
          <w:spacing w:val="-9"/>
        </w:rPr>
        <w:t xml:space="preserve"> </w:t>
      </w:r>
      <w:r>
        <w:rPr>
          <w:color w:val="231F20"/>
          <w:spacing w:val="-5"/>
        </w:rPr>
        <w:t>also</w:t>
      </w:r>
      <w:r>
        <w:rPr>
          <w:color w:val="231F20"/>
          <w:spacing w:val="-9"/>
        </w:rPr>
        <w:t xml:space="preserve"> </w:t>
      </w:r>
      <w:r>
        <w:rPr>
          <w:color w:val="231F20"/>
          <w:spacing w:val="-6"/>
        </w:rPr>
        <w:t>Peru.</w:t>
      </w:r>
    </w:p>
    <w:p w14:paraId="738D0541" w14:textId="77777777" w:rsidR="009C4FCB" w:rsidRDefault="00A61373" w:rsidP="00A61373">
      <w:pPr>
        <w:pStyle w:val="BodyText"/>
        <w:spacing w:before="173" w:line="230" w:lineRule="auto"/>
        <w:ind w:left="2880" w:right="719"/>
        <w:jc w:val="both"/>
      </w:pPr>
      <w:r>
        <w:rPr>
          <w:color w:val="231F20"/>
          <w:spacing w:val="-3"/>
        </w:rPr>
        <w:t>In</w:t>
      </w:r>
      <w:r>
        <w:rPr>
          <w:color w:val="231F20"/>
          <w:spacing w:val="-12"/>
        </w:rPr>
        <w:t xml:space="preserve"> </w:t>
      </w:r>
      <w:r>
        <w:rPr>
          <w:color w:val="231F20"/>
          <w:spacing w:val="-6"/>
        </w:rPr>
        <w:t>addition,</w:t>
      </w:r>
      <w:r>
        <w:rPr>
          <w:color w:val="231F20"/>
          <w:spacing w:val="-12"/>
        </w:rPr>
        <w:t xml:space="preserve"> </w:t>
      </w:r>
      <w:r>
        <w:rPr>
          <w:color w:val="231F20"/>
          <w:spacing w:val="-5"/>
        </w:rPr>
        <w:t>there</w:t>
      </w:r>
      <w:r>
        <w:rPr>
          <w:color w:val="231F20"/>
          <w:spacing w:val="-12"/>
        </w:rPr>
        <w:t xml:space="preserve"> </w:t>
      </w:r>
      <w:r>
        <w:rPr>
          <w:color w:val="231F20"/>
          <w:spacing w:val="-3"/>
        </w:rPr>
        <w:t>is</w:t>
      </w:r>
      <w:r>
        <w:rPr>
          <w:color w:val="231F20"/>
          <w:spacing w:val="-12"/>
        </w:rPr>
        <w:t xml:space="preserve"> </w:t>
      </w:r>
      <w:r>
        <w:rPr>
          <w:color w:val="231F20"/>
          <w:spacing w:val="-4"/>
        </w:rPr>
        <w:t>the</w:t>
      </w:r>
      <w:r>
        <w:rPr>
          <w:color w:val="231F20"/>
          <w:spacing w:val="-12"/>
        </w:rPr>
        <w:t xml:space="preserve"> </w:t>
      </w:r>
      <w:r>
        <w:rPr>
          <w:color w:val="231F20"/>
          <w:spacing w:val="-6"/>
        </w:rPr>
        <w:t>Asia-Pacific</w:t>
      </w:r>
      <w:r>
        <w:rPr>
          <w:color w:val="231F20"/>
          <w:spacing w:val="-12"/>
        </w:rPr>
        <w:t xml:space="preserve"> </w:t>
      </w:r>
      <w:r>
        <w:rPr>
          <w:color w:val="231F20"/>
          <w:spacing w:val="-6"/>
        </w:rPr>
        <w:t>Regional</w:t>
      </w:r>
      <w:r>
        <w:rPr>
          <w:color w:val="231F20"/>
          <w:spacing w:val="-12"/>
        </w:rPr>
        <w:t xml:space="preserve"> </w:t>
      </w:r>
      <w:r>
        <w:rPr>
          <w:color w:val="231F20"/>
          <w:spacing w:val="-5"/>
        </w:rPr>
        <w:t>Space</w:t>
      </w:r>
      <w:r>
        <w:rPr>
          <w:color w:val="231F20"/>
          <w:spacing w:val="-12"/>
        </w:rPr>
        <w:t xml:space="preserve"> </w:t>
      </w:r>
      <w:r>
        <w:rPr>
          <w:color w:val="231F20"/>
          <w:spacing w:val="-5"/>
        </w:rPr>
        <w:t>Agency</w:t>
      </w:r>
      <w:r>
        <w:rPr>
          <w:color w:val="231F20"/>
          <w:spacing w:val="-12"/>
        </w:rPr>
        <w:t xml:space="preserve"> </w:t>
      </w:r>
      <w:r>
        <w:rPr>
          <w:color w:val="231F20"/>
          <w:spacing w:val="-6"/>
        </w:rPr>
        <w:t>Forum</w:t>
      </w:r>
      <w:r>
        <w:rPr>
          <w:color w:val="231F20"/>
          <w:spacing w:val="-12"/>
        </w:rPr>
        <w:t xml:space="preserve"> </w:t>
      </w:r>
      <w:r>
        <w:rPr>
          <w:color w:val="231F20"/>
          <w:spacing w:val="-6"/>
        </w:rPr>
        <w:t>(APRSAF),</w:t>
      </w:r>
      <w:r>
        <w:rPr>
          <w:color w:val="231F20"/>
          <w:spacing w:val="-12"/>
        </w:rPr>
        <w:t xml:space="preserve"> </w:t>
      </w:r>
      <w:r>
        <w:rPr>
          <w:color w:val="231F20"/>
          <w:spacing w:val="-6"/>
        </w:rPr>
        <w:t>established</w:t>
      </w:r>
    </w:p>
    <w:p w14:paraId="040F951D" w14:textId="77777777" w:rsidR="009C4FCB" w:rsidRDefault="009C4FCB">
      <w:pPr>
        <w:spacing w:line="428" w:lineRule="exact"/>
        <w:sectPr w:rsidR="009C4FCB" w:rsidSect="00AE5C59">
          <w:pgSz w:w="12240" w:h="15840"/>
          <w:pgMar w:top="697" w:right="0" w:bottom="278" w:left="0" w:header="1134" w:footer="432" w:gutter="0"/>
          <w:cols w:space="720"/>
        </w:sectPr>
      </w:pPr>
    </w:p>
    <w:p w14:paraId="64D82ECF" w14:textId="77777777" w:rsidR="009C4FCB" w:rsidRDefault="00A61373">
      <w:pPr>
        <w:pStyle w:val="BodyText"/>
        <w:spacing w:before="110" w:line="230" w:lineRule="auto"/>
        <w:ind w:left="720" w:right="2885"/>
        <w:jc w:val="both"/>
      </w:pPr>
      <w:r>
        <w:rPr>
          <w:color w:val="231F20"/>
          <w:spacing w:val="-5"/>
        </w:rPr>
        <w:lastRenderedPageBreak/>
        <w:t>in1993</w:t>
      </w:r>
      <w:r>
        <w:rPr>
          <w:color w:val="231F20"/>
          <w:spacing w:val="-27"/>
        </w:rPr>
        <w:t xml:space="preserve"> </w:t>
      </w:r>
      <w:r>
        <w:rPr>
          <w:color w:val="231F20"/>
          <w:spacing w:val="-3"/>
        </w:rPr>
        <w:t>to</w:t>
      </w:r>
      <w:r>
        <w:rPr>
          <w:color w:val="231F20"/>
          <w:spacing w:val="-27"/>
        </w:rPr>
        <w:t xml:space="preserve"> </w:t>
      </w:r>
      <w:r>
        <w:rPr>
          <w:color w:val="231F20"/>
          <w:spacing w:val="-6"/>
        </w:rPr>
        <w:t>enhance</w:t>
      </w:r>
      <w:r>
        <w:rPr>
          <w:color w:val="231F20"/>
          <w:spacing w:val="-27"/>
        </w:rPr>
        <w:t xml:space="preserve"> </w:t>
      </w:r>
      <w:r>
        <w:rPr>
          <w:color w:val="231F20"/>
          <w:spacing w:val="-5"/>
        </w:rPr>
        <w:t>space</w:t>
      </w:r>
      <w:r>
        <w:rPr>
          <w:color w:val="231F20"/>
          <w:spacing w:val="-27"/>
        </w:rPr>
        <w:t xml:space="preserve"> </w:t>
      </w:r>
      <w:r>
        <w:rPr>
          <w:color w:val="231F20"/>
          <w:spacing w:val="-6"/>
        </w:rPr>
        <w:t>activities</w:t>
      </w:r>
      <w:r>
        <w:rPr>
          <w:color w:val="231F20"/>
          <w:spacing w:val="-27"/>
        </w:rPr>
        <w:t xml:space="preserve"> </w:t>
      </w:r>
      <w:r>
        <w:rPr>
          <w:color w:val="231F20"/>
          <w:spacing w:val="-3"/>
        </w:rPr>
        <w:t>in</w:t>
      </w:r>
      <w:r>
        <w:rPr>
          <w:color w:val="231F20"/>
          <w:spacing w:val="-27"/>
        </w:rPr>
        <w:t xml:space="preserve"> </w:t>
      </w:r>
      <w:r>
        <w:rPr>
          <w:color w:val="231F20"/>
          <w:spacing w:val="-4"/>
        </w:rPr>
        <w:t>the</w:t>
      </w:r>
      <w:r>
        <w:rPr>
          <w:color w:val="231F20"/>
          <w:spacing w:val="-27"/>
        </w:rPr>
        <w:t xml:space="preserve"> </w:t>
      </w:r>
      <w:r>
        <w:rPr>
          <w:color w:val="231F20"/>
          <w:spacing w:val="-6"/>
        </w:rPr>
        <w:t>region.</w:t>
      </w:r>
      <w:r>
        <w:rPr>
          <w:color w:val="231F20"/>
          <w:spacing w:val="-27"/>
        </w:rPr>
        <w:t xml:space="preserve"> </w:t>
      </w:r>
      <w:r>
        <w:rPr>
          <w:color w:val="231F20"/>
          <w:spacing w:val="-6"/>
        </w:rPr>
        <w:t>Australia</w:t>
      </w:r>
      <w:r>
        <w:rPr>
          <w:color w:val="231F20"/>
          <w:spacing w:val="-27"/>
        </w:rPr>
        <w:t xml:space="preserve"> </w:t>
      </w:r>
      <w:r>
        <w:rPr>
          <w:color w:val="231F20"/>
          <w:spacing w:val="-3"/>
        </w:rPr>
        <w:t>is</w:t>
      </w:r>
      <w:r>
        <w:rPr>
          <w:color w:val="231F20"/>
          <w:spacing w:val="-27"/>
        </w:rPr>
        <w:t xml:space="preserve"> </w:t>
      </w:r>
      <w:r>
        <w:rPr>
          <w:color w:val="231F20"/>
        </w:rPr>
        <w:t>a</w:t>
      </w:r>
      <w:r>
        <w:rPr>
          <w:color w:val="231F20"/>
          <w:spacing w:val="-27"/>
        </w:rPr>
        <w:t xml:space="preserve"> </w:t>
      </w:r>
      <w:r>
        <w:rPr>
          <w:color w:val="231F20"/>
          <w:spacing w:val="-5"/>
        </w:rPr>
        <w:t>participant</w:t>
      </w:r>
      <w:r>
        <w:rPr>
          <w:color w:val="231F20"/>
          <w:spacing w:val="-27"/>
        </w:rPr>
        <w:t xml:space="preserve"> </w:t>
      </w:r>
      <w:r>
        <w:rPr>
          <w:color w:val="231F20"/>
          <w:spacing w:val="-3"/>
        </w:rPr>
        <w:t>in</w:t>
      </w:r>
      <w:r>
        <w:rPr>
          <w:color w:val="231F20"/>
          <w:spacing w:val="-27"/>
        </w:rPr>
        <w:t xml:space="preserve"> </w:t>
      </w:r>
      <w:r>
        <w:rPr>
          <w:color w:val="231F20"/>
          <w:spacing w:val="-9"/>
        </w:rPr>
        <w:t>APRSAF,</w:t>
      </w:r>
      <w:r>
        <w:rPr>
          <w:color w:val="231F20"/>
          <w:spacing w:val="-27"/>
        </w:rPr>
        <w:t xml:space="preserve"> </w:t>
      </w:r>
      <w:r>
        <w:rPr>
          <w:color w:val="231F20"/>
        </w:rPr>
        <w:t>a</w:t>
      </w:r>
      <w:r>
        <w:rPr>
          <w:color w:val="231F20"/>
          <w:spacing w:val="-27"/>
        </w:rPr>
        <w:t xml:space="preserve"> </w:t>
      </w:r>
      <w:r>
        <w:rPr>
          <w:color w:val="231F20"/>
          <w:spacing w:val="-8"/>
        </w:rPr>
        <w:t xml:space="preserve">venue </w:t>
      </w:r>
      <w:r>
        <w:rPr>
          <w:color w:val="231F20"/>
          <w:spacing w:val="-5"/>
        </w:rPr>
        <w:t xml:space="preserve">where government space </w:t>
      </w:r>
      <w:r>
        <w:rPr>
          <w:color w:val="231F20"/>
          <w:spacing w:val="-6"/>
        </w:rPr>
        <w:t xml:space="preserve">agencies, international organizations, </w:t>
      </w:r>
      <w:r>
        <w:rPr>
          <w:color w:val="231F20"/>
          <w:spacing w:val="-7"/>
        </w:rPr>
        <w:t xml:space="preserve">companies, </w:t>
      </w:r>
      <w:r>
        <w:rPr>
          <w:color w:val="231F20"/>
          <w:spacing w:val="-4"/>
        </w:rPr>
        <w:t xml:space="preserve">and </w:t>
      </w:r>
      <w:r>
        <w:rPr>
          <w:color w:val="231F20"/>
          <w:spacing w:val="-6"/>
        </w:rPr>
        <w:t xml:space="preserve">academic organizations </w:t>
      </w:r>
      <w:r>
        <w:rPr>
          <w:color w:val="231F20"/>
          <w:spacing w:val="-3"/>
        </w:rPr>
        <w:t xml:space="preserve">to </w:t>
      </w:r>
      <w:r>
        <w:rPr>
          <w:color w:val="231F20"/>
          <w:spacing w:val="-5"/>
        </w:rPr>
        <w:t xml:space="preserve">meet </w:t>
      </w:r>
      <w:r>
        <w:rPr>
          <w:color w:val="231F20"/>
          <w:spacing w:val="-3"/>
        </w:rPr>
        <w:t xml:space="preserve">to </w:t>
      </w:r>
      <w:r>
        <w:rPr>
          <w:color w:val="231F20"/>
          <w:spacing w:val="-6"/>
        </w:rPr>
        <w:t xml:space="preserve">discuss cooperation, primarily </w:t>
      </w:r>
      <w:r>
        <w:rPr>
          <w:color w:val="231F20"/>
          <w:spacing w:val="-3"/>
        </w:rPr>
        <w:t xml:space="preserve">in </w:t>
      </w:r>
      <w:r>
        <w:rPr>
          <w:color w:val="231F20"/>
          <w:spacing w:val="-5"/>
        </w:rPr>
        <w:t xml:space="preserve">four areas: </w:t>
      </w:r>
      <w:r>
        <w:rPr>
          <w:color w:val="231F20"/>
          <w:spacing w:val="-4"/>
        </w:rPr>
        <w:t xml:space="preserve">Earth </w:t>
      </w:r>
      <w:r>
        <w:rPr>
          <w:color w:val="231F20"/>
          <w:spacing w:val="-6"/>
        </w:rPr>
        <w:t xml:space="preserve">observation, </w:t>
      </w:r>
      <w:r>
        <w:rPr>
          <w:color w:val="231F20"/>
          <w:spacing w:val="-7"/>
        </w:rPr>
        <w:t xml:space="preserve">communications, </w:t>
      </w:r>
      <w:r>
        <w:rPr>
          <w:color w:val="231F20"/>
          <w:spacing w:val="-6"/>
        </w:rPr>
        <w:t xml:space="preserve">education </w:t>
      </w:r>
      <w:r>
        <w:rPr>
          <w:color w:val="231F20"/>
          <w:spacing w:val="-4"/>
        </w:rPr>
        <w:t xml:space="preserve">and </w:t>
      </w:r>
      <w:r>
        <w:rPr>
          <w:color w:val="231F20"/>
          <w:spacing w:val="-5"/>
        </w:rPr>
        <w:t xml:space="preserve">space </w:t>
      </w:r>
      <w:r>
        <w:rPr>
          <w:color w:val="231F20"/>
          <w:spacing w:val="-6"/>
        </w:rPr>
        <w:t>environment</w:t>
      </w:r>
      <w:r>
        <w:rPr>
          <w:color w:val="231F20"/>
          <w:spacing w:val="-32"/>
        </w:rPr>
        <w:t xml:space="preserve"> </w:t>
      </w:r>
      <w:r>
        <w:rPr>
          <w:color w:val="231F20"/>
          <w:spacing w:val="-6"/>
        </w:rPr>
        <w:t>utilization.</w:t>
      </w:r>
    </w:p>
    <w:p w14:paraId="54889AA8" w14:textId="77777777" w:rsidR="009C4FCB" w:rsidRDefault="00A61373" w:rsidP="00EA3206">
      <w:pPr>
        <w:pStyle w:val="Heading4"/>
      </w:pPr>
      <w:r>
        <w:t>Cap</w:t>
      </w:r>
      <w:r w:rsidRPr="00EA3206">
        <w:t xml:space="preserve">abilities </w:t>
      </w:r>
      <w:r>
        <w:t>Focus</w:t>
      </w:r>
    </w:p>
    <w:p w14:paraId="17A2089C" w14:textId="77777777" w:rsidR="009C4FCB" w:rsidRDefault="00A61373">
      <w:pPr>
        <w:pStyle w:val="BodyText"/>
        <w:spacing w:before="185" w:line="230" w:lineRule="auto"/>
        <w:ind w:left="720" w:right="2874"/>
        <w:jc w:val="both"/>
      </w:pPr>
      <w:r>
        <w:rPr>
          <w:color w:val="231F20"/>
        </w:rPr>
        <w:t xml:space="preserve">Other than the largest global </w:t>
      </w:r>
      <w:r>
        <w:rPr>
          <w:color w:val="231F20"/>
          <w:spacing w:val="-3"/>
        </w:rPr>
        <w:t xml:space="preserve">powers, </w:t>
      </w:r>
      <w:r>
        <w:rPr>
          <w:color w:val="231F20"/>
        </w:rPr>
        <w:t xml:space="preserve">most countries do not </w:t>
      </w:r>
      <w:r>
        <w:rPr>
          <w:color w:val="231F20"/>
          <w:spacing w:val="-3"/>
        </w:rPr>
        <w:t xml:space="preserve">have </w:t>
      </w:r>
      <w:r>
        <w:rPr>
          <w:color w:val="231F20"/>
        </w:rPr>
        <w:t>the resources to develop</w:t>
      </w:r>
      <w:r>
        <w:rPr>
          <w:color w:val="231F20"/>
          <w:spacing w:val="-13"/>
        </w:rPr>
        <w:t xml:space="preserve"> </w:t>
      </w:r>
      <w:r>
        <w:rPr>
          <w:color w:val="231F20"/>
        </w:rPr>
        <w:t>the</w:t>
      </w:r>
      <w:r>
        <w:rPr>
          <w:color w:val="231F20"/>
          <w:spacing w:val="-13"/>
        </w:rPr>
        <w:t xml:space="preserve"> </w:t>
      </w:r>
      <w:r>
        <w:rPr>
          <w:color w:val="231F20"/>
        </w:rPr>
        <w:t>full</w:t>
      </w:r>
      <w:r>
        <w:rPr>
          <w:color w:val="231F20"/>
          <w:spacing w:val="-13"/>
        </w:rPr>
        <w:t xml:space="preserve"> </w:t>
      </w:r>
      <w:r>
        <w:rPr>
          <w:color w:val="231F20"/>
        </w:rPr>
        <w:t>range</w:t>
      </w:r>
      <w:r>
        <w:rPr>
          <w:color w:val="231F20"/>
          <w:spacing w:val="-13"/>
        </w:rPr>
        <w:t xml:space="preserve"> </w:t>
      </w:r>
      <w:r>
        <w:rPr>
          <w:color w:val="231F20"/>
        </w:rPr>
        <w:t>of</w:t>
      </w:r>
      <w:r>
        <w:rPr>
          <w:color w:val="231F20"/>
          <w:spacing w:val="16"/>
        </w:rPr>
        <w:t xml:space="preserve"> </w:t>
      </w:r>
      <w:r>
        <w:rPr>
          <w:b/>
          <w:color w:val="231F20"/>
        </w:rPr>
        <w:t>space</w:t>
      </w:r>
      <w:r>
        <w:rPr>
          <w:b/>
          <w:color w:val="231F20"/>
          <w:spacing w:val="-13"/>
        </w:rPr>
        <w:t xml:space="preserve"> </w:t>
      </w:r>
      <w:r>
        <w:rPr>
          <w:b/>
          <w:color w:val="231F20"/>
        </w:rPr>
        <w:t>capabilities</w:t>
      </w:r>
      <w:r>
        <w:rPr>
          <w:color w:val="231F20"/>
        </w:rPr>
        <w:t>,</w:t>
      </w:r>
      <w:r>
        <w:rPr>
          <w:color w:val="231F20"/>
          <w:spacing w:val="-13"/>
        </w:rPr>
        <w:t xml:space="preserve"> </w:t>
      </w:r>
      <w:r>
        <w:rPr>
          <w:color w:val="231F20"/>
        </w:rPr>
        <w:t>including</w:t>
      </w:r>
      <w:r>
        <w:rPr>
          <w:color w:val="231F20"/>
          <w:spacing w:val="-13"/>
        </w:rPr>
        <w:t xml:space="preserve"> </w:t>
      </w:r>
      <w:r>
        <w:rPr>
          <w:color w:val="231F20"/>
        </w:rPr>
        <w:t>satellite</w:t>
      </w:r>
      <w:r>
        <w:rPr>
          <w:color w:val="231F20"/>
          <w:spacing w:val="-14"/>
        </w:rPr>
        <w:t xml:space="preserve"> </w:t>
      </w:r>
      <w:r>
        <w:rPr>
          <w:color w:val="231F20"/>
        </w:rPr>
        <w:t>manufacturing,</w:t>
      </w:r>
      <w:r>
        <w:rPr>
          <w:color w:val="231F20"/>
          <w:spacing w:val="-13"/>
        </w:rPr>
        <w:t xml:space="preserve"> </w:t>
      </w:r>
      <w:r>
        <w:rPr>
          <w:color w:val="231F20"/>
        </w:rPr>
        <w:t>launch, operations, services, and downstream applications, and so (more or less intentionally), tend to focus on specific</w:t>
      </w:r>
      <w:r>
        <w:rPr>
          <w:color w:val="231F20"/>
          <w:spacing w:val="-2"/>
        </w:rPr>
        <w:t xml:space="preserve"> </w:t>
      </w:r>
      <w:r>
        <w:rPr>
          <w:color w:val="231F20"/>
        </w:rPr>
        <w:t>capabilities.</w:t>
      </w:r>
    </w:p>
    <w:p w14:paraId="3E30F987" w14:textId="77777777" w:rsidR="009C4FCB" w:rsidRDefault="00A61373">
      <w:pPr>
        <w:pStyle w:val="BodyText"/>
        <w:spacing w:before="177" w:line="230" w:lineRule="auto"/>
        <w:ind w:left="720" w:right="2879"/>
        <w:jc w:val="both"/>
      </w:pPr>
      <w:r>
        <w:rPr>
          <w:color w:val="231F20"/>
          <w:spacing w:val="-3"/>
        </w:rPr>
        <w:t xml:space="preserve">Israel </w:t>
      </w:r>
      <w:r>
        <w:rPr>
          <w:color w:val="231F20"/>
        </w:rPr>
        <w:t xml:space="preserve">is </w:t>
      </w:r>
      <w:r>
        <w:rPr>
          <w:color w:val="231F20"/>
          <w:spacing w:val="-3"/>
        </w:rPr>
        <w:t xml:space="preserve">unique among smaller space nations </w:t>
      </w:r>
      <w:r>
        <w:rPr>
          <w:color w:val="231F20"/>
        </w:rPr>
        <w:t xml:space="preserve">in </w:t>
      </w:r>
      <w:r>
        <w:rPr>
          <w:color w:val="231F20"/>
          <w:spacing w:val="-3"/>
        </w:rPr>
        <w:t xml:space="preserve">that </w:t>
      </w:r>
      <w:r>
        <w:rPr>
          <w:color w:val="231F20"/>
        </w:rPr>
        <w:t xml:space="preserve">it </w:t>
      </w:r>
      <w:r>
        <w:rPr>
          <w:color w:val="231F20"/>
          <w:spacing w:val="-3"/>
        </w:rPr>
        <w:t xml:space="preserve">does </w:t>
      </w:r>
      <w:r>
        <w:rPr>
          <w:color w:val="231F20"/>
          <w:spacing w:val="-5"/>
        </w:rPr>
        <w:t xml:space="preserve">have </w:t>
      </w:r>
      <w:r>
        <w:rPr>
          <w:color w:val="231F20"/>
          <w:spacing w:val="-3"/>
        </w:rPr>
        <w:t xml:space="preserve">capability across the </w:t>
      </w:r>
      <w:r>
        <w:rPr>
          <w:b/>
          <w:color w:val="231F20"/>
          <w:spacing w:val="-3"/>
        </w:rPr>
        <w:t xml:space="preserve">full </w:t>
      </w:r>
      <w:r>
        <w:rPr>
          <w:b/>
          <w:color w:val="231F20"/>
          <w:spacing w:val="-4"/>
        </w:rPr>
        <w:t xml:space="preserve">value </w:t>
      </w:r>
      <w:r>
        <w:rPr>
          <w:b/>
          <w:color w:val="231F20"/>
          <w:spacing w:val="-3"/>
        </w:rPr>
        <w:t xml:space="preserve">chain </w:t>
      </w:r>
      <w:r>
        <w:rPr>
          <w:color w:val="231F20"/>
        </w:rPr>
        <w:t xml:space="preserve">of the </w:t>
      </w:r>
      <w:r>
        <w:rPr>
          <w:color w:val="231F20"/>
          <w:spacing w:val="-3"/>
        </w:rPr>
        <w:t xml:space="preserve">space </w:t>
      </w:r>
      <w:r>
        <w:rPr>
          <w:color w:val="231F20"/>
          <w:spacing w:val="-6"/>
        </w:rPr>
        <w:t xml:space="preserve">economy. </w:t>
      </w:r>
      <w:r>
        <w:rPr>
          <w:color w:val="231F20"/>
        </w:rPr>
        <w:t xml:space="preserve">It </w:t>
      </w:r>
      <w:r>
        <w:rPr>
          <w:color w:val="231F20"/>
          <w:spacing w:val="-3"/>
        </w:rPr>
        <w:t xml:space="preserve">operates </w:t>
      </w:r>
      <w:r>
        <w:rPr>
          <w:color w:val="231F20"/>
        </w:rPr>
        <w:t xml:space="preserve">the </w:t>
      </w:r>
      <w:r>
        <w:rPr>
          <w:color w:val="231F20"/>
          <w:spacing w:val="-3"/>
        </w:rPr>
        <w:t xml:space="preserve">Shavit </w:t>
      </w:r>
      <w:r>
        <w:rPr>
          <w:color w:val="231F20"/>
          <w:spacing w:val="-4"/>
        </w:rPr>
        <w:t xml:space="preserve">launch vehicle </w:t>
      </w:r>
      <w:r>
        <w:rPr>
          <w:color w:val="231F20"/>
        </w:rPr>
        <w:t xml:space="preserve">for </w:t>
      </w:r>
      <w:r>
        <w:rPr>
          <w:color w:val="231F20"/>
          <w:spacing w:val="-3"/>
        </w:rPr>
        <w:t xml:space="preserve">some national defence missions; manufactures </w:t>
      </w:r>
      <w:r>
        <w:rPr>
          <w:color w:val="231F20"/>
          <w:spacing w:val="-4"/>
        </w:rPr>
        <w:t xml:space="preserve">communications </w:t>
      </w:r>
      <w:r>
        <w:rPr>
          <w:color w:val="231F20"/>
        </w:rPr>
        <w:t xml:space="preserve">and EO </w:t>
      </w:r>
      <w:r>
        <w:rPr>
          <w:color w:val="231F20"/>
          <w:spacing w:val="-3"/>
        </w:rPr>
        <w:t xml:space="preserve">satellites; </w:t>
      </w:r>
      <w:r>
        <w:rPr>
          <w:color w:val="231F20"/>
        </w:rPr>
        <w:t xml:space="preserve">is </w:t>
      </w:r>
      <w:r>
        <w:rPr>
          <w:color w:val="231F20"/>
          <w:spacing w:val="-3"/>
        </w:rPr>
        <w:t xml:space="preserve">home </w:t>
      </w:r>
      <w:r>
        <w:rPr>
          <w:color w:val="231F20"/>
        </w:rPr>
        <w:t xml:space="preserve">to </w:t>
      </w:r>
      <w:r>
        <w:rPr>
          <w:color w:val="231F20"/>
          <w:spacing w:val="-3"/>
        </w:rPr>
        <w:t xml:space="preserve">satellite </w:t>
      </w:r>
      <w:r>
        <w:rPr>
          <w:color w:val="231F20"/>
          <w:spacing w:val="-4"/>
        </w:rPr>
        <w:t xml:space="preserve">communications </w:t>
      </w:r>
      <w:r>
        <w:rPr>
          <w:color w:val="231F20"/>
        </w:rPr>
        <w:t xml:space="preserve">and EO services </w:t>
      </w:r>
      <w:r>
        <w:rPr>
          <w:color w:val="231F20"/>
          <w:spacing w:val="-4"/>
        </w:rPr>
        <w:t xml:space="preserve">providers, </w:t>
      </w:r>
      <w:r>
        <w:rPr>
          <w:color w:val="231F20"/>
        </w:rPr>
        <w:t xml:space="preserve">as </w:t>
      </w:r>
      <w:r>
        <w:rPr>
          <w:color w:val="231F20"/>
          <w:spacing w:val="-4"/>
        </w:rPr>
        <w:t xml:space="preserve">well </w:t>
      </w:r>
      <w:r>
        <w:rPr>
          <w:color w:val="231F20"/>
        </w:rPr>
        <w:t xml:space="preserve">as a </w:t>
      </w:r>
      <w:r>
        <w:rPr>
          <w:color w:val="231F20"/>
          <w:spacing w:val="-3"/>
        </w:rPr>
        <w:t xml:space="preserve">major </w:t>
      </w:r>
      <w:r>
        <w:rPr>
          <w:color w:val="231F20"/>
        </w:rPr>
        <w:t xml:space="preserve">ground </w:t>
      </w:r>
      <w:r>
        <w:rPr>
          <w:color w:val="231F20"/>
          <w:spacing w:val="-3"/>
        </w:rPr>
        <w:t>systems supplier;</w:t>
      </w:r>
      <w:r>
        <w:rPr>
          <w:color w:val="231F20"/>
          <w:spacing w:val="-26"/>
        </w:rPr>
        <w:t xml:space="preserve"> </w:t>
      </w:r>
      <w:r>
        <w:rPr>
          <w:color w:val="231F20"/>
        </w:rPr>
        <w:t>and</w:t>
      </w:r>
      <w:r>
        <w:rPr>
          <w:color w:val="231F20"/>
          <w:spacing w:val="-26"/>
        </w:rPr>
        <w:t xml:space="preserve"> </w:t>
      </w:r>
      <w:r>
        <w:rPr>
          <w:color w:val="231F20"/>
        </w:rPr>
        <w:t>has</w:t>
      </w:r>
      <w:r>
        <w:rPr>
          <w:color w:val="231F20"/>
          <w:spacing w:val="-26"/>
        </w:rPr>
        <w:t xml:space="preserve"> </w:t>
      </w:r>
      <w:r>
        <w:rPr>
          <w:color w:val="231F20"/>
        </w:rPr>
        <w:t>a</w:t>
      </w:r>
      <w:r>
        <w:rPr>
          <w:color w:val="231F20"/>
          <w:spacing w:val="-26"/>
        </w:rPr>
        <w:t xml:space="preserve"> </w:t>
      </w:r>
      <w:r>
        <w:rPr>
          <w:color w:val="231F20"/>
          <w:spacing w:val="-3"/>
        </w:rPr>
        <w:t>vibrant</w:t>
      </w:r>
      <w:r>
        <w:rPr>
          <w:color w:val="231F20"/>
          <w:spacing w:val="-26"/>
        </w:rPr>
        <w:t xml:space="preserve"> </w:t>
      </w:r>
      <w:r>
        <w:rPr>
          <w:color w:val="231F20"/>
          <w:spacing w:val="-4"/>
        </w:rPr>
        <w:t>tech</w:t>
      </w:r>
      <w:r>
        <w:rPr>
          <w:color w:val="231F20"/>
          <w:spacing w:val="-26"/>
        </w:rPr>
        <w:t xml:space="preserve"> </w:t>
      </w:r>
      <w:r>
        <w:rPr>
          <w:color w:val="231F20"/>
          <w:spacing w:val="-3"/>
        </w:rPr>
        <w:t>sector</w:t>
      </w:r>
      <w:r>
        <w:rPr>
          <w:color w:val="231F20"/>
          <w:spacing w:val="-26"/>
        </w:rPr>
        <w:t xml:space="preserve"> </w:t>
      </w:r>
      <w:r>
        <w:rPr>
          <w:color w:val="231F20"/>
          <w:spacing w:val="-3"/>
        </w:rPr>
        <w:t>that</w:t>
      </w:r>
      <w:r>
        <w:rPr>
          <w:color w:val="231F20"/>
          <w:spacing w:val="-26"/>
        </w:rPr>
        <w:t xml:space="preserve"> </w:t>
      </w:r>
      <w:r>
        <w:rPr>
          <w:color w:val="231F20"/>
        </w:rPr>
        <w:t>has</w:t>
      </w:r>
      <w:r>
        <w:rPr>
          <w:color w:val="231F20"/>
          <w:spacing w:val="-26"/>
        </w:rPr>
        <w:t xml:space="preserve"> </w:t>
      </w:r>
      <w:r>
        <w:rPr>
          <w:color w:val="231F20"/>
          <w:spacing w:val="-4"/>
        </w:rPr>
        <w:t>developed</w:t>
      </w:r>
      <w:r>
        <w:rPr>
          <w:color w:val="231F20"/>
          <w:spacing w:val="-25"/>
        </w:rPr>
        <w:t xml:space="preserve"> </w:t>
      </w:r>
      <w:r>
        <w:rPr>
          <w:color w:val="231F20"/>
          <w:spacing w:val="-4"/>
        </w:rPr>
        <w:t>several</w:t>
      </w:r>
      <w:r>
        <w:rPr>
          <w:color w:val="231F20"/>
          <w:spacing w:val="-26"/>
        </w:rPr>
        <w:t xml:space="preserve"> </w:t>
      </w:r>
      <w:r>
        <w:rPr>
          <w:color w:val="231F20"/>
          <w:spacing w:val="-3"/>
        </w:rPr>
        <w:t>space</w:t>
      </w:r>
      <w:r>
        <w:rPr>
          <w:color w:val="231F20"/>
          <w:spacing w:val="-25"/>
        </w:rPr>
        <w:t xml:space="preserve"> </w:t>
      </w:r>
      <w:r>
        <w:rPr>
          <w:color w:val="231F20"/>
          <w:spacing w:val="-3"/>
        </w:rPr>
        <w:t>related</w:t>
      </w:r>
      <w:r>
        <w:rPr>
          <w:color w:val="231F20"/>
          <w:spacing w:val="-25"/>
        </w:rPr>
        <w:t xml:space="preserve"> </w:t>
      </w:r>
      <w:r>
        <w:rPr>
          <w:color w:val="231F20"/>
          <w:spacing w:val="-4"/>
        </w:rPr>
        <w:t xml:space="preserve">downstream applications. </w:t>
      </w:r>
      <w:r>
        <w:rPr>
          <w:color w:val="231F20"/>
          <w:spacing w:val="-6"/>
        </w:rPr>
        <w:t xml:space="preserve">Israel’s </w:t>
      </w:r>
      <w:r>
        <w:rPr>
          <w:color w:val="231F20"/>
          <w:spacing w:val="-3"/>
        </w:rPr>
        <w:t xml:space="preserve">case </w:t>
      </w:r>
      <w:r>
        <w:rPr>
          <w:color w:val="231F20"/>
        </w:rPr>
        <w:t xml:space="preserve">is </w:t>
      </w:r>
      <w:r>
        <w:rPr>
          <w:color w:val="231F20"/>
          <w:spacing w:val="-4"/>
        </w:rPr>
        <w:t xml:space="preserve">unique, </w:t>
      </w:r>
      <w:r>
        <w:rPr>
          <w:color w:val="231F20"/>
          <w:spacing w:val="-6"/>
        </w:rPr>
        <w:t xml:space="preserve">however, </w:t>
      </w:r>
      <w:r>
        <w:rPr>
          <w:color w:val="231F20"/>
        </w:rPr>
        <w:t xml:space="preserve">due to its </w:t>
      </w:r>
      <w:r>
        <w:rPr>
          <w:color w:val="231F20"/>
          <w:spacing w:val="-3"/>
        </w:rPr>
        <w:t>geopolitical</w:t>
      </w:r>
      <w:r>
        <w:rPr>
          <w:color w:val="231F20"/>
          <w:spacing w:val="-31"/>
        </w:rPr>
        <w:t xml:space="preserve"> </w:t>
      </w:r>
      <w:r>
        <w:rPr>
          <w:color w:val="231F20"/>
          <w:spacing w:val="-3"/>
        </w:rPr>
        <w:t>situation.</w:t>
      </w:r>
    </w:p>
    <w:p w14:paraId="77E17400" w14:textId="77777777" w:rsidR="009C4FCB" w:rsidRDefault="00A61373">
      <w:pPr>
        <w:pStyle w:val="BodyText"/>
        <w:spacing w:before="175" w:line="230" w:lineRule="auto"/>
        <w:ind w:left="720" w:right="2877"/>
        <w:jc w:val="both"/>
      </w:pPr>
      <w:r>
        <w:rPr>
          <w:color w:val="231F20"/>
        </w:rPr>
        <w:t xml:space="preserve">One of the first </w:t>
      </w:r>
      <w:r>
        <w:rPr>
          <w:color w:val="231F20"/>
          <w:spacing w:val="-3"/>
        </w:rPr>
        <w:t xml:space="preserve">questions governments seeking </w:t>
      </w:r>
      <w:r>
        <w:rPr>
          <w:color w:val="231F20"/>
        </w:rPr>
        <w:t xml:space="preserve">to </w:t>
      </w:r>
      <w:r>
        <w:rPr>
          <w:color w:val="231F20"/>
          <w:spacing w:val="-3"/>
        </w:rPr>
        <w:t xml:space="preserve">boost their space </w:t>
      </w:r>
      <w:r>
        <w:rPr>
          <w:color w:val="231F20"/>
        </w:rPr>
        <w:t xml:space="preserve">industry </w:t>
      </w:r>
      <w:r>
        <w:rPr>
          <w:color w:val="231F20"/>
          <w:spacing w:val="-3"/>
        </w:rPr>
        <w:t>face is whether</w:t>
      </w:r>
      <w:r>
        <w:rPr>
          <w:color w:val="231F20"/>
          <w:spacing w:val="-10"/>
        </w:rPr>
        <w:t xml:space="preserve"> </w:t>
      </w:r>
      <w:r>
        <w:rPr>
          <w:color w:val="231F20"/>
        </w:rPr>
        <w:t>to</w:t>
      </w:r>
      <w:r>
        <w:rPr>
          <w:color w:val="231F20"/>
          <w:spacing w:val="-8"/>
        </w:rPr>
        <w:t xml:space="preserve"> </w:t>
      </w:r>
      <w:r>
        <w:rPr>
          <w:b/>
          <w:color w:val="231F20"/>
          <w:spacing w:val="-3"/>
        </w:rPr>
        <w:t>build</w:t>
      </w:r>
      <w:r>
        <w:rPr>
          <w:b/>
          <w:color w:val="231F20"/>
          <w:spacing w:val="-9"/>
        </w:rPr>
        <w:t xml:space="preserve"> </w:t>
      </w:r>
      <w:r>
        <w:rPr>
          <w:b/>
          <w:color w:val="231F20"/>
        </w:rPr>
        <w:t>or</w:t>
      </w:r>
      <w:r>
        <w:rPr>
          <w:b/>
          <w:color w:val="231F20"/>
          <w:spacing w:val="-9"/>
        </w:rPr>
        <w:t xml:space="preserve"> </w:t>
      </w:r>
      <w:r>
        <w:rPr>
          <w:b/>
          <w:color w:val="231F20"/>
        </w:rPr>
        <w:t>buy</w:t>
      </w:r>
      <w:r>
        <w:rPr>
          <w:b/>
          <w:color w:val="231F20"/>
          <w:spacing w:val="-9"/>
        </w:rPr>
        <w:t xml:space="preserve"> </w:t>
      </w:r>
      <w:r>
        <w:rPr>
          <w:b/>
          <w:color w:val="231F20"/>
          <w:spacing w:val="-3"/>
        </w:rPr>
        <w:t>launch</w:t>
      </w:r>
      <w:r>
        <w:rPr>
          <w:b/>
          <w:color w:val="231F20"/>
          <w:spacing w:val="-9"/>
        </w:rPr>
        <w:t xml:space="preserve"> </w:t>
      </w:r>
      <w:r>
        <w:rPr>
          <w:b/>
          <w:color w:val="231F20"/>
          <w:spacing w:val="-3"/>
        </w:rPr>
        <w:t>vehicles</w:t>
      </w:r>
      <w:r>
        <w:rPr>
          <w:color w:val="231F20"/>
          <w:spacing w:val="-3"/>
        </w:rPr>
        <w:t>.</w:t>
      </w:r>
      <w:r>
        <w:rPr>
          <w:color w:val="231F20"/>
          <w:spacing w:val="-9"/>
        </w:rPr>
        <w:t xml:space="preserve"> </w:t>
      </w:r>
      <w:r>
        <w:rPr>
          <w:color w:val="231F20"/>
          <w:spacing w:val="-6"/>
        </w:rPr>
        <w:t>For</w:t>
      </w:r>
      <w:r>
        <w:rPr>
          <w:color w:val="231F20"/>
          <w:spacing w:val="-9"/>
        </w:rPr>
        <w:t xml:space="preserve"> </w:t>
      </w:r>
      <w:r>
        <w:rPr>
          <w:color w:val="231F20"/>
          <w:spacing w:val="-3"/>
        </w:rPr>
        <w:t>countries</w:t>
      </w:r>
      <w:r>
        <w:rPr>
          <w:color w:val="231F20"/>
          <w:spacing w:val="-9"/>
        </w:rPr>
        <w:t xml:space="preserve"> </w:t>
      </w:r>
      <w:r>
        <w:rPr>
          <w:color w:val="231F20"/>
          <w:spacing w:val="-3"/>
        </w:rPr>
        <w:t>that</w:t>
      </w:r>
      <w:r>
        <w:rPr>
          <w:color w:val="231F20"/>
          <w:spacing w:val="-9"/>
        </w:rPr>
        <w:t xml:space="preserve"> </w:t>
      </w:r>
      <w:r>
        <w:rPr>
          <w:color w:val="231F20"/>
        </w:rPr>
        <w:t>regard</w:t>
      </w:r>
      <w:r>
        <w:rPr>
          <w:color w:val="231F20"/>
          <w:spacing w:val="-9"/>
        </w:rPr>
        <w:t xml:space="preserve"> </w:t>
      </w:r>
      <w:r>
        <w:rPr>
          <w:color w:val="231F20"/>
          <w:spacing w:val="-3"/>
        </w:rPr>
        <w:t>independent</w:t>
      </w:r>
      <w:r>
        <w:rPr>
          <w:color w:val="231F20"/>
          <w:spacing w:val="-9"/>
        </w:rPr>
        <w:t xml:space="preserve"> </w:t>
      </w:r>
      <w:r>
        <w:rPr>
          <w:color w:val="231F20"/>
          <w:spacing w:val="-3"/>
        </w:rPr>
        <w:t xml:space="preserve">orbital </w:t>
      </w:r>
      <w:r>
        <w:rPr>
          <w:color w:val="231F20"/>
          <w:spacing w:val="-4"/>
        </w:rPr>
        <w:t xml:space="preserve">launch </w:t>
      </w:r>
      <w:r>
        <w:rPr>
          <w:color w:val="231F20"/>
        </w:rPr>
        <w:t xml:space="preserve">as a </w:t>
      </w:r>
      <w:r>
        <w:rPr>
          <w:color w:val="231F20"/>
          <w:spacing w:val="-5"/>
        </w:rPr>
        <w:t xml:space="preserve">must-have </w:t>
      </w:r>
      <w:r>
        <w:rPr>
          <w:color w:val="231F20"/>
          <w:spacing w:val="-3"/>
        </w:rPr>
        <w:t xml:space="preserve">strategic </w:t>
      </w:r>
      <w:r>
        <w:rPr>
          <w:color w:val="231F20"/>
          <w:spacing w:val="-5"/>
        </w:rPr>
        <w:t xml:space="preserve">capability, </w:t>
      </w:r>
      <w:r>
        <w:rPr>
          <w:color w:val="231F20"/>
          <w:spacing w:val="-3"/>
        </w:rPr>
        <w:t xml:space="preserve">there </w:t>
      </w:r>
      <w:r>
        <w:rPr>
          <w:color w:val="231F20"/>
        </w:rPr>
        <w:t xml:space="preserve">is no </w:t>
      </w:r>
      <w:r>
        <w:rPr>
          <w:color w:val="231F20"/>
          <w:spacing w:val="-4"/>
        </w:rPr>
        <w:t xml:space="preserve">choice. </w:t>
      </w:r>
      <w:r>
        <w:rPr>
          <w:color w:val="231F20"/>
        </w:rPr>
        <w:t xml:space="preserve">But </w:t>
      </w:r>
      <w:r>
        <w:rPr>
          <w:color w:val="231F20"/>
          <w:spacing w:val="-4"/>
        </w:rPr>
        <w:t xml:space="preserve">launcher development </w:t>
      </w:r>
      <w:r>
        <w:rPr>
          <w:color w:val="231F20"/>
        </w:rPr>
        <w:t xml:space="preserve">programs can be very </w:t>
      </w:r>
      <w:r>
        <w:rPr>
          <w:color w:val="231F20"/>
          <w:spacing w:val="-4"/>
        </w:rPr>
        <w:t xml:space="preserve">challenging </w:t>
      </w:r>
      <w:r>
        <w:rPr>
          <w:color w:val="231F20"/>
        </w:rPr>
        <w:t xml:space="preserve">and </w:t>
      </w:r>
      <w:r>
        <w:rPr>
          <w:color w:val="231F20"/>
          <w:spacing w:val="-4"/>
        </w:rPr>
        <w:t xml:space="preserve">expensive—any  </w:t>
      </w:r>
      <w:r>
        <w:rPr>
          <w:color w:val="231F20"/>
          <w:spacing w:val="-3"/>
        </w:rPr>
        <w:t xml:space="preserve">government  contemplating </w:t>
      </w:r>
      <w:r>
        <w:rPr>
          <w:color w:val="231F20"/>
          <w:spacing w:val="-4"/>
        </w:rPr>
        <w:t xml:space="preserve">such </w:t>
      </w:r>
      <w:r>
        <w:rPr>
          <w:color w:val="231F20"/>
        </w:rPr>
        <w:t xml:space="preserve">an </w:t>
      </w:r>
      <w:r>
        <w:rPr>
          <w:color w:val="231F20"/>
          <w:spacing w:val="-3"/>
        </w:rPr>
        <w:t xml:space="preserve">undertaking </w:t>
      </w:r>
      <w:r>
        <w:rPr>
          <w:color w:val="231F20"/>
          <w:spacing w:val="-4"/>
        </w:rPr>
        <w:t xml:space="preserve">must weigh </w:t>
      </w:r>
      <w:r>
        <w:rPr>
          <w:color w:val="231F20"/>
          <w:spacing w:val="-3"/>
        </w:rPr>
        <w:t xml:space="preserve">that </w:t>
      </w:r>
      <w:r>
        <w:rPr>
          <w:color w:val="231F20"/>
        </w:rPr>
        <w:t xml:space="preserve">against the </w:t>
      </w:r>
      <w:r>
        <w:rPr>
          <w:color w:val="231F20"/>
          <w:spacing w:val="-3"/>
        </w:rPr>
        <w:t xml:space="preserve">potential </w:t>
      </w:r>
      <w:r>
        <w:rPr>
          <w:color w:val="231F20"/>
        </w:rPr>
        <w:t xml:space="preserve">gain. </w:t>
      </w:r>
      <w:r>
        <w:rPr>
          <w:color w:val="231F20"/>
          <w:spacing w:val="-5"/>
        </w:rPr>
        <w:t xml:space="preserve">Generally, </w:t>
      </w:r>
      <w:r>
        <w:rPr>
          <w:color w:val="231F20"/>
          <w:spacing w:val="-4"/>
        </w:rPr>
        <w:t xml:space="preserve">even </w:t>
      </w:r>
      <w:r>
        <w:rPr>
          <w:color w:val="231F20"/>
          <w:spacing w:val="-3"/>
        </w:rPr>
        <w:t xml:space="preserve">the most successful commercial </w:t>
      </w:r>
      <w:r>
        <w:rPr>
          <w:color w:val="231F20"/>
          <w:spacing w:val="-4"/>
        </w:rPr>
        <w:t xml:space="preserve">launch </w:t>
      </w:r>
      <w:r>
        <w:rPr>
          <w:color w:val="231F20"/>
          <w:spacing w:val="-3"/>
        </w:rPr>
        <w:t xml:space="preserve">capabilities rely </w:t>
      </w:r>
      <w:r>
        <w:rPr>
          <w:color w:val="231F20"/>
        </w:rPr>
        <w:t xml:space="preserve">on </w:t>
      </w:r>
      <w:r>
        <w:rPr>
          <w:color w:val="231F20"/>
          <w:spacing w:val="-3"/>
        </w:rPr>
        <w:t>government funding, with the government</w:t>
      </w:r>
      <w:r>
        <w:rPr>
          <w:color w:val="231F20"/>
          <w:spacing w:val="-20"/>
        </w:rPr>
        <w:t xml:space="preserve"> </w:t>
      </w:r>
      <w:r>
        <w:rPr>
          <w:color w:val="231F20"/>
          <w:spacing w:val="-4"/>
        </w:rPr>
        <w:t>providing</w:t>
      </w:r>
      <w:r>
        <w:rPr>
          <w:color w:val="231F20"/>
          <w:spacing w:val="-20"/>
        </w:rPr>
        <w:t xml:space="preserve"> </w:t>
      </w:r>
      <w:r>
        <w:rPr>
          <w:color w:val="231F20"/>
          <w:spacing w:val="-3"/>
        </w:rPr>
        <w:t>resources</w:t>
      </w:r>
      <w:r>
        <w:rPr>
          <w:color w:val="231F20"/>
          <w:spacing w:val="-20"/>
        </w:rPr>
        <w:t xml:space="preserve"> </w:t>
      </w:r>
      <w:r>
        <w:rPr>
          <w:color w:val="231F20"/>
        </w:rPr>
        <w:t>for</w:t>
      </w:r>
      <w:r>
        <w:rPr>
          <w:color w:val="231F20"/>
          <w:spacing w:val="-20"/>
        </w:rPr>
        <w:t xml:space="preserve"> </w:t>
      </w:r>
      <w:r>
        <w:rPr>
          <w:color w:val="231F20"/>
          <w:spacing w:val="-4"/>
        </w:rPr>
        <w:t>development,</w:t>
      </w:r>
      <w:r>
        <w:rPr>
          <w:color w:val="231F20"/>
          <w:spacing w:val="-20"/>
        </w:rPr>
        <w:t xml:space="preserve"> </w:t>
      </w:r>
      <w:r>
        <w:rPr>
          <w:color w:val="231F20"/>
          <w:spacing w:val="-4"/>
        </w:rPr>
        <w:t>operations,</w:t>
      </w:r>
      <w:r>
        <w:rPr>
          <w:color w:val="231F20"/>
          <w:spacing w:val="-20"/>
        </w:rPr>
        <w:t xml:space="preserve"> </w:t>
      </w:r>
      <w:r>
        <w:rPr>
          <w:color w:val="231F20"/>
        </w:rPr>
        <w:t>or</w:t>
      </w:r>
      <w:r>
        <w:rPr>
          <w:color w:val="231F20"/>
          <w:spacing w:val="-20"/>
        </w:rPr>
        <w:t xml:space="preserve"> </w:t>
      </w:r>
      <w:r>
        <w:rPr>
          <w:color w:val="231F20"/>
          <w:spacing w:val="-3"/>
        </w:rPr>
        <w:t>capability</w:t>
      </w:r>
      <w:r>
        <w:rPr>
          <w:color w:val="231F20"/>
          <w:spacing w:val="-20"/>
        </w:rPr>
        <w:t xml:space="preserve"> </w:t>
      </w:r>
      <w:r>
        <w:rPr>
          <w:color w:val="231F20"/>
          <w:spacing w:val="-3"/>
        </w:rPr>
        <w:t xml:space="preserve">enhancement, </w:t>
      </w:r>
      <w:r>
        <w:rPr>
          <w:color w:val="231F20"/>
        </w:rPr>
        <w:t>in</w:t>
      </w:r>
      <w:r>
        <w:rPr>
          <w:color w:val="231F20"/>
          <w:spacing w:val="-10"/>
        </w:rPr>
        <w:t xml:space="preserve"> </w:t>
      </w:r>
      <w:r>
        <w:rPr>
          <w:color w:val="231F20"/>
          <w:spacing w:val="-3"/>
        </w:rPr>
        <w:t>addition</w:t>
      </w:r>
      <w:r>
        <w:rPr>
          <w:color w:val="231F20"/>
          <w:spacing w:val="-10"/>
        </w:rPr>
        <w:t xml:space="preserve"> </w:t>
      </w:r>
      <w:r>
        <w:rPr>
          <w:color w:val="231F20"/>
        </w:rPr>
        <w:t>to</w:t>
      </w:r>
      <w:r>
        <w:rPr>
          <w:color w:val="231F20"/>
          <w:spacing w:val="-10"/>
        </w:rPr>
        <w:t xml:space="preserve"> </w:t>
      </w:r>
      <w:r>
        <w:rPr>
          <w:color w:val="231F20"/>
          <w:spacing w:val="-4"/>
        </w:rPr>
        <w:t>paying</w:t>
      </w:r>
      <w:r>
        <w:rPr>
          <w:color w:val="231F20"/>
          <w:spacing w:val="-10"/>
        </w:rPr>
        <w:t xml:space="preserve"> </w:t>
      </w:r>
      <w:r>
        <w:rPr>
          <w:color w:val="231F20"/>
        </w:rPr>
        <w:t>for</w:t>
      </w:r>
      <w:r>
        <w:rPr>
          <w:color w:val="231F20"/>
          <w:spacing w:val="-10"/>
        </w:rPr>
        <w:t xml:space="preserve"> </w:t>
      </w:r>
      <w:r>
        <w:rPr>
          <w:color w:val="231F20"/>
          <w:spacing w:val="-4"/>
        </w:rPr>
        <w:t>launches</w:t>
      </w:r>
      <w:r>
        <w:rPr>
          <w:color w:val="231F20"/>
          <w:spacing w:val="-10"/>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spacing w:val="-4"/>
        </w:rPr>
        <w:t>customer.</w:t>
      </w:r>
      <w:r>
        <w:rPr>
          <w:color w:val="231F20"/>
          <w:spacing w:val="-10"/>
        </w:rPr>
        <w:t xml:space="preserve"> </w:t>
      </w:r>
      <w:r>
        <w:rPr>
          <w:color w:val="231F20"/>
        </w:rPr>
        <w:t>This</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spacing w:val="-3"/>
        </w:rPr>
        <w:t>case</w:t>
      </w:r>
      <w:r>
        <w:rPr>
          <w:color w:val="231F20"/>
          <w:spacing w:val="-10"/>
        </w:rPr>
        <w:t xml:space="preserve"> </w:t>
      </w:r>
      <w:r>
        <w:rPr>
          <w:color w:val="231F20"/>
        </w:rPr>
        <w:t>for</w:t>
      </w:r>
      <w:r>
        <w:rPr>
          <w:color w:val="231F20"/>
          <w:spacing w:val="-10"/>
        </w:rPr>
        <w:t xml:space="preserve"> </w:t>
      </w:r>
      <w:r>
        <w:rPr>
          <w:color w:val="231F20"/>
        </w:rPr>
        <w:t>the</w:t>
      </w:r>
      <w:r>
        <w:rPr>
          <w:color w:val="231F20"/>
          <w:spacing w:val="-10"/>
        </w:rPr>
        <w:t xml:space="preserve"> </w:t>
      </w:r>
      <w:r>
        <w:rPr>
          <w:color w:val="231F20"/>
          <w:spacing w:val="-3"/>
        </w:rPr>
        <w:t>high</w:t>
      </w:r>
      <w:r>
        <w:rPr>
          <w:color w:val="231F20"/>
          <w:spacing w:val="-10"/>
        </w:rPr>
        <w:t xml:space="preserve"> </w:t>
      </w:r>
      <w:r>
        <w:rPr>
          <w:color w:val="231F20"/>
          <w:spacing w:val="-3"/>
        </w:rPr>
        <w:t xml:space="preserve">performing </w:t>
      </w:r>
      <w:r>
        <w:rPr>
          <w:color w:val="231F20"/>
        </w:rPr>
        <w:t xml:space="preserve">US </w:t>
      </w:r>
      <w:r>
        <w:rPr>
          <w:color w:val="231F20"/>
          <w:spacing w:val="-4"/>
        </w:rPr>
        <w:t xml:space="preserve">launchers </w:t>
      </w:r>
      <w:r>
        <w:rPr>
          <w:color w:val="231F20"/>
          <w:spacing w:val="-3"/>
        </w:rPr>
        <w:t xml:space="preserve">operated </w:t>
      </w:r>
      <w:r>
        <w:rPr>
          <w:color w:val="231F20"/>
          <w:spacing w:val="-4"/>
        </w:rPr>
        <w:t xml:space="preserve">by </w:t>
      </w:r>
      <w:r>
        <w:rPr>
          <w:color w:val="231F20"/>
        </w:rPr>
        <w:t xml:space="preserve">ULA and </w:t>
      </w:r>
      <w:r>
        <w:rPr>
          <w:color w:val="231F20"/>
          <w:spacing w:val="-3"/>
        </w:rPr>
        <w:t xml:space="preserve">SpaceX </w:t>
      </w:r>
      <w:r>
        <w:rPr>
          <w:color w:val="231F20"/>
        </w:rPr>
        <w:t xml:space="preserve">and the </w:t>
      </w:r>
      <w:r>
        <w:rPr>
          <w:color w:val="231F20"/>
          <w:spacing w:val="-3"/>
        </w:rPr>
        <w:t xml:space="preserve">European Ariane </w:t>
      </w:r>
      <w:r>
        <w:rPr>
          <w:color w:val="231F20"/>
          <w:spacing w:val="-5"/>
        </w:rPr>
        <w:t xml:space="preserve">vehicles. </w:t>
      </w:r>
      <w:r>
        <w:rPr>
          <w:color w:val="231F20"/>
          <w:spacing w:val="-3"/>
        </w:rPr>
        <w:t xml:space="preserve">Smaller national </w:t>
      </w:r>
      <w:r>
        <w:rPr>
          <w:color w:val="231F20"/>
        </w:rPr>
        <w:t xml:space="preserve">programs </w:t>
      </w:r>
      <w:r>
        <w:rPr>
          <w:color w:val="231F20"/>
          <w:spacing w:val="-5"/>
        </w:rPr>
        <w:t xml:space="preserve">have </w:t>
      </w:r>
      <w:r>
        <w:rPr>
          <w:color w:val="231F20"/>
          <w:spacing w:val="-3"/>
        </w:rPr>
        <w:t xml:space="preserve">often </w:t>
      </w:r>
      <w:r>
        <w:rPr>
          <w:color w:val="231F20"/>
        </w:rPr>
        <w:t xml:space="preserve">struggled for </w:t>
      </w:r>
      <w:r>
        <w:rPr>
          <w:color w:val="231F20"/>
          <w:spacing w:val="-5"/>
        </w:rPr>
        <w:t xml:space="preserve">viability. </w:t>
      </w:r>
      <w:r>
        <w:rPr>
          <w:color w:val="231F20"/>
          <w:spacing w:val="-6"/>
        </w:rPr>
        <w:t xml:space="preserve">Brazil’s </w:t>
      </w:r>
      <w:r>
        <w:rPr>
          <w:color w:val="231F20"/>
          <w:spacing w:val="-3"/>
        </w:rPr>
        <w:t xml:space="preserve">long-running </w:t>
      </w:r>
      <w:r>
        <w:rPr>
          <w:color w:val="231F20"/>
        </w:rPr>
        <w:t xml:space="preserve">effort to </w:t>
      </w:r>
      <w:r>
        <w:rPr>
          <w:color w:val="231F20"/>
          <w:spacing w:val="-4"/>
        </w:rPr>
        <w:t>develop</w:t>
      </w:r>
      <w:r>
        <w:rPr>
          <w:color w:val="231F20"/>
          <w:spacing w:val="-12"/>
        </w:rPr>
        <w:t xml:space="preserve"> </w:t>
      </w:r>
      <w:r>
        <w:rPr>
          <w:color w:val="231F20"/>
        </w:rPr>
        <w:t>a</w:t>
      </w:r>
      <w:r>
        <w:rPr>
          <w:color w:val="231F20"/>
          <w:spacing w:val="-12"/>
        </w:rPr>
        <w:t xml:space="preserve"> </w:t>
      </w:r>
      <w:r>
        <w:rPr>
          <w:color w:val="231F20"/>
          <w:spacing w:val="-3"/>
        </w:rPr>
        <w:t>satellite</w:t>
      </w:r>
      <w:r>
        <w:rPr>
          <w:color w:val="231F20"/>
          <w:spacing w:val="-12"/>
        </w:rPr>
        <w:t xml:space="preserve"> </w:t>
      </w:r>
      <w:r>
        <w:rPr>
          <w:color w:val="231F20"/>
          <w:spacing w:val="-4"/>
        </w:rPr>
        <w:t>launcher,</w:t>
      </w:r>
      <w:r>
        <w:rPr>
          <w:color w:val="231F20"/>
          <w:spacing w:val="-12"/>
        </w:rPr>
        <w:t xml:space="preserve"> </w:t>
      </w:r>
      <w:r>
        <w:rPr>
          <w:color w:val="231F20"/>
          <w:spacing w:val="-3"/>
        </w:rPr>
        <w:t>despite</w:t>
      </w:r>
      <w:r>
        <w:rPr>
          <w:color w:val="231F20"/>
          <w:spacing w:val="-12"/>
        </w:rPr>
        <w:t xml:space="preserve"> </w:t>
      </w:r>
      <w:r>
        <w:rPr>
          <w:color w:val="231F20"/>
          <w:spacing w:val="-3"/>
        </w:rPr>
        <w:t>economic</w:t>
      </w:r>
      <w:r>
        <w:rPr>
          <w:color w:val="231F20"/>
          <w:spacing w:val="-12"/>
        </w:rPr>
        <w:t xml:space="preserve"> </w:t>
      </w:r>
      <w:r>
        <w:rPr>
          <w:color w:val="231F20"/>
          <w:spacing w:val="-3"/>
        </w:rPr>
        <w:t>issues</w:t>
      </w:r>
      <w:r>
        <w:rPr>
          <w:color w:val="231F20"/>
          <w:spacing w:val="-12"/>
        </w:rPr>
        <w:t xml:space="preserve"> </w:t>
      </w:r>
      <w:r>
        <w:rPr>
          <w:color w:val="231F20"/>
          <w:spacing w:val="-3"/>
        </w:rPr>
        <w:t>that</w:t>
      </w:r>
      <w:r>
        <w:rPr>
          <w:color w:val="231F20"/>
          <w:spacing w:val="-12"/>
        </w:rPr>
        <w:t xml:space="preserve"> </w:t>
      </w:r>
      <w:r>
        <w:rPr>
          <w:color w:val="231F20"/>
          <w:spacing w:val="-5"/>
        </w:rPr>
        <w:t>have</w:t>
      </w:r>
      <w:r>
        <w:rPr>
          <w:color w:val="231F20"/>
          <w:spacing w:val="-12"/>
        </w:rPr>
        <w:t xml:space="preserve"> </w:t>
      </w:r>
      <w:r>
        <w:rPr>
          <w:color w:val="231F20"/>
          <w:spacing w:val="-3"/>
        </w:rPr>
        <w:t>limited</w:t>
      </w:r>
      <w:r>
        <w:rPr>
          <w:color w:val="231F20"/>
          <w:spacing w:val="-12"/>
        </w:rPr>
        <w:t xml:space="preserve"> </w:t>
      </w:r>
      <w:r>
        <w:rPr>
          <w:color w:val="231F20"/>
        </w:rPr>
        <w:t>its</w:t>
      </w:r>
      <w:r>
        <w:rPr>
          <w:color w:val="231F20"/>
          <w:spacing w:val="-12"/>
        </w:rPr>
        <w:t xml:space="preserve"> </w:t>
      </w:r>
      <w:r>
        <w:rPr>
          <w:color w:val="231F20"/>
          <w:spacing w:val="-3"/>
        </w:rPr>
        <w:t>spending</w:t>
      </w:r>
      <w:r>
        <w:rPr>
          <w:color w:val="231F20"/>
          <w:spacing w:val="-12"/>
        </w:rPr>
        <w:t xml:space="preserve"> </w:t>
      </w:r>
      <w:r>
        <w:rPr>
          <w:color w:val="231F20"/>
          <w:spacing w:val="-5"/>
        </w:rPr>
        <w:t xml:space="preserve">power, </w:t>
      </w:r>
      <w:r>
        <w:rPr>
          <w:color w:val="231F20"/>
        </w:rPr>
        <w:t>is</w:t>
      </w:r>
      <w:r>
        <w:rPr>
          <w:color w:val="231F20"/>
          <w:spacing w:val="-13"/>
        </w:rPr>
        <w:t xml:space="preserve"> </w:t>
      </w:r>
      <w:r>
        <w:rPr>
          <w:color w:val="231F20"/>
        </w:rPr>
        <w:t>a</w:t>
      </w:r>
      <w:r>
        <w:rPr>
          <w:color w:val="231F20"/>
          <w:spacing w:val="-13"/>
        </w:rPr>
        <w:t xml:space="preserve"> </w:t>
      </w:r>
      <w:r>
        <w:rPr>
          <w:color w:val="231F20"/>
        </w:rPr>
        <w:t>cautionary</w:t>
      </w:r>
      <w:r>
        <w:rPr>
          <w:color w:val="231F20"/>
          <w:spacing w:val="-13"/>
        </w:rPr>
        <w:t xml:space="preserve"> </w:t>
      </w:r>
      <w:r>
        <w:rPr>
          <w:color w:val="231F20"/>
          <w:spacing w:val="-4"/>
        </w:rPr>
        <w:t>tale.</w:t>
      </w:r>
      <w:r>
        <w:rPr>
          <w:color w:val="231F20"/>
          <w:spacing w:val="-13"/>
        </w:rPr>
        <w:t xml:space="preserve"> </w:t>
      </w:r>
      <w:r>
        <w:rPr>
          <w:color w:val="231F20"/>
          <w:spacing w:val="-6"/>
        </w:rPr>
        <w:t>Brazil’s</w:t>
      </w:r>
      <w:r>
        <w:rPr>
          <w:color w:val="231F20"/>
          <w:spacing w:val="-13"/>
        </w:rPr>
        <w:t xml:space="preserve"> </w:t>
      </w:r>
      <w:r>
        <w:rPr>
          <w:color w:val="231F20"/>
          <w:spacing w:val="-6"/>
        </w:rPr>
        <w:t>Veiculo</w:t>
      </w:r>
      <w:r>
        <w:rPr>
          <w:color w:val="231F20"/>
          <w:spacing w:val="-13"/>
        </w:rPr>
        <w:t xml:space="preserve"> </w:t>
      </w:r>
      <w:r>
        <w:rPr>
          <w:color w:val="231F20"/>
          <w:spacing w:val="-3"/>
        </w:rPr>
        <w:t>Lancador</w:t>
      </w:r>
      <w:r>
        <w:rPr>
          <w:color w:val="231F20"/>
          <w:spacing w:val="-13"/>
        </w:rPr>
        <w:t xml:space="preserve"> </w:t>
      </w:r>
      <w:r>
        <w:rPr>
          <w:color w:val="231F20"/>
        </w:rPr>
        <w:t>de</w:t>
      </w:r>
      <w:r>
        <w:rPr>
          <w:color w:val="231F20"/>
          <w:spacing w:val="-13"/>
        </w:rPr>
        <w:t xml:space="preserve"> </w:t>
      </w:r>
      <w:r>
        <w:rPr>
          <w:color w:val="231F20"/>
          <w:spacing w:val="-3"/>
        </w:rPr>
        <w:t>Satellites-1</w:t>
      </w:r>
      <w:r>
        <w:rPr>
          <w:color w:val="231F20"/>
          <w:spacing w:val="-13"/>
        </w:rPr>
        <w:t xml:space="preserve"> </w:t>
      </w:r>
      <w:r>
        <w:rPr>
          <w:color w:val="231F20"/>
          <w:spacing w:val="-3"/>
        </w:rPr>
        <w:t>(VLS-1),</w:t>
      </w:r>
      <w:r>
        <w:rPr>
          <w:color w:val="231F20"/>
          <w:spacing w:val="-13"/>
        </w:rPr>
        <w:t xml:space="preserve"> </w:t>
      </w:r>
      <w:r>
        <w:rPr>
          <w:color w:val="231F20"/>
          <w:spacing w:val="-3"/>
        </w:rPr>
        <w:t>built</w:t>
      </w:r>
      <w:r>
        <w:rPr>
          <w:color w:val="231F20"/>
          <w:spacing w:val="-13"/>
        </w:rPr>
        <w:t xml:space="preserve"> </w:t>
      </w:r>
      <w:r>
        <w:rPr>
          <w:color w:val="231F20"/>
          <w:spacing w:val="-3"/>
        </w:rPr>
        <w:t>from</w:t>
      </w:r>
      <w:r>
        <w:rPr>
          <w:color w:val="231F20"/>
          <w:spacing w:val="-13"/>
        </w:rPr>
        <w:t xml:space="preserve"> </w:t>
      </w:r>
      <w:r>
        <w:rPr>
          <w:color w:val="231F20"/>
          <w:spacing w:val="-3"/>
        </w:rPr>
        <w:t xml:space="preserve">sounding </w:t>
      </w:r>
      <w:r>
        <w:rPr>
          <w:color w:val="231F20"/>
          <w:spacing w:val="-4"/>
        </w:rPr>
        <w:t xml:space="preserve">rocket motors, </w:t>
      </w:r>
      <w:r>
        <w:rPr>
          <w:color w:val="231F20"/>
          <w:spacing w:val="-3"/>
        </w:rPr>
        <w:t xml:space="preserve">experienced </w:t>
      </w:r>
      <w:r>
        <w:rPr>
          <w:color w:val="231F20"/>
          <w:spacing w:val="-4"/>
        </w:rPr>
        <w:t xml:space="preserve">multiple </w:t>
      </w:r>
      <w:r>
        <w:rPr>
          <w:color w:val="231F20"/>
          <w:spacing w:val="-3"/>
        </w:rPr>
        <w:t xml:space="preserve">in-flight failures </w:t>
      </w:r>
      <w:r>
        <w:rPr>
          <w:color w:val="231F20"/>
        </w:rPr>
        <w:t xml:space="preserve">and one </w:t>
      </w:r>
      <w:r>
        <w:rPr>
          <w:color w:val="231F20"/>
          <w:spacing w:val="-3"/>
        </w:rPr>
        <w:t>on-pad explosion that resulted</w:t>
      </w:r>
      <w:r>
        <w:rPr>
          <w:color w:val="231F20"/>
          <w:spacing w:val="-25"/>
        </w:rPr>
        <w:t xml:space="preserve"> </w:t>
      </w:r>
      <w:r>
        <w:rPr>
          <w:color w:val="231F20"/>
        </w:rPr>
        <w:t>in</w:t>
      </w:r>
      <w:r>
        <w:rPr>
          <w:color w:val="231F20"/>
          <w:spacing w:val="-25"/>
        </w:rPr>
        <w:t xml:space="preserve"> </w:t>
      </w:r>
      <w:r>
        <w:rPr>
          <w:color w:val="231F20"/>
        </w:rPr>
        <w:t>21</w:t>
      </w:r>
      <w:r>
        <w:rPr>
          <w:color w:val="231F20"/>
          <w:spacing w:val="-25"/>
        </w:rPr>
        <w:t xml:space="preserve"> </w:t>
      </w:r>
      <w:r>
        <w:rPr>
          <w:color w:val="231F20"/>
          <w:spacing w:val="-3"/>
        </w:rPr>
        <w:t>fatalities</w:t>
      </w:r>
      <w:r>
        <w:rPr>
          <w:color w:val="231F20"/>
          <w:spacing w:val="-25"/>
        </w:rPr>
        <w:t xml:space="preserve"> </w:t>
      </w:r>
      <w:r>
        <w:rPr>
          <w:color w:val="231F20"/>
          <w:spacing w:val="-3"/>
        </w:rPr>
        <w:t>before</w:t>
      </w:r>
      <w:r>
        <w:rPr>
          <w:color w:val="231F20"/>
          <w:spacing w:val="-25"/>
        </w:rPr>
        <w:t xml:space="preserve"> </w:t>
      </w:r>
      <w:r>
        <w:rPr>
          <w:color w:val="231F20"/>
          <w:spacing w:val="-3"/>
        </w:rPr>
        <w:t>being</w:t>
      </w:r>
      <w:r>
        <w:rPr>
          <w:color w:val="231F20"/>
          <w:spacing w:val="-25"/>
        </w:rPr>
        <w:t xml:space="preserve"> </w:t>
      </w:r>
      <w:r>
        <w:rPr>
          <w:color w:val="231F20"/>
          <w:spacing w:val="-3"/>
        </w:rPr>
        <w:t>abandoned.</w:t>
      </w:r>
      <w:r>
        <w:rPr>
          <w:color w:val="231F20"/>
          <w:spacing w:val="-3"/>
          <w:position w:val="9"/>
          <w:sz w:val="15"/>
        </w:rPr>
        <w:t>9</w:t>
      </w:r>
      <w:r>
        <w:rPr>
          <w:color w:val="231F20"/>
          <w:spacing w:val="-14"/>
          <w:position w:val="9"/>
          <w:sz w:val="15"/>
        </w:rPr>
        <w:t xml:space="preserve"> </w:t>
      </w:r>
      <w:r>
        <w:rPr>
          <w:color w:val="231F20"/>
        </w:rPr>
        <w:t>While</w:t>
      </w:r>
      <w:r>
        <w:rPr>
          <w:color w:val="231F20"/>
          <w:spacing w:val="-25"/>
        </w:rPr>
        <w:t xml:space="preserve"> </w:t>
      </w:r>
      <w:r>
        <w:rPr>
          <w:color w:val="231F20"/>
          <w:spacing w:val="-3"/>
        </w:rPr>
        <w:t>South</w:t>
      </w:r>
      <w:r>
        <w:rPr>
          <w:color w:val="231F20"/>
          <w:spacing w:val="-25"/>
        </w:rPr>
        <w:t xml:space="preserve"> </w:t>
      </w:r>
      <w:r>
        <w:rPr>
          <w:color w:val="231F20"/>
          <w:spacing w:val="-4"/>
        </w:rPr>
        <w:t>Korea</w:t>
      </w:r>
      <w:r>
        <w:rPr>
          <w:color w:val="231F20"/>
          <w:spacing w:val="-25"/>
        </w:rPr>
        <w:t xml:space="preserve"> </w:t>
      </w:r>
      <w:r>
        <w:rPr>
          <w:color w:val="231F20"/>
          <w:spacing w:val="-3"/>
        </w:rPr>
        <w:t>successfully</w:t>
      </w:r>
      <w:r>
        <w:rPr>
          <w:color w:val="231F20"/>
          <w:spacing w:val="-25"/>
        </w:rPr>
        <w:t xml:space="preserve"> </w:t>
      </w:r>
      <w:r>
        <w:rPr>
          <w:color w:val="231F20"/>
          <w:spacing w:val="-4"/>
        </w:rPr>
        <w:t xml:space="preserve">launched </w:t>
      </w:r>
      <w:r>
        <w:rPr>
          <w:color w:val="231F20"/>
        </w:rPr>
        <w:t xml:space="preserve">its </w:t>
      </w:r>
      <w:r>
        <w:rPr>
          <w:color w:val="231F20"/>
          <w:spacing w:val="-3"/>
        </w:rPr>
        <w:t xml:space="preserve">Naro-1 </w:t>
      </w:r>
      <w:r>
        <w:rPr>
          <w:color w:val="231F20"/>
          <w:spacing w:val="-4"/>
        </w:rPr>
        <w:t xml:space="preserve">rocket, developed </w:t>
      </w:r>
      <w:r>
        <w:rPr>
          <w:color w:val="231F20"/>
          <w:spacing w:val="-3"/>
        </w:rPr>
        <w:t xml:space="preserve">with help from </w:t>
      </w:r>
      <w:r>
        <w:rPr>
          <w:color w:val="231F20"/>
          <w:spacing w:val="-4"/>
        </w:rPr>
        <w:t xml:space="preserve">Russia, </w:t>
      </w:r>
      <w:r>
        <w:rPr>
          <w:color w:val="231F20"/>
        </w:rPr>
        <w:t xml:space="preserve">in </w:t>
      </w:r>
      <w:r>
        <w:rPr>
          <w:color w:val="231F20"/>
          <w:spacing w:val="-3"/>
        </w:rPr>
        <w:t xml:space="preserve">2013 after </w:t>
      </w:r>
      <w:r>
        <w:rPr>
          <w:color w:val="231F20"/>
          <w:spacing w:val="-5"/>
        </w:rPr>
        <w:t xml:space="preserve">two </w:t>
      </w:r>
      <w:r>
        <w:rPr>
          <w:color w:val="231F20"/>
          <w:spacing w:val="-3"/>
        </w:rPr>
        <w:t xml:space="preserve">test </w:t>
      </w:r>
      <w:r>
        <w:rPr>
          <w:color w:val="231F20"/>
          <w:spacing w:val="-4"/>
        </w:rPr>
        <w:t xml:space="preserve">failures, </w:t>
      </w:r>
      <w:r>
        <w:rPr>
          <w:color w:val="231F20"/>
        </w:rPr>
        <w:t xml:space="preserve">it </w:t>
      </w:r>
      <w:r>
        <w:rPr>
          <w:color w:val="231F20"/>
          <w:spacing w:val="-3"/>
        </w:rPr>
        <w:t xml:space="preserve">has </w:t>
      </w:r>
      <w:r>
        <w:rPr>
          <w:color w:val="231F20"/>
        </w:rPr>
        <w:t xml:space="preserve">not </w:t>
      </w:r>
      <w:r>
        <w:rPr>
          <w:color w:val="231F20"/>
          <w:spacing w:val="-3"/>
        </w:rPr>
        <w:t xml:space="preserve">conducted </w:t>
      </w:r>
      <w:r>
        <w:rPr>
          <w:color w:val="231F20"/>
        </w:rPr>
        <w:t xml:space="preserve">any </w:t>
      </w:r>
      <w:r>
        <w:rPr>
          <w:color w:val="231F20"/>
          <w:spacing w:val="-4"/>
        </w:rPr>
        <w:t xml:space="preserve">launches since. </w:t>
      </w:r>
      <w:r>
        <w:rPr>
          <w:color w:val="231F20"/>
          <w:spacing w:val="-3"/>
        </w:rPr>
        <w:t xml:space="preserve">Although some </w:t>
      </w:r>
      <w:r>
        <w:rPr>
          <w:color w:val="231F20"/>
          <w:spacing w:val="-5"/>
        </w:rPr>
        <w:t xml:space="preserve">have </w:t>
      </w:r>
      <w:r>
        <w:rPr>
          <w:color w:val="231F20"/>
          <w:spacing w:val="-3"/>
        </w:rPr>
        <w:t xml:space="preserve">tried </w:t>
      </w:r>
      <w:r>
        <w:rPr>
          <w:color w:val="231F20"/>
        </w:rPr>
        <w:t xml:space="preserve">to </w:t>
      </w:r>
      <w:r>
        <w:rPr>
          <w:color w:val="231F20"/>
          <w:spacing w:val="-4"/>
        </w:rPr>
        <w:t xml:space="preserve">make </w:t>
      </w:r>
      <w:r>
        <w:rPr>
          <w:color w:val="231F20"/>
        </w:rPr>
        <w:t xml:space="preserve">an </w:t>
      </w:r>
      <w:r>
        <w:rPr>
          <w:color w:val="231F20"/>
          <w:spacing w:val="-3"/>
        </w:rPr>
        <w:t xml:space="preserve">economic case </w:t>
      </w:r>
      <w:r>
        <w:rPr>
          <w:color w:val="231F20"/>
        </w:rPr>
        <w:t xml:space="preserve">for </w:t>
      </w:r>
      <w:r>
        <w:rPr>
          <w:color w:val="231F20"/>
          <w:spacing w:val="-4"/>
        </w:rPr>
        <w:t xml:space="preserve">launch vehicle development, </w:t>
      </w:r>
      <w:r>
        <w:rPr>
          <w:color w:val="231F20"/>
        </w:rPr>
        <w:t xml:space="preserve">the </w:t>
      </w:r>
      <w:r>
        <w:rPr>
          <w:color w:val="231F20"/>
          <w:spacing w:val="-3"/>
        </w:rPr>
        <w:t xml:space="preserve">commercial </w:t>
      </w:r>
      <w:r>
        <w:rPr>
          <w:color w:val="231F20"/>
          <w:spacing w:val="-4"/>
        </w:rPr>
        <w:t xml:space="preserve">market </w:t>
      </w:r>
      <w:r>
        <w:rPr>
          <w:color w:val="231F20"/>
        </w:rPr>
        <w:t xml:space="preserve">is </w:t>
      </w:r>
      <w:r>
        <w:rPr>
          <w:color w:val="231F20"/>
          <w:spacing w:val="-3"/>
        </w:rPr>
        <w:t xml:space="preserve">already </w:t>
      </w:r>
      <w:r>
        <w:rPr>
          <w:color w:val="231F20"/>
          <w:spacing w:val="-4"/>
        </w:rPr>
        <w:t xml:space="preserve">crowded </w:t>
      </w:r>
      <w:r>
        <w:rPr>
          <w:color w:val="231F20"/>
        </w:rPr>
        <w:t xml:space="preserve">and </w:t>
      </w:r>
      <w:r>
        <w:rPr>
          <w:color w:val="231F20"/>
          <w:spacing w:val="-3"/>
        </w:rPr>
        <w:t xml:space="preserve">prone </w:t>
      </w:r>
      <w:r>
        <w:rPr>
          <w:color w:val="231F20"/>
        </w:rPr>
        <w:t xml:space="preserve">to </w:t>
      </w:r>
      <w:r>
        <w:rPr>
          <w:color w:val="231F20"/>
          <w:spacing w:val="-3"/>
        </w:rPr>
        <w:t xml:space="preserve">demand </w:t>
      </w:r>
      <w:r>
        <w:rPr>
          <w:color w:val="231F20"/>
          <w:spacing w:val="-4"/>
        </w:rPr>
        <w:t xml:space="preserve">swings. </w:t>
      </w:r>
      <w:r>
        <w:rPr>
          <w:color w:val="231F20"/>
        </w:rPr>
        <w:t xml:space="preserve">The UK </w:t>
      </w:r>
      <w:r>
        <w:rPr>
          <w:color w:val="231F20"/>
          <w:spacing w:val="-3"/>
        </w:rPr>
        <w:t xml:space="preserve">took </w:t>
      </w:r>
      <w:r>
        <w:rPr>
          <w:color w:val="231F20"/>
        </w:rPr>
        <w:t xml:space="preserve">a </w:t>
      </w:r>
      <w:r>
        <w:rPr>
          <w:color w:val="231F20"/>
          <w:spacing w:val="-3"/>
        </w:rPr>
        <w:t xml:space="preserve">different </w:t>
      </w:r>
      <w:r>
        <w:rPr>
          <w:color w:val="231F20"/>
          <w:spacing w:val="-4"/>
        </w:rPr>
        <w:t xml:space="preserve">route, </w:t>
      </w:r>
      <w:r>
        <w:rPr>
          <w:color w:val="231F20"/>
          <w:spacing w:val="-3"/>
        </w:rPr>
        <w:t xml:space="preserve">opting </w:t>
      </w:r>
      <w:r>
        <w:rPr>
          <w:color w:val="231F20"/>
        </w:rPr>
        <w:t xml:space="preserve">to buy </w:t>
      </w:r>
      <w:r>
        <w:rPr>
          <w:color w:val="231F20"/>
          <w:spacing w:val="-4"/>
        </w:rPr>
        <w:t xml:space="preserve">launch </w:t>
      </w:r>
      <w:r>
        <w:rPr>
          <w:color w:val="231F20"/>
        </w:rPr>
        <w:t>services</w:t>
      </w:r>
      <w:r>
        <w:rPr>
          <w:color w:val="231F20"/>
          <w:spacing w:val="-35"/>
        </w:rPr>
        <w:t xml:space="preserve"> </w:t>
      </w:r>
      <w:r>
        <w:rPr>
          <w:color w:val="231F20"/>
          <w:spacing w:val="-3"/>
        </w:rPr>
        <w:t xml:space="preserve">despite </w:t>
      </w:r>
      <w:r>
        <w:rPr>
          <w:color w:val="231F20"/>
          <w:spacing w:val="-4"/>
        </w:rPr>
        <w:t xml:space="preserve">having developed </w:t>
      </w:r>
      <w:r>
        <w:rPr>
          <w:color w:val="231F20"/>
        </w:rPr>
        <w:t xml:space="preserve">a </w:t>
      </w:r>
      <w:r>
        <w:rPr>
          <w:color w:val="231F20"/>
          <w:spacing w:val="-4"/>
        </w:rPr>
        <w:t xml:space="preserve">rocket </w:t>
      </w:r>
      <w:r>
        <w:rPr>
          <w:color w:val="231F20"/>
          <w:spacing w:val="-3"/>
        </w:rPr>
        <w:t xml:space="preserve">that successfully </w:t>
      </w:r>
      <w:r>
        <w:rPr>
          <w:color w:val="231F20"/>
          <w:spacing w:val="-4"/>
        </w:rPr>
        <w:t xml:space="preserve">launched—from Australian </w:t>
      </w:r>
      <w:r>
        <w:rPr>
          <w:color w:val="231F20"/>
        </w:rPr>
        <w:t xml:space="preserve">territory—a </w:t>
      </w:r>
      <w:r>
        <w:rPr>
          <w:color w:val="231F20"/>
          <w:spacing w:val="-3"/>
        </w:rPr>
        <w:t xml:space="preserve">satellite </w:t>
      </w:r>
      <w:r>
        <w:rPr>
          <w:color w:val="231F20"/>
        </w:rPr>
        <w:t xml:space="preserve">in </w:t>
      </w:r>
      <w:r>
        <w:rPr>
          <w:color w:val="231F20"/>
          <w:spacing w:val="-3"/>
        </w:rPr>
        <w:t xml:space="preserve">1971. Note that </w:t>
      </w:r>
      <w:r>
        <w:rPr>
          <w:color w:val="231F20"/>
        </w:rPr>
        <w:t xml:space="preserve">the UK is </w:t>
      </w:r>
      <w:r>
        <w:rPr>
          <w:color w:val="231F20"/>
          <w:spacing w:val="-4"/>
        </w:rPr>
        <w:t xml:space="preserve">now </w:t>
      </w:r>
      <w:r>
        <w:rPr>
          <w:color w:val="231F20"/>
          <w:spacing w:val="-3"/>
        </w:rPr>
        <w:t xml:space="preserve">considering </w:t>
      </w:r>
      <w:r>
        <w:rPr>
          <w:color w:val="231F20"/>
          <w:spacing w:val="-4"/>
        </w:rPr>
        <w:t xml:space="preserve">development </w:t>
      </w:r>
      <w:r>
        <w:rPr>
          <w:color w:val="231F20"/>
        </w:rPr>
        <w:t xml:space="preserve">of a </w:t>
      </w:r>
      <w:r>
        <w:rPr>
          <w:color w:val="231F20"/>
          <w:spacing w:val="-4"/>
        </w:rPr>
        <w:t xml:space="preserve">launch </w:t>
      </w:r>
      <w:r>
        <w:rPr>
          <w:color w:val="231F20"/>
          <w:spacing w:val="-3"/>
        </w:rPr>
        <w:t xml:space="preserve">facility </w:t>
      </w:r>
      <w:r>
        <w:rPr>
          <w:color w:val="231F20"/>
        </w:rPr>
        <w:t xml:space="preserve">and is </w:t>
      </w:r>
      <w:r>
        <w:rPr>
          <w:color w:val="231F20"/>
          <w:spacing w:val="-3"/>
        </w:rPr>
        <w:t xml:space="preserve">seeking </w:t>
      </w:r>
      <w:r>
        <w:rPr>
          <w:color w:val="231F20"/>
        </w:rPr>
        <w:t xml:space="preserve">a </w:t>
      </w:r>
      <w:r>
        <w:rPr>
          <w:color w:val="231F20"/>
          <w:spacing w:val="-3"/>
        </w:rPr>
        <w:t xml:space="preserve">relationship with </w:t>
      </w:r>
      <w:r>
        <w:rPr>
          <w:color w:val="231F20"/>
        </w:rPr>
        <w:t xml:space="preserve">a </w:t>
      </w:r>
      <w:r>
        <w:rPr>
          <w:color w:val="231F20"/>
          <w:spacing w:val="-4"/>
        </w:rPr>
        <w:t>launch</w:t>
      </w:r>
      <w:r>
        <w:rPr>
          <w:color w:val="231F20"/>
          <w:spacing w:val="-37"/>
        </w:rPr>
        <w:t xml:space="preserve"> </w:t>
      </w:r>
      <w:r>
        <w:rPr>
          <w:color w:val="231F20"/>
          <w:spacing w:val="-5"/>
        </w:rPr>
        <w:t>provider.</w:t>
      </w:r>
    </w:p>
    <w:p w14:paraId="1F2C1A8A" w14:textId="77777777" w:rsidR="009C4FCB" w:rsidRPr="00A61373" w:rsidRDefault="00A61373" w:rsidP="00A61373">
      <w:pPr>
        <w:pStyle w:val="BodyText"/>
        <w:spacing w:before="163" w:line="230" w:lineRule="auto"/>
        <w:ind w:left="720" w:right="2874"/>
        <w:jc w:val="both"/>
      </w:pPr>
      <w:r>
        <w:rPr>
          <w:color w:val="231F20"/>
        </w:rPr>
        <w:t xml:space="preserve">New Zealand appears to be seeing launch-related success. Orbital launches from New Zealand began in 2017 with the launch of an Electron vehicle developed by </w:t>
      </w:r>
      <w:r>
        <w:rPr>
          <w:color w:val="231F20"/>
          <w:spacing w:val="-3"/>
        </w:rPr>
        <w:t xml:space="preserve">Rocket Lab.  (Rocket  </w:t>
      </w:r>
      <w:r>
        <w:rPr>
          <w:color w:val="231F20"/>
          <w:spacing w:val="-4"/>
        </w:rPr>
        <w:t xml:space="preserve">Lab,  </w:t>
      </w:r>
      <w:r>
        <w:rPr>
          <w:color w:val="231F20"/>
        </w:rPr>
        <w:t xml:space="preserve">founded in New Zealand by New Zealand </w:t>
      </w:r>
      <w:r>
        <w:rPr>
          <w:color w:val="231F20"/>
          <w:spacing w:val="-2"/>
        </w:rPr>
        <w:t xml:space="preserve">native </w:t>
      </w:r>
      <w:r>
        <w:rPr>
          <w:color w:val="231F20"/>
        </w:rPr>
        <w:t xml:space="preserve">Peter Beck, is    a subsidiary of a US </w:t>
      </w:r>
      <w:r>
        <w:rPr>
          <w:color w:val="231F20"/>
          <w:spacing w:val="-3"/>
        </w:rPr>
        <w:t xml:space="preserve">company.) </w:t>
      </w:r>
      <w:r>
        <w:rPr>
          <w:color w:val="231F20"/>
        </w:rPr>
        <w:t xml:space="preserve">In 2014, the government of New Zealand awarded research grant funding for </w:t>
      </w:r>
      <w:r>
        <w:rPr>
          <w:color w:val="231F20"/>
          <w:spacing w:val="-3"/>
        </w:rPr>
        <w:t xml:space="preserve">Rocket </w:t>
      </w:r>
      <w:r>
        <w:rPr>
          <w:color w:val="231F20"/>
        </w:rPr>
        <w:t xml:space="preserve">Lab in the amount of $25 million </w:t>
      </w:r>
      <w:r>
        <w:rPr>
          <w:color w:val="231F20"/>
          <w:spacing w:val="-3"/>
        </w:rPr>
        <w:t xml:space="preserve">over </w:t>
      </w:r>
      <w:r>
        <w:rPr>
          <w:color w:val="231F20"/>
        </w:rPr>
        <w:t>five years. The</w:t>
      </w:r>
      <w:r>
        <w:rPr>
          <w:color w:val="231F20"/>
          <w:spacing w:val="-9"/>
        </w:rPr>
        <w:t xml:space="preserve"> </w:t>
      </w:r>
      <w:r>
        <w:rPr>
          <w:color w:val="231F20"/>
        </w:rPr>
        <w:t>country’s</w:t>
      </w:r>
      <w:r>
        <w:rPr>
          <w:color w:val="231F20"/>
          <w:spacing w:val="-9"/>
        </w:rPr>
        <w:t xml:space="preserve"> </w:t>
      </w:r>
      <w:r>
        <w:rPr>
          <w:color w:val="231F20"/>
        </w:rPr>
        <w:t>government</w:t>
      </w:r>
      <w:r>
        <w:rPr>
          <w:color w:val="231F20"/>
          <w:spacing w:val="-9"/>
        </w:rPr>
        <w:t xml:space="preserve"> </w:t>
      </w:r>
      <w:r>
        <w:rPr>
          <w:color w:val="231F20"/>
        </w:rPr>
        <w:t>has</w:t>
      </w:r>
      <w:r>
        <w:rPr>
          <w:color w:val="231F20"/>
          <w:spacing w:val="-9"/>
        </w:rPr>
        <w:t xml:space="preserve"> </w:t>
      </w:r>
      <w:r>
        <w:rPr>
          <w:color w:val="231F20"/>
        </w:rPr>
        <w:t>also</w:t>
      </w:r>
      <w:r>
        <w:rPr>
          <w:color w:val="231F20"/>
          <w:spacing w:val="-9"/>
        </w:rPr>
        <w:t xml:space="preserve"> </w:t>
      </w:r>
      <w:r>
        <w:rPr>
          <w:color w:val="231F20"/>
        </w:rPr>
        <w:t>allocated</w:t>
      </w:r>
      <w:r>
        <w:rPr>
          <w:color w:val="231F20"/>
          <w:spacing w:val="-9"/>
        </w:rPr>
        <w:t xml:space="preserve"> </w:t>
      </w:r>
      <w:r>
        <w:rPr>
          <w:color w:val="231F20"/>
        </w:rPr>
        <w:t>a</w:t>
      </w:r>
      <w:r>
        <w:rPr>
          <w:color w:val="231F20"/>
          <w:spacing w:val="-9"/>
        </w:rPr>
        <w:t xml:space="preserve"> </w:t>
      </w:r>
      <w:r>
        <w:rPr>
          <w:color w:val="231F20"/>
        </w:rPr>
        <w:t>modest</w:t>
      </w:r>
      <w:r>
        <w:rPr>
          <w:color w:val="231F20"/>
          <w:spacing w:val="-9"/>
        </w:rPr>
        <w:t xml:space="preserve"> </w:t>
      </w:r>
      <w:r>
        <w:rPr>
          <w:color w:val="231F20"/>
        </w:rPr>
        <w:t>budget</w:t>
      </w:r>
      <w:r>
        <w:rPr>
          <w:color w:val="231F20"/>
          <w:spacing w:val="-9"/>
        </w:rPr>
        <w:t xml:space="preserve"> </w:t>
      </w:r>
      <w:r>
        <w:rPr>
          <w:color w:val="231F20"/>
        </w:rPr>
        <w:t>of</w:t>
      </w:r>
      <w:r>
        <w:rPr>
          <w:color w:val="231F20"/>
          <w:spacing w:val="23"/>
        </w:rPr>
        <w:t xml:space="preserve"> </w:t>
      </w:r>
      <w:r>
        <w:rPr>
          <w:color w:val="231F20"/>
        </w:rPr>
        <w:t>$15</w:t>
      </w:r>
      <w:r>
        <w:rPr>
          <w:color w:val="231F20"/>
          <w:spacing w:val="-9"/>
        </w:rPr>
        <w:t xml:space="preserve"> </w:t>
      </w:r>
      <w:r>
        <w:rPr>
          <w:color w:val="231F20"/>
        </w:rPr>
        <w:t>million</w:t>
      </w:r>
      <w:r>
        <w:rPr>
          <w:color w:val="231F20"/>
          <w:spacing w:val="-9"/>
        </w:rPr>
        <w:t xml:space="preserve"> </w:t>
      </w:r>
      <w:r>
        <w:rPr>
          <w:color w:val="231F20"/>
          <w:spacing w:val="-3"/>
        </w:rPr>
        <w:t>over</w:t>
      </w:r>
      <w:r>
        <w:rPr>
          <w:color w:val="231F20"/>
          <w:spacing w:val="-8"/>
        </w:rPr>
        <w:t xml:space="preserve"> </w:t>
      </w:r>
      <w:r>
        <w:rPr>
          <w:color w:val="231F20"/>
        </w:rPr>
        <w:t>four years for a space office with the Ministry of Business, Innovation and Employment.</w:t>
      </w:r>
      <w:r>
        <w:rPr>
          <w:color w:val="231F20"/>
          <w:position w:val="9"/>
          <w:sz w:val="15"/>
        </w:rPr>
        <w:t xml:space="preserve">10 </w:t>
      </w:r>
      <w:r>
        <w:rPr>
          <w:color w:val="231F20"/>
          <w:spacing w:val="-3"/>
        </w:rPr>
        <w:t>Rocket</w:t>
      </w:r>
      <w:r>
        <w:rPr>
          <w:color w:val="231F20"/>
          <w:spacing w:val="-18"/>
        </w:rPr>
        <w:t xml:space="preserve"> </w:t>
      </w:r>
      <w:r>
        <w:rPr>
          <w:color w:val="231F20"/>
          <w:spacing w:val="-4"/>
        </w:rPr>
        <w:t>Lab’s</w:t>
      </w:r>
      <w:r>
        <w:rPr>
          <w:color w:val="231F20"/>
          <w:spacing w:val="-17"/>
        </w:rPr>
        <w:t xml:space="preserve"> </w:t>
      </w:r>
      <w:r>
        <w:rPr>
          <w:color w:val="231F20"/>
        </w:rPr>
        <w:t>future</w:t>
      </w:r>
      <w:r>
        <w:rPr>
          <w:color w:val="231F20"/>
          <w:spacing w:val="-18"/>
        </w:rPr>
        <w:t xml:space="preserve"> </w:t>
      </w:r>
      <w:r>
        <w:rPr>
          <w:color w:val="231F20"/>
        </w:rPr>
        <w:t>market</w:t>
      </w:r>
      <w:r>
        <w:rPr>
          <w:color w:val="231F20"/>
          <w:spacing w:val="-18"/>
        </w:rPr>
        <w:t xml:space="preserve"> </w:t>
      </w:r>
      <w:r>
        <w:rPr>
          <w:color w:val="231F20"/>
        </w:rPr>
        <w:t>performance</w:t>
      </w:r>
      <w:r>
        <w:rPr>
          <w:color w:val="231F20"/>
          <w:spacing w:val="-18"/>
        </w:rPr>
        <w:t xml:space="preserve"> </w:t>
      </w:r>
      <w:r>
        <w:rPr>
          <w:color w:val="231F20"/>
        </w:rPr>
        <w:t>is</w:t>
      </w:r>
      <w:r>
        <w:rPr>
          <w:color w:val="231F20"/>
          <w:spacing w:val="-18"/>
        </w:rPr>
        <w:t xml:space="preserve"> </w:t>
      </w:r>
      <w:r>
        <w:rPr>
          <w:color w:val="231F20"/>
        </w:rPr>
        <w:t>to</w:t>
      </w:r>
      <w:r>
        <w:rPr>
          <w:color w:val="231F20"/>
          <w:spacing w:val="-17"/>
        </w:rPr>
        <w:t xml:space="preserve"> </w:t>
      </w:r>
      <w:r>
        <w:rPr>
          <w:color w:val="231F20"/>
        </w:rPr>
        <w:t>be</w:t>
      </w:r>
      <w:r>
        <w:rPr>
          <w:color w:val="231F20"/>
          <w:spacing w:val="-18"/>
        </w:rPr>
        <w:t xml:space="preserve"> </w:t>
      </w:r>
      <w:r>
        <w:rPr>
          <w:color w:val="231F20"/>
        </w:rPr>
        <w:t>seen.</w:t>
      </w:r>
      <w:r>
        <w:rPr>
          <w:color w:val="231F20"/>
          <w:spacing w:val="-18"/>
        </w:rPr>
        <w:t xml:space="preserve"> </w:t>
      </w:r>
      <w:r>
        <w:rPr>
          <w:color w:val="231F20"/>
        </w:rPr>
        <w:t>An</w:t>
      </w:r>
      <w:r>
        <w:rPr>
          <w:color w:val="231F20"/>
          <w:spacing w:val="-17"/>
        </w:rPr>
        <w:t xml:space="preserve"> </w:t>
      </w:r>
      <w:r>
        <w:rPr>
          <w:color w:val="231F20"/>
        </w:rPr>
        <w:t>indicator</w:t>
      </w:r>
      <w:r>
        <w:rPr>
          <w:color w:val="231F20"/>
          <w:spacing w:val="-17"/>
        </w:rPr>
        <w:t xml:space="preserve"> </w:t>
      </w:r>
      <w:r>
        <w:rPr>
          <w:color w:val="231F20"/>
        </w:rPr>
        <w:t>of</w:t>
      </w:r>
      <w:r>
        <w:rPr>
          <w:color w:val="231F20"/>
          <w:spacing w:val="15"/>
        </w:rPr>
        <w:t xml:space="preserve"> </w:t>
      </w:r>
      <w:r>
        <w:rPr>
          <w:color w:val="231F20"/>
        </w:rPr>
        <w:t>potential</w:t>
      </w:r>
      <w:r>
        <w:rPr>
          <w:color w:val="231F20"/>
          <w:spacing w:val="-18"/>
        </w:rPr>
        <w:t xml:space="preserve"> </w:t>
      </w:r>
      <w:r>
        <w:rPr>
          <w:color w:val="231F20"/>
        </w:rPr>
        <w:t xml:space="preserve">success </w:t>
      </w:r>
      <w:r>
        <w:t>is that it attracted more than $100 million in commercial investment</w:t>
      </w:r>
      <w:r>
        <w:rPr>
          <w:spacing w:val="-7"/>
        </w:rPr>
        <w:t xml:space="preserve"> </w:t>
      </w:r>
      <w:r>
        <w:t>to</w:t>
      </w:r>
      <w:r>
        <w:rPr>
          <w:spacing w:val="-1"/>
        </w:rPr>
        <w:t xml:space="preserve"> </w:t>
      </w:r>
      <w:r>
        <w:t>date.</w:t>
      </w:r>
      <w:r>
        <w:rPr>
          <w:color w:val="008A9C"/>
          <w:position w:val="-17"/>
        </w:rPr>
        <w:tab/>
      </w:r>
    </w:p>
    <w:p w14:paraId="7A02E164" w14:textId="77777777" w:rsidR="009C4FCB" w:rsidRDefault="009C4FCB">
      <w:pPr>
        <w:spacing w:line="507" w:lineRule="exact"/>
        <w:jc w:val="both"/>
        <w:rPr>
          <w:rFonts w:ascii="Arial"/>
          <w:sz w:val="56"/>
        </w:rPr>
        <w:sectPr w:rsidR="009C4FCB" w:rsidSect="00AE5C59">
          <w:pgSz w:w="12240" w:h="15840"/>
          <w:pgMar w:top="700" w:right="0" w:bottom="280" w:left="0" w:header="1134" w:footer="432" w:gutter="0"/>
          <w:cols w:space="720"/>
        </w:sectPr>
      </w:pPr>
    </w:p>
    <w:p w14:paraId="5B8DC18C" w14:textId="77777777" w:rsidR="009C4FCB" w:rsidRDefault="00A61373">
      <w:pPr>
        <w:pStyle w:val="BodyText"/>
        <w:spacing w:line="230" w:lineRule="auto"/>
        <w:ind w:left="2880" w:right="747"/>
        <w:jc w:val="both"/>
      </w:pPr>
      <w:r>
        <w:rPr>
          <w:color w:val="231F20"/>
        </w:rPr>
        <w:lastRenderedPageBreak/>
        <w:t>The upshot: absent a compelling strategic rationale, countries should be wary of undertaking a program to field an indigenous launch capability.</w:t>
      </w:r>
    </w:p>
    <w:p w14:paraId="6846FA63" w14:textId="77777777" w:rsidR="009C4FCB" w:rsidRDefault="00A61373">
      <w:pPr>
        <w:pStyle w:val="BodyText"/>
        <w:spacing w:before="178" w:line="230" w:lineRule="auto"/>
        <w:ind w:left="2880" w:right="709"/>
        <w:jc w:val="both"/>
      </w:pPr>
      <w:r>
        <w:rPr>
          <w:color w:val="231F20"/>
        </w:rPr>
        <w:t xml:space="preserve">Up and coming space powers </w:t>
      </w:r>
      <w:r>
        <w:rPr>
          <w:color w:val="231F20"/>
          <w:spacing w:val="-3"/>
        </w:rPr>
        <w:t xml:space="preserve">have </w:t>
      </w:r>
      <w:r>
        <w:rPr>
          <w:color w:val="231F20"/>
        </w:rPr>
        <w:t xml:space="preserve">had better success in developing an independent </w:t>
      </w:r>
      <w:r>
        <w:rPr>
          <w:b/>
          <w:color w:val="231F20"/>
        </w:rPr>
        <w:t xml:space="preserve">satellite and component manufacturing </w:t>
      </w:r>
      <w:r>
        <w:rPr>
          <w:color w:val="231F20"/>
        </w:rPr>
        <w:t xml:space="preserve">capability. The payoffs come in the form of economic diversification and the potential export </w:t>
      </w:r>
      <w:r>
        <w:rPr>
          <w:color w:val="231F20"/>
          <w:spacing w:val="-3"/>
        </w:rPr>
        <w:t xml:space="preserve">revenues. </w:t>
      </w:r>
      <w:r>
        <w:rPr>
          <w:color w:val="231F20"/>
        </w:rPr>
        <w:t xml:space="preserve">In South Korea, for example, the government has promoted cooperation between the Korea Aerospace Research Institute (KARI), universities and the private sector as part of a broader economic policy of nurturing selected industries with the expectation that they eventually will generate export </w:t>
      </w:r>
      <w:r>
        <w:rPr>
          <w:color w:val="231F20"/>
          <w:spacing w:val="-3"/>
        </w:rPr>
        <w:t>revenue.</w:t>
      </w:r>
      <w:r>
        <w:rPr>
          <w:color w:val="231F20"/>
          <w:spacing w:val="-3"/>
          <w:position w:val="9"/>
          <w:sz w:val="15"/>
        </w:rPr>
        <w:t xml:space="preserve">11 </w:t>
      </w:r>
      <w:r>
        <w:rPr>
          <w:color w:val="231F20"/>
        </w:rPr>
        <w:t>The SaTReC Initiative, a satellite and sensor manufacturer</w:t>
      </w:r>
      <w:r>
        <w:rPr>
          <w:color w:val="231F20"/>
          <w:spacing w:val="-20"/>
        </w:rPr>
        <w:t xml:space="preserve"> </w:t>
      </w:r>
      <w:r>
        <w:rPr>
          <w:color w:val="231F20"/>
        </w:rPr>
        <w:t>spun</w:t>
      </w:r>
      <w:r>
        <w:rPr>
          <w:color w:val="231F20"/>
          <w:spacing w:val="-20"/>
        </w:rPr>
        <w:t xml:space="preserve"> </w:t>
      </w:r>
      <w:r>
        <w:rPr>
          <w:color w:val="231F20"/>
        </w:rPr>
        <w:t>out</w:t>
      </w:r>
      <w:r>
        <w:rPr>
          <w:color w:val="231F20"/>
          <w:spacing w:val="-20"/>
        </w:rPr>
        <w:t xml:space="preserve"> </w:t>
      </w:r>
      <w:r>
        <w:rPr>
          <w:color w:val="231F20"/>
        </w:rPr>
        <w:t>of</w:t>
      </w:r>
      <w:r>
        <w:rPr>
          <w:color w:val="231F20"/>
          <w:spacing w:val="12"/>
        </w:rPr>
        <w:t xml:space="preserve"> </w:t>
      </w:r>
      <w:r>
        <w:rPr>
          <w:color w:val="231F20"/>
          <w:spacing w:val="-3"/>
        </w:rPr>
        <w:t>KAIST,</w:t>
      </w:r>
      <w:r>
        <w:rPr>
          <w:color w:val="231F20"/>
          <w:spacing w:val="-20"/>
        </w:rPr>
        <w:t xml:space="preserve"> </w:t>
      </w:r>
      <w:r>
        <w:rPr>
          <w:color w:val="231F20"/>
        </w:rPr>
        <w:t>has</w:t>
      </w:r>
      <w:r>
        <w:rPr>
          <w:color w:val="231F20"/>
          <w:spacing w:val="-20"/>
        </w:rPr>
        <w:t xml:space="preserve"> </w:t>
      </w:r>
      <w:r>
        <w:rPr>
          <w:color w:val="231F20"/>
        </w:rPr>
        <w:t>done</w:t>
      </w:r>
      <w:r>
        <w:rPr>
          <w:color w:val="231F20"/>
          <w:spacing w:val="-20"/>
        </w:rPr>
        <w:t xml:space="preserve"> </w:t>
      </w:r>
      <w:r>
        <w:rPr>
          <w:color w:val="231F20"/>
        </w:rPr>
        <w:t>just</w:t>
      </w:r>
      <w:r>
        <w:rPr>
          <w:color w:val="231F20"/>
          <w:spacing w:val="-20"/>
        </w:rPr>
        <w:t xml:space="preserve"> </w:t>
      </w:r>
      <w:r>
        <w:rPr>
          <w:color w:val="231F20"/>
        </w:rPr>
        <w:t>that,</w:t>
      </w:r>
      <w:r>
        <w:rPr>
          <w:color w:val="231F20"/>
          <w:spacing w:val="-20"/>
        </w:rPr>
        <w:t xml:space="preserve"> </w:t>
      </w:r>
      <w:r>
        <w:rPr>
          <w:color w:val="231F20"/>
        </w:rPr>
        <w:t>with</w:t>
      </w:r>
      <w:r>
        <w:rPr>
          <w:color w:val="231F20"/>
          <w:spacing w:val="-20"/>
        </w:rPr>
        <w:t xml:space="preserve"> </w:t>
      </w:r>
      <w:r>
        <w:rPr>
          <w:color w:val="231F20"/>
        </w:rPr>
        <w:t>a</w:t>
      </w:r>
      <w:r>
        <w:rPr>
          <w:color w:val="231F20"/>
          <w:spacing w:val="-20"/>
        </w:rPr>
        <w:t xml:space="preserve"> </w:t>
      </w:r>
      <w:r>
        <w:rPr>
          <w:color w:val="231F20"/>
        </w:rPr>
        <w:t>customer</w:t>
      </w:r>
      <w:r>
        <w:rPr>
          <w:color w:val="231F20"/>
          <w:spacing w:val="-20"/>
        </w:rPr>
        <w:t xml:space="preserve"> </w:t>
      </w:r>
      <w:r>
        <w:rPr>
          <w:color w:val="231F20"/>
        </w:rPr>
        <w:t>base</w:t>
      </w:r>
      <w:r>
        <w:rPr>
          <w:color w:val="231F20"/>
          <w:spacing w:val="-20"/>
        </w:rPr>
        <w:t xml:space="preserve"> </w:t>
      </w:r>
      <w:r>
        <w:rPr>
          <w:color w:val="231F20"/>
        </w:rPr>
        <w:t>that</w:t>
      </w:r>
      <w:r>
        <w:rPr>
          <w:color w:val="231F20"/>
          <w:spacing w:val="-20"/>
        </w:rPr>
        <w:t xml:space="preserve"> </w:t>
      </w:r>
      <w:r>
        <w:rPr>
          <w:color w:val="231F20"/>
        </w:rPr>
        <w:t>includes Spain (Deimos 2 satellite, later purchased in orbit by Canadian company UrtheCast), the</w:t>
      </w:r>
      <w:r>
        <w:rPr>
          <w:color w:val="231F20"/>
          <w:spacing w:val="-5"/>
        </w:rPr>
        <w:t xml:space="preserve"> UAE, </w:t>
      </w:r>
      <w:r>
        <w:rPr>
          <w:color w:val="231F20"/>
        </w:rPr>
        <w:t>and</w:t>
      </w:r>
      <w:r>
        <w:rPr>
          <w:color w:val="231F20"/>
          <w:spacing w:val="-5"/>
        </w:rPr>
        <w:t xml:space="preserve"> </w:t>
      </w:r>
      <w:r>
        <w:rPr>
          <w:color w:val="231F20"/>
        </w:rPr>
        <w:t>Malaysia.</w:t>
      </w:r>
      <w:r>
        <w:rPr>
          <w:color w:val="231F20"/>
          <w:spacing w:val="-5"/>
        </w:rPr>
        <w:t xml:space="preserve"> </w:t>
      </w:r>
      <w:r>
        <w:rPr>
          <w:color w:val="231F20"/>
        </w:rPr>
        <w:t>The</w:t>
      </w:r>
      <w:r>
        <w:rPr>
          <w:color w:val="231F20"/>
          <w:spacing w:val="-5"/>
        </w:rPr>
        <w:t xml:space="preserve"> UAE, </w:t>
      </w:r>
      <w:r>
        <w:rPr>
          <w:color w:val="231F20"/>
        </w:rPr>
        <w:t>after</w:t>
      </w:r>
      <w:r>
        <w:rPr>
          <w:color w:val="231F20"/>
          <w:spacing w:val="-5"/>
        </w:rPr>
        <w:t xml:space="preserve"> </w:t>
      </w:r>
      <w:r>
        <w:rPr>
          <w:color w:val="231F20"/>
        </w:rPr>
        <w:t>working</w:t>
      </w:r>
      <w:r>
        <w:rPr>
          <w:color w:val="231F20"/>
          <w:spacing w:val="-5"/>
        </w:rPr>
        <w:t xml:space="preserve"> </w:t>
      </w:r>
      <w:r>
        <w:rPr>
          <w:color w:val="231F20"/>
        </w:rPr>
        <w:t>closely</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SaTReC</w:t>
      </w:r>
      <w:r>
        <w:rPr>
          <w:color w:val="231F20"/>
          <w:spacing w:val="-5"/>
        </w:rPr>
        <w:t xml:space="preserve"> </w:t>
      </w:r>
      <w:r>
        <w:rPr>
          <w:color w:val="231F20"/>
        </w:rPr>
        <w:t>Initiative</w:t>
      </w:r>
      <w:r>
        <w:rPr>
          <w:color w:val="231F20"/>
          <w:spacing w:val="-5"/>
        </w:rPr>
        <w:t xml:space="preserve"> </w:t>
      </w:r>
      <w:r>
        <w:rPr>
          <w:color w:val="231F20"/>
        </w:rPr>
        <w:t xml:space="preserve">on </w:t>
      </w:r>
      <w:r>
        <w:rPr>
          <w:color w:val="231F20"/>
          <w:spacing w:val="-3"/>
        </w:rPr>
        <w:t xml:space="preserve">two </w:t>
      </w:r>
      <w:r>
        <w:rPr>
          <w:color w:val="231F20"/>
        </w:rPr>
        <w:t>EO satellites that launched in 2009 and 2013, is now building its first all-domestic satellite, KhalifaSat, with a launch targeted for</w:t>
      </w:r>
      <w:r>
        <w:rPr>
          <w:color w:val="231F20"/>
          <w:spacing w:val="-3"/>
        </w:rPr>
        <w:t xml:space="preserve"> </w:t>
      </w:r>
      <w:r>
        <w:rPr>
          <w:color w:val="231F20"/>
        </w:rPr>
        <w:t>2018.</w:t>
      </w:r>
    </w:p>
    <w:p w14:paraId="0600A2B4" w14:textId="77777777" w:rsidR="009C4FCB" w:rsidRDefault="00A61373">
      <w:pPr>
        <w:pStyle w:val="BodyText"/>
        <w:spacing w:before="171" w:line="230" w:lineRule="auto"/>
        <w:ind w:left="2880" w:right="712"/>
        <w:jc w:val="both"/>
      </w:pPr>
      <w:r>
        <w:rPr>
          <w:color w:val="231F20"/>
        </w:rPr>
        <w:t>Israel, whose satellite manufacturing capability stems from military programs, has    an investment program specifically geared toward promoting satellite exports. Government-owned Israel Aerospace Industries (IAI) builds highly capable satellites for operational use, but aside from a recently launched imaging satellite for the Italian Ministry of Defence</w:t>
      </w:r>
      <w:r>
        <w:rPr>
          <w:color w:val="231F20"/>
          <w:position w:val="9"/>
          <w:sz w:val="15"/>
        </w:rPr>
        <w:t xml:space="preserve">12 </w:t>
      </w:r>
      <w:r>
        <w:rPr>
          <w:color w:val="231F20"/>
        </w:rPr>
        <w:t>has struggled to gain traction in the export</w:t>
      </w:r>
      <w:r>
        <w:rPr>
          <w:color w:val="231F20"/>
          <w:spacing w:val="-28"/>
        </w:rPr>
        <w:t xml:space="preserve"> </w:t>
      </w:r>
      <w:r>
        <w:rPr>
          <w:color w:val="231F20"/>
        </w:rPr>
        <w:t>market.</w:t>
      </w:r>
    </w:p>
    <w:p w14:paraId="616E74BB" w14:textId="77777777" w:rsidR="009C4FCB" w:rsidRDefault="00A61373">
      <w:pPr>
        <w:pStyle w:val="BodyText"/>
        <w:spacing w:before="176" w:line="230" w:lineRule="auto"/>
        <w:ind w:left="2880" w:right="711"/>
        <w:jc w:val="both"/>
      </w:pPr>
      <w:r>
        <w:rPr>
          <w:color w:val="231F20"/>
        </w:rPr>
        <w:t xml:space="preserve">Several countries, including Canada, India, and Australia, </w:t>
      </w:r>
      <w:r>
        <w:rPr>
          <w:color w:val="231F20"/>
          <w:spacing w:val="-3"/>
        </w:rPr>
        <w:t xml:space="preserve">have </w:t>
      </w:r>
      <w:r>
        <w:rPr>
          <w:color w:val="231F20"/>
        </w:rPr>
        <w:t xml:space="preserve">invested in </w:t>
      </w:r>
      <w:r>
        <w:rPr>
          <w:b/>
          <w:color w:val="231F20"/>
        </w:rPr>
        <w:t>satellite services</w:t>
      </w:r>
      <w:r>
        <w:rPr>
          <w:color w:val="231F20"/>
        </w:rPr>
        <w:t xml:space="preserve">, specifically telecommunications providers, primarily as a </w:t>
      </w:r>
      <w:r>
        <w:rPr>
          <w:color w:val="231F20"/>
          <w:spacing w:val="-3"/>
        </w:rPr>
        <w:t xml:space="preserve">way </w:t>
      </w:r>
      <w:r>
        <w:rPr>
          <w:color w:val="231F20"/>
        </w:rPr>
        <w:t>to keep their far-flung</w:t>
      </w:r>
      <w:r>
        <w:rPr>
          <w:color w:val="231F20"/>
          <w:spacing w:val="-11"/>
        </w:rPr>
        <w:t xml:space="preserve"> </w:t>
      </w:r>
      <w:r>
        <w:rPr>
          <w:color w:val="231F20"/>
        </w:rPr>
        <w:t>populations</w:t>
      </w:r>
      <w:r>
        <w:rPr>
          <w:color w:val="231F20"/>
          <w:spacing w:val="-11"/>
        </w:rPr>
        <w:t xml:space="preserve"> </w:t>
      </w:r>
      <w:r>
        <w:rPr>
          <w:color w:val="231F20"/>
        </w:rPr>
        <w:t>connected.</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case</w:t>
      </w:r>
      <w:r>
        <w:rPr>
          <w:color w:val="231F20"/>
          <w:spacing w:val="-11"/>
        </w:rPr>
        <w:t xml:space="preserve"> </w:t>
      </w:r>
      <w:r>
        <w:rPr>
          <w:color w:val="231F20"/>
        </w:rPr>
        <w:t>of</w:t>
      </w:r>
      <w:r>
        <w:rPr>
          <w:color w:val="231F20"/>
          <w:spacing w:val="20"/>
        </w:rPr>
        <w:t xml:space="preserve"> </w:t>
      </w:r>
      <w:r>
        <w:rPr>
          <w:color w:val="231F20"/>
        </w:rPr>
        <w:t>Canada</w:t>
      </w:r>
      <w:r>
        <w:rPr>
          <w:color w:val="231F20"/>
          <w:spacing w:val="-11"/>
        </w:rPr>
        <w:t xml:space="preserve"> </w:t>
      </w:r>
      <w:r>
        <w:rPr>
          <w:color w:val="231F20"/>
        </w:rPr>
        <w:t>and</w:t>
      </w:r>
      <w:r>
        <w:rPr>
          <w:color w:val="231F20"/>
          <w:spacing w:val="-11"/>
        </w:rPr>
        <w:t xml:space="preserve"> </w:t>
      </w:r>
      <w:r>
        <w:rPr>
          <w:color w:val="231F20"/>
        </w:rPr>
        <w:t>Australia,</w:t>
      </w:r>
      <w:r>
        <w:rPr>
          <w:color w:val="231F20"/>
          <w:spacing w:val="-11"/>
        </w:rPr>
        <w:t xml:space="preserve"> </w:t>
      </w:r>
      <w:r>
        <w:rPr>
          <w:color w:val="231F20"/>
        </w:rPr>
        <w:t>these</w:t>
      </w:r>
      <w:r>
        <w:rPr>
          <w:color w:val="231F20"/>
          <w:spacing w:val="-11"/>
        </w:rPr>
        <w:t xml:space="preserve"> </w:t>
      </w:r>
      <w:r>
        <w:rPr>
          <w:color w:val="231F20"/>
        </w:rPr>
        <w:t>companies are</w:t>
      </w:r>
      <w:r>
        <w:rPr>
          <w:color w:val="231F20"/>
          <w:spacing w:val="-8"/>
        </w:rPr>
        <w:t xml:space="preserve"> </w:t>
      </w:r>
      <w:r>
        <w:rPr>
          <w:color w:val="231F20"/>
        </w:rPr>
        <w:t>now</w:t>
      </w:r>
      <w:r>
        <w:rPr>
          <w:color w:val="231F20"/>
          <w:spacing w:val="-7"/>
        </w:rPr>
        <w:t xml:space="preserve"> </w:t>
      </w:r>
      <w:r>
        <w:rPr>
          <w:color w:val="231F20"/>
        </w:rPr>
        <w:t>privatised.</w:t>
      </w:r>
      <w:r>
        <w:rPr>
          <w:color w:val="231F20"/>
          <w:spacing w:val="-8"/>
        </w:rPr>
        <w:t xml:space="preserve"> </w:t>
      </w:r>
      <w:r>
        <w:rPr>
          <w:color w:val="231F20"/>
        </w:rPr>
        <w:t>As</w:t>
      </w:r>
      <w:r>
        <w:rPr>
          <w:color w:val="231F20"/>
          <w:spacing w:val="-8"/>
        </w:rPr>
        <w:t xml:space="preserve"> </w:t>
      </w:r>
      <w:r>
        <w:rPr>
          <w:color w:val="231F20"/>
        </w:rPr>
        <w:t>noted,</w:t>
      </w:r>
      <w:r>
        <w:rPr>
          <w:color w:val="231F20"/>
          <w:spacing w:val="-8"/>
        </w:rPr>
        <w:t xml:space="preserve"> </w:t>
      </w:r>
      <w:r>
        <w:rPr>
          <w:color w:val="231F20"/>
        </w:rPr>
        <w:t>Luxembourg</w:t>
      </w:r>
      <w:r>
        <w:rPr>
          <w:color w:val="231F20"/>
          <w:spacing w:val="-7"/>
        </w:rPr>
        <w:t xml:space="preserve"> </w:t>
      </w:r>
      <w:r>
        <w:rPr>
          <w:color w:val="231F20"/>
        </w:rPr>
        <w:t>has</w:t>
      </w:r>
      <w:r>
        <w:rPr>
          <w:color w:val="231F20"/>
          <w:spacing w:val="-8"/>
        </w:rPr>
        <w:t xml:space="preserve"> </w:t>
      </w:r>
      <w:r>
        <w:rPr>
          <w:color w:val="231F20"/>
        </w:rPr>
        <w:t>built</w:t>
      </w:r>
      <w:r>
        <w:rPr>
          <w:color w:val="231F20"/>
          <w:spacing w:val="-8"/>
        </w:rPr>
        <w:t xml:space="preserve"> </w:t>
      </w:r>
      <w:r>
        <w:rPr>
          <w:color w:val="231F20"/>
        </w:rPr>
        <w:t>a</w:t>
      </w:r>
      <w:r>
        <w:rPr>
          <w:color w:val="231F20"/>
          <w:spacing w:val="-8"/>
        </w:rPr>
        <w:t xml:space="preserve"> </w:t>
      </w:r>
      <w:r>
        <w:rPr>
          <w:color w:val="231F20"/>
        </w:rPr>
        <w:t>large</w:t>
      </w:r>
      <w:r>
        <w:rPr>
          <w:color w:val="231F20"/>
          <w:spacing w:val="-7"/>
        </w:rPr>
        <w:t xml:space="preserve"> </w:t>
      </w:r>
      <w:r>
        <w:rPr>
          <w:color w:val="231F20"/>
        </w:rPr>
        <w:t>satellite</w:t>
      </w:r>
      <w:r>
        <w:rPr>
          <w:color w:val="231F20"/>
          <w:spacing w:val="-8"/>
        </w:rPr>
        <w:t xml:space="preserve"> </w:t>
      </w:r>
      <w:r>
        <w:rPr>
          <w:color w:val="231F20"/>
        </w:rPr>
        <w:t>services</w:t>
      </w:r>
      <w:r>
        <w:rPr>
          <w:color w:val="231F20"/>
          <w:spacing w:val="-8"/>
        </w:rPr>
        <w:t xml:space="preserve"> </w:t>
      </w:r>
      <w:r>
        <w:rPr>
          <w:color w:val="231F20"/>
        </w:rPr>
        <w:t>ecosystem through incentives and business-friendly</w:t>
      </w:r>
      <w:r>
        <w:rPr>
          <w:color w:val="231F20"/>
          <w:spacing w:val="-4"/>
        </w:rPr>
        <w:t xml:space="preserve"> </w:t>
      </w:r>
      <w:r>
        <w:rPr>
          <w:color w:val="231F20"/>
          <w:spacing w:val="-2"/>
        </w:rPr>
        <w:t>policies.</w:t>
      </w:r>
    </w:p>
    <w:p w14:paraId="6581239D" w14:textId="77777777" w:rsidR="009C4FCB" w:rsidRDefault="00A61373">
      <w:pPr>
        <w:pStyle w:val="BodyText"/>
        <w:spacing w:before="176" w:line="230" w:lineRule="auto"/>
        <w:ind w:left="2880" w:right="712"/>
        <w:jc w:val="both"/>
      </w:pPr>
      <w:r>
        <w:rPr>
          <w:b/>
          <w:color w:val="231F20"/>
        </w:rPr>
        <w:t>Downstream</w:t>
      </w:r>
      <w:r>
        <w:rPr>
          <w:b/>
          <w:color w:val="231F20"/>
          <w:spacing w:val="-27"/>
        </w:rPr>
        <w:t xml:space="preserve"> </w:t>
      </w:r>
      <w:r>
        <w:rPr>
          <w:b/>
          <w:color w:val="231F20"/>
        </w:rPr>
        <w:t>applications</w:t>
      </w:r>
      <w:r>
        <w:rPr>
          <w:b/>
          <w:color w:val="231F20"/>
          <w:spacing w:val="-27"/>
        </w:rPr>
        <w:t xml:space="preserve"> </w:t>
      </w:r>
      <w:r>
        <w:rPr>
          <w:color w:val="231F20"/>
        </w:rPr>
        <w:t>offer</w:t>
      </w:r>
      <w:r>
        <w:rPr>
          <w:color w:val="231F20"/>
          <w:spacing w:val="-27"/>
        </w:rPr>
        <w:t xml:space="preserve"> </w:t>
      </w:r>
      <w:r>
        <w:rPr>
          <w:color w:val="231F20"/>
        </w:rPr>
        <w:t>the</w:t>
      </w:r>
      <w:r>
        <w:rPr>
          <w:color w:val="231F20"/>
          <w:spacing w:val="-27"/>
        </w:rPr>
        <w:t xml:space="preserve"> </w:t>
      </w:r>
      <w:r>
        <w:rPr>
          <w:color w:val="231F20"/>
        </w:rPr>
        <w:t>potential</w:t>
      </w:r>
      <w:r>
        <w:rPr>
          <w:color w:val="231F20"/>
          <w:spacing w:val="-27"/>
        </w:rPr>
        <w:t xml:space="preserve"> </w:t>
      </w:r>
      <w:r>
        <w:rPr>
          <w:color w:val="231F20"/>
        </w:rPr>
        <w:t>for</w:t>
      </w:r>
      <w:r>
        <w:rPr>
          <w:color w:val="231F20"/>
          <w:spacing w:val="-27"/>
        </w:rPr>
        <w:t xml:space="preserve"> </w:t>
      </w:r>
      <w:r>
        <w:rPr>
          <w:color w:val="231F20"/>
        </w:rPr>
        <w:t>high</w:t>
      </w:r>
      <w:r>
        <w:rPr>
          <w:color w:val="231F20"/>
          <w:spacing w:val="-27"/>
        </w:rPr>
        <w:t xml:space="preserve"> </w:t>
      </w:r>
      <w:r>
        <w:rPr>
          <w:color w:val="231F20"/>
        </w:rPr>
        <w:t>economic</w:t>
      </w:r>
      <w:r>
        <w:rPr>
          <w:color w:val="231F20"/>
          <w:spacing w:val="-27"/>
        </w:rPr>
        <w:t xml:space="preserve"> </w:t>
      </w:r>
      <w:r>
        <w:rPr>
          <w:color w:val="231F20"/>
        </w:rPr>
        <w:t>returns</w:t>
      </w:r>
      <w:r>
        <w:rPr>
          <w:color w:val="231F20"/>
          <w:spacing w:val="-27"/>
        </w:rPr>
        <w:t xml:space="preserve"> </w:t>
      </w:r>
      <w:r>
        <w:rPr>
          <w:color w:val="231F20"/>
        </w:rPr>
        <w:t>for</w:t>
      </w:r>
      <w:r>
        <w:rPr>
          <w:color w:val="231F20"/>
          <w:spacing w:val="-27"/>
        </w:rPr>
        <w:t xml:space="preserve"> </w:t>
      </w:r>
      <w:r>
        <w:rPr>
          <w:color w:val="231F20"/>
        </w:rPr>
        <w:t>a</w:t>
      </w:r>
      <w:r>
        <w:rPr>
          <w:color w:val="231F20"/>
          <w:spacing w:val="-27"/>
        </w:rPr>
        <w:t xml:space="preserve"> </w:t>
      </w:r>
      <w:r>
        <w:rPr>
          <w:color w:val="231F20"/>
        </w:rPr>
        <w:t xml:space="preserve">relatively low level of government investment. One area of focus for the UK space incubator, the Satellite Applications Catapult, is intelligent transport and autonomous vehicles, according to the </w:t>
      </w:r>
      <w:r>
        <w:rPr>
          <w:color w:val="231F20"/>
          <w:spacing w:val="-3"/>
        </w:rPr>
        <w:t xml:space="preserve">organisation’s </w:t>
      </w:r>
      <w:r>
        <w:rPr>
          <w:color w:val="231F20"/>
        </w:rPr>
        <w:t xml:space="preserve">website. Intelligent transport has a high economic impact and will benefit from satellite based services including communications and GNSS, the website </w:t>
      </w:r>
      <w:r>
        <w:rPr>
          <w:color w:val="231F20"/>
          <w:spacing w:val="-3"/>
        </w:rPr>
        <w:t xml:space="preserve">says.  Similarly,  </w:t>
      </w:r>
      <w:r>
        <w:rPr>
          <w:color w:val="231F20"/>
        </w:rPr>
        <w:t xml:space="preserve">the </w:t>
      </w:r>
      <w:r>
        <w:rPr>
          <w:color w:val="231F20"/>
          <w:spacing w:val="-3"/>
        </w:rPr>
        <w:t xml:space="preserve">Catapult’s  </w:t>
      </w:r>
      <w:r>
        <w:rPr>
          <w:color w:val="231F20"/>
        </w:rPr>
        <w:t>Blue Economy Programme aims  to leverage satellite technology to enable sustainable growth of maritime industries including fisheries, aquaculture, and shipping and port</w:t>
      </w:r>
      <w:r>
        <w:rPr>
          <w:color w:val="231F20"/>
          <w:spacing w:val="-7"/>
        </w:rPr>
        <w:t xml:space="preserve"> </w:t>
      </w:r>
      <w:r>
        <w:rPr>
          <w:color w:val="231F20"/>
          <w:spacing w:val="-3"/>
        </w:rPr>
        <w:t>efficiency.</w:t>
      </w:r>
    </w:p>
    <w:p w14:paraId="26403DA4" w14:textId="77777777" w:rsidR="009C4FCB" w:rsidRDefault="00A61373">
      <w:pPr>
        <w:pStyle w:val="BodyText"/>
        <w:spacing w:before="173" w:line="230" w:lineRule="auto"/>
        <w:ind w:left="2880" w:right="715"/>
        <w:jc w:val="both"/>
      </w:pPr>
      <w:r>
        <w:rPr>
          <w:color w:val="231F20"/>
        </w:rPr>
        <w:t xml:space="preserve">Investment in </w:t>
      </w:r>
      <w:r>
        <w:rPr>
          <w:b/>
          <w:color w:val="231F20"/>
        </w:rPr>
        <w:t>early stage research and development</w:t>
      </w:r>
      <w:r>
        <w:rPr>
          <w:color w:val="231F20"/>
        </w:rPr>
        <w:t>, while not necessarily space directed, can pay off down the road in the form of space capability. The UK’s SSTL, which is among the world’s most successful small satellite makers, with a long history of exports, was spun out of the University of Surrey, a public research university.</w:t>
      </w:r>
    </w:p>
    <w:p w14:paraId="09897CDF" w14:textId="77777777" w:rsidR="009C4FCB" w:rsidRDefault="00A61373" w:rsidP="00EA3206">
      <w:pPr>
        <w:pStyle w:val="Heading3"/>
      </w:pPr>
      <w:bookmarkStart w:id="14" w:name="_Toc498685125"/>
      <w:bookmarkStart w:id="15" w:name="_Toc498688695"/>
      <w:r>
        <w:t>Gov</w:t>
      </w:r>
      <w:r w:rsidRPr="00EA3206">
        <w:t>ernance Mo</w:t>
      </w:r>
      <w:r>
        <w:t>dels</w:t>
      </w:r>
      <w:bookmarkEnd w:id="14"/>
      <w:bookmarkEnd w:id="15"/>
    </w:p>
    <w:p w14:paraId="7A8824A4" w14:textId="77777777" w:rsidR="009C4FCB" w:rsidRDefault="00A61373" w:rsidP="00196377">
      <w:pPr>
        <w:pStyle w:val="BodyText"/>
        <w:spacing w:before="160" w:line="230" w:lineRule="auto"/>
        <w:ind w:left="2880" w:right="720"/>
        <w:jc w:val="both"/>
      </w:pPr>
      <w:r>
        <w:rPr>
          <w:color w:val="231F20"/>
        </w:rPr>
        <w:t xml:space="preserve">Perhaps the best example of a </w:t>
      </w:r>
      <w:r>
        <w:rPr>
          <w:b/>
          <w:color w:val="231F20"/>
        </w:rPr>
        <w:t xml:space="preserve">centralised </w:t>
      </w:r>
      <w:r>
        <w:rPr>
          <w:color w:val="231F20"/>
        </w:rPr>
        <w:t>space governance structure is India, where the</w:t>
      </w:r>
      <w:r>
        <w:rPr>
          <w:color w:val="231F20"/>
          <w:spacing w:val="-23"/>
        </w:rPr>
        <w:t xml:space="preserve"> </w:t>
      </w:r>
      <w:r>
        <w:rPr>
          <w:color w:val="231F20"/>
        </w:rPr>
        <w:t>basic</w:t>
      </w:r>
      <w:r>
        <w:rPr>
          <w:color w:val="231F20"/>
          <w:spacing w:val="-23"/>
        </w:rPr>
        <w:t xml:space="preserve"> </w:t>
      </w:r>
      <w:r>
        <w:rPr>
          <w:color w:val="231F20"/>
        </w:rPr>
        <w:t>responsibilities—research</w:t>
      </w:r>
      <w:r>
        <w:rPr>
          <w:color w:val="231F20"/>
          <w:spacing w:val="-23"/>
        </w:rPr>
        <w:t xml:space="preserve"> </w:t>
      </w:r>
      <w:r>
        <w:rPr>
          <w:color w:val="231F20"/>
        </w:rPr>
        <w:t>and</w:t>
      </w:r>
      <w:r>
        <w:rPr>
          <w:color w:val="231F20"/>
          <w:spacing w:val="-23"/>
        </w:rPr>
        <w:t xml:space="preserve"> </w:t>
      </w:r>
      <w:r>
        <w:rPr>
          <w:color w:val="231F20"/>
        </w:rPr>
        <w:t>development,</w:t>
      </w:r>
      <w:r>
        <w:rPr>
          <w:color w:val="231F20"/>
          <w:spacing w:val="-23"/>
        </w:rPr>
        <w:t xml:space="preserve"> </w:t>
      </w:r>
      <w:r>
        <w:rPr>
          <w:color w:val="231F20"/>
        </w:rPr>
        <w:t>operations,</w:t>
      </w:r>
      <w:r>
        <w:rPr>
          <w:color w:val="231F20"/>
          <w:spacing w:val="-23"/>
        </w:rPr>
        <w:t xml:space="preserve"> </w:t>
      </w:r>
      <w:r>
        <w:rPr>
          <w:color w:val="231F20"/>
        </w:rPr>
        <w:t>regulation,</w:t>
      </w:r>
      <w:r>
        <w:rPr>
          <w:color w:val="231F20"/>
          <w:spacing w:val="-23"/>
        </w:rPr>
        <w:t xml:space="preserve"> </w:t>
      </w:r>
      <w:r>
        <w:rPr>
          <w:color w:val="231F20"/>
        </w:rPr>
        <w:t>economic development, and launch—all fall under the Indian Space Research Organisation (ISRO). Other examples are Russia, where civilian-run Roscosmos oversees the country’s entire space industrial complex and the</w:t>
      </w:r>
      <w:r>
        <w:rPr>
          <w:color w:val="231F20"/>
          <w:spacing w:val="-4"/>
        </w:rPr>
        <w:t xml:space="preserve"> </w:t>
      </w:r>
      <w:r>
        <w:rPr>
          <w:color w:val="231F20"/>
          <w:spacing w:val="-6"/>
        </w:rPr>
        <w:t>UAE.</w:t>
      </w:r>
    </w:p>
    <w:p w14:paraId="53F2992B" w14:textId="77777777" w:rsidR="009C4FCB" w:rsidRDefault="00A61373">
      <w:pPr>
        <w:pStyle w:val="BodyText"/>
        <w:spacing w:before="176" w:line="230" w:lineRule="auto"/>
        <w:ind w:left="2880" w:right="715"/>
        <w:jc w:val="both"/>
      </w:pPr>
      <w:r>
        <w:rPr>
          <w:color w:val="231F20"/>
        </w:rPr>
        <w:t>Most</w:t>
      </w:r>
      <w:r>
        <w:rPr>
          <w:color w:val="231F20"/>
          <w:spacing w:val="-8"/>
        </w:rPr>
        <w:t xml:space="preserve"> </w:t>
      </w:r>
      <w:r>
        <w:rPr>
          <w:color w:val="231F20"/>
        </w:rPr>
        <w:t>space</w:t>
      </w:r>
      <w:r>
        <w:rPr>
          <w:color w:val="231F20"/>
          <w:spacing w:val="-8"/>
        </w:rPr>
        <w:t xml:space="preserve"> </w:t>
      </w:r>
      <w:r>
        <w:rPr>
          <w:color w:val="231F20"/>
        </w:rPr>
        <w:t>governance</w:t>
      </w:r>
      <w:r>
        <w:rPr>
          <w:color w:val="231F20"/>
          <w:spacing w:val="-8"/>
        </w:rPr>
        <w:t xml:space="preserve"> </w:t>
      </w:r>
      <w:r>
        <w:rPr>
          <w:color w:val="231F20"/>
        </w:rPr>
        <w:t>structures</w:t>
      </w:r>
      <w:r>
        <w:rPr>
          <w:color w:val="231F20"/>
          <w:spacing w:val="-8"/>
        </w:rPr>
        <w:t xml:space="preserve"> </w:t>
      </w:r>
      <w:r>
        <w:rPr>
          <w:color w:val="231F20"/>
        </w:rPr>
        <w:t>are</w:t>
      </w:r>
      <w:r>
        <w:rPr>
          <w:color w:val="231F20"/>
          <w:spacing w:val="-8"/>
        </w:rPr>
        <w:t xml:space="preserve"> </w:t>
      </w:r>
      <w:r>
        <w:rPr>
          <w:color w:val="231F20"/>
        </w:rPr>
        <w:t>more</w:t>
      </w:r>
      <w:r>
        <w:rPr>
          <w:color w:val="231F20"/>
          <w:spacing w:val="-7"/>
        </w:rPr>
        <w:t xml:space="preserve"> </w:t>
      </w:r>
      <w:r>
        <w:rPr>
          <w:b/>
          <w:color w:val="231F20"/>
        </w:rPr>
        <w:t>decentralised</w:t>
      </w:r>
      <w:r>
        <w:rPr>
          <w:color w:val="231F20"/>
        </w:rPr>
        <w:t>.</w:t>
      </w:r>
      <w:r>
        <w:rPr>
          <w:color w:val="231F20"/>
          <w:spacing w:val="-8"/>
        </w:rPr>
        <w:t xml:space="preserve"> </w:t>
      </w:r>
      <w:r>
        <w:rPr>
          <w:color w:val="231F20"/>
        </w:rPr>
        <w:t>A</w:t>
      </w:r>
      <w:r>
        <w:rPr>
          <w:color w:val="231F20"/>
          <w:spacing w:val="-8"/>
        </w:rPr>
        <w:t xml:space="preserve"> </w:t>
      </w:r>
      <w:r>
        <w:rPr>
          <w:color w:val="231F20"/>
        </w:rPr>
        <w:t>good</w:t>
      </w:r>
      <w:r>
        <w:rPr>
          <w:color w:val="231F20"/>
          <w:spacing w:val="-8"/>
        </w:rPr>
        <w:t xml:space="preserve"> </w:t>
      </w:r>
      <w:r>
        <w:rPr>
          <w:color w:val="231F20"/>
        </w:rPr>
        <w:t>example</w:t>
      </w:r>
      <w:r>
        <w:rPr>
          <w:color w:val="231F20"/>
          <w:spacing w:val="-7"/>
        </w:rPr>
        <w:t xml:space="preserve"> </w:t>
      </w:r>
      <w:r>
        <w:rPr>
          <w:color w:val="231F20"/>
        </w:rPr>
        <w:t>is</w:t>
      </w:r>
      <w:r>
        <w:rPr>
          <w:color w:val="231F20"/>
          <w:spacing w:val="-8"/>
        </w:rPr>
        <w:t xml:space="preserve"> </w:t>
      </w:r>
      <w:r>
        <w:rPr>
          <w:color w:val="231F20"/>
        </w:rPr>
        <w:t>the</w:t>
      </w:r>
      <w:r>
        <w:rPr>
          <w:color w:val="231F20"/>
          <w:spacing w:val="-8"/>
        </w:rPr>
        <w:t xml:space="preserve"> </w:t>
      </w:r>
      <w:r>
        <w:rPr>
          <w:color w:val="231F20"/>
        </w:rPr>
        <w:t>US: military, intelligence, and civil activities are funded and managed by different</w:t>
      </w:r>
      <w:r>
        <w:rPr>
          <w:color w:val="231F20"/>
          <w:spacing w:val="35"/>
        </w:rPr>
        <w:t xml:space="preserve"> </w:t>
      </w:r>
      <w:r>
        <w:rPr>
          <w:color w:val="231F20"/>
        </w:rPr>
        <w:t>agencies</w:t>
      </w:r>
    </w:p>
    <w:p w14:paraId="1CEAEE8D" w14:textId="77777777" w:rsidR="009C4FCB" w:rsidRDefault="009C4FCB">
      <w:pPr>
        <w:spacing w:line="230" w:lineRule="auto"/>
        <w:jc w:val="both"/>
        <w:sectPr w:rsidR="009C4FCB" w:rsidSect="00AE5C59">
          <w:pgSz w:w="12240" w:h="15840"/>
          <w:pgMar w:top="700" w:right="0" w:bottom="280" w:left="0" w:header="1134" w:footer="432" w:gutter="0"/>
          <w:cols w:space="720"/>
        </w:sectPr>
      </w:pPr>
    </w:p>
    <w:p w14:paraId="7BCE4839" w14:textId="77777777" w:rsidR="009C4FCB" w:rsidRDefault="00A61373">
      <w:pPr>
        <w:pStyle w:val="BodyText"/>
        <w:spacing w:before="110" w:line="230" w:lineRule="auto"/>
        <w:ind w:left="720" w:right="2874"/>
        <w:jc w:val="both"/>
      </w:pPr>
      <w:r>
        <w:rPr>
          <w:color w:val="231F20"/>
        </w:rPr>
        <w:lastRenderedPageBreak/>
        <w:t xml:space="preserve">(primarily the Department of Defence and NASA, respectively) while regulatory functions are spread among multiple agencies, some of which also </w:t>
      </w:r>
      <w:r>
        <w:rPr>
          <w:color w:val="231F20"/>
          <w:spacing w:val="-3"/>
        </w:rPr>
        <w:t xml:space="preserve">have </w:t>
      </w:r>
      <w:r>
        <w:rPr>
          <w:color w:val="231F20"/>
        </w:rPr>
        <w:t xml:space="preserve">promotional or operational </w:t>
      </w:r>
      <w:r>
        <w:rPr>
          <w:color w:val="231F20"/>
          <w:spacing w:val="-3"/>
        </w:rPr>
        <w:t xml:space="preserve">roles. </w:t>
      </w:r>
      <w:r>
        <w:rPr>
          <w:color w:val="231F20"/>
        </w:rPr>
        <w:t xml:space="preserve">Economic development and regulatory functions are sometimes aligned. The </w:t>
      </w:r>
      <w:r>
        <w:rPr>
          <w:color w:val="231F20"/>
          <w:spacing w:val="-7"/>
        </w:rPr>
        <w:t xml:space="preserve">UAE </w:t>
      </w:r>
      <w:r>
        <w:rPr>
          <w:color w:val="231F20"/>
        </w:rPr>
        <w:t xml:space="preserve">Space </w:t>
      </w:r>
      <w:r>
        <w:rPr>
          <w:color w:val="231F20"/>
          <w:spacing w:val="-3"/>
        </w:rPr>
        <w:t xml:space="preserve">Agency, </w:t>
      </w:r>
      <w:r>
        <w:rPr>
          <w:color w:val="231F20"/>
        </w:rPr>
        <w:t>for example, has a promotional and regulatory role for</w:t>
      </w:r>
      <w:r>
        <w:rPr>
          <w:color w:val="231F20"/>
          <w:spacing w:val="-6"/>
        </w:rPr>
        <w:t xml:space="preserve"> </w:t>
      </w:r>
      <w:r>
        <w:rPr>
          <w:color w:val="231F20"/>
        </w:rPr>
        <w:t>the</w:t>
      </w:r>
      <w:r>
        <w:rPr>
          <w:color w:val="231F20"/>
          <w:spacing w:val="-7"/>
        </w:rPr>
        <w:t xml:space="preserve"> </w:t>
      </w:r>
      <w:r>
        <w:rPr>
          <w:color w:val="231F20"/>
          <w:spacing w:val="-5"/>
        </w:rPr>
        <w:t>nation’s</w:t>
      </w:r>
      <w:r>
        <w:rPr>
          <w:color w:val="231F20"/>
          <w:spacing w:val="-7"/>
        </w:rPr>
        <w:t xml:space="preserve"> </w:t>
      </w:r>
      <w:r>
        <w:rPr>
          <w:color w:val="231F20"/>
        </w:rPr>
        <w:t>space</w:t>
      </w:r>
      <w:r>
        <w:rPr>
          <w:color w:val="231F20"/>
          <w:spacing w:val="-7"/>
        </w:rPr>
        <w:t xml:space="preserve"> </w:t>
      </w:r>
      <w:r>
        <w:rPr>
          <w:color w:val="231F20"/>
        </w:rPr>
        <w:t>sector.</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United</w:t>
      </w:r>
      <w:r>
        <w:rPr>
          <w:color w:val="231F20"/>
          <w:spacing w:val="-7"/>
        </w:rPr>
        <w:t xml:space="preserve"> </w:t>
      </w:r>
      <w:r>
        <w:rPr>
          <w:color w:val="231F20"/>
        </w:rPr>
        <w:t>States,</w:t>
      </w:r>
      <w:r>
        <w:rPr>
          <w:color w:val="231F20"/>
          <w:spacing w:val="-7"/>
        </w:rPr>
        <w:t xml:space="preserve"> </w:t>
      </w:r>
      <w:r>
        <w:rPr>
          <w:color w:val="231F20"/>
        </w:rPr>
        <w:t>the</w:t>
      </w:r>
      <w:r>
        <w:rPr>
          <w:color w:val="231F20"/>
          <w:spacing w:val="-7"/>
        </w:rPr>
        <w:t xml:space="preserve"> </w:t>
      </w:r>
      <w:r>
        <w:rPr>
          <w:color w:val="231F20"/>
        </w:rPr>
        <w:t>Federal</w:t>
      </w:r>
      <w:r>
        <w:rPr>
          <w:color w:val="231F20"/>
          <w:spacing w:val="-6"/>
        </w:rPr>
        <w:t xml:space="preserve"> </w:t>
      </w:r>
      <w:r>
        <w:rPr>
          <w:color w:val="231F20"/>
        </w:rPr>
        <w:t>Aviation</w:t>
      </w:r>
      <w:r>
        <w:rPr>
          <w:color w:val="231F20"/>
          <w:spacing w:val="-6"/>
        </w:rPr>
        <w:t xml:space="preserve"> </w:t>
      </w:r>
      <w:r>
        <w:rPr>
          <w:color w:val="231F20"/>
        </w:rPr>
        <w:t xml:space="preserve">Administration </w:t>
      </w:r>
      <w:r>
        <w:rPr>
          <w:color w:val="231F20"/>
          <w:spacing w:val="-4"/>
        </w:rPr>
        <w:t xml:space="preserve">(FAA) </w:t>
      </w:r>
      <w:r>
        <w:rPr>
          <w:color w:val="231F20"/>
        </w:rPr>
        <w:t xml:space="preserve">both regulates and promotes the commercial launch industry. Military and civil programs are often separated. </w:t>
      </w:r>
      <w:r>
        <w:rPr>
          <w:color w:val="231F20"/>
          <w:spacing w:val="-6"/>
        </w:rPr>
        <w:t xml:space="preserve">Japan’s </w:t>
      </w:r>
      <w:r>
        <w:rPr>
          <w:color w:val="231F20"/>
        </w:rPr>
        <w:t xml:space="preserve">civilian space programs are managed by the </w:t>
      </w:r>
      <w:r>
        <w:rPr>
          <w:color w:val="231F20"/>
          <w:spacing w:val="-3"/>
        </w:rPr>
        <w:t xml:space="preserve">Japan </w:t>
      </w:r>
      <w:r>
        <w:rPr>
          <w:color w:val="231F20"/>
        </w:rPr>
        <w:t xml:space="preserve">Aerospace Exploration </w:t>
      </w:r>
      <w:r>
        <w:rPr>
          <w:color w:val="231F20"/>
          <w:spacing w:val="-3"/>
        </w:rPr>
        <w:t xml:space="preserve">Agency, </w:t>
      </w:r>
      <w:r>
        <w:rPr>
          <w:color w:val="231F20"/>
        </w:rPr>
        <w:t xml:space="preserve">while </w:t>
      </w:r>
      <w:r>
        <w:rPr>
          <w:color w:val="231F20"/>
          <w:spacing w:val="-6"/>
        </w:rPr>
        <w:t xml:space="preserve">Japan’s </w:t>
      </w:r>
      <w:r>
        <w:rPr>
          <w:color w:val="231F20"/>
        </w:rPr>
        <w:t xml:space="preserve">Information Gathering Satellite system, deployed to keep tabs on North Korea, is managed by an office in the prime minister’s cabinet. Europe also has multiple agencies with differentiated functions, particularly distinguishing between civil and military space activities. In China and Russia, the distinction between military and civil space organisations is less clear. </w:t>
      </w:r>
      <w:r>
        <w:rPr>
          <w:color w:val="231F20"/>
          <w:spacing w:val="-4"/>
        </w:rPr>
        <w:t xml:space="preserve">Russia’s </w:t>
      </w:r>
      <w:r>
        <w:rPr>
          <w:color w:val="231F20"/>
        </w:rPr>
        <w:t xml:space="preserve">Roscosmos is a civilian-run agency but has broad oversight </w:t>
      </w:r>
      <w:r>
        <w:rPr>
          <w:color w:val="231F20"/>
          <w:spacing w:val="-3"/>
        </w:rPr>
        <w:t xml:space="preserve">authority. </w:t>
      </w:r>
      <w:r>
        <w:rPr>
          <w:color w:val="231F20"/>
        </w:rPr>
        <w:t xml:space="preserve">China has a civilian space </w:t>
      </w:r>
      <w:r>
        <w:rPr>
          <w:color w:val="231F20"/>
          <w:spacing w:val="-4"/>
        </w:rPr>
        <w:t xml:space="preserve">agency, </w:t>
      </w:r>
      <w:r>
        <w:rPr>
          <w:color w:val="231F20"/>
        </w:rPr>
        <w:t xml:space="preserve">but some analysts believe it is closely tied to the </w:t>
      </w:r>
      <w:r>
        <w:rPr>
          <w:color w:val="231F20"/>
          <w:spacing w:val="-4"/>
        </w:rPr>
        <w:t>People’s</w:t>
      </w:r>
      <w:r>
        <w:rPr>
          <w:color w:val="231F20"/>
          <w:spacing w:val="56"/>
        </w:rPr>
        <w:t xml:space="preserve"> </w:t>
      </w:r>
      <w:r>
        <w:rPr>
          <w:color w:val="231F20"/>
        </w:rPr>
        <w:t xml:space="preserve">Liberation </w:t>
      </w:r>
      <w:r>
        <w:rPr>
          <w:color w:val="231F20"/>
          <w:spacing w:val="-4"/>
        </w:rPr>
        <w:t>Army.</w:t>
      </w:r>
    </w:p>
    <w:p w14:paraId="33B5AAF8" w14:textId="77777777" w:rsidR="009C4FCB" w:rsidRDefault="00A61373">
      <w:pPr>
        <w:pStyle w:val="BodyText"/>
        <w:spacing w:before="168" w:line="230" w:lineRule="auto"/>
        <w:ind w:left="720" w:right="2871"/>
        <w:jc w:val="both"/>
      </w:pPr>
      <w:r>
        <w:rPr>
          <w:color w:val="231F20"/>
        </w:rPr>
        <w:t>Although</w:t>
      </w:r>
      <w:r>
        <w:rPr>
          <w:color w:val="231F20"/>
          <w:spacing w:val="-18"/>
        </w:rPr>
        <w:t xml:space="preserve"> </w:t>
      </w:r>
      <w:r>
        <w:rPr>
          <w:color w:val="231F20"/>
        </w:rPr>
        <w:t>most</w:t>
      </w:r>
      <w:r>
        <w:rPr>
          <w:color w:val="231F20"/>
          <w:spacing w:val="-18"/>
        </w:rPr>
        <w:t xml:space="preserve"> </w:t>
      </w:r>
      <w:r>
        <w:rPr>
          <w:color w:val="231F20"/>
        </w:rPr>
        <w:t>nations</w:t>
      </w:r>
      <w:r>
        <w:rPr>
          <w:color w:val="231F20"/>
          <w:spacing w:val="-18"/>
        </w:rPr>
        <w:t xml:space="preserve"> </w:t>
      </w:r>
      <w:r>
        <w:rPr>
          <w:color w:val="231F20"/>
        </w:rPr>
        <w:t>with</w:t>
      </w:r>
      <w:r>
        <w:rPr>
          <w:color w:val="231F20"/>
          <w:spacing w:val="-17"/>
        </w:rPr>
        <w:t xml:space="preserve"> </w:t>
      </w:r>
      <w:r>
        <w:rPr>
          <w:color w:val="231F20"/>
        </w:rPr>
        <w:t>substantial</w:t>
      </w:r>
      <w:r>
        <w:rPr>
          <w:color w:val="231F20"/>
          <w:spacing w:val="-18"/>
        </w:rPr>
        <w:t xml:space="preserve"> </w:t>
      </w:r>
      <w:r>
        <w:rPr>
          <w:color w:val="231F20"/>
        </w:rPr>
        <w:t>space</w:t>
      </w:r>
      <w:r>
        <w:rPr>
          <w:color w:val="231F20"/>
          <w:spacing w:val="-18"/>
        </w:rPr>
        <w:t xml:space="preserve"> </w:t>
      </w:r>
      <w:r>
        <w:rPr>
          <w:color w:val="231F20"/>
        </w:rPr>
        <w:t>activity</w:t>
      </w:r>
      <w:r>
        <w:rPr>
          <w:color w:val="231F20"/>
          <w:spacing w:val="-18"/>
        </w:rPr>
        <w:t xml:space="preserve"> </w:t>
      </w:r>
      <w:r>
        <w:rPr>
          <w:color w:val="231F20"/>
          <w:spacing w:val="-3"/>
        </w:rPr>
        <w:t>have</w:t>
      </w:r>
      <w:r>
        <w:rPr>
          <w:color w:val="231F20"/>
          <w:spacing w:val="-18"/>
        </w:rPr>
        <w:t xml:space="preserve"> </w:t>
      </w:r>
      <w:r>
        <w:rPr>
          <w:b/>
          <w:color w:val="231F20"/>
        </w:rPr>
        <w:t>dedicated</w:t>
      </w:r>
      <w:r>
        <w:rPr>
          <w:b/>
          <w:color w:val="231F20"/>
          <w:spacing w:val="-18"/>
        </w:rPr>
        <w:t xml:space="preserve"> </w:t>
      </w:r>
      <w:r>
        <w:rPr>
          <w:b/>
          <w:color w:val="231F20"/>
        </w:rPr>
        <w:t>space</w:t>
      </w:r>
      <w:r>
        <w:rPr>
          <w:b/>
          <w:color w:val="231F20"/>
          <w:spacing w:val="-17"/>
        </w:rPr>
        <w:t xml:space="preserve"> </w:t>
      </w:r>
      <w:r>
        <w:rPr>
          <w:b/>
          <w:color w:val="231F20"/>
        </w:rPr>
        <w:t>agencies</w:t>
      </w:r>
      <w:r>
        <w:rPr>
          <w:color w:val="231F20"/>
        </w:rPr>
        <w:t xml:space="preserve">, this is not always the case. </w:t>
      </w:r>
      <w:r>
        <w:rPr>
          <w:color w:val="231F20"/>
          <w:spacing w:val="-3"/>
        </w:rPr>
        <w:t xml:space="preserve">Turkey </w:t>
      </w:r>
      <w:r>
        <w:rPr>
          <w:color w:val="231F20"/>
        </w:rPr>
        <w:t xml:space="preserve">and Malaysia, for example, are exceptions. Other nations </w:t>
      </w:r>
      <w:r>
        <w:rPr>
          <w:color w:val="231F20"/>
          <w:spacing w:val="-3"/>
        </w:rPr>
        <w:t xml:space="preserve">have </w:t>
      </w:r>
      <w:r>
        <w:rPr>
          <w:color w:val="231F20"/>
        </w:rPr>
        <w:t xml:space="preserve">operated substantial space programs prior to establishing a space </w:t>
      </w:r>
      <w:r>
        <w:rPr>
          <w:color w:val="231F20"/>
          <w:spacing w:val="-3"/>
        </w:rPr>
        <w:t xml:space="preserve">agency. </w:t>
      </w:r>
      <w:r>
        <w:rPr>
          <w:color w:val="231F20"/>
        </w:rPr>
        <w:t xml:space="preserve">The National Research Council of Canada oversaw the development of Canadarm; the Canadian Space Agency (CSA) was not established until 1989. The UK also had   a sophisticated and growing space industry well before it established the UK Space Agency in 2011, a </w:t>
      </w:r>
      <w:r>
        <w:rPr>
          <w:color w:val="231F20"/>
          <w:spacing w:val="-3"/>
        </w:rPr>
        <w:t xml:space="preserve">move </w:t>
      </w:r>
      <w:r>
        <w:rPr>
          <w:color w:val="231F20"/>
        </w:rPr>
        <w:t xml:space="preserve">that was designed to consolidate the space efforts of nearly a dozen different agencies, and raise the country’s clout within ESA. </w:t>
      </w:r>
      <w:r>
        <w:rPr>
          <w:color w:val="231F20"/>
          <w:spacing w:val="-3"/>
        </w:rPr>
        <w:t xml:space="preserve">Similarly, </w:t>
      </w:r>
      <w:r>
        <w:rPr>
          <w:color w:val="231F20"/>
        </w:rPr>
        <w:t xml:space="preserve">the </w:t>
      </w:r>
      <w:r>
        <w:rPr>
          <w:color w:val="231F20"/>
          <w:spacing w:val="-7"/>
        </w:rPr>
        <w:t xml:space="preserve">UAE </w:t>
      </w:r>
      <w:r>
        <w:rPr>
          <w:color w:val="231F20"/>
        </w:rPr>
        <w:t>already</w:t>
      </w:r>
      <w:r>
        <w:rPr>
          <w:color w:val="231F20"/>
          <w:spacing w:val="-14"/>
        </w:rPr>
        <w:t xml:space="preserve"> </w:t>
      </w:r>
      <w:r>
        <w:rPr>
          <w:color w:val="231F20"/>
        </w:rPr>
        <w:t>was</w:t>
      </w:r>
      <w:r>
        <w:rPr>
          <w:color w:val="231F20"/>
          <w:spacing w:val="-14"/>
        </w:rPr>
        <w:t xml:space="preserve"> </w:t>
      </w:r>
      <w:r>
        <w:rPr>
          <w:color w:val="231F20"/>
        </w:rPr>
        <w:t>home</w:t>
      </w:r>
      <w:r>
        <w:rPr>
          <w:color w:val="231F20"/>
          <w:spacing w:val="-14"/>
        </w:rPr>
        <w:t xml:space="preserve"> </w:t>
      </w:r>
      <w:r>
        <w:rPr>
          <w:color w:val="231F20"/>
        </w:rPr>
        <w:t>to</w:t>
      </w:r>
      <w:r>
        <w:rPr>
          <w:color w:val="231F20"/>
          <w:spacing w:val="-14"/>
        </w:rPr>
        <w:t xml:space="preserve"> </w:t>
      </w:r>
      <w:r>
        <w:rPr>
          <w:color w:val="231F20"/>
          <w:spacing w:val="-3"/>
        </w:rPr>
        <w:t>two</w:t>
      </w:r>
      <w:r>
        <w:rPr>
          <w:color w:val="231F20"/>
          <w:spacing w:val="-14"/>
        </w:rPr>
        <w:t xml:space="preserve"> </w:t>
      </w:r>
      <w:r>
        <w:rPr>
          <w:color w:val="231F20"/>
        </w:rPr>
        <w:t>telecommunications</w:t>
      </w:r>
      <w:r>
        <w:rPr>
          <w:color w:val="231F20"/>
          <w:spacing w:val="-14"/>
        </w:rPr>
        <w:t xml:space="preserve"> </w:t>
      </w:r>
      <w:r>
        <w:rPr>
          <w:color w:val="231F20"/>
        </w:rPr>
        <w:t>satellite</w:t>
      </w:r>
      <w:r>
        <w:rPr>
          <w:color w:val="231F20"/>
          <w:spacing w:val="-14"/>
        </w:rPr>
        <w:t xml:space="preserve"> </w:t>
      </w:r>
      <w:r>
        <w:rPr>
          <w:color w:val="231F20"/>
        </w:rPr>
        <w:t>operators</w:t>
      </w:r>
      <w:r>
        <w:rPr>
          <w:color w:val="231F20"/>
          <w:spacing w:val="-14"/>
        </w:rPr>
        <w:t xml:space="preserve"> </w:t>
      </w:r>
      <w:r>
        <w:rPr>
          <w:color w:val="231F20"/>
        </w:rPr>
        <w:t>and</w:t>
      </w:r>
      <w:r>
        <w:rPr>
          <w:color w:val="231F20"/>
          <w:spacing w:val="-14"/>
        </w:rPr>
        <w:t xml:space="preserve"> </w:t>
      </w:r>
      <w:r>
        <w:rPr>
          <w:color w:val="231F20"/>
        </w:rPr>
        <w:t>was</w:t>
      </w:r>
      <w:r>
        <w:rPr>
          <w:color w:val="231F20"/>
          <w:spacing w:val="-14"/>
        </w:rPr>
        <w:t xml:space="preserve"> </w:t>
      </w:r>
      <w:r>
        <w:rPr>
          <w:color w:val="231F20"/>
        </w:rPr>
        <w:t>developing</w:t>
      </w:r>
      <w:r>
        <w:rPr>
          <w:color w:val="231F20"/>
          <w:spacing w:val="-14"/>
        </w:rPr>
        <w:t xml:space="preserve"> </w:t>
      </w:r>
      <w:r>
        <w:rPr>
          <w:color w:val="231F20"/>
        </w:rPr>
        <w:t>an independent satellite manufacturing capability when it created a space agency in 2014 to</w:t>
      </w:r>
      <w:r>
        <w:rPr>
          <w:color w:val="231F20"/>
          <w:spacing w:val="-7"/>
        </w:rPr>
        <w:t xml:space="preserve"> </w:t>
      </w:r>
      <w:r>
        <w:rPr>
          <w:color w:val="231F20"/>
        </w:rPr>
        <w:t>better</w:t>
      </w:r>
      <w:r>
        <w:rPr>
          <w:color w:val="231F20"/>
          <w:spacing w:val="-8"/>
        </w:rPr>
        <w:t xml:space="preserve"> </w:t>
      </w:r>
      <w:r>
        <w:rPr>
          <w:color w:val="231F20"/>
        </w:rPr>
        <w:t>coordinate</w:t>
      </w:r>
      <w:r>
        <w:rPr>
          <w:color w:val="231F20"/>
          <w:spacing w:val="-7"/>
        </w:rPr>
        <w:t xml:space="preserve"> </w:t>
      </w:r>
      <w:r>
        <w:rPr>
          <w:color w:val="231F20"/>
        </w:rPr>
        <w:t>those</w:t>
      </w:r>
      <w:r>
        <w:rPr>
          <w:color w:val="231F20"/>
          <w:spacing w:val="-7"/>
        </w:rPr>
        <w:t xml:space="preserve"> </w:t>
      </w:r>
      <w:r>
        <w:rPr>
          <w:color w:val="231F20"/>
        </w:rPr>
        <w:t>efforts.</w:t>
      </w:r>
      <w:r>
        <w:rPr>
          <w:color w:val="231F20"/>
          <w:spacing w:val="-7"/>
        </w:rPr>
        <w:t xml:space="preserve"> </w:t>
      </w:r>
      <w:r>
        <w:rPr>
          <w:color w:val="231F20"/>
        </w:rPr>
        <w:t>Singapore</w:t>
      </w:r>
      <w:r>
        <w:rPr>
          <w:color w:val="231F20"/>
          <w:spacing w:val="-7"/>
        </w:rPr>
        <w:t xml:space="preserve"> </w:t>
      </w:r>
      <w:r>
        <w:rPr>
          <w:color w:val="231F20"/>
        </w:rPr>
        <w:t>is</w:t>
      </w:r>
      <w:r>
        <w:rPr>
          <w:color w:val="231F20"/>
          <w:spacing w:val="-8"/>
        </w:rPr>
        <w:t xml:space="preserve"> </w:t>
      </w:r>
      <w:r>
        <w:rPr>
          <w:color w:val="231F20"/>
          <w:spacing w:val="-2"/>
        </w:rPr>
        <w:t>active</w:t>
      </w:r>
      <w:r>
        <w:rPr>
          <w:color w:val="231F20"/>
          <w:spacing w:val="-7"/>
        </w:rPr>
        <w:t xml:space="preserve"> </w:t>
      </w:r>
      <w:r>
        <w:rPr>
          <w:color w:val="231F20"/>
        </w:rPr>
        <w:t>in</w:t>
      </w:r>
      <w:r>
        <w:rPr>
          <w:color w:val="231F20"/>
          <w:spacing w:val="-7"/>
        </w:rPr>
        <w:t xml:space="preserve"> </w:t>
      </w:r>
      <w:r>
        <w:rPr>
          <w:color w:val="231F20"/>
        </w:rPr>
        <w:t>space,</w:t>
      </w:r>
      <w:r>
        <w:rPr>
          <w:color w:val="231F20"/>
          <w:spacing w:val="-7"/>
        </w:rPr>
        <w:t xml:space="preserve"> </w:t>
      </w:r>
      <w:r>
        <w:rPr>
          <w:color w:val="231F20"/>
        </w:rPr>
        <w:t>with</w:t>
      </w:r>
      <w:r>
        <w:rPr>
          <w:color w:val="231F20"/>
          <w:spacing w:val="-7"/>
        </w:rPr>
        <w:t xml:space="preserve"> </w:t>
      </w:r>
      <w:r>
        <w:rPr>
          <w:color w:val="231F20"/>
        </w:rPr>
        <w:t>a</w:t>
      </w:r>
      <w:r>
        <w:rPr>
          <w:color w:val="231F20"/>
          <w:spacing w:val="-8"/>
        </w:rPr>
        <w:t xml:space="preserve"> </w:t>
      </w:r>
      <w:r>
        <w:rPr>
          <w:color w:val="231F20"/>
        </w:rPr>
        <w:t>domestic</w:t>
      </w:r>
      <w:r>
        <w:rPr>
          <w:color w:val="231F20"/>
          <w:spacing w:val="-8"/>
        </w:rPr>
        <w:t xml:space="preserve"> </w:t>
      </w:r>
      <w:r>
        <w:rPr>
          <w:color w:val="231F20"/>
        </w:rPr>
        <w:t xml:space="preserve">satellite manufacturing capability, but does not </w:t>
      </w:r>
      <w:r>
        <w:rPr>
          <w:color w:val="231F20"/>
          <w:spacing w:val="-3"/>
        </w:rPr>
        <w:t xml:space="preserve">have </w:t>
      </w:r>
      <w:r>
        <w:rPr>
          <w:color w:val="231F20"/>
        </w:rPr>
        <w:t>a separate space</w:t>
      </w:r>
      <w:r>
        <w:rPr>
          <w:color w:val="231F20"/>
          <w:spacing w:val="-9"/>
        </w:rPr>
        <w:t xml:space="preserve"> </w:t>
      </w:r>
      <w:r>
        <w:rPr>
          <w:color w:val="231F20"/>
          <w:spacing w:val="-3"/>
        </w:rPr>
        <w:t>agency.</w:t>
      </w:r>
    </w:p>
    <w:p w14:paraId="5B6CB419" w14:textId="77777777" w:rsidR="009C4FCB" w:rsidRDefault="00A61373" w:rsidP="00EA3206">
      <w:pPr>
        <w:pStyle w:val="BodyText"/>
        <w:spacing w:before="170" w:line="230" w:lineRule="auto"/>
        <w:ind w:left="720" w:right="2872"/>
        <w:jc w:val="both"/>
      </w:pPr>
      <w:r>
        <w:rPr>
          <w:color w:val="231F20"/>
        </w:rPr>
        <w:t xml:space="preserve">Arguments against a dedicated space agency typically hinge on concerns about costs and the expansion of government </w:t>
      </w:r>
      <w:r>
        <w:rPr>
          <w:color w:val="231F20"/>
          <w:spacing w:val="-3"/>
        </w:rPr>
        <w:t xml:space="preserve">bureaucracy. </w:t>
      </w:r>
      <w:r>
        <w:rPr>
          <w:color w:val="231F20"/>
        </w:rPr>
        <w:t xml:space="preserve">Prior to the creation of the UK Space </w:t>
      </w:r>
      <w:r>
        <w:rPr>
          <w:color w:val="231F20"/>
          <w:spacing w:val="-3"/>
        </w:rPr>
        <w:t xml:space="preserve">Agency, </w:t>
      </w:r>
      <w:r>
        <w:rPr>
          <w:color w:val="231F20"/>
        </w:rPr>
        <w:t>Britain had a user-driven model that advocates said prevented investments in space</w:t>
      </w:r>
      <w:r>
        <w:rPr>
          <w:color w:val="231F20"/>
          <w:spacing w:val="-13"/>
        </w:rPr>
        <w:t xml:space="preserve"> </w:t>
      </w:r>
      <w:r>
        <w:rPr>
          <w:color w:val="231F20"/>
        </w:rPr>
        <w:t>activities</w:t>
      </w:r>
      <w:r>
        <w:rPr>
          <w:color w:val="231F20"/>
          <w:spacing w:val="-13"/>
        </w:rPr>
        <w:t xml:space="preserve"> </w:t>
      </w:r>
      <w:r>
        <w:rPr>
          <w:color w:val="231F20"/>
        </w:rPr>
        <w:t>lacking</w:t>
      </w:r>
      <w:r>
        <w:rPr>
          <w:color w:val="231F20"/>
          <w:spacing w:val="-13"/>
        </w:rPr>
        <w:t xml:space="preserve"> </w:t>
      </w:r>
      <w:r>
        <w:rPr>
          <w:color w:val="231F20"/>
        </w:rPr>
        <w:t>a</w:t>
      </w:r>
      <w:r>
        <w:rPr>
          <w:color w:val="231F20"/>
          <w:spacing w:val="-13"/>
        </w:rPr>
        <w:t xml:space="preserve"> </w:t>
      </w:r>
      <w:r>
        <w:rPr>
          <w:color w:val="231F20"/>
        </w:rPr>
        <w:t>practical,</w:t>
      </w:r>
      <w:r>
        <w:rPr>
          <w:color w:val="231F20"/>
          <w:spacing w:val="-13"/>
        </w:rPr>
        <w:t xml:space="preserve"> </w:t>
      </w:r>
      <w:r>
        <w:rPr>
          <w:color w:val="231F20"/>
        </w:rPr>
        <w:t>real-world</w:t>
      </w:r>
      <w:r>
        <w:rPr>
          <w:color w:val="231F20"/>
          <w:spacing w:val="-13"/>
        </w:rPr>
        <w:t xml:space="preserve"> </w:t>
      </w:r>
      <w:r>
        <w:rPr>
          <w:color w:val="231F20"/>
        </w:rPr>
        <w:t>purpose</w:t>
      </w:r>
      <w:r>
        <w:rPr>
          <w:color w:val="231F20"/>
          <w:spacing w:val="-13"/>
        </w:rPr>
        <w:t xml:space="preserve"> </w:t>
      </w:r>
      <w:r>
        <w:rPr>
          <w:color w:val="231F20"/>
        </w:rPr>
        <w:t>or</w:t>
      </w:r>
      <w:r>
        <w:rPr>
          <w:color w:val="231F20"/>
          <w:spacing w:val="-13"/>
        </w:rPr>
        <w:t xml:space="preserve"> </w:t>
      </w:r>
      <w:r>
        <w:rPr>
          <w:color w:val="231F20"/>
        </w:rPr>
        <w:t>application.</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spacing w:val="-4"/>
        </w:rPr>
        <w:t>US,</w:t>
      </w:r>
      <w:r>
        <w:rPr>
          <w:color w:val="231F20"/>
          <w:spacing w:val="-13"/>
        </w:rPr>
        <w:t xml:space="preserve"> </w:t>
      </w:r>
      <w:r>
        <w:rPr>
          <w:color w:val="231F20"/>
        </w:rPr>
        <w:t>there</w:t>
      </w:r>
      <w:r>
        <w:rPr>
          <w:color w:val="231F20"/>
          <w:spacing w:val="-13"/>
        </w:rPr>
        <w:t xml:space="preserve"> </w:t>
      </w:r>
      <w:r>
        <w:rPr>
          <w:color w:val="231F20"/>
        </w:rPr>
        <w:t xml:space="preserve">is currently a push to create a dedicated space corps within the </w:t>
      </w:r>
      <w:r>
        <w:rPr>
          <w:color w:val="231F20"/>
          <w:spacing w:val="-7"/>
        </w:rPr>
        <w:t xml:space="preserve">USAF. </w:t>
      </w:r>
      <w:r>
        <w:rPr>
          <w:color w:val="231F20"/>
        </w:rPr>
        <w:t xml:space="preserve">Opponents of the </w:t>
      </w:r>
      <w:r>
        <w:rPr>
          <w:color w:val="231F20"/>
          <w:spacing w:val="-3"/>
        </w:rPr>
        <w:t>move,</w:t>
      </w:r>
      <w:r>
        <w:rPr>
          <w:color w:val="231F20"/>
          <w:spacing w:val="-10"/>
        </w:rPr>
        <w:t xml:space="preserve"> </w:t>
      </w:r>
      <w:r>
        <w:rPr>
          <w:color w:val="231F20"/>
        </w:rPr>
        <w:t>including</w:t>
      </w:r>
      <w:r>
        <w:rPr>
          <w:color w:val="231F20"/>
          <w:spacing w:val="-10"/>
        </w:rPr>
        <w:t xml:space="preserve"> </w:t>
      </w:r>
      <w:r>
        <w:rPr>
          <w:color w:val="231F20"/>
        </w:rPr>
        <w:t>several</w:t>
      </w:r>
      <w:r>
        <w:rPr>
          <w:color w:val="231F20"/>
          <w:spacing w:val="-10"/>
        </w:rPr>
        <w:t xml:space="preserve"> </w:t>
      </w:r>
      <w:r>
        <w:rPr>
          <w:color w:val="231F20"/>
        </w:rPr>
        <w:t>top</w:t>
      </w:r>
      <w:r>
        <w:rPr>
          <w:color w:val="231F20"/>
          <w:spacing w:val="-10"/>
        </w:rPr>
        <w:t xml:space="preserve"> </w:t>
      </w:r>
      <w:r>
        <w:rPr>
          <w:color w:val="231F20"/>
        </w:rPr>
        <w:t>USAF</w:t>
      </w:r>
      <w:r>
        <w:rPr>
          <w:color w:val="231F20"/>
          <w:spacing w:val="-10"/>
        </w:rPr>
        <w:t xml:space="preserve"> </w:t>
      </w:r>
      <w:r>
        <w:rPr>
          <w:color w:val="231F20"/>
        </w:rPr>
        <w:t>officials,</w:t>
      </w:r>
      <w:r>
        <w:rPr>
          <w:color w:val="231F20"/>
          <w:spacing w:val="-10"/>
        </w:rPr>
        <w:t xml:space="preserve"> </w:t>
      </w:r>
      <w:r>
        <w:rPr>
          <w:color w:val="231F20"/>
        </w:rPr>
        <w:t>say</w:t>
      </w:r>
      <w:r>
        <w:rPr>
          <w:color w:val="231F20"/>
          <w:spacing w:val="-10"/>
        </w:rPr>
        <w:t xml:space="preserve"> </w:t>
      </w:r>
      <w:r>
        <w:rPr>
          <w:color w:val="231F20"/>
        </w:rPr>
        <w:t>the</w:t>
      </w:r>
      <w:r>
        <w:rPr>
          <w:color w:val="231F20"/>
          <w:spacing w:val="-10"/>
        </w:rPr>
        <w:t xml:space="preserve"> </w:t>
      </w:r>
      <w:r>
        <w:rPr>
          <w:color w:val="231F20"/>
        </w:rPr>
        <w:t>change</w:t>
      </w:r>
      <w:r>
        <w:rPr>
          <w:color w:val="231F20"/>
          <w:spacing w:val="-10"/>
        </w:rPr>
        <w:t xml:space="preserve"> </w:t>
      </w:r>
      <w:r>
        <w:rPr>
          <w:color w:val="231F20"/>
        </w:rPr>
        <w:t>would</w:t>
      </w:r>
      <w:r>
        <w:rPr>
          <w:color w:val="231F20"/>
          <w:spacing w:val="-10"/>
        </w:rPr>
        <w:t xml:space="preserve"> </w:t>
      </w:r>
      <w:r>
        <w:rPr>
          <w:color w:val="231F20"/>
        </w:rPr>
        <w:t>add</w:t>
      </w:r>
      <w:r>
        <w:rPr>
          <w:color w:val="231F20"/>
          <w:spacing w:val="-10"/>
        </w:rPr>
        <w:t xml:space="preserve"> </w:t>
      </w:r>
      <w:r>
        <w:rPr>
          <w:color w:val="231F20"/>
        </w:rPr>
        <w:t>bureaucracy</w:t>
      </w:r>
      <w:r>
        <w:rPr>
          <w:color w:val="231F20"/>
          <w:spacing w:val="-10"/>
        </w:rPr>
        <w:t xml:space="preserve"> </w:t>
      </w:r>
      <w:r>
        <w:rPr>
          <w:color w:val="231F20"/>
        </w:rPr>
        <w:t>and undermine efforts to better integrate space into military</w:t>
      </w:r>
      <w:r>
        <w:rPr>
          <w:color w:val="231F20"/>
          <w:spacing w:val="-3"/>
        </w:rPr>
        <w:t xml:space="preserve"> </w:t>
      </w:r>
      <w:r>
        <w:rPr>
          <w:color w:val="231F20"/>
        </w:rPr>
        <w:t>operations.</w:t>
      </w:r>
    </w:p>
    <w:p w14:paraId="74461246" w14:textId="77777777" w:rsidR="009C4FCB" w:rsidRDefault="009C4FCB">
      <w:pPr>
        <w:jc w:val="right"/>
        <w:sectPr w:rsidR="009C4FCB" w:rsidSect="00AE5C59">
          <w:pgSz w:w="12240" w:h="15840"/>
          <w:pgMar w:top="700" w:right="0" w:bottom="280" w:left="0" w:header="1134" w:footer="432" w:gutter="0"/>
          <w:cols w:space="720"/>
        </w:sectPr>
      </w:pPr>
    </w:p>
    <w:p w14:paraId="3F37F68C" w14:textId="77777777" w:rsidR="009C4FCB" w:rsidRDefault="00A61373" w:rsidP="004B1286">
      <w:pPr>
        <w:pStyle w:val="Heading2"/>
      </w:pPr>
      <w:bookmarkStart w:id="16" w:name="_TOC_250000"/>
      <w:bookmarkStart w:id="17" w:name="_Toc498685126"/>
      <w:bookmarkStart w:id="18" w:name="_Toc498688696"/>
      <w:bookmarkEnd w:id="16"/>
      <w:r>
        <w:lastRenderedPageBreak/>
        <w:t>Governance Case Studies</w:t>
      </w:r>
      <w:bookmarkEnd w:id="17"/>
      <w:bookmarkEnd w:id="18"/>
    </w:p>
    <w:p w14:paraId="60FA4115" w14:textId="77777777" w:rsidR="009C4FCB" w:rsidRDefault="00A61373">
      <w:pPr>
        <w:pStyle w:val="BodyText"/>
        <w:spacing w:before="317" w:line="230" w:lineRule="auto"/>
        <w:ind w:left="2880" w:right="719"/>
        <w:jc w:val="both"/>
        <w:rPr>
          <w:sz w:val="15"/>
        </w:rPr>
      </w:pPr>
      <w:r>
        <w:rPr>
          <w:color w:val="231F20"/>
        </w:rPr>
        <w:t>These case studies are focused on nations relevant to Australia based on national attributes and space objectives.</w:t>
      </w:r>
      <w:r>
        <w:rPr>
          <w:color w:val="231F20"/>
          <w:position w:val="9"/>
          <w:sz w:val="15"/>
        </w:rPr>
        <w:t>13</w:t>
      </w:r>
    </w:p>
    <w:p w14:paraId="7B9FB5DE" w14:textId="77777777" w:rsidR="009C4FCB" w:rsidRDefault="00A61373" w:rsidP="00EA3206">
      <w:pPr>
        <w:pStyle w:val="Heading3"/>
      </w:pPr>
      <w:bookmarkStart w:id="19" w:name="_Toc498685127"/>
      <w:bookmarkStart w:id="20" w:name="_Toc498688697"/>
      <w:r>
        <w:t>United Kingdom</w:t>
      </w:r>
      <w:bookmarkEnd w:id="19"/>
      <w:bookmarkEnd w:id="20"/>
    </w:p>
    <w:p w14:paraId="3910ED6D" w14:textId="77777777" w:rsidR="009C4FCB" w:rsidRDefault="00A61373">
      <w:pPr>
        <w:pStyle w:val="BodyText"/>
        <w:spacing w:before="168" w:line="286" w:lineRule="exact"/>
        <w:ind w:left="2880"/>
      </w:pPr>
      <w:r>
        <w:rPr>
          <w:color w:val="231F20"/>
        </w:rPr>
        <w:t>The UK is Europe’s third largest economy with a gross domestic product (GDP) of</w:t>
      </w:r>
    </w:p>
    <w:p w14:paraId="5971381A" w14:textId="77777777" w:rsidR="009C4FCB" w:rsidRDefault="00A61373">
      <w:pPr>
        <w:pStyle w:val="BodyText"/>
        <w:spacing w:before="3" w:line="230" w:lineRule="auto"/>
        <w:ind w:left="2880" w:right="711"/>
        <w:jc w:val="both"/>
        <w:rPr>
          <w:sz w:val="15"/>
        </w:rPr>
      </w:pPr>
      <w:r>
        <w:rPr>
          <w:color w:val="231F20"/>
        </w:rPr>
        <w:t>$2.8 trillion, triple that of Australia, and a national budget of about $1 trillion, double that of Australia.</w:t>
      </w:r>
      <w:r>
        <w:rPr>
          <w:color w:val="231F20"/>
          <w:position w:val="9"/>
          <w:sz w:val="15"/>
        </w:rPr>
        <w:t xml:space="preserve">14 </w:t>
      </w:r>
      <w:r>
        <w:rPr>
          <w:color w:val="231F20"/>
        </w:rPr>
        <w:t>Its territory is a fraction of Australia’s and its 65 million population is three times Australia’s. The UK space budget is $500 million.</w:t>
      </w:r>
      <w:r>
        <w:rPr>
          <w:color w:val="231F20"/>
          <w:position w:val="9"/>
          <w:sz w:val="15"/>
        </w:rPr>
        <w:t>15</w:t>
      </w:r>
    </w:p>
    <w:p w14:paraId="67821E8D" w14:textId="77777777" w:rsidR="009C4FCB" w:rsidRDefault="00A61373" w:rsidP="00EA3206">
      <w:pPr>
        <w:pStyle w:val="Heading4"/>
        <w:ind w:left="2880"/>
      </w:pPr>
      <w:r>
        <w:t>Space Growth Initiative</w:t>
      </w:r>
    </w:p>
    <w:p w14:paraId="05DAF0A7" w14:textId="77777777" w:rsidR="009C4FCB" w:rsidRDefault="00A61373">
      <w:pPr>
        <w:pStyle w:val="BodyText"/>
        <w:spacing w:before="186" w:line="230" w:lineRule="auto"/>
        <w:ind w:left="2880" w:right="720"/>
        <w:jc w:val="both"/>
        <w:rPr>
          <w:sz w:val="15"/>
        </w:rPr>
      </w:pPr>
      <w:r>
        <w:rPr>
          <w:color w:val="231F20"/>
        </w:rPr>
        <w:t xml:space="preserve">The UK has </w:t>
      </w:r>
      <w:r>
        <w:rPr>
          <w:color w:val="231F20"/>
          <w:spacing w:val="-3"/>
        </w:rPr>
        <w:t xml:space="preserve">long possessed sophisticated space industrial </w:t>
      </w:r>
      <w:r>
        <w:rPr>
          <w:color w:val="231F20"/>
        </w:rPr>
        <w:t xml:space="preserve">and </w:t>
      </w:r>
      <w:r>
        <w:rPr>
          <w:color w:val="231F20"/>
          <w:spacing w:val="-3"/>
        </w:rPr>
        <w:t xml:space="preserve">operational </w:t>
      </w:r>
      <w:r>
        <w:rPr>
          <w:color w:val="231F20"/>
          <w:spacing w:val="-4"/>
        </w:rPr>
        <w:t xml:space="preserve">capabilities, </w:t>
      </w:r>
      <w:r>
        <w:rPr>
          <w:color w:val="231F20"/>
          <w:spacing w:val="-3"/>
        </w:rPr>
        <w:t>mostly</w:t>
      </w:r>
      <w:r>
        <w:rPr>
          <w:color w:val="231F20"/>
          <w:spacing w:val="-16"/>
        </w:rPr>
        <w:t xml:space="preserve"> </w:t>
      </w:r>
      <w:r>
        <w:rPr>
          <w:color w:val="231F20"/>
        </w:rPr>
        <w:t>serving</w:t>
      </w:r>
      <w:r>
        <w:rPr>
          <w:color w:val="231F20"/>
          <w:spacing w:val="-16"/>
        </w:rPr>
        <w:t xml:space="preserve"> </w:t>
      </w:r>
      <w:r>
        <w:rPr>
          <w:color w:val="231F20"/>
        </w:rPr>
        <w:t>military</w:t>
      </w:r>
      <w:r>
        <w:rPr>
          <w:color w:val="231F20"/>
          <w:spacing w:val="-16"/>
        </w:rPr>
        <w:t xml:space="preserve"> </w:t>
      </w:r>
      <w:r>
        <w:rPr>
          <w:color w:val="231F20"/>
          <w:spacing w:val="-4"/>
        </w:rPr>
        <w:t>purposes.</w:t>
      </w:r>
      <w:r>
        <w:rPr>
          <w:color w:val="231F20"/>
          <w:spacing w:val="-16"/>
        </w:rPr>
        <w:t xml:space="preserve"> </w:t>
      </w:r>
      <w:r>
        <w:rPr>
          <w:color w:val="231F20"/>
        </w:rPr>
        <w:t>A</w:t>
      </w:r>
      <w:r>
        <w:rPr>
          <w:color w:val="231F20"/>
          <w:spacing w:val="-16"/>
        </w:rPr>
        <w:t xml:space="preserve"> </w:t>
      </w:r>
      <w:r>
        <w:rPr>
          <w:color w:val="231F20"/>
          <w:spacing w:val="-3"/>
        </w:rPr>
        <w:t>government-commissioned</w:t>
      </w:r>
      <w:r>
        <w:rPr>
          <w:color w:val="231F20"/>
          <w:spacing w:val="-16"/>
        </w:rPr>
        <w:t xml:space="preserve"> </w:t>
      </w:r>
      <w:r>
        <w:rPr>
          <w:color w:val="231F20"/>
        </w:rPr>
        <w:t>report</w:t>
      </w:r>
      <w:r>
        <w:rPr>
          <w:color w:val="231F20"/>
          <w:spacing w:val="-16"/>
        </w:rPr>
        <w:t xml:space="preserve"> </w:t>
      </w:r>
      <w:r>
        <w:rPr>
          <w:color w:val="231F20"/>
          <w:spacing w:val="-3"/>
        </w:rPr>
        <w:t>dubbed</w:t>
      </w:r>
      <w:r>
        <w:rPr>
          <w:color w:val="231F20"/>
          <w:spacing w:val="-16"/>
        </w:rPr>
        <w:t xml:space="preserve"> </w:t>
      </w:r>
      <w:r>
        <w:rPr>
          <w:color w:val="231F20"/>
        </w:rPr>
        <w:t>the</w:t>
      </w:r>
      <w:r>
        <w:rPr>
          <w:color w:val="231F20"/>
          <w:spacing w:val="-16"/>
        </w:rPr>
        <w:t xml:space="preserve"> </w:t>
      </w:r>
      <w:r>
        <w:rPr>
          <w:color w:val="231F20"/>
          <w:spacing w:val="-3"/>
        </w:rPr>
        <w:t xml:space="preserve">Space </w:t>
      </w:r>
      <w:r>
        <w:rPr>
          <w:color w:val="231F20"/>
          <w:spacing w:val="-4"/>
        </w:rPr>
        <w:t xml:space="preserve">Innovation </w:t>
      </w:r>
      <w:r>
        <w:rPr>
          <w:color w:val="231F20"/>
        </w:rPr>
        <w:t xml:space="preserve">and </w:t>
      </w:r>
      <w:r>
        <w:rPr>
          <w:color w:val="231F20"/>
          <w:spacing w:val="-3"/>
        </w:rPr>
        <w:t xml:space="preserve">Growth </w:t>
      </w:r>
      <w:r>
        <w:rPr>
          <w:color w:val="231F20"/>
        </w:rPr>
        <w:t xml:space="preserve">Strategy </w:t>
      </w:r>
      <w:r>
        <w:rPr>
          <w:color w:val="231F20"/>
          <w:spacing w:val="-3"/>
        </w:rPr>
        <w:t xml:space="preserve">(IGS) </w:t>
      </w:r>
      <w:r>
        <w:rPr>
          <w:color w:val="231F20"/>
          <w:spacing w:val="-4"/>
        </w:rPr>
        <w:t xml:space="preserve">was </w:t>
      </w:r>
      <w:r>
        <w:rPr>
          <w:color w:val="231F20"/>
          <w:spacing w:val="-3"/>
        </w:rPr>
        <w:t xml:space="preserve">released </w:t>
      </w:r>
      <w:r>
        <w:rPr>
          <w:color w:val="231F20"/>
        </w:rPr>
        <w:t xml:space="preserve">in </w:t>
      </w:r>
      <w:r>
        <w:rPr>
          <w:color w:val="231F20"/>
          <w:spacing w:val="-3"/>
        </w:rPr>
        <w:t xml:space="preserve">2010 that identified space </w:t>
      </w:r>
      <w:r>
        <w:rPr>
          <w:color w:val="231F20"/>
        </w:rPr>
        <w:t xml:space="preserve">as </w:t>
      </w:r>
      <w:r>
        <w:rPr>
          <w:color w:val="231F20"/>
          <w:spacing w:val="-3"/>
        </w:rPr>
        <w:t>an important</w:t>
      </w:r>
      <w:r>
        <w:rPr>
          <w:color w:val="231F20"/>
          <w:spacing w:val="-18"/>
        </w:rPr>
        <w:t xml:space="preserve"> </w:t>
      </w:r>
      <w:r>
        <w:rPr>
          <w:color w:val="231F20"/>
          <w:spacing w:val="-3"/>
        </w:rPr>
        <w:t>engine</w:t>
      </w:r>
      <w:r>
        <w:rPr>
          <w:color w:val="231F20"/>
          <w:spacing w:val="-18"/>
        </w:rPr>
        <w:t xml:space="preserve"> </w:t>
      </w:r>
      <w:r>
        <w:rPr>
          <w:color w:val="231F20"/>
        </w:rPr>
        <w:t>of</w:t>
      </w:r>
      <w:r>
        <w:rPr>
          <w:color w:val="231F20"/>
          <w:spacing w:val="16"/>
        </w:rPr>
        <w:t xml:space="preserve"> </w:t>
      </w:r>
      <w:r>
        <w:rPr>
          <w:color w:val="231F20"/>
          <w:spacing w:val="-3"/>
        </w:rPr>
        <w:t>economic</w:t>
      </w:r>
      <w:r>
        <w:rPr>
          <w:color w:val="231F20"/>
          <w:spacing w:val="-18"/>
        </w:rPr>
        <w:t xml:space="preserve"> </w:t>
      </w:r>
      <w:r>
        <w:rPr>
          <w:color w:val="231F20"/>
          <w:spacing w:val="-3"/>
        </w:rPr>
        <w:t>growth</w:t>
      </w:r>
      <w:r>
        <w:rPr>
          <w:color w:val="231F20"/>
          <w:spacing w:val="-18"/>
        </w:rPr>
        <w:t xml:space="preserve"> </w:t>
      </w:r>
      <w:r>
        <w:rPr>
          <w:color w:val="231F20"/>
        </w:rPr>
        <w:t>and</w:t>
      </w:r>
      <w:r>
        <w:rPr>
          <w:color w:val="231F20"/>
          <w:spacing w:val="-18"/>
        </w:rPr>
        <w:t xml:space="preserve"> </w:t>
      </w:r>
      <w:r>
        <w:rPr>
          <w:color w:val="231F20"/>
          <w:spacing w:val="-3"/>
        </w:rPr>
        <w:t>recommended</w:t>
      </w:r>
      <w:r>
        <w:rPr>
          <w:color w:val="231F20"/>
          <w:spacing w:val="-18"/>
        </w:rPr>
        <w:t xml:space="preserve"> </w:t>
      </w:r>
      <w:r>
        <w:rPr>
          <w:color w:val="231F20"/>
          <w:spacing w:val="-3"/>
        </w:rPr>
        <w:t>that</w:t>
      </w:r>
      <w:r>
        <w:rPr>
          <w:color w:val="231F20"/>
          <w:spacing w:val="-18"/>
        </w:rPr>
        <w:t xml:space="preserve"> </w:t>
      </w:r>
      <w:r>
        <w:rPr>
          <w:color w:val="231F20"/>
        </w:rPr>
        <w:t>the</w:t>
      </w:r>
      <w:r>
        <w:rPr>
          <w:color w:val="231F20"/>
          <w:spacing w:val="-18"/>
        </w:rPr>
        <w:t xml:space="preserve"> </w:t>
      </w:r>
      <w:r>
        <w:rPr>
          <w:color w:val="231F20"/>
          <w:spacing w:val="-3"/>
        </w:rPr>
        <w:t>government</w:t>
      </w:r>
      <w:r>
        <w:rPr>
          <w:color w:val="231F20"/>
          <w:spacing w:val="-18"/>
        </w:rPr>
        <w:t xml:space="preserve"> </w:t>
      </w:r>
      <w:r>
        <w:rPr>
          <w:color w:val="231F20"/>
          <w:spacing w:val="-4"/>
        </w:rPr>
        <w:t>take</w:t>
      </w:r>
      <w:r>
        <w:rPr>
          <w:color w:val="231F20"/>
          <w:spacing w:val="-18"/>
        </w:rPr>
        <w:t xml:space="preserve"> </w:t>
      </w:r>
      <w:r>
        <w:rPr>
          <w:color w:val="231F20"/>
          <w:spacing w:val="-3"/>
        </w:rPr>
        <w:t xml:space="preserve">steps </w:t>
      </w:r>
      <w:r>
        <w:rPr>
          <w:color w:val="231F20"/>
        </w:rPr>
        <w:t xml:space="preserve">to </w:t>
      </w:r>
      <w:r>
        <w:rPr>
          <w:color w:val="231F20"/>
          <w:spacing w:val="-3"/>
        </w:rPr>
        <w:t xml:space="preserve">increase </w:t>
      </w:r>
      <w:r>
        <w:rPr>
          <w:color w:val="231F20"/>
        </w:rPr>
        <w:t xml:space="preserve">its </w:t>
      </w:r>
      <w:r>
        <w:rPr>
          <w:color w:val="231F20"/>
          <w:spacing w:val="-3"/>
        </w:rPr>
        <w:t xml:space="preserve">share </w:t>
      </w:r>
      <w:r>
        <w:rPr>
          <w:color w:val="231F20"/>
        </w:rPr>
        <w:t xml:space="preserve">of the </w:t>
      </w:r>
      <w:r>
        <w:rPr>
          <w:color w:val="231F20"/>
          <w:spacing w:val="-3"/>
        </w:rPr>
        <w:t xml:space="preserve">global space </w:t>
      </w:r>
      <w:r>
        <w:rPr>
          <w:color w:val="231F20"/>
          <w:spacing w:val="-4"/>
        </w:rPr>
        <w:t xml:space="preserve">economy </w:t>
      </w:r>
      <w:r>
        <w:rPr>
          <w:color w:val="231F20"/>
          <w:spacing w:val="-3"/>
        </w:rPr>
        <w:t xml:space="preserve">from </w:t>
      </w:r>
      <w:r>
        <w:rPr>
          <w:color w:val="231F20"/>
        </w:rPr>
        <w:t xml:space="preserve">6% in </w:t>
      </w:r>
      <w:r>
        <w:rPr>
          <w:color w:val="231F20"/>
          <w:spacing w:val="-3"/>
        </w:rPr>
        <w:t xml:space="preserve">2007 </w:t>
      </w:r>
      <w:r>
        <w:rPr>
          <w:color w:val="231F20"/>
        </w:rPr>
        <w:t xml:space="preserve">to 10% </w:t>
      </w:r>
      <w:r>
        <w:rPr>
          <w:color w:val="231F20"/>
          <w:spacing w:val="-4"/>
        </w:rPr>
        <w:t>by</w:t>
      </w:r>
      <w:r>
        <w:rPr>
          <w:color w:val="231F20"/>
          <w:spacing w:val="-44"/>
        </w:rPr>
        <w:t xml:space="preserve"> </w:t>
      </w:r>
      <w:r>
        <w:rPr>
          <w:color w:val="231F20"/>
          <w:spacing w:val="-3"/>
        </w:rPr>
        <w:t>2030.</w:t>
      </w:r>
      <w:r>
        <w:rPr>
          <w:color w:val="231F20"/>
          <w:spacing w:val="-3"/>
          <w:position w:val="9"/>
          <w:sz w:val="15"/>
        </w:rPr>
        <w:t>16</w:t>
      </w:r>
    </w:p>
    <w:p w14:paraId="3B4ED996" w14:textId="77777777" w:rsidR="009C4FCB" w:rsidRDefault="00A61373" w:rsidP="00EA3206">
      <w:pPr>
        <w:pStyle w:val="Heading4"/>
        <w:ind w:left="2880"/>
      </w:pPr>
      <w:r>
        <w:t>Resources</w:t>
      </w:r>
    </w:p>
    <w:p w14:paraId="5AFE1BB1" w14:textId="77777777" w:rsidR="009C4FCB" w:rsidRDefault="00A61373">
      <w:pPr>
        <w:pStyle w:val="BodyText"/>
        <w:spacing w:before="186" w:line="230" w:lineRule="auto"/>
        <w:ind w:left="2880" w:right="715"/>
        <w:jc w:val="both"/>
      </w:pPr>
      <w:r>
        <w:rPr>
          <w:color w:val="231F20"/>
        </w:rPr>
        <w:t>As noted, a key result of the IGS report was a UK commitment to increase its annual investment</w:t>
      </w:r>
      <w:r>
        <w:rPr>
          <w:color w:val="231F20"/>
          <w:spacing w:val="-17"/>
        </w:rPr>
        <w:t xml:space="preserve"> </w:t>
      </w:r>
      <w:r>
        <w:rPr>
          <w:color w:val="231F20"/>
        </w:rPr>
        <w:t>with</w:t>
      </w:r>
      <w:r>
        <w:rPr>
          <w:color w:val="231F20"/>
          <w:spacing w:val="-17"/>
        </w:rPr>
        <w:t xml:space="preserve"> </w:t>
      </w:r>
      <w:r>
        <w:rPr>
          <w:color w:val="231F20"/>
        </w:rPr>
        <w:t>ESA—a</w:t>
      </w:r>
      <w:r>
        <w:rPr>
          <w:color w:val="231F20"/>
          <w:spacing w:val="-17"/>
        </w:rPr>
        <w:t xml:space="preserve"> </w:t>
      </w:r>
      <w:r>
        <w:rPr>
          <w:color w:val="231F20"/>
        </w:rPr>
        <w:t>primary</w:t>
      </w:r>
      <w:r>
        <w:rPr>
          <w:color w:val="231F20"/>
          <w:spacing w:val="-17"/>
        </w:rPr>
        <w:t xml:space="preserve"> </w:t>
      </w:r>
      <w:r>
        <w:rPr>
          <w:color w:val="231F20"/>
        </w:rPr>
        <w:t>outlet</w:t>
      </w:r>
      <w:r>
        <w:rPr>
          <w:color w:val="231F20"/>
          <w:spacing w:val="-17"/>
        </w:rPr>
        <w:t xml:space="preserve"> </w:t>
      </w:r>
      <w:r>
        <w:rPr>
          <w:color w:val="231F20"/>
        </w:rPr>
        <w:t>for</w:t>
      </w:r>
      <w:r>
        <w:rPr>
          <w:color w:val="231F20"/>
          <w:spacing w:val="-16"/>
        </w:rPr>
        <w:t xml:space="preserve"> </w:t>
      </w:r>
      <w:r>
        <w:rPr>
          <w:color w:val="231F20"/>
        </w:rPr>
        <w:t>members’</w:t>
      </w:r>
      <w:r>
        <w:rPr>
          <w:color w:val="231F20"/>
          <w:spacing w:val="-17"/>
        </w:rPr>
        <w:t xml:space="preserve"> </w:t>
      </w:r>
      <w:r>
        <w:rPr>
          <w:color w:val="231F20"/>
        </w:rPr>
        <w:t>development</w:t>
      </w:r>
      <w:r>
        <w:rPr>
          <w:color w:val="231F20"/>
          <w:spacing w:val="-17"/>
        </w:rPr>
        <w:t xml:space="preserve"> </w:t>
      </w:r>
      <w:r>
        <w:rPr>
          <w:color w:val="231F20"/>
        </w:rPr>
        <w:t>activities—by</w:t>
      </w:r>
      <w:r>
        <w:rPr>
          <w:color w:val="231F20"/>
          <w:spacing w:val="-17"/>
        </w:rPr>
        <w:t xml:space="preserve"> </w:t>
      </w:r>
      <w:r>
        <w:rPr>
          <w:color w:val="231F20"/>
        </w:rPr>
        <w:t>25% starting in 2013.</w:t>
      </w:r>
    </w:p>
    <w:p w14:paraId="61794B16" w14:textId="77777777" w:rsidR="009C4FCB" w:rsidRDefault="00A61373">
      <w:pPr>
        <w:pStyle w:val="BodyText"/>
        <w:spacing w:before="177" w:line="230" w:lineRule="auto"/>
        <w:ind w:left="2880" w:right="716"/>
        <w:jc w:val="both"/>
      </w:pPr>
      <w:r>
        <w:rPr>
          <w:color w:val="231F20"/>
        </w:rPr>
        <w:t>Another outcome of the IGS report was the creation of the Satellite Applications Catapult, a not-for-profit company that promotes the development and advancement of commercial space applications. Specific services offered by the Catapult include assistance with raising private capital and grant funding, technical support, access     to facilities and information exchange. The Catapult is funded by the government’s innovation</w:t>
      </w:r>
      <w:r>
        <w:rPr>
          <w:color w:val="231F20"/>
          <w:spacing w:val="-21"/>
        </w:rPr>
        <w:t xml:space="preserve"> </w:t>
      </w:r>
      <w:r>
        <w:rPr>
          <w:color w:val="231F20"/>
          <w:spacing w:val="-3"/>
        </w:rPr>
        <w:t>agency,</w:t>
      </w:r>
      <w:r>
        <w:rPr>
          <w:color w:val="231F20"/>
          <w:spacing w:val="-20"/>
        </w:rPr>
        <w:t xml:space="preserve"> </w:t>
      </w:r>
      <w:r>
        <w:rPr>
          <w:color w:val="231F20"/>
        </w:rPr>
        <w:t>Innovate</w:t>
      </w:r>
      <w:r>
        <w:rPr>
          <w:color w:val="231F20"/>
          <w:spacing w:val="-21"/>
        </w:rPr>
        <w:t xml:space="preserve"> </w:t>
      </w:r>
      <w:r>
        <w:rPr>
          <w:color w:val="231F20"/>
        </w:rPr>
        <w:t>UK,</w:t>
      </w:r>
      <w:r>
        <w:rPr>
          <w:color w:val="231F20"/>
          <w:spacing w:val="-21"/>
        </w:rPr>
        <w:t xml:space="preserve"> </w:t>
      </w:r>
      <w:r>
        <w:rPr>
          <w:color w:val="231F20"/>
        </w:rPr>
        <w:t>which</w:t>
      </w:r>
      <w:r>
        <w:rPr>
          <w:color w:val="231F20"/>
          <w:spacing w:val="-21"/>
        </w:rPr>
        <w:t xml:space="preserve"> </w:t>
      </w:r>
      <w:r>
        <w:rPr>
          <w:color w:val="231F20"/>
        </w:rPr>
        <w:t>along</w:t>
      </w:r>
      <w:r>
        <w:rPr>
          <w:color w:val="231F20"/>
          <w:spacing w:val="-21"/>
        </w:rPr>
        <w:t xml:space="preserve"> </w:t>
      </w:r>
      <w:r>
        <w:rPr>
          <w:color w:val="231F20"/>
        </w:rPr>
        <w:t>with</w:t>
      </w:r>
      <w:r>
        <w:rPr>
          <w:color w:val="231F20"/>
          <w:spacing w:val="-20"/>
        </w:rPr>
        <w:t xml:space="preserve"> </w:t>
      </w:r>
      <w:r>
        <w:rPr>
          <w:color w:val="231F20"/>
        </w:rPr>
        <w:t>the</w:t>
      </w:r>
      <w:r>
        <w:rPr>
          <w:color w:val="231F20"/>
          <w:spacing w:val="-20"/>
        </w:rPr>
        <w:t xml:space="preserve"> </w:t>
      </w:r>
      <w:r>
        <w:rPr>
          <w:color w:val="231F20"/>
        </w:rPr>
        <w:t>UK</w:t>
      </w:r>
      <w:r>
        <w:rPr>
          <w:color w:val="231F20"/>
          <w:spacing w:val="-21"/>
        </w:rPr>
        <w:t xml:space="preserve"> </w:t>
      </w:r>
      <w:r>
        <w:rPr>
          <w:color w:val="231F20"/>
        </w:rPr>
        <w:t>Space</w:t>
      </w:r>
      <w:r>
        <w:rPr>
          <w:color w:val="231F20"/>
          <w:spacing w:val="-21"/>
        </w:rPr>
        <w:t xml:space="preserve"> </w:t>
      </w:r>
      <w:r>
        <w:rPr>
          <w:color w:val="231F20"/>
        </w:rPr>
        <w:t>Agency</w:t>
      </w:r>
      <w:r>
        <w:rPr>
          <w:color w:val="231F20"/>
          <w:spacing w:val="-21"/>
        </w:rPr>
        <w:t xml:space="preserve"> </w:t>
      </w:r>
      <w:r>
        <w:rPr>
          <w:color w:val="231F20"/>
        </w:rPr>
        <w:t>has</w:t>
      </w:r>
      <w:r>
        <w:rPr>
          <w:color w:val="231F20"/>
          <w:spacing w:val="-21"/>
        </w:rPr>
        <w:t xml:space="preserve"> </w:t>
      </w:r>
      <w:r>
        <w:rPr>
          <w:color w:val="231F20"/>
        </w:rPr>
        <w:t>a</w:t>
      </w:r>
      <w:r>
        <w:rPr>
          <w:color w:val="231F20"/>
          <w:spacing w:val="-21"/>
        </w:rPr>
        <w:t xml:space="preserve"> </w:t>
      </w:r>
      <w:r>
        <w:rPr>
          <w:color w:val="231F20"/>
        </w:rPr>
        <w:t xml:space="preserve">member serving on the </w:t>
      </w:r>
      <w:r>
        <w:rPr>
          <w:color w:val="231F20"/>
          <w:spacing w:val="-3"/>
        </w:rPr>
        <w:t>company’s</w:t>
      </w:r>
      <w:r>
        <w:rPr>
          <w:color w:val="231F20"/>
          <w:spacing w:val="-1"/>
        </w:rPr>
        <w:t xml:space="preserve"> </w:t>
      </w:r>
      <w:r>
        <w:rPr>
          <w:color w:val="231F20"/>
        </w:rPr>
        <w:t>board.</w:t>
      </w:r>
    </w:p>
    <w:p w14:paraId="05427984" w14:textId="77777777" w:rsidR="009C4FCB" w:rsidRDefault="00A61373" w:rsidP="00EA3206">
      <w:pPr>
        <w:pStyle w:val="Heading4"/>
        <w:ind w:left="2880"/>
      </w:pPr>
      <w:r>
        <w:t>Capability</w:t>
      </w:r>
    </w:p>
    <w:p w14:paraId="623C6D5B" w14:textId="77777777" w:rsidR="009C4FCB" w:rsidRDefault="00A61373">
      <w:pPr>
        <w:pStyle w:val="BodyText"/>
        <w:spacing w:before="186" w:line="230" w:lineRule="auto"/>
        <w:ind w:left="2880" w:right="713"/>
        <w:jc w:val="both"/>
      </w:pPr>
      <w:r>
        <w:rPr>
          <w:color w:val="231F20"/>
        </w:rPr>
        <w:t>UK space industry capabilities include manufacturing of most of the classes of satellites and components, as well as ground systems, and downstream space enabled products</w:t>
      </w:r>
      <w:r>
        <w:rPr>
          <w:color w:val="231F20"/>
          <w:spacing w:val="-10"/>
        </w:rPr>
        <w:t xml:space="preserve"> </w:t>
      </w:r>
      <w:r>
        <w:rPr>
          <w:color w:val="231F20"/>
        </w:rPr>
        <w:t>and</w:t>
      </w:r>
      <w:r>
        <w:rPr>
          <w:color w:val="231F20"/>
          <w:spacing w:val="-10"/>
        </w:rPr>
        <w:t xml:space="preserve"> </w:t>
      </w:r>
      <w:r>
        <w:rPr>
          <w:color w:val="231F20"/>
        </w:rPr>
        <w:t>services.</w:t>
      </w:r>
      <w:r>
        <w:rPr>
          <w:color w:val="231F20"/>
          <w:spacing w:val="-10"/>
        </w:rPr>
        <w:t xml:space="preserve"> </w:t>
      </w:r>
      <w:r>
        <w:rPr>
          <w:color w:val="231F20"/>
        </w:rPr>
        <w:t>The</w:t>
      </w:r>
      <w:r>
        <w:rPr>
          <w:color w:val="231F20"/>
          <w:spacing w:val="-10"/>
        </w:rPr>
        <w:t xml:space="preserve"> </w:t>
      </w:r>
      <w:r>
        <w:rPr>
          <w:color w:val="231F20"/>
        </w:rPr>
        <w:t>new</w:t>
      </w:r>
      <w:r>
        <w:rPr>
          <w:color w:val="231F20"/>
          <w:spacing w:val="-10"/>
        </w:rPr>
        <w:t xml:space="preserve"> </w:t>
      </w:r>
      <w:r>
        <w:rPr>
          <w:color w:val="231F20"/>
        </w:rPr>
        <w:t>investment</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targeted</w:t>
      </w:r>
      <w:r>
        <w:rPr>
          <w:color w:val="231F20"/>
          <w:spacing w:val="-10"/>
        </w:rPr>
        <w:t xml:space="preserve"> </w:t>
      </w:r>
      <w:r>
        <w:rPr>
          <w:color w:val="231F20"/>
        </w:rPr>
        <w:t>primarily</w:t>
      </w:r>
      <w:r>
        <w:rPr>
          <w:color w:val="231F20"/>
          <w:spacing w:val="-10"/>
        </w:rPr>
        <w:t xml:space="preserve"> </w:t>
      </w:r>
      <w:r>
        <w:rPr>
          <w:color w:val="231F20"/>
        </w:rPr>
        <w:t>toward</w:t>
      </w:r>
      <w:r>
        <w:rPr>
          <w:color w:val="231F20"/>
          <w:spacing w:val="-10"/>
        </w:rPr>
        <w:t xml:space="preserve"> </w:t>
      </w:r>
      <w:r>
        <w:rPr>
          <w:color w:val="231F20"/>
        </w:rPr>
        <w:t xml:space="preserve">satellite communications and </w:t>
      </w:r>
      <w:r>
        <w:rPr>
          <w:color w:val="231F20"/>
          <w:spacing w:val="-8"/>
        </w:rPr>
        <w:t xml:space="preserve">EO, </w:t>
      </w:r>
      <w:r>
        <w:rPr>
          <w:color w:val="231F20"/>
          <w:spacing w:val="-3"/>
        </w:rPr>
        <w:t xml:space="preserve">two </w:t>
      </w:r>
      <w:r>
        <w:rPr>
          <w:color w:val="231F20"/>
        </w:rPr>
        <w:t xml:space="preserve">areas that the IGS report identified having strong commercial potential. In addition, the UK has invested in engine </w:t>
      </w:r>
      <w:r>
        <w:rPr>
          <w:color w:val="231F20"/>
          <w:spacing w:val="-3"/>
        </w:rPr>
        <w:t xml:space="preserve">technology, </w:t>
      </w:r>
      <w:r>
        <w:rPr>
          <w:color w:val="231F20"/>
        </w:rPr>
        <w:t>building on existing national</w:t>
      </w:r>
      <w:r>
        <w:rPr>
          <w:color w:val="231F20"/>
          <w:spacing w:val="-3"/>
        </w:rPr>
        <w:t xml:space="preserve"> </w:t>
      </w:r>
      <w:r>
        <w:rPr>
          <w:color w:val="231F20"/>
        </w:rPr>
        <w:t>capability.</w:t>
      </w:r>
    </w:p>
    <w:p w14:paraId="433C22EF" w14:textId="77777777" w:rsidR="009C4FCB" w:rsidRDefault="00A61373" w:rsidP="00EA3206">
      <w:pPr>
        <w:pStyle w:val="BodyText"/>
        <w:spacing w:before="175" w:line="230" w:lineRule="auto"/>
        <w:ind w:left="2880" w:right="715"/>
        <w:jc w:val="both"/>
      </w:pPr>
      <w:r>
        <w:rPr>
          <w:color w:val="231F20"/>
        </w:rPr>
        <w:t xml:space="preserve">The UK does not </w:t>
      </w:r>
      <w:r>
        <w:rPr>
          <w:color w:val="231F20"/>
          <w:spacing w:val="-3"/>
        </w:rPr>
        <w:t xml:space="preserve">have </w:t>
      </w:r>
      <w:r>
        <w:rPr>
          <w:color w:val="231F20"/>
        </w:rPr>
        <w:t>its own launch capabilities and primarily accesses space via European</w:t>
      </w:r>
      <w:r>
        <w:rPr>
          <w:color w:val="231F20"/>
          <w:spacing w:val="-8"/>
        </w:rPr>
        <w:t xml:space="preserve"> </w:t>
      </w:r>
      <w:r>
        <w:rPr>
          <w:color w:val="231F20"/>
        </w:rPr>
        <w:t>launch</w:t>
      </w:r>
      <w:r>
        <w:rPr>
          <w:color w:val="231F20"/>
          <w:spacing w:val="-8"/>
        </w:rPr>
        <w:t xml:space="preserve"> </w:t>
      </w:r>
      <w:r>
        <w:rPr>
          <w:color w:val="231F20"/>
        </w:rPr>
        <w:t>provider</w:t>
      </w:r>
      <w:r>
        <w:rPr>
          <w:color w:val="231F20"/>
          <w:spacing w:val="-8"/>
        </w:rPr>
        <w:t xml:space="preserve"> </w:t>
      </w:r>
      <w:r>
        <w:rPr>
          <w:color w:val="231F20"/>
        </w:rPr>
        <w:t>Arianespace,</w:t>
      </w:r>
      <w:r>
        <w:rPr>
          <w:color w:val="231F20"/>
          <w:spacing w:val="-8"/>
        </w:rPr>
        <w:t xml:space="preserve"> </w:t>
      </w:r>
      <w:r>
        <w:rPr>
          <w:color w:val="231F20"/>
        </w:rPr>
        <w:t>though</w:t>
      </w:r>
      <w:r>
        <w:rPr>
          <w:color w:val="231F20"/>
          <w:spacing w:val="-8"/>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currently</w:t>
      </w:r>
      <w:r>
        <w:rPr>
          <w:color w:val="231F20"/>
          <w:spacing w:val="-8"/>
        </w:rPr>
        <w:t xml:space="preserve"> </w:t>
      </w:r>
      <w:r>
        <w:rPr>
          <w:color w:val="231F20"/>
        </w:rPr>
        <w:t>considering</w:t>
      </w:r>
      <w:r>
        <w:rPr>
          <w:color w:val="231F20"/>
          <w:spacing w:val="-8"/>
        </w:rPr>
        <w:t xml:space="preserve"> </w:t>
      </w:r>
      <w:r>
        <w:rPr>
          <w:color w:val="231F20"/>
        </w:rPr>
        <w:t>a</w:t>
      </w:r>
      <w:r>
        <w:rPr>
          <w:color w:val="231F20"/>
          <w:spacing w:val="-8"/>
        </w:rPr>
        <w:t xml:space="preserve"> </w:t>
      </w:r>
      <w:r>
        <w:rPr>
          <w:color w:val="231F20"/>
        </w:rPr>
        <w:t>launch</w:t>
      </w:r>
      <w:r>
        <w:rPr>
          <w:color w:val="231F20"/>
          <w:spacing w:val="-8"/>
        </w:rPr>
        <w:t xml:space="preserve"> </w:t>
      </w:r>
      <w:r>
        <w:rPr>
          <w:color w:val="231F20"/>
        </w:rPr>
        <w:t>site for a small</w:t>
      </w:r>
      <w:r>
        <w:rPr>
          <w:color w:val="231F20"/>
          <w:spacing w:val="-2"/>
        </w:rPr>
        <w:t xml:space="preserve"> </w:t>
      </w:r>
      <w:r>
        <w:rPr>
          <w:color w:val="231F20"/>
        </w:rPr>
        <w:t>launchers.</w:t>
      </w:r>
    </w:p>
    <w:p w14:paraId="751513B9" w14:textId="77777777" w:rsidR="009C4FCB" w:rsidRDefault="009C4FCB">
      <w:pPr>
        <w:sectPr w:rsidR="009C4FCB" w:rsidSect="00264595">
          <w:pgSz w:w="12240" w:h="15840"/>
          <w:pgMar w:top="700" w:right="0" w:bottom="280" w:left="0" w:header="1134" w:footer="432" w:gutter="0"/>
          <w:pgNumType w:start="10"/>
          <w:cols w:space="720"/>
        </w:sectPr>
      </w:pPr>
    </w:p>
    <w:p w14:paraId="44A2856F" w14:textId="77777777" w:rsidR="009C4FCB" w:rsidRDefault="00A61373" w:rsidP="00EA3206">
      <w:pPr>
        <w:pStyle w:val="Heading4"/>
      </w:pPr>
      <w:r>
        <w:lastRenderedPageBreak/>
        <w:t>Governance</w:t>
      </w:r>
    </w:p>
    <w:p w14:paraId="29E5DC73" w14:textId="77777777" w:rsidR="009C4FCB" w:rsidRDefault="00A61373">
      <w:pPr>
        <w:pStyle w:val="BodyText"/>
        <w:spacing w:before="186" w:line="230" w:lineRule="auto"/>
        <w:ind w:left="720" w:right="2871"/>
        <w:jc w:val="both"/>
      </w:pPr>
      <w:r>
        <w:rPr>
          <w:color w:val="231F20"/>
        </w:rPr>
        <w:t>Until fairly recently, civil activities were coordinated by the British National Space Centre, with funding provided by a collection of 11 agencies with disparate missions and agendas.</w:t>
      </w:r>
    </w:p>
    <w:p w14:paraId="7246FB8B" w14:textId="77777777" w:rsidR="009C4FCB" w:rsidRDefault="00A61373">
      <w:pPr>
        <w:pStyle w:val="BodyText"/>
        <w:spacing w:before="177" w:line="230" w:lineRule="auto"/>
        <w:ind w:left="720" w:right="2881"/>
        <w:jc w:val="both"/>
      </w:pPr>
      <w:r>
        <w:rPr>
          <w:color w:val="231F20"/>
          <w:spacing w:val="-7"/>
        </w:rPr>
        <w:t xml:space="preserve">Following </w:t>
      </w:r>
      <w:r>
        <w:rPr>
          <w:color w:val="231F20"/>
          <w:spacing w:val="-4"/>
        </w:rPr>
        <w:t xml:space="preserve">the IGS report, </w:t>
      </w:r>
      <w:r>
        <w:rPr>
          <w:color w:val="231F20"/>
        </w:rPr>
        <w:t xml:space="preserve">a </w:t>
      </w:r>
      <w:r>
        <w:rPr>
          <w:color w:val="231F20"/>
          <w:spacing w:val="-3"/>
        </w:rPr>
        <w:t xml:space="preserve">UK </w:t>
      </w:r>
      <w:r>
        <w:rPr>
          <w:color w:val="231F20"/>
          <w:spacing w:val="-5"/>
        </w:rPr>
        <w:t xml:space="preserve">Space Agency was </w:t>
      </w:r>
      <w:r>
        <w:rPr>
          <w:color w:val="231F20"/>
          <w:spacing w:val="-6"/>
        </w:rPr>
        <w:t xml:space="preserve">established </w:t>
      </w:r>
      <w:r>
        <w:rPr>
          <w:color w:val="231F20"/>
          <w:spacing w:val="-3"/>
        </w:rPr>
        <w:t xml:space="preserve">in </w:t>
      </w:r>
      <w:r>
        <w:rPr>
          <w:color w:val="231F20"/>
          <w:spacing w:val="-5"/>
        </w:rPr>
        <w:t xml:space="preserve">2011 that </w:t>
      </w:r>
      <w:r>
        <w:rPr>
          <w:color w:val="231F20"/>
          <w:spacing w:val="-6"/>
        </w:rPr>
        <w:t>consolidated civil</w:t>
      </w:r>
      <w:r>
        <w:rPr>
          <w:color w:val="231F20"/>
          <w:spacing w:val="-21"/>
        </w:rPr>
        <w:t xml:space="preserve"> </w:t>
      </w:r>
      <w:r>
        <w:rPr>
          <w:color w:val="231F20"/>
          <w:spacing w:val="-5"/>
        </w:rPr>
        <w:t>space</w:t>
      </w:r>
      <w:r>
        <w:rPr>
          <w:color w:val="231F20"/>
          <w:spacing w:val="-21"/>
        </w:rPr>
        <w:t xml:space="preserve"> </w:t>
      </w:r>
      <w:r>
        <w:rPr>
          <w:color w:val="231F20"/>
          <w:spacing w:val="-6"/>
        </w:rPr>
        <w:t>funding</w:t>
      </w:r>
      <w:r>
        <w:rPr>
          <w:color w:val="231F20"/>
          <w:spacing w:val="-21"/>
        </w:rPr>
        <w:t xml:space="preserve"> </w:t>
      </w:r>
      <w:r>
        <w:rPr>
          <w:color w:val="231F20"/>
          <w:spacing w:val="-4"/>
        </w:rPr>
        <w:t>and</w:t>
      </w:r>
      <w:r>
        <w:rPr>
          <w:color w:val="231F20"/>
          <w:spacing w:val="-22"/>
        </w:rPr>
        <w:t xml:space="preserve"> </w:t>
      </w:r>
      <w:r>
        <w:rPr>
          <w:color w:val="231F20"/>
          <w:spacing w:val="-6"/>
        </w:rPr>
        <w:t>development</w:t>
      </w:r>
      <w:r>
        <w:rPr>
          <w:color w:val="231F20"/>
          <w:spacing w:val="-22"/>
        </w:rPr>
        <w:t xml:space="preserve"> </w:t>
      </w:r>
      <w:r>
        <w:rPr>
          <w:color w:val="231F20"/>
          <w:spacing w:val="-6"/>
        </w:rPr>
        <w:t>responsibilities</w:t>
      </w:r>
      <w:r>
        <w:rPr>
          <w:color w:val="231F20"/>
          <w:spacing w:val="-21"/>
        </w:rPr>
        <w:t xml:space="preserve"> </w:t>
      </w:r>
      <w:r>
        <w:rPr>
          <w:color w:val="231F20"/>
          <w:spacing w:val="-4"/>
        </w:rPr>
        <w:t>and</w:t>
      </w:r>
      <w:r>
        <w:rPr>
          <w:color w:val="231F20"/>
          <w:spacing w:val="-22"/>
        </w:rPr>
        <w:t xml:space="preserve"> </w:t>
      </w:r>
      <w:r>
        <w:rPr>
          <w:color w:val="231F20"/>
          <w:spacing w:val="-6"/>
        </w:rPr>
        <w:t>embraced</w:t>
      </w:r>
      <w:r>
        <w:rPr>
          <w:color w:val="231F20"/>
          <w:spacing w:val="-21"/>
        </w:rPr>
        <w:t xml:space="preserve"> </w:t>
      </w:r>
      <w:r>
        <w:rPr>
          <w:color w:val="231F20"/>
          <w:spacing w:val="-4"/>
        </w:rPr>
        <w:t>the</w:t>
      </w:r>
      <w:r>
        <w:rPr>
          <w:color w:val="231F20"/>
          <w:spacing w:val="-22"/>
        </w:rPr>
        <w:t xml:space="preserve"> </w:t>
      </w:r>
      <w:r>
        <w:rPr>
          <w:color w:val="231F20"/>
          <w:spacing w:val="-7"/>
        </w:rPr>
        <w:t>report’s</w:t>
      </w:r>
      <w:r>
        <w:rPr>
          <w:color w:val="231F20"/>
          <w:spacing w:val="-21"/>
        </w:rPr>
        <w:t xml:space="preserve"> </w:t>
      </w:r>
      <w:r>
        <w:rPr>
          <w:color w:val="231F20"/>
          <w:spacing w:val="-5"/>
        </w:rPr>
        <w:t>growth</w:t>
      </w:r>
      <w:r>
        <w:rPr>
          <w:color w:val="231F20"/>
          <w:spacing w:val="-22"/>
        </w:rPr>
        <w:t xml:space="preserve"> </w:t>
      </w:r>
      <w:r>
        <w:rPr>
          <w:color w:val="231F20"/>
          <w:spacing w:val="-5"/>
        </w:rPr>
        <w:t>goal.</w:t>
      </w:r>
    </w:p>
    <w:p w14:paraId="282D068C" w14:textId="77777777" w:rsidR="009C4FCB" w:rsidRDefault="00A61373" w:rsidP="00EA3206">
      <w:pPr>
        <w:pStyle w:val="Heading4"/>
      </w:pPr>
      <w:r>
        <w:t>Outcome</w:t>
      </w:r>
    </w:p>
    <w:p w14:paraId="6260F6DC" w14:textId="77777777" w:rsidR="009C4FCB" w:rsidRDefault="00A61373">
      <w:pPr>
        <w:pStyle w:val="BodyText"/>
        <w:spacing w:before="185" w:line="230" w:lineRule="auto"/>
        <w:ind w:left="720" w:right="2874"/>
        <w:jc w:val="both"/>
      </w:pPr>
      <w:r>
        <w:rPr>
          <w:color w:val="231F20"/>
          <w:spacing w:val="-10"/>
        </w:rPr>
        <w:t>To</w:t>
      </w:r>
      <w:r>
        <w:rPr>
          <w:color w:val="231F20"/>
          <w:spacing w:val="-19"/>
        </w:rPr>
        <w:t xml:space="preserve"> </w:t>
      </w:r>
      <w:r>
        <w:rPr>
          <w:color w:val="231F20"/>
        </w:rPr>
        <w:t>measure</w:t>
      </w:r>
      <w:r>
        <w:rPr>
          <w:color w:val="231F20"/>
          <w:spacing w:val="-19"/>
        </w:rPr>
        <w:t xml:space="preserve"> </w:t>
      </w:r>
      <w:r>
        <w:rPr>
          <w:color w:val="231F20"/>
        </w:rPr>
        <w:t>industry’s</w:t>
      </w:r>
      <w:r>
        <w:rPr>
          <w:color w:val="231F20"/>
          <w:spacing w:val="-19"/>
        </w:rPr>
        <w:t xml:space="preserve"> </w:t>
      </w:r>
      <w:r>
        <w:rPr>
          <w:color w:val="231F20"/>
        </w:rPr>
        <w:t>progress</w:t>
      </w:r>
      <w:r>
        <w:rPr>
          <w:color w:val="231F20"/>
          <w:spacing w:val="-19"/>
        </w:rPr>
        <w:t xml:space="preserve"> </w:t>
      </w:r>
      <w:r>
        <w:rPr>
          <w:color w:val="231F20"/>
        </w:rPr>
        <w:t>toward</w:t>
      </w:r>
      <w:r>
        <w:rPr>
          <w:color w:val="231F20"/>
          <w:spacing w:val="-19"/>
        </w:rPr>
        <w:t xml:space="preserve"> </w:t>
      </w:r>
      <w:r>
        <w:rPr>
          <w:color w:val="231F20"/>
        </w:rPr>
        <w:t>meeting</w:t>
      </w:r>
      <w:r>
        <w:rPr>
          <w:color w:val="231F20"/>
          <w:spacing w:val="-19"/>
        </w:rPr>
        <w:t xml:space="preserve"> </w:t>
      </w:r>
      <w:r>
        <w:rPr>
          <w:color w:val="231F20"/>
        </w:rPr>
        <w:t>the</w:t>
      </w:r>
      <w:r>
        <w:rPr>
          <w:color w:val="231F20"/>
          <w:spacing w:val="-19"/>
        </w:rPr>
        <w:t xml:space="preserve"> </w:t>
      </w:r>
      <w:r>
        <w:rPr>
          <w:color w:val="231F20"/>
        </w:rPr>
        <w:t>goals</w:t>
      </w:r>
      <w:r>
        <w:rPr>
          <w:color w:val="231F20"/>
          <w:spacing w:val="-19"/>
        </w:rPr>
        <w:t xml:space="preserve"> </w:t>
      </w:r>
      <w:r>
        <w:rPr>
          <w:color w:val="231F20"/>
        </w:rPr>
        <w:t>outlined</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IGS</w:t>
      </w:r>
      <w:r>
        <w:rPr>
          <w:color w:val="231F20"/>
          <w:spacing w:val="-19"/>
        </w:rPr>
        <w:t xml:space="preserve"> </w:t>
      </w:r>
      <w:r>
        <w:rPr>
          <w:color w:val="231F20"/>
        </w:rPr>
        <w:t>report,</w:t>
      </w:r>
      <w:r>
        <w:rPr>
          <w:color w:val="231F20"/>
          <w:spacing w:val="-19"/>
        </w:rPr>
        <w:t xml:space="preserve"> </w:t>
      </w:r>
      <w:r>
        <w:rPr>
          <w:color w:val="231F20"/>
        </w:rPr>
        <w:t>the UK</w:t>
      </w:r>
      <w:r>
        <w:rPr>
          <w:color w:val="231F20"/>
          <w:spacing w:val="-9"/>
        </w:rPr>
        <w:t xml:space="preserve"> </w:t>
      </w:r>
      <w:r>
        <w:rPr>
          <w:color w:val="231F20"/>
        </w:rPr>
        <w:t>Space</w:t>
      </w:r>
      <w:r>
        <w:rPr>
          <w:color w:val="231F20"/>
          <w:spacing w:val="-9"/>
        </w:rPr>
        <w:t xml:space="preserve"> </w:t>
      </w:r>
      <w:r>
        <w:rPr>
          <w:color w:val="231F20"/>
        </w:rPr>
        <w:t>Agency</w:t>
      </w:r>
      <w:r>
        <w:rPr>
          <w:color w:val="231F20"/>
          <w:spacing w:val="-9"/>
        </w:rPr>
        <w:t xml:space="preserve"> </w:t>
      </w:r>
      <w:r>
        <w:rPr>
          <w:color w:val="231F20"/>
        </w:rPr>
        <w:t>commissions</w:t>
      </w:r>
      <w:r>
        <w:rPr>
          <w:color w:val="231F20"/>
          <w:spacing w:val="-8"/>
        </w:rPr>
        <w:t xml:space="preserve"> </w:t>
      </w:r>
      <w:r>
        <w:rPr>
          <w:color w:val="231F20"/>
        </w:rPr>
        <w:t>reports</w:t>
      </w:r>
      <w:r>
        <w:rPr>
          <w:color w:val="231F20"/>
          <w:spacing w:val="-8"/>
        </w:rPr>
        <w:t xml:space="preserve"> </w:t>
      </w:r>
      <w:r>
        <w:rPr>
          <w:color w:val="231F20"/>
        </w:rPr>
        <w:t>every</w:t>
      </w:r>
      <w:r>
        <w:rPr>
          <w:color w:val="231F20"/>
          <w:spacing w:val="-8"/>
        </w:rPr>
        <w:t xml:space="preserve"> </w:t>
      </w:r>
      <w:r>
        <w:rPr>
          <w:color w:val="231F20"/>
          <w:spacing w:val="-3"/>
        </w:rPr>
        <w:t>two</w:t>
      </w:r>
      <w:r>
        <w:rPr>
          <w:color w:val="231F20"/>
          <w:spacing w:val="-9"/>
        </w:rPr>
        <w:t xml:space="preserve"> </w:t>
      </w:r>
      <w:r>
        <w:rPr>
          <w:color w:val="231F20"/>
        </w:rPr>
        <w:t>years</w:t>
      </w:r>
      <w:r>
        <w:rPr>
          <w:color w:val="231F20"/>
          <w:spacing w:val="-8"/>
        </w:rPr>
        <w:t xml:space="preserve"> </w:t>
      </w:r>
      <w:r>
        <w:rPr>
          <w:color w:val="231F20"/>
        </w:rPr>
        <w:t>that</w:t>
      </w:r>
      <w:r>
        <w:rPr>
          <w:color w:val="231F20"/>
          <w:spacing w:val="-8"/>
        </w:rPr>
        <w:t xml:space="preserve"> </w:t>
      </w:r>
      <w:r>
        <w:rPr>
          <w:color w:val="231F20"/>
        </w:rPr>
        <w:t>survey</w:t>
      </w:r>
      <w:r>
        <w:rPr>
          <w:color w:val="231F20"/>
          <w:spacing w:val="-9"/>
        </w:rPr>
        <w:t xml:space="preserve"> </w:t>
      </w:r>
      <w:r>
        <w:rPr>
          <w:color w:val="231F20"/>
        </w:rPr>
        <w:t>all</w:t>
      </w:r>
      <w:r>
        <w:rPr>
          <w:color w:val="231F20"/>
          <w:spacing w:val="-9"/>
        </w:rPr>
        <w:t xml:space="preserve"> </w:t>
      </w:r>
      <w:r>
        <w:rPr>
          <w:color w:val="231F20"/>
        </w:rPr>
        <w:t>organisations</w:t>
      </w:r>
      <w:r>
        <w:rPr>
          <w:color w:val="231F20"/>
          <w:spacing w:val="-9"/>
        </w:rPr>
        <w:t xml:space="preserve"> </w:t>
      </w:r>
      <w:r>
        <w:rPr>
          <w:color w:val="231F20"/>
        </w:rPr>
        <w:t>in the country that supply or consume space products and</w:t>
      </w:r>
      <w:r>
        <w:rPr>
          <w:color w:val="231F20"/>
          <w:spacing w:val="-5"/>
        </w:rPr>
        <w:t xml:space="preserve"> </w:t>
      </w:r>
      <w:r>
        <w:rPr>
          <w:color w:val="231F20"/>
        </w:rPr>
        <w:t>services.</w:t>
      </w:r>
    </w:p>
    <w:p w14:paraId="3CEB3322" w14:textId="77777777" w:rsidR="009C4FCB" w:rsidRDefault="00A61373">
      <w:pPr>
        <w:pStyle w:val="BodyText"/>
        <w:spacing w:before="178" w:line="230" w:lineRule="auto"/>
        <w:ind w:left="720" w:right="2874"/>
        <w:jc w:val="both"/>
        <w:rPr>
          <w:sz w:val="15"/>
        </w:rPr>
      </w:pPr>
      <w:r>
        <w:rPr>
          <w:color w:val="231F20"/>
        </w:rPr>
        <w:t>According to the latest Summary Report: Size &amp; Health of the UK Space Industry released in December 2016, the UK space industry generated revenue of $17 billion in 2014/15, with a growth rate of 6.5% per year. Although the growth rate was down slightly from 7.3% in 2012/13, the report noted that 2014/15 was a difficult year for the global space industry as a</w:t>
      </w:r>
      <w:r>
        <w:rPr>
          <w:color w:val="231F20"/>
          <w:spacing w:val="-3"/>
        </w:rPr>
        <w:t xml:space="preserve"> </w:t>
      </w:r>
      <w:r>
        <w:rPr>
          <w:color w:val="231F20"/>
        </w:rPr>
        <w:t>whole.</w:t>
      </w:r>
      <w:r>
        <w:rPr>
          <w:color w:val="231F20"/>
          <w:position w:val="9"/>
          <w:sz w:val="15"/>
        </w:rPr>
        <w:t>17</w:t>
      </w:r>
    </w:p>
    <w:p w14:paraId="261577B2" w14:textId="77777777" w:rsidR="009C4FCB" w:rsidRDefault="00A61373">
      <w:pPr>
        <w:pStyle w:val="BodyText"/>
        <w:spacing w:before="176" w:line="230" w:lineRule="auto"/>
        <w:ind w:left="720" w:right="2876"/>
        <w:jc w:val="both"/>
      </w:pPr>
      <w:r>
        <w:rPr>
          <w:color w:val="231F20"/>
        </w:rPr>
        <w:t>Direct</w:t>
      </w:r>
      <w:r>
        <w:rPr>
          <w:color w:val="231F20"/>
          <w:spacing w:val="-9"/>
        </w:rPr>
        <w:t xml:space="preserve"> </w:t>
      </w:r>
      <w:r>
        <w:rPr>
          <w:color w:val="231F20"/>
        </w:rPr>
        <w:t>space</w:t>
      </w:r>
      <w:r>
        <w:rPr>
          <w:color w:val="231F20"/>
          <w:spacing w:val="-9"/>
        </w:rPr>
        <w:t xml:space="preserve"> </w:t>
      </w:r>
      <w:r>
        <w:rPr>
          <w:color w:val="231F20"/>
        </w:rPr>
        <w:t>employment</w:t>
      </w:r>
      <w:r>
        <w:rPr>
          <w:color w:val="231F20"/>
          <w:spacing w:val="-9"/>
        </w:rPr>
        <w:t xml:space="preserve"> </w:t>
      </w:r>
      <w:r>
        <w:rPr>
          <w:color w:val="231F20"/>
        </w:rPr>
        <w:t>increased</w:t>
      </w:r>
      <w:r>
        <w:rPr>
          <w:color w:val="231F20"/>
          <w:spacing w:val="-9"/>
        </w:rPr>
        <w:t xml:space="preserve"> </w:t>
      </w:r>
      <w:r>
        <w:rPr>
          <w:color w:val="231F20"/>
        </w:rPr>
        <w:t>6%</w:t>
      </w:r>
      <w:r>
        <w:rPr>
          <w:color w:val="231F20"/>
          <w:spacing w:val="-9"/>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period,</w:t>
      </w:r>
      <w:r>
        <w:rPr>
          <w:color w:val="231F20"/>
          <w:spacing w:val="-9"/>
        </w:rPr>
        <w:t xml:space="preserve"> </w:t>
      </w:r>
      <w:r>
        <w:rPr>
          <w:color w:val="231F20"/>
        </w:rPr>
        <w:t>to</w:t>
      </w:r>
      <w:r>
        <w:rPr>
          <w:color w:val="231F20"/>
          <w:spacing w:val="-9"/>
        </w:rPr>
        <w:t xml:space="preserve"> </w:t>
      </w:r>
      <w:r>
        <w:rPr>
          <w:color w:val="231F20"/>
        </w:rPr>
        <w:t>38,522</w:t>
      </w:r>
      <w:r>
        <w:rPr>
          <w:color w:val="231F20"/>
          <w:spacing w:val="-9"/>
        </w:rPr>
        <w:t xml:space="preserve"> </w:t>
      </w:r>
      <w:r>
        <w:rPr>
          <w:color w:val="231F20"/>
        </w:rPr>
        <w:t>jobs,</w:t>
      </w:r>
      <w:r>
        <w:rPr>
          <w:color w:val="231F20"/>
          <w:spacing w:val="-9"/>
        </w:rPr>
        <w:t xml:space="preserve"> </w:t>
      </w:r>
      <w:r>
        <w:rPr>
          <w:color w:val="231F20"/>
        </w:rPr>
        <w:t xml:space="preserve">representing 0.12% of the total UK </w:t>
      </w:r>
      <w:r>
        <w:rPr>
          <w:color w:val="231F20"/>
          <w:spacing w:val="-3"/>
        </w:rPr>
        <w:t xml:space="preserve">work  </w:t>
      </w:r>
      <w:r>
        <w:rPr>
          <w:color w:val="231F20"/>
        </w:rPr>
        <w:t>force. Space exports, meanwhile, grew to $6.2 billion,  or 36.4% of space-related income. This represents an increase of 31% compared to 2012/13 and is 30% higher than the overall UK</w:t>
      </w:r>
      <w:r>
        <w:rPr>
          <w:color w:val="231F20"/>
          <w:spacing w:val="-6"/>
        </w:rPr>
        <w:t xml:space="preserve"> </w:t>
      </w:r>
      <w:r>
        <w:rPr>
          <w:color w:val="231F20"/>
          <w:spacing w:val="-4"/>
        </w:rPr>
        <w:t>economy.</w:t>
      </w:r>
    </w:p>
    <w:p w14:paraId="209DA110" w14:textId="77777777" w:rsidR="009C4FCB" w:rsidRDefault="00A61373">
      <w:pPr>
        <w:pStyle w:val="BodyText"/>
        <w:spacing w:before="177" w:line="230" w:lineRule="auto"/>
        <w:ind w:left="720" w:right="2872"/>
        <w:jc w:val="both"/>
      </w:pPr>
      <w:r>
        <w:rPr>
          <w:color w:val="231F20"/>
          <w:spacing w:val="-3"/>
        </w:rPr>
        <w:t>Finally,</w:t>
      </w:r>
      <w:r>
        <w:rPr>
          <w:color w:val="231F20"/>
          <w:spacing w:val="-8"/>
        </w:rPr>
        <w:t xml:space="preserve"> </w:t>
      </w:r>
      <w:r>
        <w:rPr>
          <w:color w:val="231F20"/>
        </w:rPr>
        <w:t>the</w:t>
      </w:r>
      <w:r>
        <w:rPr>
          <w:color w:val="231F20"/>
          <w:spacing w:val="-8"/>
        </w:rPr>
        <w:t xml:space="preserve"> </w:t>
      </w:r>
      <w:r>
        <w:rPr>
          <w:color w:val="231F20"/>
        </w:rPr>
        <w:t>UK</w:t>
      </w:r>
      <w:r>
        <w:rPr>
          <w:color w:val="231F20"/>
          <w:spacing w:val="-8"/>
        </w:rPr>
        <w:t xml:space="preserve"> </w:t>
      </w:r>
      <w:r>
        <w:rPr>
          <w:color w:val="231F20"/>
        </w:rPr>
        <w:t>accounted</w:t>
      </w:r>
      <w:r>
        <w:rPr>
          <w:color w:val="231F20"/>
          <w:spacing w:val="-8"/>
        </w:rPr>
        <w:t xml:space="preserve"> </w:t>
      </w:r>
      <w:r>
        <w:rPr>
          <w:color w:val="231F20"/>
        </w:rPr>
        <w:t>for</w:t>
      </w:r>
      <w:r>
        <w:rPr>
          <w:color w:val="231F20"/>
          <w:spacing w:val="-8"/>
        </w:rPr>
        <w:t xml:space="preserve"> </w:t>
      </w:r>
      <w:r>
        <w:rPr>
          <w:color w:val="231F20"/>
        </w:rPr>
        <w:t>6.5%</w:t>
      </w:r>
      <w:r>
        <w:rPr>
          <w:color w:val="231F20"/>
          <w:spacing w:val="-8"/>
        </w:rPr>
        <w:t xml:space="preserve"> </w:t>
      </w:r>
      <w:r>
        <w:rPr>
          <w:color w:val="231F20"/>
        </w:rPr>
        <w:t>of</w:t>
      </w:r>
      <w:r>
        <w:rPr>
          <w:color w:val="231F20"/>
          <w:spacing w:val="25"/>
        </w:rPr>
        <w:t xml:space="preserve"> </w:t>
      </w:r>
      <w:r>
        <w:rPr>
          <w:color w:val="231F20"/>
        </w:rPr>
        <w:t>the</w:t>
      </w:r>
      <w:r>
        <w:rPr>
          <w:color w:val="231F20"/>
          <w:spacing w:val="-8"/>
        </w:rPr>
        <w:t xml:space="preserve"> </w:t>
      </w:r>
      <w:r>
        <w:rPr>
          <w:color w:val="231F20"/>
        </w:rPr>
        <w:t>global</w:t>
      </w:r>
      <w:r>
        <w:rPr>
          <w:color w:val="231F20"/>
          <w:spacing w:val="-8"/>
        </w:rPr>
        <w:t xml:space="preserve"> </w:t>
      </w:r>
      <w:r>
        <w:rPr>
          <w:color w:val="231F20"/>
        </w:rPr>
        <w:t>space</w:t>
      </w:r>
      <w:r>
        <w:rPr>
          <w:color w:val="231F20"/>
          <w:spacing w:val="-8"/>
        </w:rPr>
        <w:t xml:space="preserve"> </w:t>
      </w:r>
      <w:r>
        <w:rPr>
          <w:color w:val="231F20"/>
        </w:rPr>
        <w:t>economy</w:t>
      </w:r>
      <w:r>
        <w:rPr>
          <w:color w:val="231F20"/>
          <w:spacing w:val="-8"/>
        </w:rPr>
        <w:t xml:space="preserve"> </w:t>
      </w:r>
      <w:r>
        <w:rPr>
          <w:color w:val="231F20"/>
        </w:rPr>
        <w:t>for</w:t>
      </w:r>
      <w:r>
        <w:rPr>
          <w:color w:val="231F20"/>
          <w:spacing w:val="-8"/>
        </w:rPr>
        <w:t xml:space="preserve"> </w:t>
      </w:r>
      <w:r>
        <w:rPr>
          <w:color w:val="231F20"/>
        </w:rPr>
        <w:t>2014/15,</w:t>
      </w:r>
      <w:r>
        <w:rPr>
          <w:color w:val="231F20"/>
          <w:spacing w:val="-8"/>
        </w:rPr>
        <w:t xml:space="preserve"> </w:t>
      </w:r>
      <w:r>
        <w:rPr>
          <w:color w:val="231F20"/>
        </w:rPr>
        <w:t>up</w:t>
      </w:r>
      <w:r>
        <w:rPr>
          <w:color w:val="231F20"/>
          <w:spacing w:val="-8"/>
        </w:rPr>
        <w:t xml:space="preserve"> </w:t>
      </w:r>
      <w:r>
        <w:rPr>
          <w:color w:val="231F20"/>
        </w:rPr>
        <w:t xml:space="preserve">only slightly from the 6% for 2007 identified in the IGS report. </w:t>
      </w:r>
      <w:r>
        <w:rPr>
          <w:color w:val="231F20"/>
          <w:spacing w:val="-3"/>
        </w:rPr>
        <w:t xml:space="preserve">However, </w:t>
      </w:r>
      <w:r>
        <w:rPr>
          <w:color w:val="231F20"/>
        </w:rPr>
        <w:t xml:space="preserve">if the significant changes in the exchange rate for the British pound are factored out, the </w:t>
      </w:r>
      <w:r>
        <w:rPr>
          <w:color w:val="231F20"/>
          <w:spacing w:val="-6"/>
        </w:rPr>
        <w:t xml:space="preserve">UK’s </w:t>
      </w:r>
      <w:r>
        <w:rPr>
          <w:color w:val="231F20"/>
        </w:rPr>
        <w:t xml:space="preserve">share would be </w:t>
      </w:r>
      <w:r>
        <w:rPr>
          <w:color w:val="231F20"/>
          <w:spacing w:val="-3"/>
        </w:rPr>
        <w:t xml:space="preserve">above </w:t>
      </w:r>
      <w:r>
        <w:rPr>
          <w:color w:val="231F20"/>
        </w:rPr>
        <w:t>8%, which was the interim goal for 2020 laid out in the IGS</w:t>
      </w:r>
      <w:r>
        <w:rPr>
          <w:color w:val="231F20"/>
          <w:spacing w:val="-21"/>
        </w:rPr>
        <w:t xml:space="preserve"> </w:t>
      </w:r>
      <w:r>
        <w:rPr>
          <w:color w:val="231F20"/>
        </w:rPr>
        <w:t>report.</w:t>
      </w:r>
    </w:p>
    <w:p w14:paraId="5A389B88" w14:textId="77777777" w:rsidR="009C4FCB" w:rsidRDefault="00A61373">
      <w:pPr>
        <w:ind w:left="720"/>
        <w:jc w:val="both"/>
        <w:rPr>
          <w:rFonts w:ascii="Arial"/>
          <w:b/>
          <w:sz w:val="32"/>
        </w:rPr>
      </w:pPr>
      <w:r>
        <w:rPr>
          <w:rFonts w:ascii="Arial"/>
          <w:b/>
          <w:color w:val="008A9C"/>
          <w:sz w:val="32"/>
        </w:rPr>
        <w:t>Canada</w:t>
      </w:r>
    </w:p>
    <w:p w14:paraId="48B39D80" w14:textId="77777777" w:rsidR="009C4FCB" w:rsidRDefault="00A61373">
      <w:pPr>
        <w:pStyle w:val="BodyText"/>
        <w:spacing w:before="177" w:line="230" w:lineRule="auto"/>
        <w:ind w:left="720" w:right="2875"/>
        <w:jc w:val="both"/>
      </w:pPr>
      <w:r>
        <w:rPr>
          <w:color w:val="231F20"/>
        </w:rPr>
        <w:t xml:space="preserve">Canada has a territory that is a third larger than </w:t>
      </w:r>
      <w:r>
        <w:rPr>
          <w:color w:val="231F20"/>
          <w:spacing w:val="-3"/>
        </w:rPr>
        <w:t xml:space="preserve">Australia’s </w:t>
      </w:r>
      <w:r>
        <w:rPr>
          <w:color w:val="231F20"/>
        </w:rPr>
        <w:t>and a population of 35.6 million, 57% larger than Australia. Its GDP of</w:t>
      </w:r>
      <w:r>
        <w:rPr>
          <w:color w:val="231F20"/>
          <w:spacing w:val="58"/>
        </w:rPr>
        <w:t xml:space="preserve"> </w:t>
      </w:r>
      <w:r>
        <w:rPr>
          <w:color w:val="231F20"/>
        </w:rPr>
        <w:t>$1.7 trillion and national budget of</w:t>
      </w:r>
    </w:p>
    <w:p w14:paraId="2DAE2353" w14:textId="77777777" w:rsidR="009C4FCB" w:rsidRDefault="00A61373">
      <w:pPr>
        <w:pStyle w:val="BodyText"/>
        <w:spacing w:line="230" w:lineRule="auto"/>
        <w:ind w:left="720" w:right="2877"/>
        <w:jc w:val="both"/>
        <w:rPr>
          <w:sz w:val="15"/>
        </w:rPr>
      </w:pPr>
      <w:r>
        <w:rPr>
          <w:color w:val="231F20"/>
        </w:rPr>
        <w:t>$632 billion are both roughly 46% larger than Australia’s.</w:t>
      </w:r>
      <w:r>
        <w:rPr>
          <w:color w:val="231F20"/>
          <w:position w:val="9"/>
          <w:sz w:val="15"/>
        </w:rPr>
        <w:t xml:space="preserve">18 </w:t>
      </w:r>
      <w:r>
        <w:rPr>
          <w:color w:val="231F20"/>
        </w:rPr>
        <w:t>Canada’s space budget is about $400 million.</w:t>
      </w:r>
      <w:r>
        <w:rPr>
          <w:color w:val="231F20"/>
          <w:position w:val="9"/>
          <w:sz w:val="15"/>
        </w:rPr>
        <w:t>19</w:t>
      </w:r>
    </w:p>
    <w:p w14:paraId="0C8DE93E" w14:textId="77777777" w:rsidR="009C4FCB" w:rsidRDefault="00A61373" w:rsidP="00EA3206">
      <w:pPr>
        <w:pStyle w:val="Heading4"/>
      </w:pPr>
      <w:r>
        <w:t>Space Growth Initiative</w:t>
      </w:r>
    </w:p>
    <w:p w14:paraId="3B39AAF1" w14:textId="77777777" w:rsidR="009C4FCB" w:rsidRDefault="00A61373">
      <w:pPr>
        <w:pStyle w:val="BodyText"/>
        <w:spacing w:before="186" w:line="230" w:lineRule="auto"/>
        <w:ind w:left="720" w:right="2874"/>
        <w:jc w:val="both"/>
        <w:rPr>
          <w:sz w:val="15"/>
        </w:rPr>
      </w:pPr>
      <w:r>
        <w:rPr>
          <w:color w:val="231F20"/>
        </w:rPr>
        <w:t>In contrast to the UK, Canada has not yet seen a clarion call to elevate the profile and competitiveness</w:t>
      </w:r>
      <w:r>
        <w:rPr>
          <w:color w:val="231F20"/>
          <w:spacing w:val="-11"/>
        </w:rPr>
        <w:t xml:space="preserve"> </w:t>
      </w:r>
      <w:r>
        <w:rPr>
          <w:color w:val="231F20"/>
        </w:rPr>
        <w:t>of</w:t>
      </w:r>
      <w:r>
        <w:rPr>
          <w:color w:val="231F20"/>
          <w:spacing w:val="20"/>
        </w:rPr>
        <w:t xml:space="preserve"> </w:t>
      </w:r>
      <w:r>
        <w:rPr>
          <w:color w:val="231F20"/>
        </w:rPr>
        <w:t>its</w:t>
      </w:r>
      <w:r>
        <w:rPr>
          <w:color w:val="231F20"/>
          <w:spacing w:val="-11"/>
        </w:rPr>
        <w:t xml:space="preserve"> </w:t>
      </w:r>
      <w:r>
        <w:rPr>
          <w:color w:val="231F20"/>
        </w:rPr>
        <w:t>space</w:t>
      </w:r>
      <w:r>
        <w:rPr>
          <w:color w:val="231F20"/>
          <w:spacing w:val="-11"/>
        </w:rPr>
        <w:t xml:space="preserve"> </w:t>
      </w:r>
      <w:r>
        <w:rPr>
          <w:color w:val="231F20"/>
        </w:rPr>
        <w:t>program.</w:t>
      </w:r>
      <w:r>
        <w:rPr>
          <w:color w:val="231F20"/>
          <w:spacing w:val="-11"/>
        </w:rPr>
        <w:t xml:space="preserve"> </w:t>
      </w:r>
      <w:r>
        <w:rPr>
          <w:color w:val="231F20"/>
        </w:rPr>
        <w:t>Although</w:t>
      </w:r>
      <w:r>
        <w:rPr>
          <w:color w:val="231F20"/>
          <w:spacing w:val="-11"/>
        </w:rPr>
        <w:t xml:space="preserve"> </w:t>
      </w:r>
      <w:r>
        <w:rPr>
          <w:color w:val="231F20"/>
        </w:rPr>
        <w:t>Canada</w:t>
      </w:r>
      <w:r>
        <w:rPr>
          <w:color w:val="231F20"/>
          <w:spacing w:val="-11"/>
        </w:rPr>
        <w:t xml:space="preserve"> </w:t>
      </w:r>
      <w:r>
        <w:rPr>
          <w:color w:val="231F20"/>
        </w:rPr>
        <w:t>boasts</w:t>
      </w:r>
      <w:r>
        <w:rPr>
          <w:color w:val="231F20"/>
          <w:spacing w:val="-11"/>
        </w:rPr>
        <w:t xml:space="preserve"> </w:t>
      </w:r>
      <w:r>
        <w:rPr>
          <w:color w:val="231F20"/>
        </w:rPr>
        <w:t>a</w:t>
      </w:r>
      <w:r>
        <w:rPr>
          <w:color w:val="231F20"/>
          <w:spacing w:val="-11"/>
        </w:rPr>
        <w:t xml:space="preserve"> </w:t>
      </w:r>
      <w:r>
        <w:rPr>
          <w:color w:val="231F20"/>
        </w:rPr>
        <w:t>well-developed</w:t>
      </w:r>
      <w:r>
        <w:rPr>
          <w:color w:val="231F20"/>
          <w:spacing w:val="-11"/>
        </w:rPr>
        <w:t xml:space="preserve"> </w:t>
      </w:r>
      <w:r>
        <w:rPr>
          <w:color w:val="231F20"/>
        </w:rPr>
        <w:t>space industry</w:t>
      </w:r>
      <w:r>
        <w:rPr>
          <w:color w:val="231F20"/>
          <w:spacing w:val="-11"/>
        </w:rPr>
        <w:t xml:space="preserve"> </w:t>
      </w:r>
      <w:r>
        <w:rPr>
          <w:color w:val="231F20"/>
        </w:rPr>
        <w:t>sector,</w:t>
      </w:r>
      <w:r>
        <w:rPr>
          <w:color w:val="231F20"/>
          <w:spacing w:val="-11"/>
        </w:rPr>
        <w:t xml:space="preserve"> </w:t>
      </w:r>
      <w:r>
        <w:rPr>
          <w:color w:val="231F20"/>
        </w:rPr>
        <w:t>including</w:t>
      </w:r>
      <w:r>
        <w:rPr>
          <w:color w:val="231F20"/>
          <w:spacing w:val="-11"/>
        </w:rPr>
        <w:t xml:space="preserve"> </w:t>
      </w:r>
      <w:r>
        <w:rPr>
          <w:color w:val="231F20"/>
        </w:rPr>
        <w:t>a</w:t>
      </w:r>
      <w:r>
        <w:rPr>
          <w:color w:val="231F20"/>
          <w:spacing w:val="-11"/>
        </w:rPr>
        <w:t xml:space="preserve"> </w:t>
      </w:r>
      <w:r>
        <w:rPr>
          <w:color w:val="231F20"/>
        </w:rPr>
        <w:t>leading</w:t>
      </w:r>
      <w:r>
        <w:rPr>
          <w:color w:val="231F20"/>
          <w:spacing w:val="-11"/>
        </w:rPr>
        <w:t xml:space="preserve"> </w:t>
      </w:r>
      <w:r>
        <w:rPr>
          <w:color w:val="231F20"/>
        </w:rPr>
        <w:t>global</w:t>
      </w:r>
      <w:r>
        <w:rPr>
          <w:color w:val="231F20"/>
          <w:spacing w:val="-11"/>
        </w:rPr>
        <w:t xml:space="preserve"> </w:t>
      </w:r>
      <w:r>
        <w:rPr>
          <w:color w:val="231F20"/>
        </w:rPr>
        <w:t>satellite</w:t>
      </w:r>
      <w:r>
        <w:rPr>
          <w:color w:val="231F20"/>
          <w:spacing w:val="-11"/>
        </w:rPr>
        <w:t xml:space="preserve"> </w:t>
      </w:r>
      <w:r>
        <w:rPr>
          <w:color w:val="231F20"/>
        </w:rPr>
        <w:t>operator</w:t>
      </w:r>
      <w:r>
        <w:rPr>
          <w:color w:val="231F20"/>
          <w:spacing w:val="-11"/>
        </w:rPr>
        <w:t xml:space="preserve"> </w:t>
      </w:r>
      <w:r>
        <w:rPr>
          <w:color w:val="231F20"/>
        </w:rPr>
        <w:t>and</w:t>
      </w:r>
      <w:r>
        <w:rPr>
          <w:color w:val="231F20"/>
          <w:spacing w:val="-11"/>
        </w:rPr>
        <w:t xml:space="preserve"> </w:t>
      </w:r>
      <w:r>
        <w:rPr>
          <w:color w:val="231F20"/>
        </w:rPr>
        <w:t>several</w:t>
      </w:r>
      <w:r>
        <w:rPr>
          <w:color w:val="231F20"/>
          <w:spacing w:val="-11"/>
        </w:rPr>
        <w:t xml:space="preserve"> </w:t>
      </w:r>
      <w:r>
        <w:rPr>
          <w:color w:val="231F20"/>
        </w:rPr>
        <w:t>major</w:t>
      </w:r>
      <w:r>
        <w:rPr>
          <w:color w:val="231F20"/>
          <w:spacing w:val="-11"/>
        </w:rPr>
        <w:t xml:space="preserve"> </w:t>
      </w:r>
      <w:r>
        <w:rPr>
          <w:color w:val="231F20"/>
        </w:rPr>
        <w:t>hardware suppliers, there is a sense among stakeholders in the Canadian space program that the lack of an overarching space strategy has caused Canada to lose ground in</w:t>
      </w:r>
      <w:r>
        <w:rPr>
          <w:color w:val="231F20"/>
          <w:spacing w:val="10"/>
        </w:rPr>
        <w:t xml:space="preserve"> </w:t>
      </w:r>
      <w:r>
        <w:rPr>
          <w:color w:val="231F20"/>
        </w:rPr>
        <w:t>space.</w:t>
      </w:r>
      <w:r>
        <w:rPr>
          <w:color w:val="231F20"/>
          <w:position w:val="9"/>
          <w:sz w:val="15"/>
        </w:rPr>
        <w:t>20</w:t>
      </w:r>
    </w:p>
    <w:p w14:paraId="2E5FBAF7" w14:textId="77777777" w:rsidR="009C4FCB" w:rsidRDefault="00A61373" w:rsidP="00EA3206">
      <w:pPr>
        <w:pStyle w:val="Heading4"/>
      </w:pPr>
      <w:r>
        <w:t>Resources</w:t>
      </w:r>
    </w:p>
    <w:p w14:paraId="29946049" w14:textId="77777777" w:rsidR="009C4FCB" w:rsidRDefault="00A61373">
      <w:pPr>
        <w:pStyle w:val="BodyText"/>
        <w:spacing w:before="186" w:line="230" w:lineRule="auto"/>
        <w:ind w:left="720" w:right="2871"/>
        <w:jc w:val="both"/>
      </w:pPr>
      <w:r>
        <w:rPr>
          <w:color w:val="231F20"/>
        </w:rPr>
        <w:t>The CSA funds civilian space programs while the Department of National Defence funds</w:t>
      </w:r>
      <w:r>
        <w:rPr>
          <w:color w:val="231F20"/>
          <w:spacing w:val="-22"/>
        </w:rPr>
        <w:t xml:space="preserve"> </w:t>
      </w:r>
      <w:r>
        <w:rPr>
          <w:color w:val="231F20"/>
        </w:rPr>
        <w:t>military</w:t>
      </w:r>
      <w:r>
        <w:rPr>
          <w:color w:val="231F20"/>
          <w:spacing w:val="-22"/>
        </w:rPr>
        <w:t xml:space="preserve"> </w:t>
      </w:r>
      <w:r>
        <w:rPr>
          <w:color w:val="231F20"/>
        </w:rPr>
        <w:t>programs.</w:t>
      </w:r>
      <w:r>
        <w:rPr>
          <w:color w:val="231F20"/>
          <w:spacing w:val="-22"/>
        </w:rPr>
        <w:t xml:space="preserve"> </w:t>
      </w:r>
      <w:r>
        <w:rPr>
          <w:color w:val="231F20"/>
        </w:rPr>
        <w:t>Canada</w:t>
      </w:r>
      <w:r>
        <w:rPr>
          <w:color w:val="231F20"/>
          <w:spacing w:val="-22"/>
        </w:rPr>
        <w:t xml:space="preserve"> </w:t>
      </w:r>
      <w:r>
        <w:rPr>
          <w:color w:val="231F20"/>
        </w:rPr>
        <w:t>also</w:t>
      </w:r>
      <w:r>
        <w:rPr>
          <w:color w:val="231F20"/>
          <w:spacing w:val="-22"/>
        </w:rPr>
        <w:t xml:space="preserve"> </w:t>
      </w:r>
      <w:r>
        <w:rPr>
          <w:color w:val="231F20"/>
        </w:rPr>
        <w:t>has</w:t>
      </w:r>
      <w:r>
        <w:rPr>
          <w:color w:val="231F20"/>
          <w:spacing w:val="-22"/>
        </w:rPr>
        <w:t xml:space="preserve"> </w:t>
      </w:r>
      <w:r>
        <w:rPr>
          <w:color w:val="231F20"/>
        </w:rPr>
        <w:t>created</w:t>
      </w:r>
      <w:r>
        <w:rPr>
          <w:color w:val="231F20"/>
          <w:spacing w:val="-22"/>
        </w:rPr>
        <w:t xml:space="preserve"> </w:t>
      </w:r>
      <w:r>
        <w:rPr>
          <w:color w:val="231F20"/>
        </w:rPr>
        <w:t>a</w:t>
      </w:r>
      <w:r>
        <w:rPr>
          <w:color w:val="231F20"/>
          <w:spacing w:val="-22"/>
        </w:rPr>
        <w:t xml:space="preserve"> </w:t>
      </w:r>
      <w:r>
        <w:rPr>
          <w:color w:val="231F20"/>
        </w:rPr>
        <w:t>space</w:t>
      </w:r>
      <w:r>
        <w:rPr>
          <w:color w:val="231F20"/>
          <w:spacing w:val="-23"/>
        </w:rPr>
        <w:t xml:space="preserve"> </w:t>
      </w:r>
      <w:r>
        <w:rPr>
          <w:color w:val="231F20"/>
        </w:rPr>
        <w:t>start-up</w:t>
      </w:r>
      <w:r>
        <w:rPr>
          <w:color w:val="231F20"/>
          <w:spacing w:val="-22"/>
        </w:rPr>
        <w:t xml:space="preserve"> </w:t>
      </w:r>
      <w:r>
        <w:rPr>
          <w:color w:val="231F20"/>
        </w:rPr>
        <w:t>incubator,</w:t>
      </w:r>
      <w:r>
        <w:rPr>
          <w:color w:val="231F20"/>
          <w:spacing w:val="-22"/>
        </w:rPr>
        <w:t xml:space="preserve"> </w:t>
      </w:r>
      <w:r>
        <w:rPr>
          <w:color w:val="231F20"/>
        </w:rPr>
        <w:t>Max</w:t>
      </w:r>
      <w:r>
        <w:rPr>
          <w:color w:val="231F20"/>
          <w:spacing w:val="-22"/>
        </w:rPr>
        <w:t xml:space="preserve"> </w:t>
      </w:r>
      <w:r>
        <w:rPr>
          <w:color w:val="231F20"/>
        </w:rPr>
        <w:t>Q,</w:t>
      </w:r>
      <w:r>
        <w:rPr>
          <w:color w:val="231F20"/>
          <w:spacing w:val="-22"/>
        </w:rPr>
        <w:t xml:space="preserve"> </w:t>
      </w:r>
      <w:r>
        <w:rPr>
          <w:color w:val="231F20"/>
        </w:rPr>
        <w:t>and invested in EO company UrtheCast. Commercial revenues are extremely important</w:t>
      </w:r>
      <w:r>
        <w:rPr>
          <w:color w:val="231F20"/>
          <w:spacing w:val="-35"/>
        </w:rPr>
        <w:t xml:space="preserve"> </w:t>
      </w:r>
      <w:r>
        <w:rPr>
          <w:color w:val="231F20"/>
        </w:rPr>
        <w:t>to</w:t>
      </w:r>
    </w:p>
    <w:p w14:paraId="3C3EA018" w14:textId="77777777" w:rsidR="009C4FCB" w:rsidRDefault="009C4FCB">
      <w:pPr>
        <w:spacing w:line="230" w:lineRule="auto"/>
        <w:jc w:val="both"/>
        <w:sectPr w:rsidR="009C4FCB" w:rsidSect="00AE5C59">
          <w:pgSz w:w="12240" w:h="15840"/>
          <w:pgMar w:top="700" w:right="0" w:bottom="280" w:left="0" w:header="1134" w:footer="432" w:gutter="0"/>
          <w:cols w:space="720"/>
        </w:sectPr>
      </w:pPr>
    </w:p>
    <w:p w14:paraId="49908ED0" w14:textId="77777777" w:rsidR="009C4FCB" w:rsidRDefault="00A61373">
      <w:pPr>
        <w:pStyle w:val="BodyText"/>
        <w:spacing w:before="1" w:line="230" w:lineRule="auto"/>
        <w:ind w:left="2880" w:right="711"/>
        <w:jc w:val="both"/>
      </w:pPr>
      <w:r>
        <w:rPr>
          <w:color w:val="231F20"/>
          <w:spacing w:val="-4"/>
        </w:rPr>
        <w:lastRenderedPageBreak/>
        <w:t>Canada’s</w:t>
      </w:r>
      <w:r>
        <w:rPr>
          <w:color w:val="231F20"/>
          <w:spacing w:val="-7"/>
        </w:rPr>
        <w:t xml:space="preserve"> </w:t>
      </w:r>
      <w:r>
        <w:rPr>
          <w:color w:val="231F20"/>
        </w:rPr>
        <w:t>space</w:t>
      </w:r>
      <w:r>
        <w:rPr>
          <w:color w:val="231F20"/>
          <w:spacing w:val="-8"/>
        </w:rPr>
        <w:t xml:space="preserve"> </w:t>
      </w:r>
      <w:r>
        <w:rPr>
          <w:color w:val="231F20"/>
        </w:rPr>
        <w:t>industry.</w:t>
      </w:r>
      <w:r>
        <w:rPr>
          <w:color w:val="231F20"/>
          <w:spacing w:val="-7"/>
        </w:rPr>
        <w:t xml:space="preserve"> </w:t>
      </w:r>
      <w:r>
        <w:rPr>
          <w:color w:val="231F20"/>
        </w:rPr>
        <w:t>Its</w:t>
      </w:r>
      <w:r>
        <w:rPr>
          <w:color w:val="231F20"/>
          <w:spacing w:val="-8"/>
        </w:rPr>
        <w:t xml:space="preserve"> </w:t>
      </w:r>
      <w:r>
        <w:rPr>
          <w:color w:val="231F20"/>
        </w:rPr>
        <w:t>flagship</w:t>
      </w:r>
      <w:r>
        <w:rPr>
          <w:color w:val="231F20"/>
          <w:spacing w:val="-7"/>
        </w:rPr>
        <w:t xml:space="preserve"> </w:t>
      </w:r>
      <w:r>
        <w:rPr>
          <w:color w:val="231F20"/>
        </w:rPr>
        <w:t>space</w:t>
      </w:r>
      <w:r>
        <w:rPr>
          <w:color w:val="231F20"/>
          <w:spacing w:val="-8"/>
        </w:rPr>
        <w:t xml:space="preserve"> </w:t>
      </w:r>
      <w:r>
        <w:rPr>
          <w:color w:val="231F20"/>
          <w:spacing w:val="-3"/>
        </w:rPr>
        <w:t>company,</w:t>
      </w:r>
      <w:r>
        <w:rPr>
          <w:color w:val="231F20"/>
          <w:spacing w:val="-7"/>
        </w:rPr>
        <w:t xml:space="preserve"> </w:t>
      </w:r>
      <w:r>
        <w:rPr>
          <w:color w:val="231F20"/>
          <w:spacing w:val="-4"/>
        </w:rPr>
        <w:t>MDA,</w:t>
      </w:r>
      <w:r>
        <w:rPr>
          <w:color w:val="231F20"/>
          <w:spacing w:val="-8"/>
        </w:rPr>
        <w:t xml:space="preserve"> </w:t>
      </w:r>
      <w:r>
        <w:rPr>
          <w:color w:val="231F20"/>
        </w:rPr>
        <w:t>has</w:t>
      </w:r>
      <w:r>
        <w:rPr>
          <w:color w:val="231F20"/>
          <w:spacing w:val="-8"/>
        </w:rPr>
        <w:t xml:space="preserve"> </w:t>
      </w:r>
      <w:r>
        <w:rPr>
          <w:color w:val="231F20"/>
        </w:rPr>
        <w:t>substantial</w:t>
      </w:r>
      <w:r>
        <w:rPr>
          <w:color w:val="231F20"/>
          <w:spacing w:val="-8"/>
        </w:rPr>
        <w:t xml:space="preserve"> </w:t>
      </w:r>
      <w:r>
        <w:rPr>
          <w:color w:val="231F20"/>
        </w:rPr>
        <w:t>commercial business as an owner of US satellite manufacturer Space Systems Loral and imagery services provider DigitalGlobe. Canada is an associate member of ESA, participating in selected projects, and is home to Telesat, a major commercial satellite</w:t>
      </w:r>
      <w:r>
        <w:rPr>
          <w:color w:val="231F20"/>
          <w:spacing w:val="-27"/>
        </w:rPr>
        <w:t xml:space="preserve"> </w:t>
      </w:r>
      <w:r>
        <w:rPr>
          <w:color w:val="231F20"/>
          <w:spacing w:val="-2"/>
        </w:rPr>
        <w:t>operator.</w:t>
      </w:r>
    </w:p>
    <w:p w14:paraId="49C39016" w14:textId="77777777" w:rsidR="009C4FCB" w:rsidRDefault="00A61373" w:rsidP="00EA3206">
      <w:pPr>
        <w:pStyle w:val="Heading4"/>
        <w:ind w:left="2880"/>
      </w:pPr>
      <w:r>
        <w:t>Capabilities</w:t>
      </w:r>
    </w:p>
    <w:p w14:paraId="6E7B839E" w14:textId="77777777" w:rsidR="009C4FCB" w:rsidRDefault="00A61373">
      <w:pPr>
        <w:pStyle w:val="BodyText"/>
        <w:spacing w:before="185" w:line="230" w:lineRule="auto"/>
        <w:ind w:left="2880" w:right="711"/>
        <w:jc w:val="both"/>
      </w:pPr>
      <w:r>
        <w:rPr>
          <w:color w:val="231F20"/>
        </w:rPr>
        <w:t xml:space="preserve">Canada possesses the full range of space capabilities with the exception of launch. </w:t>
      </w:r>
      <w:r>
        <w:rPr>
          <w:color w:val="231F20"/>
          <w:spacing w:val="-5"/>
        </w:rPr>
        <w:t>MDA</w:t>
      </w:r>
      <w:r>
        <w:rPr>
          <w:color w:val="231F20"/>
          <w:spacing w:val="-6"/>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diversified</w:t>
      </w:r>
      <w:r>
        <w:rPr>
          <w:color w:val="231F20"/>
          <w:spacing w:val="-6"/>
        </w:rPr>
        <w:t xml:space="preserve"> </w:t>
      </w:r>
      <w:r>
        <w:rPr>
          <w:color w:val="231F20"/>
        </w:rPr>
        <w:t>company</w:t>
      </w:r>
      <w:r>
        <w:rPr>
          <w:color w:val="231F20"/>
          <w:spacing w:val="-6"/>
        </w:rPr>
        <w:t xml:space="preserve"> </w:t>
      </w:r>
      <w:r>
        <w:rPr>
          <w:color w:val="231F20"/>
        </w:rPr>
        <w:t>with</w:t>
      </w:r>
      <w:r>
        <w:rPr>
          <w:color w:val="231F20"/>
          <w:spacing w:val="-6"/>
        </w:rPr>
        <w:t xml:space="preserve"> </w:t>
      </w:r>
      <w:r>
        <w:rPr>
          <w:color w:val="231F20"/>
        </w:rPr>
        <w:t>expertise</w:t>
      </w:r>
      <w:r>
        <w:rPr>
          <w:color w:val="231F20"/>
          <w:spacing w:val="-6"/>
        </w:rPr>
        <w:t xml:space="preserve"> </w:t>
      </w:r>
      <w:r>
        <w:rPr>
          <w:color w:val="231F20"/>
        </w:rPr>
        <w:t>in</w:t>
      </w:r>
      <w:r>
        <w:rPr>
          <w:color w:val="231F20"/>
          <w:spacing w:val="-6"/>
        </w:rPr>
        <w:t xml:space="preserve"> </w:t>
      </w:r>
      <w:r>
        <w:rPr>
          <w:color w:val="231F20"/>
        </w:rPr>
        <w:t>space</w:t>
      </w:r>
      <w:r>
        <w:rPr>
          <w:color w:val="231F20"/>
          <w:spacing w:val="-6"/>
        </w:rPr>
        <w:t xml:space="preserve"> </w:t>
      </w:r>
      <w:r>
        <w:rPr>
          <w:color w:val="231F20"/>
        </w:rPr>
        <w:t>robotics,</w:t>
      </w:r>
      <w:r>
        <w:rPr>
          <w:color w:val="231F20"/>
          <w:spacing w:val="-6"/>
        </w:rPr>
        <w:t xml:space="preserve"> </w:t>
      </w:r>
      <w:r>
        <w:rPr>
          <w:color w:val="231F20"/>
        </w:rPr>
        <w:t>satellite</w:t>
      </w:r>
      <w:r>
        <w:rPr>
          <w:color w:val="231F20"/>
          <w:spacing w:val="-6"/>
        </w:rPr>
        <w:t xml:space="preserve"> </w:t>
      </w:r>
      <w:r>
        <w:rPr>
          <w:color w:val="231F20"/>
        </w:rPr>
        <w:t>manufacturing and</w:t>
      </w:r>
      <w:r>
        <w:rPr>
          <w:color w:val="231F20"/>
          <w:spacing w:val="-15"/>
        </w:rPr>
        <w:t xml:space="preserve"> </w:t>
      </w:r>
      <w:r>
        <w:rPr>
          <w:color w:val="231F20"/>
        </w:rPr>
        <w:t>services.</w:t>
      </w:r>
      <w:r>
        <w:rPr>
          <w:color w:val="231F20"/>
          <w:spacing w:val="-15"/>
        </w:rPr>
        <w:t xml:space="preserve"> </w:t>
      </w:r>
      <w:r>
        <w:rPr>
          <w:color w:val="231F20"/>
          <w:spacing w:val="-5"/>
        </w:rPr>
        <w:t>MDA</w:t>
      </w:r>
      <w:r>
        <w:rPr>
          <w:color w:val="231F20"/>
          <w:spacing w:val="-15"/>
        </w:rPr>
        <w:t xml:space="preserve"> </w:t>
      </w:r>
      <w:r>
        <w:rPr>
          <w:color w:val="231F20"/>
        </w:rPr>
        <w:t>operates</w:t>
      </w:r>
      <w:r>
        <w:rPr>
          <w:color w:val="231F20"/>
          <w:spacing w:val="-15"/>
        </w:rPr>
        <w:t xml:space="preserve"> </w:t>
      </w:r>
      <w:r>
        <w:rPr>
          <w:color w:val="231F20"/>
        </w:rPr>
        <w:t>the</w:t>
      </w:r>
      <w:r>
        <w:rPr>
          <w:color w:val="231F20"/>
          <w:spacing w:val="-15"/>
        </w:rPr>
        <w:t xml:space="preserve"> </w:t>
      </w:r>
      <w:r>
        <w:rPr>
          <w:color w:val="231F20"/>
        </w:rPr>
        <w:t>CSA</w:t>
      </w:r>
      <w:r>
        <w:rPr>
          <w:color w:val="231F20"/>
          <w:spacing w:val="-15"/>
        </w:rPr>
        <w:t xml:space="preserve"> </w:t>
      </w:r>
      <w:r>
        <w:rPr>
          <w:color w:val="231F20"/>
        </w:rPr>
        <w:t>funded</w:t>
      </w:r>
      <w:r>
        <w:rPr>
          <w:color w:val="231F20"/>
          <w:spacing w:val="-15"/>
        </w:rPr>
        <w:t xml:space="preserve"> </w:t>
      </w:r>
      <w:r>
        <w:rPr>
          <w:color w:val="231F20"/>
        </w:rPr>
        <w:t>Radarsat</w:t>
      </w:r>
      <w:r>
        <w:rPr>
          <w:color w:val="231F20"/>
          <w:spacing w:val="-15"/>
        </w:rPr>
        <w:t xml:space="preserve"> </w:t>
      </w:r>
      <w:r>
        <w:rPr>
          <w:color w:val="231F20"/>
        </w:rPr>
        <w:t>series</w:t>
      </w:r>
      <w:r>
        <w:rPr>
          <w:color w:val="231F20"/>
          <w:spacing w:val="-15"/>
        </w:rPr>
        <w:t xml:space="preserve"> </w:t>
      </w:r>
      <w:r>
        <w:rPr>
          <w:color w:val="231F20"/>
        </w:rPr>
        <w:t>of</w:t>
      </w:r>
      <w:r>
        <w:rPr>
          <w:color w:val="231F20"/>
          <w:spacing w:val="17"/>
        </w:rPr>
        <w:t xml:space="preserve"> </w:t>
      </w:r>
      <w:r>
        <w:rPr>
          <w:color w:val="231F20"/>
        </w:rPr>
        <w:t>day-night</w:t>
      </w:r>
      <w:r>
        <w:rPr>
          <w:color w:val="231F20"/>
          <w:spacing w:val="-15"/>
        </w:rPr>
        <w:t xml:space="preserve"> </w:t>
      </w:r>
      <w:r>
        <w:rPr>
          <w:color w:val="231F20"/>
        </w:rPr>
        <w:t>EO</w:t>
      </w:r>
      <w:r>
        <w:rPr>
          <w:color w:val="231F20"/>
          <w:spacing w:val="-15"/>
        </w:rPr>
        <w:t xml:space="preserve"> </w:t>
      </w:r>
      <w:r>
        <w:rPr>
          <w:color w:val="231F20"/>
        </w:rPr>
        <w:t>satellites, the</w:t>
      </w:r>
      <w:r>
        <w:rPr>
          <w:color w:val="231F20"/>
          <w:spacing w:val="-16"/>
        </w:rPr>
        <w:t xml:space="preserve"> </w:t>
      </w:r>
      <w:r>
        <w:rPr>
          <w:color w:val="231F20"/>
        </w:rPr>
        <w:t>first</w:t>
      </w:r>
      <w:r>
        <w:rPr>
          <w:color w:val="231F20"/>
          <w:spacing w:val="-16"/>
        </w:rPr>
        <w:t xml:space="preserve"> </w:t>
      </w:r>
      <w:r>
        <w:rPr>
          <w:color w:val="231F20"/>
        </w:rPr>
        <w:t>of</w:t>
      </w:r>
      <w:r>
        <w:rPr>
          <w:color w:val="231F20"/>
          <w:spacing w:val="15"/>
        </w:rPr>
        <w:t xml:space="preserve"> </w:t>
      </w:r>
      <w:r>
        <w:rPr>
          <w:color w:val="231F20"/>
        </w:rPr>
        <w:t>which</w:t>
      </w:r>
      <w:r>
        <w:rPr>
          <w:color w:val="231F20"/>
          <w:spacing w:val="-16"/>
        </w:rPr>
        <w:t xml:space="preserve"> </w:t>
      </w:r>
      <w:r>
        <w:rPr>
          <w:color w:val="231F20"/>
        </w:rPr>
        <w:t>launched</w:t>
      </w:r>
      <w:r>
        <w:rPr>
          <w:color w:val="231F20"/>
          <w:spacing w:val="-16"/>
        </w:rPr>
        <w:t xml:space="preserve"> </w:t>
      </w:r>
      <w:r>
        <w:rPr>
          <w:color w:val="231F20"/>
        </w:rPr>
        <w:t>in</w:t>
      </w:r>
      <w:r>
        <w:rPr>
          <w:color w:val="231F20"/>
          <w:spacing w:val="-16"/>
        </w:rPr>
        <w:t xml:space="preserve"> </w:t>
      </w:r>
      <w:r>
        <w:rPr>
          <w:color w:val="231F20"/>
        </w:rPr>
        <w:t>1995.</w:t>
      </w:r>
      <w:r>
        <w:rPr>
          <w:color w:val="231F20"/>
          <w:spacing w:val="-16"/>
        </w:rPr>
        <w:t xml:space="preserve"> </w:t>
      </w:r>
      <w:r>
        <w:rPr>
          <w:color w:val="231F20"/>
          <w:spacing w:val="-4"/>
        </w:rPr>
        <w:t>Canada’s</w:t>
      </w:r>
      <w:r>
        <w:rPr>
          <w:color w:val="231F20"/>
          <w:spacing w:val="-16"/>
        </w:rPr>
        <w:t xml:space="preserve"> </w:t>
      </w:r>
      <w:r>
        <w:rPr>
          <w:color w:val="231F20"/>
        </w:rPr>
        <w:t>advancement</w:t>
      </w:r>
      <w:r>
        <w:rPr>
          <w:color w:val="231F20"/>
          <w:spacing w:val="-16"/>
        </w:rPr>
        <w:t xml:space="preserve"> </w:t>
      </w:r>
      <w:r>
        <w:rPr>
          <w:color w:val="231F20"/>
        </w:rPr>
        <w:t>in</w:t>
      </w:r>
      <w:r>
        <w:rPr>
          <w:color w:val="231F20"/>
          <w:spacing w:val="-16"/>
        </w:rPr>
        <w:t xml:space="preserve"> </w:t>
      </w:r>
      <w:r>
        <w:rPr>
          <w:color w:val="231F20"/>
        </w:rPr>
        <w:t>space</w:t>
      </w:r>
      <w:r>
        <w:rPr>
          <w:color w:val="231F20"/>
          <w:spacing w:val="-16"/>
        </w:rPr>
        <w:t xml:space="preserve"> </w:t>
      </w:r>
      <w:r>
        <w:rPr>
          <w:color w:val="231F20"/>
        </w:rPr>
        <w:t>robotics</w:t>
      </w:r>
      <w:r>
        <w:rPr>
          <w:color w:val="231F20"/>
          <w:spacing w:val="-16"/>
        </w:rPr>
        <w:t xml:space="preserve"> </w:t>
      </w:r>
      <w:r>
        <w:rPr>
          <w:color w:val="231F20"/>
        </w:rPr>
        <w:t>resulted</w:t>
      </w:r>
      <w:r>
        <w:rPr>
          <w:color w:val="231F20"/>
          <w:spacing w:val="-16"/>
        </w:rPr>
        <w:t xml:space="preserve"> </w:t>
      </w:r>
      <w:r>
        <w:rPr>
          <w:color w:val="231F20"/>
        </w:rPr>
        <w:t xml:space="preserve">in </w:t>
      </w:r>
      <w:r>
        <w:rPr>
          <w:color w:val="231F20"/>
          <w:spacing w:val="-4"/>
        </w:rPr>
        <w:t xml:space="preserve">Canada’s </w:t>
      </w:r>
      <w:r>
        <w:rPr>
          <w:color w:val="231F20"/>
        </w:rPr>
        <w:t>signature contributions to human spaceflight: the Canadarm series</w:t>
      </w:r>
      <w:r>
        <w:rPr>
          <w:color w:val="231F20"/>
          <w:spacing w:val="-47"/>
        </w:rPr>
        <w:t xml:space="preserve"> </w:t>
      </w:r>
      <w:r>
        <w:rPr>
          <w:color w:val="231F20"/>
        </w:rPr>
        <w:t>of robotic arms installed on the Space Shuttle orbiters and the International Space Station (in which Canada is a</w:t>
      </w:r>
      <w:r>
        <w:rPr>
          <w:color w:val="231F20"/>
          <w:spacing w:val="-4"/>
        </w:rPr>
        <w:t xml:space="preserve"> </w:t>
      </w:r>
      <w:r>
        <w:rPr>
          <w:color w:val="231F20"/>
        </w:rPr>
        <w:t>partner).</w:t>
      </w:r>
    </w:p>
    <w:p w14:paraId="13752642" w14:textId="77777777" w:rsidR="009C4FCB" w:rsidRDefault="00A61373">
      <w:pPr>
        <w:pStyle w:val="BodyText"/>
        <w:spacing w:before="175" w:line="230" w:lineRule="auto"/>
        <w:ind w:left="2880" w:right="713"/>
        <w:jc w:val="both"/>
      </w:pPr>
      <w:r>
        <w:rPr>
          <w:color w:val="231F20"/>
        </w:rPr>
        <w:t xml:space="preserve">The Canadian military has long relied heavily on its close ties to the United States for space capabilities but appears poised to step up its own efforts, particularly in satellite communications and space surveillance. The year 2013 saw the launch of </w:t>
      </w:r>
      <w:r>
        <w:rPr>
          <w:color w:val="231F20"/>
          <w:spacing w:val="-4"/>
        </w:rPr>
        <w:t xml:space="preserve">Canada’s </w:t>
      </w:r>
      <w:r>
        <w:rPr>
          <w:color w:val="231F20"/>
        </w:rPr>
        <w:t>first</w:t>
      </w:r>
      <w:r>
        <w:rPr>
          <w:color w:val="231F20"/>
          <w:spacing w:val="-9"/>
        </w:rPr>
        <w:t xml:space="preserve"> </w:t>
      </w:r>
      <w:r>
        <w:rPr>
          <w:color w:val="231F20"/>
        </w:rPr>
        <w:t>operational</w:t>
      </w:r>
      <w:r>
        <w:rPr>
          <w:color w:val="231F20"/>
          <w:spacing w:val="-9"/>
        </w:rPr>
        <w:t xml:space="preserve"> </w:t>
      </w:r>
      <w:r>
        <w:rPr>
          <w:color w:val="231F20"/>
        </w:rPr>
        <w:t>military</w:t>
      </w:r>
      <w:r>
        <w:rPr>
          <w:color w:val="231F20"/>
          <w:spacing w:val="-9"/>
        </w:rPr>
        <w:t xml:space="preserve"> </w:t>
      </w:r>
      <w:r>
        <w:rPr>
          <w:color w:val="231F20"/>
        </w:rPr>
        <w:t>satellite,</w:t>
      </w:r>
      <w:r>
        <w:rPr>
          <w:color w:val="231F20"/>
          <w:spacing w:val="-9"/>
        </w:rPr>
        <w:t xml:space="preserve"> </w:t>
      </w:r>
      <w:r>
        <w:rPr>
          <w:color w:val="231F20"/>
        </w:rPr>
        <w:t>Sapphire,</w:t>
      </w:r>
      <w:r>
        <w:rPr>
          <w:color w:val="231F20"/>
          <w:spacing w:val="-9"/>
        </w:rPr>
        <w:t xml:space="preserve"> </w:t>
      </w:r>
      <w:r>
        <w:rPr>
          <w:color w:val="231F20"/>
        </w:rPr>
        <w:t>a</w:t>
      </w:r>
      <w:r>
        <w:rPr>
          <w:color w:val="231F20"/>
          <w:spacing w:val="-9"/>
        </w:rPr>
        <w:t xml:space="preserve"> </w:t>
      </w:r>
      <w:r>
        <w:rPr>
          <w:color w:val="231F20"/>
        </w:rPr>
        <w:t>space</w:t>
      </w:r>
      <w:r>
        <w:rPr>
          <w:color w:val="231F20"/>
          <w:spacing w:val="-9"/>
        </w:rPr>
        <w:t xml:space="preserve"> </w:t>
      </w:r>
      <w:r>
        <w:rPr>
          <w:color w:val="231F20"/>
        </w:rPr>
        <w:t>surveillance</w:t>
      </w:r>
      <w:r>
        <w:rPr>
          <w:color w:val="231F20"/>
          <w:spacing w:val="-9"/>
        </w:rPr>
        <w:t xml:space="preserve"> </w:t>
      </w:r>
      <w:r>
        <w:rPr>
          <w:color w:val="231F20"/>
        </w:rPr>
        <w:t>satellite</w:t>
      </w:r>
      <w:r>
        <w:rPr>
          <w:color w:val="231F20"/>
          <w:spacing w:val="-9"/>
        </w:rPr>
        <w:t xml:space="preserve"> </w:t>
      </w:r>
      <w:r>
        <w:rPr>
          <w:color w:val="231F20"/>
        </w:rPr>
        <w:t>whose</w:t>
      </w:r>
      <w:r>
        <w:rPr>
          <w:color w:val="231F20"/>
          <w:spacing w:val="-9"/>
        </w:rPr>
        <w:t xml:space="preserve"> </w:t>
      </w:r>
      <w:r>
        <w:rPr>
          <w:color w:val="231F20"/>
        </w:rPr>
        <w:t>data</w:t>
      </w:r>
      <w:r>
        <w:rPr>
          <w:color w:val="231F20"/>
          <w:spacing w:val="-9"/>
        </w:rPr>
        <w:t xml:space="preserve"> </w:t>
      </w:r>
      <w:r>
        <w:rPr>
          <w:color w:val="231F20"/>
        </w:rPr>
        <w:t>has been integrated into the US Space Surveillance Network</w:t>
      </w:r>
      <w:r>
        <w:rPr>
          <w:color w:val="231F20"/>
          <w:spacing w:val="-7"/>
        </w:rPr>
        <w:t xml:space="preserve"> </w:t>
      </w:r>
      <w:r>
        <w:rPr>
          <w:color w:val="231F20"/>
        </w:rPr>
        <w:t>(SSN).</w:t>
      </w:r>
    </w:p>
    <w:p w14:paraId="10496E26" w14:textId="77777777" w:rsidR="009C4FCB" w:rsidRDefault="00A61373" w:rsidP="00EA3206">
      <w:pPr>
        <w:pStyle w:val="Heading4"/>
        <w:ind w:left="2880"/>
      </w:pPr>
      <w:r>
        <w:t>Governance</w:t>
      </w:r>
    </w:p>
    <w:p w14:paraId="6C1355CF" w14:textId="77777777" w:rsidR="009C4FCB" w:rsidRDefault="00A61373">
      <w:pPr>
        <w:pStyle w:val="BodyText"/>
        <w:spacing w:before="185" w:line="230" w:lineRule="auto"/>
        <w:ind w:left="2880" w:right="721"/>
        <w:jc w:val="both"/>
      </w:pPr>
      <w:r>
        <w:rPr>
          <w:color w:val="231F20"/>
        </w:rPr>
        <w:t>Canadian</w:t>
      </w:r>
      <w:r>
        <w:rPr>
          <w:color w:val="231F20"/>
          <w:spacing w:val="-28"/>
        </w:rPr>
        <w:t xml:space="preserve"> </w:t>
      </w:r>
      <w:r>
        <w:rPr>
          <w:color w:val="231F20"/>
        </w:rPr>
        <w:t>government</w:t>
      </w:r>
      <w:r>
        <w:rPr>
          <w:color w:val="231F20"/>
          <w:spacing w:val="-28"/>
        </w:rPr>
        <w:t xml:space="preserve"> </w:t>
      </w:r>
      <w:r>
        <w:rPr>
          <w:color w:val="231F20"/>
        </w:rPr>
        <w:t>space</w:t>
      </w:r>
      <w:r>
        <w:rPr>
          <w:color w:val="231F20"/>
          <w:spacing w:val="-28"/>
        </w:rPr>
        <w:t xml:space="preserve"> </w:t>
      </w:r>
      <w:r>
        <w:rPr>
          <w:color w:val="231F20"/>
        </w:rPr>
        <w:t>activities</w:t>
      </w:r>
      <w:r>
        <w:rPr>
          <w:color w:val="231F20"/>
          <w:spacing w:val="-28"/>
        </w:rPr>
        <w:t xml:space="preserve"> </w:t>
      </w:r>
      <w:r>
        <w:rPr>
          <w:color w:val="231F20"/>
        </w:rPr>
        <w:t>are</w:t>
      </w:r>
      <w:r>
        <w:rPr>
          <w:color w:val="231F20"/>
          <w:spacing w:val="-28"/>
        </w:rPr>
        <w:t xml:space="preserve"> </w:t>
      </w:r>
      <w:r>
        <w:rPr>
          <w:color w:val="231F20"/>
        </w:rPr>
        <w:t>divided</w:t>
      </w:r>
      <w:r>
        <w:rPr>
          <w:color w:val="231F20"/>
          <w:spacing w:val="-28"/>
        </w:rPr>
        <w:t xml:space="preserve"> </w:t>
      </w:r>
      <w:r>
        <w:rPr>
          <w:color w:val="231F20"/>
        </w:rPr>
        <w:t>between</w:t>
      </w:r>
      <w:r>
        <w:rPr>
          <w:color w:val="231F20"/>
          <w:spacing w:val="-28"/>
        </w:rPr>
        <w:t xml:space="preserve"> </w:t>
      </w:r>
      <w:r>
        <w:rPr>
          <w:color w:val="231F20"/>
        </w:rPr>
        <w:t>the</w:t>
      </w:r>
      <w:r>
        <w:rPr>
          <w:color w:val="231F20"/>
          <w:spacing w:val="-28"/>
        </w:rPr>
        <w:t xml:space="preserve"> </w:t>
      </w:r>
      <w:r>
        <w:rPr>
          <w:color w:val="231F20"/>
        </w:rPr>
        <w:t>CSA,</w:t>
      </w:r>
      <w:r>
        <w:rPr>
          <w:color w:val="231F20"/>
          <w:spacing w:val="-28"/>
        </w:rPr>
        <w:t xml:space="preserve"> </w:t>
      </w:r>
      <w:r>
        <w:rPr>
          <w:color w:val="231F20"/>
        </w:rPr>
        <w:t>which</w:t>
      </w:r>
      <w:r>
        <w:rPr>
          <w:color w:val="231F20"/>
          <w:spacing w:val="-28"/>
        </w:rPr>
        <w:t xml:space="preserve"> </w:t>
      </w:r>
      <w:r>
        <w:rPr>
          <w:color w:val="231F20"/>
        </w:rPr>
        <w:t>is</w:t>
      </w:r>
      <w:r>
        <w:rPr>
          <w:color w:val="231F20"/>
          <w:spacing w:val="-28"/>
        </w:rPr>
        <w:t xml:space="preserve"> </w:t>
      </w:r>
      <w:r>
        <w:rPr>
          <w:color w:val="231F20"/>
        </w:rPr>
        <w:t xml:space="preserve">responsible for civilian missions, and the Canadian Armed </w:t>
      </w:r>
      <w:r>
        <w:rPr>
          <w:color w:val="231F20"/>
          <w:spacing w:val="-3"/>
        </w:rPr>
        <w:t>Forces</w:t>
      </w:r>
      <w:r>
        <w:rPr>
          <w:color w:val="231F20"/>
          <w:spacing w:val="-5"/>
        </w:rPr>
        <w:t xml:space="preserve"> </w:t>
      </w:r>
      <w:r>
        <w:rPr>
          <w:color w:val="231F20"/>
        </w:rPr>
        <w:t>(CAF).</w:t>
      </w:r>
    </w:p>
    <w:p w14:paraId="3CCFD445" w14:textId="77777777" w:rsidR="009C4FCB" w:rsidRDefault="00A61373">
      <w:pPr>
        <w:pStyle w:val="BodyText"/>
        <w:spacing w:before="179" w:line="230" w:lineRule="auto"/>
        <w:ind w:left="2880" w:right="715"/>
        <w:jc w:val="both"/>
      </w:pPr>
      <w:r>
        <w:rPr>
          <w:color w:val="231F20"/>
        </w:rPr>
        <w:t>What appears to be lacking in Canada is a formal mechanism for coordinating its military, civil and commercial programs, despite overlapping requirements in areas including remote sensing and communications.</w:t>
      </w:r>
    </w:p>
    <w:p w14:paraId="0C0F2E77" w14:textId="77777777" w:rsidR="009C4FCB" w:rsidRDefault="00A61373" w:rsidP="00EA3206">
      <w:pPr>
        <w:pStyle w:val="Heading4"/>
        <w:ind w:left="2880"/>
      </w:pPr>
      <w:r>
        <w:t>Outcome</w:t>
      </w:r>
    </w:p>
    <w:p w14:paraId="3D764513" w14:textId="77777777" w:rsidR="009C4FCB" w:rsidRDefault="00A61373">
      <w:pPr>
        <w:pStyle w:val="BodyText"/>
        <w:spacing w:before="185" w:line="230" w:lineRule="auto"/>
        <w:ind w:left="2880" w:right="719"/>
        <w:jc w:val="both"/>
      </w:pPr>
      <w:r>
        <w:rPr>
          <w:color w:val="231F20"/>
        </w:rPr>
        <w:t xml:space="preserve">An </w:t>
      </w:r>
      <w:r>
        <w:rPr>
          <w:color w:val="231F20"/>
          <w:spacing w:val="-4"/>
        </w:rPr>
        <w:t xml:space="preserve">August </w:t>
      </w:r>
      <w:r>
        <w:rPr>
          <w:color w:val="231F20"/>
          <w:spacing w:val="-3"/>
        </w:rPr>
        <w:t xml:space="preserve">2017 Canadian government </w:t>
      </w:r>
      <w:r>
        <w:rPr>
          <w:color w:val="231F20"/>
        </w:rPr>
        <w:t>report,</w:t>
      </w:r>
      <w:r>
        <w:rPr>
          <w:color w:val="231F20"/>
          <w:position w:val="9"/>
          <w:sz w:val="15"/>
        </w:rPr>
        <w:t xml:space="preserve">21 </w:t>
      </w:r>
      <w:r>
        <w:rPr>
          <w:color w:val="231F20"/>
          <w:spacing w:val="-3"/>
        </w:rPr>
        <w:t xml:space="preserve">based </w:t>
      </w:r>
      <w:r>
        <w:rPr>
          <w:color w:val="231F20"/>
        </w:rPr>
        <w:t xml:space="preserve">on surveys of the </w:t>
      </w:r>
      <w:r>
        <w:rPr>
          <w:color w:val="231F20"/>
          <w:spacing w:val="-4"/>
        </w:rPr>
        <w:t xml:space="preserve">stakeholders, </w:t>
      </w:r>
      <w:r>
        <w:rPr>
          <w:color w:val="231F20"/>
          <w:spacing w:val="-3"/>
        </w:rPr>
        <w:t>highlighted</w:t>
      </w:r>
      <w:r>
        <w:rPr>
          <w:color w:val="231F20"/>
          <w:spacing w:val="-19"/>
        </w:rPr>
        <w:t xml:space="preserve"> </w:t>
      </w:r>
      <w:r>
        <w:rPr>
          <w:color w:val="231F20"/>
        </w:rPr>
        <w:t>concern</w:t>
      </w:r>
      <w:r>
        <w:rPr>
          <w:color w:val="231F20"/>
          <w:spacing w:val="-19"/>
        </w:rPr>
        <w:t xml:space="preserve"> </w:t>
      </w:r>
      <w:r>
        <w:rPr>
          <w:color w:val="231F20"/>
          <w:spacing w:val="-3"/>
        </w:rPr>
        <w:t>that</w:t>
      </w:r>
      <w:r>
        <w:rPr>
          <w:color w:val="231F20"/>
          <w:spacing w:val="-19"/>
        </w:rPr>
        <w:t xml:space="preserve"> </w:t>
      </w:r>
      <w:r>
        <w:rPr>
          <w:color w:val="231F20"/>
          <w:spacing w:val="-4"/>
        </w:rPr>
        <w:t>successive</w:t>
      </w:r>
      <w:r>
        <w:rPr>
          <w:color w:val="231F20"/>
          <w:spacing w:val="-19"/>
        </w:rPr>
        <w:t xml:space="preserve"> </w:t>
      </w:r>
      <w:r>
        <w:rPr>
          <w:color w:val="231F20"/>
          <w:spacing w:val="-3"/>
        </w:rPr>
        <w:t>governments</w:t>
      </w:r>
      <w:r>
        <w:rPr>
          <w:color w:val="231F20"/>
          <w:spacing w:val="-19"/>
        </w:rPr>
        <w:t xml:space="preserve"> </w:t>
      </w:r>
      <w:r>
        <w:rPr>
          <w:color w:val="231F20"/>
          <w:spacing w:val="-5"/>
        </w:rPr>
        <w:t>have</w:t>
      </w:r>
      <w:r>
        <w:rPr>
          <w:color w:val="231F20"/>
          <w:spacing w:val="-19"/>
        </w:rPr>
        <w:t xml:space="preserve"> </w:t>
      </w:r>
      <w:r>
        <w:rPr>
          <w:color w:val="231F20"/>
        </w:rPr>
        <w:t>not</w:t>
      </w:r>
      <w:r>
        <w:rPr>
          <w:color w:val="231F20"/>
          <w:spacing w:val="-19"/>
        </w:rPr>
        <w:t xml:space="preserve"> </w:t>
      </w:r>
      <w:r>
        <w:rPr>
          <w:color w:val="231F20"/>
          <w:spacing w:val="-3"/>
        </w:rPr>
        <w:t>fully</w:t>
      </w:r>
      <w:r>
        <w:rPr>
          <w:color w:val="231F20"/>
          <w:spacing w:val="-19"/>
        </w:rPr>
        <w:t xml:space="preserve"> </w:t>
      </w:r>
      <w:r>
        <w:rPr>
          <w:color w:val="231F20"/>
          <w:spacing w:val="-3"/>
        </w:rPr>
        <w:t>recognised</w:t>
      </w:r>
      <w:r>
        <w:rPr>
          <w:color w:val="231F20"/>
          <w:spacing w:val="-19"/>
        </w:rPr>
        <w:t xml:space="preserve"> </w:t>
      </w:r>
      <w:r>
        <w:rPr>
          <w:color w:val="231F20"/>
        </w:rPr>
        <w:t>or</w:t>
      </w:r>
      <w:r>
        <w:rPr>
          <w:color w:val="231F20"/>
          <w:spacing w:val="-19"/>
        </w:rPr>
        <w:t xml:space="preserve"> </w:t>
      </w:r>
      <w:r>
        <w:rPr>
          <w:color w:val="231F20"/>
          <w:spacing w:val="-3"/>
        </w:rPr>
        <w:t xml:space="preserve">appreciated space </w:t>
      </w:r>
      <w:r>
        <w:rPr>
          <w:color w:val="231F20"/>
        </w:rPr>
        <w:t xml:space="preserve">as a </w:t>
      </w:r>
      <w:r>
        <w:rPr>
          <w:color w:val="231F20"/>
          <w:spacing w:val="-3"/>
        </w:rPr>
        <w:t xml:space="preserve">national asset. </w:t>
      </w:r>
      <w:r>
        <w:rPr>
          <w:color w:val="231F20"/>
          <w:spacing w:val="-4"/>
        </w:rPr>
        <w:t xml:space="preserve">“Participants </w:t>
      </w:r>
      <w:r>
        <w:rPr>
          <w:color w:val="231F20"/>
          <w:spacing w:val="-3"/>
        </w:rPr>
        <w:t xml:space="preserve">felt there </w:t>
      </w:r>
      <w:r>
        <w:rPr>
          <w:color w:val="231F20"/>
          <w:spacing w:val="-4"/>
        </w:rPr>
        <w:t xml:space="preserve">was </w:t>
      </w:r>
      <w:r>
        <w:rPr>
          <w:color w:val="231F20"/>
        </w:rPr>
        <w:t xml:space="preserve">a </w:t>
      </w:r>
      <w:r>
        <w:rPr>
          <w:color w:val="231F20"/>
          <w:spacing w:val="-3"/>
        </w:rPr>
        <w:t xml:space="preserve">need </w:t>
      </w:r>
      <w:r>
        <w:rPr>
          <w:color w:val="231F20"/>
        </w:rPr>
        <w:t xml:space="preserve">to </w:t>
      </w:r>
      <w:r>
        <w:rPr>
          <w:color w:val="231F20"/>
          <w:spacing w:val="-4"/>
        </w:rPr>
        <w:t xml:space="preserve">elevate </w:t>
      </w:r>
      <w:r>
        <w:rPr>
          <w:color w:val="231F20"/>
        </w:rPr>
        <w:t xml:space="preserve">the </w:t>
      </w:r>
      <w:r>
        <w:rPr>
          <w:color w:val="231F20"/>
          <w:spacing w:val="-3"/>
        </w:rPr>
        <w:t xml:space="preserve">space program </w:t>
      </w:r>
      <w:r>
        <w:rPr>
          <w:color w:val="231F20"/>
        </w:rPr>
        <w:t xml:space="preserve">to the </w:t>
      </w:r>
      <w:r>
        <w:rPr>
          <w:color w:val="231F20"/>
          <w:spacing w:val="-3"/>
        </w:rPr>
        <w:t xml:space="preserve">national </w:t>
      </w:r>
      <w:r>
        <w:rPr>
          <w:color w:val="231F20"/>
          <w:spacing w:val="-4"/>
        </w:rPr>
        <w:t xml:space="preserve">level </w:t>
      </w:r>
      <w:r>
        <w:rPr>
          <w:color w:val="231F20"/>
          <w:spacing w:val="-3"/>
        </w:rPr>
        <w:t xml:space="preserve">once </w:t>
      </w:r>
      <w:r>
        <w:rPr>
          <w:color w:val="231F20"/>
        </w:rPr>
        <w:t xml:space="preserve">again and for the </w:t>
      </w:r>
      <w:r>
        <w:rPr>
          <w:color w:val="231F20"/>
          <w:spacing w:val="-3"/>
        </w:rPr>
        <w:t xml:space="preserve">government </w:t>
      </w:r>
      <w:r>
        <w:rPr>
          <w:color w:val="231F20"/>
        </w:rPr>
        <w:t xml:space="preserve">to </w:t>
      </w:r>
      <w:r>
        <w:rPr>
          <w:color w:val="231F20"/>
          <w:spacing w:val="-4"/>
        </w:rPr>
        <w:t xml:space="preserve">take </w:t>
      </w:r>
      <w:r>
        <w:rPr>
          <w:color w:val="231F20"/>
        </w:rPr>
        <w:t xml:space="preserve">a </w:t>
      </w:r>
      <w:r>
        <w:rPr>
          <w:color w:val="231F20"/>
          <w:spacing w:val="-3"/>
        </w:rPr>
        <w:t xml:space="preserve">whole-of-government </w:t>
      </w:r>
      <w:r>
        <w:rPr>
          <w:color w:val="231F20"/>
          <w:spacing w:val="-4"/>
        </w:rPr>
        <w:t xml:space="preserve">approach </w:t>
      </w:r>
      <w:r>
        <w:rPr>
          <w:color w:val="231F20"/>
        </w:rPr>
        <w:t xml:space="preserve">to </w:t>
      </w:r>
      <w:r>
        <w:rPr>
          <w:color w:val="231F20"/>
          <w:spacing w:val="-3"/>
        </w:rPr>
        <w:t xml:space="preserve">designing </w:t>
      </w:r>
      <w:r>
        <w:rPr>
          <w:color w:val="231F20"/>
        </w:rPr>
        <w:t xml:space="preserve">and </w:t>
      </w:r>
      <w:r>
        <w:rPr>
          <w:color w:val="231F20"/>
          <w:spacing w:val="-3"/>
        </w:rPr>
        <w:t xml:space="preserve">implementing </w:t>
      </w:r>
      <w:r>
        <w:rPr>
          <w:color w:val="231F20"/>
        </w:rPr>
        <w:t xml:space="preserve">a </w:t>
      </w:r>
      <w:r>
        <w:rPr>
          <w:color w:val="231F20"/>
          <w:spacing w:val="-3"/>
        </w:rPr>
        <w:t xml:space="preserve">national space </w:t>
      </w:r>
      <w:r>
        <w:rPr>
          <w:color w:val="231F20"/>
          <w:spacing w:val="-4"/>
        </w:rPr>
        <w:t xml:space="preserve">program,” </w:t>
      </w:r>
      <w:r>
        <w:rPr>
          <w:color w:val="231F20"/>
        </w:rPr>
        <w:t>the report</w:t>
      </w:r>
      <w:r>
        <w:rPr>
          <w:color w:val="231F20"/>
          <w:spacing w:val="-43"/>
        </w:rPr>
        <w:t xml:space="preserve"> </w:t>
      </w:r>
      <w:r>
        <w:rPr>
          <w:color w:val="231F20"/>
          <w:spacing w:val="-3"/>
        </w:rPr>
        <w:t>said.</w:t>
      </w:r>
    </w:p>
    <w:p w14:paraId="7D44CC6E" w14:textId="77777777" w:rsidR="009C4FCB" w:rsidRDefault="00A61373">
      <w:pPr>
        <w:pStyle w:val="BodyText"/>
        <w:spacing w:before="176" w:line="230" w:lineRule="auto"/>
        <w:ind w:left="2880" w:right="714"/>
        <w:jc w:val="both"/>
      </w:pPr>
      <w:r>
        <w:rPr>
          <w:color w:val="231F20"/>
        </w:rPr>
        <w:t>The report, intended to inform a forthcoming space strategy, also noted a drain in Canadian</w:t>
      </w:r>
      <w:r>
        <w:rPr>
          <w:color w:val="231F20"/>
          <w:spacing w:val="-8"/>
        </w:rPr>
        <w:t xml:space="preserve"> </w:t>
      </w:r>
      <w:r>
        <w:rPr>
          <w:color w:val="231F20"/>
        </w:rPr>
        <w:t>talent</w:t>
      </w:r>
      <w:r>
        <w:rPr>
          <w:color w:val="231F20"/>
          <w:spacing w:val="-9"/>
        </w:rPr>
        <w:t xml:space="preserve"> </w:t>
      </w:r>
      <w:r>
        <w:rPr>
          <w:color w:val="231F20"/>
        </w:rPr>
        <w:t>due</w:t>
      </w:r>
      <w:r>
        <w:rPr>
          <w:color w:val="231F20"/>
          <w:spacing w:val="-9"/>
        </w:rPr>
        <w:t xml:space="preserve"> </w:t>
      </w:r>
      <w:r>
        <w:rPr>
          <w:color w:val="231F20"/>
        </w:rPr>
        <w:t>to</w:t>
      </w:r>
      <w:r>
        <w:rPr>
          <w:color w:val="231F20"/>
          <w:spacing w:val="-8"/>
        </w:rPr>
        <w:t xml:space="preserve"> </w:t>
      </w:r>
      <w:r>
        <w:rPr>
          <w:color w:val="231F20"/>
        </w:rPr>
        <w:t>a</w:t>
      </w:r>
      <w:r>
        <w:rPr>
          <w:color w:val="231F20"/>
          <w:spacing w:val="-9"/>
        </w:rPr>
        <w:t xml:space="preserve"> </w:t>
      </w:r>
      <w:r>
        <w:rPr>
          <w:color w:val="231F20"/>
        </w:rPr>
        <w:t>lack</w:t>
      </w:r>
      <w:r>
        <w:rPr>
          <w:color w:val="231F20"/>
          <w:spacing w:val="-9"/>
        </w:rPr>
        <w:t xml:space="preserve"> </w:t>
      </w:r>
      <w:r>
        <w:rPr>
          <w:color w:val="231F20"/>
        </w:rPr>
        <w:t>of</w:t>
      </w:r>
      <w:r>
        <w:rPr>
          <w:color w:val="231F20"/>
          <w:spacing w:val="25"/>
        </w:rPr>
        <w:t xml:space="preserve"> </w:t>
      </w:r>
      <w:r>
        <w:rPr>
          <w:color w:val="231F20"/>
        </w:rPr>
        <w:t>opportunities</w:t>
      </w:r>
      <w:r>
        <w:rPr>
          <w:color w:val="231F20"/>
          <w:spacing w:val="-9"/>
        </w:rPr>
        <w:t xml:space="preserve"> </w:t>
      </w:r>
      <w:r>
        <w:rPr>
          <w:color w:val="231F20"/>
        </w:rPr>
        <w:t>in</w:t>
      </w:r>
      <w:r>
        <w:rPr>
          <w:color w:val="231F20"/>
          <w:spacing w:val="-9"/>
        </w:rPr>
        <w:t xml:space="preserve"> </w:t>
      </w:r>
      <w:r>
        <w:rPr>
          <w:color w:val="231F20"/>
        </w:rPr>
        <w:t>Canada</w:t>
      </w:r>
      <w:r>
        <w:rPr>
          <w:color w:val="231F20"/>
          <w:spacing w:val="-9"/>
        </w:rPr>
        <w:t xml:space="preserve"> </w:t>
      </w:r>
      <w:r>
        <w:rPr>
          <w:color w:val="231F20"/>
        </w:rPr>
        <w:t>and</w:t>
      </w:r>
      <w:r>
        <w:rPr>
          <w:color w:val="231F20"/>
          <w:spacing w:val="-9"/>
        </w:rPr>
        <w:t xml:space="preserve"> </w:t>
      </w:r>
      <w:r>
        <w:rPr>
          <w:color w:val="231F20"/>
        </w:rPr>
        <w:t>said</w:t>
      </w:r>
      <w:r>
        <w:rPr>
          <w:color w:val="231F20"/>
          <w:spacing w:val="-9"/>
        </w:rPr>
        <w:t xml:space="preserve"> </w:t>
      </w:r>
      <w:r>
        <w:rPr>
          <w:color w:val="231F20"/>
        </w:rPr>
        <w:t>government</w:t>
      </w:r>
      <w:r>
        <w:rPr>
          <w:color w:val="231F20"/>
          <w:spacing w:val="-9"/>
        </w:rPr>
        <w:t xml:space="preserve"> </w:t>
      </w:r>
      <w:r>
        <w:rPr>
          <w:color w:val="231F20"/>
        </w:rPr>
        <w:t>support for space was fragmented and insufficient to support the needs of what inherently is a long-term</w:t>
      </w:r>
      <w:r>
        <w:rPr>
          <w:color w:val="231F20"/>
          <w:spacing w:val="-10"/>
        </w:rPr>
        <w:t xml:space="preserve"> </w:t>
      </w:r>
      <w:r>
        <w:rPr>
          <w:color w:val="231F20"/>
        </w:rPr>
        <w:t>enterprise.</w:t>
      </w:r>
      <w:r>
        <w:rPr>
          <w:color w:val="231F20"/>
          <w:spacing w:val="-10"/>
        </w:rPr>
        <w:t xml:space="preserve"> </w:t>
      </w:r>
      <w:r>
        <w:rPr>
          <w:color w:val="231F20"/>
        </w:rPr>
        <w:t>Some</w:t>
      </w:r>
      <w:r>
        <w:rPr>
          <w:color w:val="231F20"/>
          <w:spacing w:val="-10"/>
        </w:rPr>
        <w:t xml:space="preserve"> </w:t>
      </w:r>
      <w:r>
        <w:rPr>
          <w:color w:val="231F20"/>
        </w:rPr>
        <w:t>of</w:t>
      </w:r>
      <w:r>
        <w:rPr>
          <w:color w:val="231F20"/>
          <w:spacing w:val="23"/>
        </w:rPr>
        <w:t xml:space="preserve"> </w:t>
      </w:r>
      <w:r>
        <w:rPr>
          <w:color w:val="231F20"/>
        </w:rPr>
        <w:t>these</w:t>
      </w:r>
      <w:r>
        <w:rPr>
          <w:color w:val="231F20"/>
          <w:spacing w:val="-10"/>
        </w:rPr>
        <w:t xml:space="preserve"> </w:t>
      </w:r>
      <w:r>
        <w:rPr>
          <w:color w:val="231F20"/>
        </w:rPr>
        <w:t>concerns</w:t>
      </w:r>
      <w:r>
        <w:rPr>
          <w:color w:val="231F20"/>
          <w:spacing w:val="-10"/>
        </w:rPr>
        <w:t xml:space="preserve"> </w:t>
      </w:r>
      <w:r>
        <w:rPr>
          <w:color w:val="231F20"/>
        </w:rPr>
        <w:t>appear</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validated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spacing w:val="-11"/>
        </w:rPr>
        <w:t>CSA’s</w:t>
      </w:r>
      <w:r>
        <w:rPr>
          <w:color w:val="231F20"/>
          <w:spacing w:val="-10"/>
        </w:rPr>
        <w:t xml:space="preserve"> </w:t>
      </w:r>
      <w:r>
        <w:rPr>
          <w:color w:val="231F20"/>
        </w:rPr>
        <w:t>most recent report on the state of the Canadian space industry.</w:t>
      </w:r>
      <w:r>
        <w:rPr>
          <w:color w:val="231F20"/>
          <w:position w:val="9"/>
          <w:sz w:val="15"/>
        </w:rPr>
        <w:t xml:space="preserve">22 </w:t>
      </w:r>
      <w:r>
        <w:rPr>
          <w:color w:val="231F20"/>
        </w:rPr>
        <w:t>According to that report, Canadian</w:t>
      </w:r>
      <w:r>
        <w:rPr>
          <w:color w:val="231F20"/>
          <w:spacing w:val="-15"/>
        </w:rPr>
        <w:t xml:space="preserve"> </w:t>
      </w:r>
      <w:r>
        <w:rPr>
          <w:color w:val="231F20"/>
        </w:rPr>
        <w:t>space</w:t>
      </w:r>
      <w:r>
        <w:rPr>
          <w:color w:val="231F20"/>
          <w:spacing w:val="-15"/>
        </w:rPr>
        <w:t xml:space="preserve"> </w:t>
      </w:r>
      <w:r>
        <w:rPr>
          <w:color w:val="231F20"/>
        </w:rPr>
        <w:t>revenues</w:t>
      </w:r>
      <w:r>
        <w:rPr>
          <w:color w:val="231F20"/>
          <w:spacing w:val="-15"/>
        </w:rPr>
        <w:t xml:space="preserve"> </w:t>
      </w:r>
      <w:r>
        <w:rPr>
          <w:color w:val="231F20"/>
        </w:rPr>
        <w:t>declined</w:t>
      </w:r>
      <w:r>
        <w:rPr>
          <w:color w:val="231F20"/>
          <w:spacing w:val="-16"/>
        </w:rPr>
        <w:t xml:space="preserve"> </w:t>
      </w:r>
      <w:r>
        <w:rPr>
          <w:color w:val="231F20"/>
        </w:rPr>
        <w:t>slightly</w:t>
      </w:r>
      <w:r>
        <w:rPr>
          <w:color w:val="231F20"/>
          <w:spacing w:val="-16"/>
        </w:rPr>
        <w:t xml:space="preserve"> </w:t>
      </w:r>
      <w:r>
        <w:rPr>
          <w:color w:val="231F20"/>
        </w:rPr>
        <w:t>in</w:t>
      </w:r>
      <w:r>
        <w:rPr>
          <w:color w:val="231F20"/>
          <w:spacing w:val="-15"/>
        </w:rPr>
        <w:t xml:space="preserve"> </w:t>
      </w:r>
      <w:r>
        <w:rPr>
          <w:color w:val="231F20"/>
        </w:rPr>
        <w:t>2015,</w:t>
      </w:r>
      <w:r>
        <w:rPr>
          <w:color w:val="231F20"/>
          <w:spacing w:val="-16"/>
        </w:rPr>
        <w:t xml:space="preserve"> </w:t>
      </w:r>
      <w:r>
        <w:rPr>
          <w:color w:val="231F20"/>
        </w:rPr>
        <w:t>and</w:t>
      </w:r>
      <w:r>
        <w:rPr>
          <w:color w:val="231F20"/>
          <w:spacing w:val="-15"/>
        </w:rPr>
        <w:t xml:space="preserve"> </w:t>
      </w:r>
      <w:r>
        <w:rPr>
          <w:color w:val="231F20"/>
        </w:rPr>
        <w:t>were</w:t>
      </w:r>
      <w:r>
        <w:rPr>
          <w:color w:val="231F20"/>
          <w:spacing w:val="-15"/>
        </w:rPr>
        <w:t xml:space="preserve"> </w:t>
      </w:r>
      <w:r>
        <w:rPr>
          <w:color w:val="231F20"/>
        </w:rPr>
        <w:t>flat</w:t>
      </w:r>
      <w:r>
        <w:rPr>
          <w:color w:val="231F20"/>
          <w:spacing w:val="-15"/>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five-year</w:t>
      </w:r>
      <w:r>
        <w:rPr>
          <w:color w:val="231F20"/>
          <w:spacing w:val="-15"/>
        </w:rPr>
        <w:t xml:space="preserve"> </w:t>
      </w:r>
      <w:r>
        <w:rPr>
          <w:color w:val="231F20"/>
        </w:rPr>
        <w:t>period ending in 2015. Domestic revenues declined 3% in 2015, the report</w:t>
      </w:r>
      <w:r>
        <w:rPr>
          <w:color w:val="231F20"/>
          <w:spacing w:val="-4"/>
        </w:rPr>
        <w:t xml:space="preserve"> </w:t>
      </w:r>
      <w:r>
        <w:rPr>
          <w:color w:val="231F20"/>
        </w:rPr>
        <w:t>said.</w:t>
      </w:r>
    </w:p>
    <w:p w14:paraId="536392B1" w14:textId="77777777" w:rsidR="009C4FCB" w:rsidRDefault="00A61373">
      <w:pPr>
        <w:pStyle w:val="BodyText"/>
        <w:spacing w:before="175" w:line="230" w:lineRule="auto"/>
        <w:ind w:left="2880" w:right="716"/>
        <w:jc w:val="both"/>
        <w:rPr>
          <w:sz w:val="15"/>
        </w:rPr>
      </w:pPr>
      <w:r>
        <w:rPr>
          <w:color w:val="231F20"/>
        </w:rPr>
        <w:t>Meanwhile,</w:t>
      </w:r>
      <w:r>
        <w:rPr>
          <w:color w:val="231F20"/>
          <w:spacing w:val="-17"/>
        </w:rPr>
        <w:t xml:space="preserve"> </w:t>
      </w:r>
      <w:r>
        <w:rPr>
          <w:color w:val="231F20"/>
        </w:rPr>
        <w:t>the</w:t>
      </w:r>
      <w:r>
        <w:rPr>
          <w:color w:val="231F20"/>
          <w:spacing w:val="-17"/>
        </w:rPr>
        <w:t xml:space="preserve"> </w:t>
      </w:r>
      <w:r>
        <w:rPr>
          <w:color w:val="231F20"/>
        </w:rPr>
        <w:t>long-awaited</w:t>
      </w:r>
      <w:r>
        <w:rPr>
          <w:color w:val="231F20"/>
          <w:spacing w:val="-17"/>
        </w:rPr>
        <w:t xml:space="preserve"> </w:t>
      </w:r>
      <w:r>
        <w:rPr>
          <w:color w:val="231F20"/>
        </w:rPr>
        <w:t>Canadian</w:t>
      </w:r>
      <w:r>
        <w:rPr>
          <w:color w:val="231F20"/>
          <w:spacing w:val="-17"/>
        </w:rPr>
        <w:t xml:space="preserve"> </w:t>
      </w:r>
      <w:r>
        <w:rPr>
          <w:color w:val="231F20"/>
        </w:rPr>
        <w:t>space</w:t>
      </w:r>
      <w:r>
        <w:rPr>
          <w:color w:val="231F20"/>
          <w:spacing w:val="-17"/>
        </w:rPr>
        <w:t xml:space="preserve"> </w:t>
      </w:r>
      <w:r>
        <w:rPr>
          <w:color w:val="231F20"/>
        </w:rPr>
        <w:t>strategy</w:t>
      </w:r>
      <w:r>
        <w:rPr>
          <w:color w:val="231F20"/>
          <w:spacing w:val="-17"/>
        </w:rPr>
        <w:t xml:space="preserve"> </w:t>
      </w:r>
      <w:r>
        <w:rPr>
          <w:color w:val="231F20"/>
        </w:rPr>
        <w:t>is</w:t>
      </w:r>
      <w:r>
        <w:rPr>
          <w:color w:val="231F20"/>
          <w:spacing w:val="-17"/>
        </w:rPr>
        <w:t xml:space="preserve"> </w:t>
      </w:r>
      <w:r>
        <w:rPr>
          <w:color w:val="231F20"/>
        </w:rPr>
        <w:t>behind</w:t>
      </w:r>
      <w:r>
        <w:rPr>
          <w:color w:val="231F20"/>
          <w:spacing w:val="-17"/>
        </w:rPr>
        <w:t xml:space="preserve"> </w:t>
      </w:r>
      <w:r>
        <w:rPr>
          <w:color w:val="231F20"/>
        </w:rPr>
        <w:t>schedule;</w:t>
      </w:r>
      <w:r>
        <w:rPr>
          <w:color w:val="231F20"/>
          <w:spacing w:val="-17"/>
        </w:rPr>
        <w:t xml:space="preserve"> </w:t>
      </w:r>
      <w:r>
        <w:rPr>
          <w:color w:val="231F20"/>
        </w:rPr>
        <w:t>its</w:t>
      </w:r>
      <w:r>
        <w:rPr>
          <w:color w:val="231F20"/>
          <w:spacing w:val="-17"/>
        </w:rPr>
        <w:t xml:space="preserve"> </w:t>
      </w:r>
      <w:r>
        <w:rPr>
          <w:color w:val="231F20"/>
        </w:rPr>
        <w:t>release</w:t>
      </w:r>
      <w:r>
        <w:rPr>
          <w:color w:val="231F20"/>
          <w:spacing w:val="-17"/>
        </w:rPr>
        <w:t xml:space="preserve"> </w:t>
      </w:r>
      <w:r>
        <w:rPr>
          <w:color w:val="231F20"/>
        </w:rPr>
        <w:t xml:space="preserve">had been expected in June 2017 but has been delayed. </w:t>
      </w:r>
      <w:r>
        <w:rPr>
          <w:color w:val="231F20"/>
          <w:spacing w:val="-4"/>
        </w:rPr>
        <w:t xml:space="preserve">Canada’s  </w:t>
      </w:r>
      <w:r>
        <w:rPr>
          <w:color w:val="231F20"/>
        </w:rPr>
        <w:t xml:space="preserve">space strategy currently  is embodied in a Space </w:t>
      </w:r>
      <w:r>
        <w:rPr>
          <w:color w:val="231F20"/>
          <w:spacing w:val="-3"/>
        </w:rPr>
        <w:t xml:space="preserve">Policy </w:t>
      </w:r>
      <w:r>
        <w:rPr>
          <w:color w:val="231F20"/>
        </w:rPr>
        <w:t>Framework, released in 2014, which outlines five core principles to guide future Canadian space activities: Canada first, support for industry, partnerships, key areas of technical excellence, and inspiring</w:t>
      </w:r>
      <w:r>
        <w:rPr>
          <w:color w:val="231F20"/>
          <w:spacing w:val="11"/>
        </w:rPr>
        <w:t xml:space="preserve"> </w:t>
      </w:r>
      <w:r>
        <w:rPr>
          <w:color w:val="231F20"/>
        </w:rPr>
        <w:t>Canadians.</w:t>
      </w:r>
      <w:r>
        <w:rPr>
          <w:color w:val="231F20"/>
          <w:position w:val="9"/>
          <w:sz w:val="15"/>
        </w:rPr>
        <w:t>23</w:t>
      </w:r>
    </w:p>
    <w:p w14:paraId="2DFF7E86" w14:textId="77777777" w:rsidR="009C4FCB" w:rsidRDefault="009C4FCB">
      <w:pPr>
        <w:spacing w:line="230" w:lineRule="auto"/>
        <w:jc w:val="both"/>
        <w:rPr>
          <w:sz w:val="15"/>
        </w:rPr>
        <w:sectPr w:rsidR="009C4FCB" w:rsidSect="00AE5C59">
          <w:pgSz w:w="12240" w:h="15840"/>
          <w:pgMar w:top="700" w:right="0" w:bottom="280" w:left="0" w:header="1134" w:footer="432" w:gutter="0"/>
          <w:cols w:space="720"/>
        </w:sectPr>
      </w:pPr>
    </w:p>
    <w:p w14:paraId="3DA59593" w14:textId="77777777" w:rsidR="009C4FCB" w:rsidRDefault="00A61373" w:rsidP="00EA3206">
      <w:pPr>
        <w:pStyle w:val="Heading3"/>
        <w:ind w:left="709"/>
      </w:pPr>
      <w:bookmarkStart w:id="21" w:name="_Toc498685128"/>
      <w:bookmarkStart w:id="22" w:name="_Toc498688698"/>
      <w:r>
        <w:lastRenderedPageBreak/>
        <w:t>United Arab Emirates</w:t>
      </w:r>
      <w:bookmarkEnd w:id="21"/>
      <w:bookmarkEnd w:id="22"/>
    </w:p>
    <w:p w14:paraId="1467F967" w14:textId="77777777" w:rsidR="009C4FCB" w:rsidRDefault="00A61373">
      <w:pPr>
        <w:pStyle w:val="BodyText"/>
        <w:spacing w:before="177" w:line="230" w:lineRule="auto"/>
        <w:ind w:left="720" w:right="2874"/>
        <w:jc w:val="both"/>
        <w:rPr>
          <w:sz w:val="15"/>
        </w:rPr>
      </w:pPr>
      <w:r>
        <w:rPr>
          <w:color w:val="231F20"/>
        </w:rPr>
        <w:t>The</w:t>
      </w:r>
      <w:r>
        <w:rPr>
          <w:color w:val="231F20"/>
          <w:spacing w:val="-15"/>
        </w:rPr>
        <w:t xml:space="preserve"> </w:t>
      </w:r>
      <w:r>
        <w:rPr>
          <w:color w:val="231F20"/>
          <w:spacing w:val="-5"/>
        </w:rPr>
        <w:t>UAE,</w:t>
      </w:r>
      <w:r>
        <w:rPr>
          <w:color w:val="231F20"/>
          <w:spacing w:val="-15"/>
        </w:rPr>
        <w:t xml:space="preserve"> </w:t>
      </w:r>
      <w:r>
        <w:rPr>
          <w:color w:val="231F20"/>
        </w:rPr>
        <w:t>located</w:t>
      </w:r>
      <w:r>
        <w:rPr>
          <w:color w:val="231F20"/>
          <w:spacing w:val="-15"/>
        </w:rPr>
        <w:t xml:space="preserve"> </w:t>
      </w:r>
      <w:r>
        <w:rPr>
          <w:color w:val="231F20"/>
        </w:rPr>
        <w:t>on</w:t>
      </w:r>
      <w:r>
        <w:rPr>
          <w:color w:val="231F20"/>
          <w:spacing w:val="-15"/>
        </w:rPr>
        <w:t xml:space="preserve"> </w:t>
      </w:r>
      <w:r>
        <w:rPr>
          <w:color w:val="231F20"/>
        </w:rPr>
        <w:t>the</w:t>
      </w:r>
      <w:r>
        <w:rPr>
          <w:color w:val="231F20"/>
          <w:spacing w:val="-15"/>
        </w:rPr>
        <w:t xml:space="preserve"> </w:t>
      </w:r>
      <w:r>
        <w:rPr>
          <w:color w:val="231F20"/>
        </w:rPr>
        <w:t>Arabian</w:t>
      </w:r>
      <w:r>
        <w:rPr>
          <w:color w:val="231F20"/>
          <w:spacing w:val="-15"/>
        </w:rPr>
        <w:t xml:space="preserve"> </w:t>
      </w:r>
      <w:r>
        <w:rPr>
          <w:color w:val="231F20"/>
        </w:rPr>
        <w:t>Peninsula,</w:t>
      </w:r>
      <w:r>
        <w:rPr>
          <w:color w:val="231F20"/>
          <w:spacing w:val="-15"/>
        </w:rPr>
        <w:t xml:space="preserve"> </w:t>
      </w:r>
      <w:r>
        <w:rPr>
          <w:color w:val="231F20"/>
        </w:rPr>
        <w:t>is</w:t>
      </w:r>
      <w:r>
        <w:rPr>
          <w:color w:val="231F20"/>
          <w:spacing w:val="-15"/>
        </w:rPr>
        <w:t xml:space="preserve"> </w:t>
      </w:r>
      <w:r>
        <w:rPr>
          <w:color w:val="231F20"/>
        </w:rPr>
        <w:t>a</w:t>
      </w:r>
      <w:r>
        <w:rPr>
          <w:color w:val="231F20"/>
          <w:spacing w:val="-15"/>
        </w:rPr>
        <w:t xml:space="preserve"> </w:t>
      </w:r>
      <w:r>
        <w:rPr>
          <w:color w:val="231F20"/>
        </w:rPr>
        <w:t>tiny</w:t>
      </w:r>
      <w:r>
        <w:rPr>
          <w:color w:val="231F20"/>
          <w:spacing w:val="-15"/>
        </w:rPr>
        <w:t xml:space="preserve"> </w:t>
      </w:r>
      <w:r>
        <w:rPr>
          <w:color w:val="231F20"/>
        </w:rPr>
        <w:t>territory</w:t>
      </w:r>
      <w:r>
        <w:rPr>
          <w:color w:val="231F20"/>
          <w:spacing w:val="-15"/>
        </w:rPr>
        <w:t xml:space="preserve"> </w:t>
      </w:r>
      <w:r>
        <w:rPr>
          <w:color w:val="231F20"/>
        </w:rPr>
        <w:t>with</w:t>
      </w:r>
      <w:r>
        <w:rPr>
          <w:color w:val="231F20"/>
          <w:spacing w:val="-15"/>
        </w:rPr>
        <w:t xml:space="preserve"> </w:t>
      </w:r>
      <w:r>
        <w:rPr>
          <w:color w:val="231F20"/>
        </w:rPr>
        <w:t>a</w:t>
      </w:r>
      <w:r>
        <w:rPr>
          <w:color w:val="231F20"/>
          <w:spacing w:val="-15"/>
        </w:rPr>
        <w:t xml:space="preserve"> </w:t>
      </w:r>
      <w:r>
        <w:rPr>
          <w:color w:val="231F20"/>
        </w:rPr>
        <w:t>population</w:t>
      </w:r>
      <w:r>
        <w:rPr>
          <w:color w:val="231F20"/>
          <w:spacing w:val="-15"/>
        </w:rPr>
        <w:t xml:space="preserve"> </w:t>
      </w:r>
      <w:r>
        <w:rPr>
          <w:color w:val="231F20"/>
        </w:rPr>
        <w:t xml:space="preserve">slightly </w:t>
      </w:r>
      <w:r>
        <w:rPr>
          <w:color w:val="231F20"/>
          <w:spacing w:val="-3"/>
        </w:rPr>
        <w:t xml:space="preserve">above </w:t>
      </w:r>
      <w:r>
        <w:rPr>
          <w:color w:val="231F20"/>
        </w:rPr>
        <w:t xml:space="preserve">6 million. Once almost fully reliant on oil and gas exports, the </w:t>
      </w:r>
      <w:r>
        <w:rPr>
          <w:color w:val="231F20"/>
          <w:spacing w:val="-7"/>
        </w:rPr>
        <w:t xml:space="preserve">UAE </w:t>
      </w:r>
      <w:r>
        <w:rPr>
          <w:color w:val="231F20"/>
        </w:rPr>
        <w:t>has carried out</w:t>
      </w:r>
      <w:r>
        <w:rPr>
          <w:color w:val="231F20"/>
          <w:spacing w:val="-14"/>
        </w:rPr>
        <w:t xml:space="preserve"> </w:t>
      </w:r>
      <w:r>
        <w:rPr>
          <w:color w:val="231F20"/>
        </w:rPr>
        <w:t>a</w:t>
      </w:r>
      <w:r>
        <w:rPr>
          <w:color w:val="231F20"/>
          <w:spacing w:val="-14"/>
        </w:rPr>
        <w:t xml:space="preserve"> </w:t>
      </w:r>
      <w:r>
        <w:rPr>
          <w:color w:val="231F20"/>
        </w:rPr>
        <w:t>successful</w:t>
      </w:r>
      <w:r>
        <w:rPr>
          <w:color w:val="231F20"/>
          <w:spacing w:val="-14"/>
        </w:rPr>
        <w:t xml:space="preserve"> </w:t>
      </w:r>
      <w:r>
        <w:rPr>
          <w:color w:val="231F20"/>
        </w:rPr>
        <w:t>economic</w:t>
      </w:r>
      <w:r>
        <w:rPr>
          <w:color w:val="231F20"/>
          <w:spacing w:val="-14"/>
        </w:rPr>
        <w:t xml:space="preserve"> </w:t>
      </w:r>
      <w:r>
        <w:rPr>
          <w:color w:val="231F20"/>
        </w:rPr>
        <w:t>diversification</w:t>
      </w:r>
      <w:r>
        <w:rPr>
          <w:color w:val="231F20"/>
          <w:spacing w:val="-14"/>
        </w:rPr>
        <w:t xml:space="preserve"> </w:t>
      </w:r>
      <w:r>
        <w:rPr>
          <w:color w:val="231F20"/>
        </w:rPr>
        <w:t>program,</w:t>
      </w:r>
      <w:r>
        <w:rPr>
          <w:color w:val="231F20"/>
          <w:spacing w:val="-14"/>
        </w:rPr>
        <w:t xml:space="preserve"> </w:t>
      </w:r>
      <w:r>
        <w:rPr>
          <w:color w:val="231F20"/>
        </w:rPr>
        <w:t>reducing</w:t>
      </w:r>
      <w:r>
        <w:rPr>
          <w:color w:val="231F20"/>
          <w:spacing w:val="-15"/>
        </w:rPr>
        <w:t xml:space="preserve"> </w:t>
      </w:r>
      <w:r>
        <w:rPr>
          <w:color w:val="231F20"/>
        </w:rPr>
        <w:t>the</w:t>
      </w:r>
      <w:r>
        <w:rPr>
          <w:color w:val="231F20"/>
          <w:spacing w:val="-14"/>
        </w:rPr>
        <w:t xml:space="preserve"> </w:t>
      </w:r>
      <w:r>
        <w:rPr>
          <w:color w:val="231F20"/>
        </w:rPr>
        <w:t>energy</w:t>
      </w:r>
      <w:r>
        <w:rPr>
          <w:color w:val="231F20"/>
          <w:spacing w:val="-14"/>
        </w:rPr>
        <w:t xml:space="preserve"> </w:t>
      </w:r>
      <w:r>
        <w:rPr>
          <w:color w:val="231F20"/>
          <w:spacing w:val="-3"/>
        </w:rPr>
        <w:t>sector’s</w:t>
      </w:r>
      <w:r>
        <w:rPr>
          <w:color w:val="231F20"/>
          <w:spacing w:val="-14"/>
        </w:rPr>
        <w:t xml:space="preserve"> </w:t>
      </w:r>
      <w:r>
        <w:rPr>
          <w:color w:val="231F20"/>
        </w:rPr>
        <w:t xml:space="preserve">portion of GDP to 30%. The </w:t>
      </w:r>
      <w:r>
        <w:rPr>
          <w:color w:val="231F20"/>
          <w:spacing w:val="-8"/>
        </w:rPr>
        <w:t xml:space="preserve">UAE’s </w:t>
      </w:r>
      <w:r>
        <w:rPr>
          <w:color w:val="231F20"/>
        </w:rPr>
        <w:t xml:space="preserve">GDP is $669 billion and annual budget is $113 billion (about a half and a quarter of </w:t>
      </w:r>
      <w:r>
        <w:rPr>
          <w:color w:val="231F20"/>
          <w:spacing w:val="-3"/>
        </w:rPr>
        <w:t xml:space="preserve">Australia’s, </w:t>
      </w:r>
      <w:r>
        <w:rPr>
          <w:color w:val="231F20"/>
        </w:rPr>
        <w:t>respectively).</w:t>
      </w:r>
      <w:r>
        <w:rPr>
          <w:color w:val="231F20"/>
          <w:position w:val="9"/>
          <w:sz w:val="15"/>
        </w:rPr>
        <w:t xml:space="preserve">24 </w:t>
      </w:r>
      <w:r>
        <w:rPr>
          <w:color w:val="231F20"/>
        </w:rPr>
        <w:t xml:space="preserve">The </w:t>
      </w:r>
      <w:r>
        <w:rPr>
          <w:color w:val="231F20"/>
          <w:spacing w:val="-7"/>
        </w:rPr>
        <w:t xml:space="preserve">UAE </w:t>
      </w:r>
      <w:r>
        <w:rPr>
          <w:color w:val="231F20"/>
        </w:rPr>
        <w:t>space budget is about $150</w:t>
      </w:r>
      <w:r>
        <w:rPr>
          <w:color w:val="231F20"/>
          <w:spacing w:val="-2"/>
        </w:rPr>
        <w:t xml:space="preserve"> </w:t>
      </w:r>
      <w:r>
        <w:rPr>
          <w:color w:val="231F20"/>
        </w:rPr>
        <w:t>million.</w:t>
      </w:r>
      <w:r>
        <w:rPr>
          <w:color w:val="231F20"/>
          <w:position w:val="9"/>
          <w:sz w:val="15"/>
        </w:rPr>
        <w:t>25</w:t>
      </w:r>
    </w:p>
    <w:p w14:paraId="73D7A574" w14:textId="77777777" w:rsidR="009C4FCB" w:rsidRDefault="00A61373" w:rsidP="00EA3206">
      <w:pPr>
        <w:pStyle w:val="Heading4"/>
      </w:pPr>
      <w:r>
        <w:t>Space Growth Initiative</w:t>
      </w:r>
    </w:p>
    <w:p w14:paraId="32F34675" w14:textId="77777777" w:rsidR="009C4FCB" w:rsidRDefault="00A61373">
      <w:pPr>
        <w:pStyle w:val="BodyText"/>
        <w:spacing w:before="186" w:line="230" w:lineRule="auto"/>
        <w:ind w:left="720" w:right="2875"/>
        <w:jc w:val="both"/>
      </w:pPr>
      <w:r>
        <w:rPr>
          <w:color w:val="231F20"/>
        </w:rPr>
        <w:t>The UAE had long been active in space when, in 2014, it became the first among the Gulf Cooperation Council states to create a dedicated space agency (UAESA). UAE has identified space not only as a way to diversify its traditionally oil-based economy but also as a source of inspiration to disaffected elements of the broader Arab world. The UAESA has been given a mandate to carry out a mission to Mars, which it hopes to launch in time for a 2021 arrival at the Red Planet.</w:t>
      </w:r>
    </w:p>
    <w:p w14:paraId="39E2BEF6" w14:textId="77777777" w:rsidR="009C4FCB" w:rsidRDefault="00A61373" w:rsidP="00EA3206">
      <w:pPr>
        <w:pStyle w:val="Heading4"/>
      </w:pPr>
      <w:r>
        <w:t>Resources</w:t>
      </w:r>
    </w:p>
    <w:p w14:paraId="4AC4AFA5" w14:textId="77777777" w:rsidR="009C4FCB" w:rsidRDefault="00A61373">
      <w:pPr>
        <w:pStyle w:val="BodyText"/>
        <w:spacing w:before="186" w:line="230" w:lineRule="auto"/>
        <w:ind w:left="720" w:right="2872"/>
        <w:jc w:val="both"/>
        <w:rPr>
          <w:sz w:val="15"/>
        </w:rPr>
      </w:pPr>
      <w:r>
        <w:rPr>
          <w:color w:val="231F20"/>
        </w:rPr>
        <w:t xml:space="preserve">Targeted investments are made in </w:t>
      </w:r>
      <w:r>
        <w:rPr>
          <w:color w:val="231F20"/>
          <w:spacing w:val="-8"/>
        </w:rPr>
        <w:t xml:space="preserve">UAE’s </w:t>
      </w:r>
      <w:r>
        <w:rPr>
          <w:color w:val="231F20"/>
        </w:rPr>
        <w:t xml:space="preserve">space program by the government as well  as private and semi-private organisations. Beside direct investment in its own space activities, </w:t>
      </w:r>
      <w:r>
        <w:rPr>
          <w:color w:val="231F20"/>
          <w:spacing w:val="-7"/>
        </w:rPr>
        <w:t xml:space="preserve">UAE </w:t>
      </w:r>
      <w:r>
        <w:rPr>
          <w:color w:val="231F20"/>
        </w:rPr>
        <w:t xml:space="preserve">had engaged in international space partnerships. </w:t>
      </w:r>
      <w:r>
        <w:rPr>
          <w:color w:val="231F20"/>
          <w:spacing w:val="-3"/>
        </w:rPr>
        <w:t xml:space="preserve">UAE-based </w:t>
      </w:r>
      <w:r>
        <w:rPr>
          <w:color w:val="231F20"/>
        </w:rPr>
        <w:t>Aabar Investment</w:t>
      </w:r>
      <w:r>
        <w:rPr>
          <w:color w:val="231F20"/>
          <w:spacing w:val="-10"/>
        </w:rPr>
        <w:t xml:space="preserve"> </w:t>
      </w:r>
      <w:r>
        <w:rPr>
          <w:color w:val="231F20"/>
        </w:rPr>
        <w:t>has</w:t>
      </w:r>
      <w:r>
        <w:rPr>
          <w:color w:val="231F20"/>
          <w:spacing w:val="-10"/>
        </w:rPr>
        <w:t xml:space="preserve"> </w:t>
      </w:r>
      <w:r>
        <w:rPr>
          <w:color w:val="231F20"/>
        </w:rPr>
        <w:t>funded</w:t>
      </w:r>
      <w:r>
        <w:rPr>
          <w:color w:val="231F20"/>
          <w:spacing w:val="-9"/>
        </w:rPr>
        <w:t xml:space="preserve"> </w:t>
      </w:r>
      <w:r>
        <w:rPr>
          <w:color w:val="231F20"/>
        </w:rPr>
        <w:t>in</w:t>
      </w:r>
      <w:r>
        <w:rPr>
          <w:color w:val="231F20"/>
          <w:spacing w:val="-9"/>
        </w:rPr>
        <w:t xml:space="preserve"> </w:t>
      </w:r>
      <w:r>
        <w:rPr>
          <w:color w:val="231F20"/>
        </w:rPr>
        <w:t>Virgin</w:t>
      </w:r>
      <w:r>
        <w:rPr>
          <w:color w:val="231F20"/>
          <w:spacing w:val="-9"/>
        </w:rPr>
        <w:t xml:space="preserve"> </w:t>
      </w:r>
      <w:r>
        <w:rPr>
          <w:color w:val="231F20"/>
        </w:rPr>
        <w:t>Galactic</w:t>
      </w:r>
      <w:r>
        <w:rPr>
          <w:color w:val="231F20"/>
          <w:spacing w:val="-10"/>
        </w:rPr>
        <w:t xml:space="preserve"> </w:t>
      </w:r>
      <w:r>
        <w:rPr>
          <w:color w:val="231F20"/>
        </w:rPr>
        <w:t>(37.8%</w:t>
      </w:r>
      <w:r>
        <w:rPr>
          <w:color w:val="231F20"/>
          <w:spacing w:val="-10"/>
        </w:rPr>
        <w:t xml:space="preserve"> </w:t>
      </w:r>
      <w:r>
        <w:rPr>
          <w:color w:val="231F20"/>
        </w:rPr>
        <w:t>share</w:t>
      </w:r>
      <w:r>
        <w:rPr>
          <w:color w:val="231F20"/>
          <w:spacing w:val="-9"/>
        </w:rPr>
        <w:t xml:space="preserve"> </w:t>
      </w:r>
      <w:r>
        <w:rPr>
          <w:color w:val="231F20"/>
        </w:rPr>
        <w:t>of</w:t>
      </w:r>
      <w:r>
        <w:rPr>
          <w:color w:val="231F20"/>
          <w:spacing w:val="23"/>
        </w:rPr>
        <w:t xml:space="preserve"> </w:t>
      </w:r>
      <w:r>
        <w:rPr>
          <w:color w:val="231F20"/>
        </w:rPr>
        <w:t>the</w:t>
      </w:r>
      <w:r>
        <w:rPr>
          <w:color w:val="231F20"/>
          <w:spacing w:val="-9"/>
        </w:rPr>
        <w:t xml:space="preserve"> </w:t>
      </w:r>
      <w:r>
        <w:rPr>
          <w:color w:val="231F20"/>
        </w:rPr>
        <w:t>company),</w:t>
      </w:r>
      <w:r>
        <w:rPr>
          <w:color w:val="231F20"/>
          <w:spacing w:val="-9"/>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spacing w:val="-7"/>
        </w:rPr>
        <w:t xml:space="preserve">UAE </w:t>
      </w:r>
      <w:r>
        <w:rPr>
          <w:color w:val="231F20"/>
        </w:rPr>
        <w:t>has signed Memoranda of Understanding with space programs in several nations, including</w:t>
      </w:r>
      <w:r>
        <w:rPr>
          <w:color w:val="231F20"/>
          <w:spacing w:val="-7"/>
        </w:rPr>
        <w:t xml:space="preserve"> </w:t>
      </w:r>
      <w:r>
        <w:rPr>
          <w:color w:val="231F20"/>
        </w:rPr>
        <w:t>China,</w:t>
      </w:r>
      <w:r>
        <w:rPr>
          <w:color w:val="231F20"/>
          <w:spacing w:val="-7"/>
        </w:rPr>
        <w:t xml:space="preserve"> </w:t>
      </w:r>
      <w:r>
        <w:rPr>
          <w:color w:val="231F20"/>
        </w:rPr>
        <w:t>France,</w:t>
      </w:r>
      <w:r>
        <w:rPr>
          <w:color w:val="231F20"/>
          <w:spacing w:val="-7"/>
        </w:rPr>
        <w:t xml:space="preserve"> </w:t>
      </w:r>
      <w:r>
        <w:rPr>
          <w:color w:val="231F20"/>
        </w:rPr>
        <w:t>Russia,</w:t>
      </w:r>
      <w:r>
        <w:rPr>
          <w:color w:val="231F20"/>
          <w:spacing w:val="-7"/>
        </w:rPr>
        <w:t xml:space="preserve"> </w:t>
      </w:r>
      <w:r>
        <w:rPr>
          <w:color w:val="231F20"/>
        </w:rPr>
        <w:t>the</w:t>
      </w:r>
      <w:r>
        <w:rPr>
          <w:color w:val="231F20"/>
          <w:spacing w:val="-7"/>
        </w:rPr>
        <w:t xml:space="preserve"> </w:t>
      </w:r>
      <w:r>
        <w:rPr>
          <w:color w:val="231F20"/>
        </w:rPr>
        <w:t>UK,</w:t>
      </w:r>
      <w:r>
        <w:rPr>
          <w:color w:val="231F20"/>
          <w:spacing w:val="-7"/>
        </w:rPr>
        <w:t xml:space="preserve"> </w:t>
      </w:r>
      <w:r>
        <w:rPr>
          <w:color w:val="231F20"/>
        </w:rPr>
        <w:t>India,</w:t>
      </w:r>
      <w:r>
        <w:rPr>
          <w:color w:val="231F20"/>
          <w:spacing w:val="-7"/>
        </w:rPr>
        <w:t xml:space="preserve"> </w:t>
      </w:r>
      <w:r>
        <w:rPr>
          <w:color w:val="231F20"/>
        </w:rPr>
        <w:t>and</w:t>
      </w:r>
      <w:r>
        <w:rPr>
          <w:color w:val="231F20"/>
          <w:spacing w:val="-7"/>
        </w:rPr>
        <w:t xml:space="preserve"> </w:t>
      </w:r>
      <w:r>
        <w:rPr>
          <w:color w:val="231F20"/>
          <w:spacing w:val="-3"/>
        </w:rPr>
        <w:t>Japan</w:t>
      </w:r>
      <w:r>
        <w:rPr>
          <w:color w:val="231F20"/>
          <w:spacing w:val="-7"/>
        </w:rPr>
        <w:t xml:space="preserve"> </w:t>
      </w:r>
      <w:r>
        <w:rPr>
          <w:color w:val="231F20"/>
        </w:rPr>
        <w:t>(for</w:t>
      </w:r>
      <w:r>
        <w:rPr>
          <w:color w:val="231F20"/>
          <w:spacing w:val="-6"/>
        </w:rPr>
        <w:t xml:space="preserve"> </w:t>
      </w:r>
      <w:r>
        <w:rPr>
          <w:color w:val="231F20"/>
        </w:rPr>
        <w:t>knowledge-transfer</w:t>
      </w:r>
      <w:r>
        <w:rPr>
          <w:color w:val="231F20"/>
          <w:spacing w:val="-7"/>
        </w:rPr>
        <w:t xml:space="preserve"> </w:t>
      </w:r>
      <w:r>
        <w:rPr>
          <w:color w:val="231F20"/>
        </w:rPr>
        <w:t>and other resource sharing) and an Agreement to Collaborate with</w:t>
      </w:r>
      <w:r>
        <w:rPr>
          <w:color w:val="231F20"/>
          <w:spacing w:val="-12"/>
        </w:rPr>
        <w:t xml:space="preserve"> </w:t>
      </w:r>
      <w:r>
        <w:rPr>
          <w:color w:val="231F20"/>
        </w:rPr>
        <w:t>NASA.</w:t>
      </w:r>
      <w:r>
        <w:rPr>
          <w:color w:val="231F20"/>
          <w:position w:val="9"/>
          <w:sz w:val="15"/>
        </w:rPr>
        <w:t>26</w:t>
      </w:r>
    </w:p>
    <w:p w14:paraId="76932355" w14:textId="77777777" w:rsidR="009C4FCB" w:rsidRDefault="00A61373" w:rsidP="00EA3206">
      <w:pPr>
        <w:pStyle w:val="Heading4"/>
      </w:pPr>
      <w:r>
        <w:t>Capabilities</w:t>
      </w:r>
    </w:p>
    <w:p w14:paraId="05BF5E48" w14:textId="77777777" w:rsidR="009C4FCB" w:rsidRDefault="00A61373">
      <w:pPr>
        <w:pStyle w:val="BodyText"/>
        <w:spacing w:before="186" w:line="230" w:lineRule="auto"/>
        <w:ind w:left="720" w:right="2884"/>
        <w:jc w:val="both"/>
      </w:pPr>
      <w:r>
        <w:rPr>
          <w:color w:val="231F20"/>
          <w:spacing w:val="-8"/>
        </w:rPr>
        <w:t xml:space="preserve">UAE </w:t>
      </w:r>
      <w:r>
        <w:rPr>
          <w:color w:val="231F20"/>
        </w:rPr>
        <w:t xml:space="preserve">has </w:t>
      </w:r>
      <w:r>
        <w:rPr>
          <w:color w:val="231F20"/>
          <w:spacing w:val="-5"/>
        </w:rPr>
        <w:t xml:space="preserve">worked </w:t>
      </w:r>
      <w:r>
        <w:rPr>
          <w:color w:val="231F20"/>
          <w:spacing w:val="-3"/>
        </w:rPr>
        <w:t xml:space="preserve">closely with </w:t>
      </w:r>
      <w:r>
        <w:rPr>
          <w:color w:val="231F20"/>
          <w:spacing w:val="-4"/>
        </w:rPr>
        <w:t xml:space="preserve">SaTReC Initiative </w:t>
      </w:r>
      <w:r>
        <w:rPr>
          <w:color w:val="231F20"/>
        </w:rPr>
        <w:t xml:space="preserve">of </w:t>
      </w:r>
      <w:r>
        <w:rPr>
          <w:color w:val="231F20"/>
          <w:spacing w:val="-3"/>
        </w:rPr>
        <w:t xml:space="preserve">South </w:t>
      </w:r>
      <w:r>
        <w:rPr>
          <w:color w:val="231F20"/>
          <w:spacing w:val="-4"/>
        </w:rPr>
        <w:t xml:space="preserve">Korea </w:t>
      </w:r>
      <w:r>
        <w:rPr>
          <w:color w:val="231F20"/>
        </w:rPr>
        <w:t xml:space="preserve">on EO </w:t>
      </w:r>
      <w:r>
        <w:rPr>
          <w:color w:val="231F20"/>
          <w:spacing w:val="-4"/>
        </w:rPr>
        <w:t xml:space="preserve">satellites, </w:t>
      </w:r>
      <w:r>
        <w:rPr>
          <w:color w:val="231F20"/>
        </w:rPr>
        <w:t xml:space="preserve">and </w:t>
      </w:r>
      <w:r>
        <w:rPr>
          <w:color w:val="231F20"/>
          <w:spacing w:val="-3"/>
        </w:rPr>
        <w:t xml:space="preserve">is </w:t>
      </w:r>
      <w:r>
        <w:rPr>
          <w:color w:val="231F20"/>
          <w:spacing w:val="-4"/>
        </w:rPr>
        <w:t>now</w:t>
      </w:r>
      <w:r>
        <w:rPr>
          <w:color w:val="231F20"/>
          <w:spacing w:val="-25"/>
        </w:rPr>
        <w:t xml:space="preserve"> </w:t>
      </w:r>
      <w:r>
        <w:rPr>
          <w:color w:val="231F20"/>
          <w:spacing w:val="-4"/>
        </w:rPr>
        <w:t>working</w:t>
      </w:r>
      <w:r>
        <w:rPr>
          <w:color w:val="231F20"/>
          <w:spacing w:val="-25"/>
        </w:rPr>
        <w:t xml:space="preserve"> </w:t>
      </w:r>
      <w:r>
        <w:rPr>
          <w:color w:val="231F20"/>
        </w:rPr>
        <w:t>to</w:t>
      </w:r>
      <w:r>
        <w:rPr>
          <w:color w:val="231F20"/>
          <w:spacing w:val="-25"/>
        </w:rPr>
        <w:t xml:space="preserve"> </w:t>
      </w:r>
      <w:r>
        <w:rPr>
          <w:color w:val="231F20"/>
          <w:spacing w:val="-3"/>
        </w:rPr>
        <w:t>build</w:t>
      </w:r>
      <w:r>
        <w:rPr>
          <w:color w:val="231F20"/>
          <w:spacing w:val="-25"/>
        </w:rPr>
        <w:t xml:space="preserve"> </w:t>
      </w:r>
      <w:r>
        <w:rPr>
          <w:color w:val="231F20"/>
        </w:rPr>
        <w:t>its</w:t>
      </w:r>
      <w:r>
        <w:rPr>
          <w:color w:val="231F20"/>
          <w:spacing w:val="-24"/>
        </w:rPr>
        <w:t xml:space="preserve"> </w:t>
      </w:r>
      <w:r>
        <w:rPr>
          <w:color w:val="231F20"/>
        </w:rPr>
        <w:t>first</w:t>
      </w:r>
      <w:r>
        <w:rPr>
          <w:color w:val="231F20"/>
          <w:spacing w:val="-25"/>
        </w:rPr>
        <w:t xml:space="preserve"> </w:t>
      </w:r>
      <w:r>
        <w:rPr>
          <w:color w:val="231F20"/>
          <w:spacing w:val="-3"/>
        </w:rPr>
        <w:t>all-domestic</w:t>
      </w:r>
      <w:r>
        <w:rPr>
          <w:color w:val="231F20"/>
          <w:spacing w:val="-25"/>
        </w:rPr>
        <w:t xml:space="preserve"> </w:t>
      </w:r>
      <w:r>
        <w:rPr>
          <w:color w:val="231F20"/>
          <w:spacing w:val="-4"/>
        </w:rPr>
        <w:t>satellite.</w:t>
      </w:r>
      <w:r>
        <w:rPr>
          <w:color w:val="231F20"/>
          <w:spacing w:val="-24"/>
        </w:rPr>
        <w:t xml:space="preserve"> </w:t>
      </w:r>
      <w:r>
        <w:rPr>
          <w:color w:val="231F20"/>
          <w:spacing w:val="-3"/>
        </w:rPr>
        <w:t>Building</w:t>
      </w:r>
      <w:r>
        <w:rPr>
          <w:color w:val="231F20"/>
          <w:spacing w:val="-24"/>
        </w:rPr>
        <w:t xml:space="preserve"> </w:t>
      </w:r>
      <w:r>
        <w:rPr>
          <w:color w:val="231F20"/>
          <w:spacing w:val="-3"/>
        </w:rPr>
        <w:t>capabilities</w:t>
      </w:r>
      <w:r>
        <w:rPr>
          <w:color w:val="231F20"/>
          <w:spacing w:val="-24"/>
        </w:rPr>
        <w:t xml:space="preserve"> </w:t>
      </w:r>
      <w:r>
        <w:rPr>
          <w:color w:val="231F20"/>
          <w:spacing w:val="-3"/>
        </w:rPr>
        <w:t>through</w:t>
      </w:r>
      <w:r>
        <w:rPr>
          <w:color w:val="231F20"/>
          <w:spacing w:val="-25"/>
        </w:rPr>
        <w:t xml:space="preserve"> </w:t>
      </w:r>
      <w:r>
        <w:rPr>
          <w:color w:val="231F20"/>
          <w:spacing w:val="-3"/>
        </w:rPr>
        <w:t xml:space="preserve">spacecraft </w:t>
      </w:r>
      <w:r>
        <w:rPr>
          <w:color w:val="231F20"/>
        </w:rPr>
        <w:t>R&amp;D</w:t>
      </w:r>
      <w:r>
        <w:rPr>
          <w:color w:val="231F20"/>
          <w:spacing w:val="-8"/>
        </w:rPr>
        <w:t xml:space="preserve"> </w:t>
      </w:r>
      <w:r>
        <w:rPr>
          <w:color w:val="231F20"/>
        </w:rPr>
        <w:t>is</w:t>
      </w:r>
      <w:r>
        <w:rPr>
          <w:color w:val="231F20"/>
          <w:spacing w:val="-8"/>
        </w:rPr>
        <w:t xml:space="preserve"> </w:t>
      </w:r>
      <w:r>
        <w:rPr>
          <w:color w:val="231F20"/>
          <w:spacing w:val="-3"/>
        </w:rPr>
        <w:t>vital</w:t>
      </w:r>
      <w:r>
        <w:rPr>
          <w:color w:val="231F20"/>
          <w:spacing w:val="-8"/>
        </w:rPr>
        <w:t xml:space="preserve"> </w:t>
      </w:r>
      <w:r>
        <w:rPr>
          <w:color w:val="231F20"/>
        </w:rPr>
        <w:t>for</w:t>
      </w:r>
      <w:r>
        <w:rPr>
          <w:color w:val="231F20"/>
          <w:spacing w:val="-8"/>
        </w:rPr>
        <w:t xml:space="preserve"> </w:t>
      </w:r>
      <w:r>
        <w:rPr>
          <w:color w:val="231F20"/>
          <w:spacing w:val="-6"/>
        </w:rPr>
        <w:t>UAESA,</w:t>
      </w:r>
      <w:r>
        <w:rPr>
          <w:color w:val="231F20"/>
          <w:spacing w:val="-8"/>
        </w:rPr>
        <w:t xml:space="preserve"> </w:t>
      </w:r>
      <w:r>
        <w:rPr>
          <w:color w:val="231F20"/>
          <w:spacing w:val="-4"/>
        </w:rPr>
        <w:t>which</w:t>
      </w:r>
      <w:r>
        <w:rPr>
          <w:color w:val="231F20"/>
          <w:spacing w:val="-8"/>
        </w:rPr>
        <w:t xml:space="preserve"> </w:t>
      </w:r>
      <w:r>
        <w:rPr>
          <w:color w:val="231F20"/>
        </w:rPr>
        <w:t>is</w:t>
      </w:r>
      <w:r>
        <w:rPr>
          <w:color w:val="231F20"/>
          <w:spacing w:val="-8"/>
        </w:rPr>
        <w:t xml:space="preserve"> </w:t>
      </w:r>
      <w:r>
        <w:rPr>
          <w:color w:val="231F20"/>
          <w:spacing w:val="-3"/>
        </w:rPr>
        <w:t>also</w:t>
      </w:r>
      <w:r>
        <w:rPr>
          <w:color w:val="231F20"/>
          <w:spacing w:val="-8"/>
        </w:rPr>
        <w:t xml:space="preserve"> </w:t>
      </w:r>
      <w:r>
        <w:rPr>
          <w:color w:val="231F20"/>
          <w:spacing w:val="-3"/>
        </w:rPr>
        <w:t>mandated</w:t>
      </w:r>
      <w:r>
        <w:rPr>
          <w:color w:val="231F20"/>
          <w:spacing w:val="-8"/>
        </w:rPr>
        <w:t xml:space="preserve"> </w:t>
      </w:r>
      <w:r>
        <w:rPr>
          <w:color w:val="231F20"/>
          <w:spacing w:val="-3"/>
        </w:rPr>
        <w:t>with</w:t>
      </w:r>
      <w:r>
        <w:rPr>
          <w:color w:val="231F20"/>
          <w:spacing w:val="-8"/>
        </w:rPr>
        <w:t xml:space="preserve"> </w:t>
      </w:r>
      <w:r>
        <w:rPr>
          <w:color w:val="231F20"/>
          <w:spacing w:val="-4"/>
        </w:rPr>
        <w:t>launching</w:t>
      </w:r>
      <w:r>
        <w:rPr>
          <w:color w:val="231F20"/>
          <w:spacing w:val="-8"/>
        </w:rPr>
        <w:t xml:space="preserve"> </w:t>
      </w:r>
      <w:r>
        <w:rPr>
          <w:color w:val="231F20"/>
        </w:rPr>
        <w:t>a</w:t>
      </w:r>
      <w:r>
        <w:rPr>
          <w:color w:val="231F20"/>
          <w:spacing w:val="-8"/>
        </w:rPr>
        <w:t xml:space="preserve"> </w:t>
      </w:r>
      <w:r>
        <w:rPr>
          <w:color w:val="231F20"/>
          <w:spacing w:val="-3"/>
        </w:rPr>
        <w:t>Mars</w:t>
      </w:r>
      <w:r>
        <w:rPr>
          <w:color w:val="231F20"/>
          <w:spacing w:val="-8"/>
        </w:rPr>
        <w:t xml:space="preserve"> </w:t>
      </w:r>
      <w:r>
        <w:rPr>
          <w:color w:val="231F20"/>
          <w:spacing w:val="-3"/>
        </w:rPr>
        <w:t>orbiter</w:t>
      </w:r>
      <w:r>
        <w:rPr>
          <w:color w:val="231F20"/>
          <w:spacing w:val="-8"/>
        </w:rPr>
        <w:t xml:space="preserve"> </w:t>
      </w:r>
      <w:r>
        <w:rPr>
          <w:color w:val="231F20"/>
          <w:spacing w:val="-4"/>
        </w:rPr>
        <w:t>by</w:t>
      </w:r>
      <w:r>
        <w:rPr>
          <w:color w:val="231F20"/>
          <w:spacing w:val="-8"/>
        </w:rPr>
        <w:t xml:space="preserve"> </w:t>
      </w:r>
      <w:r>
        <w:rPr>
          <w:color w:val="231F20"/>
          <w:spacing w:val="-3"/>
        </w:rPr>
        <w:t>2021.</w:t>
      </w:r>
    </w:p>
    <w:p w14:paraId="1990A0F0" w14:textId="77777777" w:rsidR="009C4FCB" w:rsidRDefault="00A61373" w:rsidP="00EA3206">
      <w:pPr>
        <w:pStyle w:val="Heading4"/>
      </w:pPr>
      <w:r>
        <w:t>Governance</w:t>
      </w:r>
    </w:p>
    <w:p w14:paraId="5C7AD42D" w14:textId="77777777" w:rsidR="009C4FCB" w:rsidRDefault="00A61373">
      <w:pPr>
        <w:pStyle w:val="BodyText"/>
        <w:spacing w:before="185" w:line="230" w:lineRule="auto"/>
        <w:ind w:left="720" w:right="2873"/>
        <w:jc w:val="both"/>
      </w:pPr>
      <w:r>
        <w:rPr>
          <w:color w:val="231F20"/>
        </w:rPr>
        <w:t>In</w:t>
      </w:r>
      <w:r>
        <w:rPr>
          <w:color w:val="231F20"/>
          <w:spacing w:val="-22"/>
        </w:rPr>
        <w:t xml:space="preserve"> </w:t>
      </w:r>
      <w:r>
        <w:rPr>
          <w:color w:val="231F20"/>
        </w:rPr>
        <w:t>addition</w:t>
      </w:r>
      <w:r>
        <w:rPr>
          <w:color w:val="231F20"/>
          <w:spacing w:val="-22"/>
        </w:rPr>
        <w:t xml:space="preserve"> </w:t>
      </w:r>
      <w:r>
        <w:rPr>
          <w:color w:val="231F20"/>
        </w:rPr>
        <w:t>to</w:t>
      </w:r>
      <w:r>
        <w:rPr>
          <w:color w:val="231F20"/>
          <w:spacing w:val="-22"/>
        </w:rPr>
        <w:t xml:space="preserve"> </w:t>
      </w:r>
      <w:r>
        <w:rPr>
          <w:color w:val="231F20"/>
        </w:rPr>
        <w:t>serving</w:t>
      </w:r>
      <w:r>
        <w:rPr>
          <w:color w:val="231F20"/>
          <w:spacing w:val="-22"/>
        </w:rPr>
        <w:t xml:space="preserve"> </w:t>
      </w:r>
      <w:r>
        <w:rPr>
          <w:color w:val="231F20"/>
        </w:rPr>
        <w:t>as</w:t>
      </w:r>
      <w:r>
        <w:rPr>
          <w:color w:val="231F20"/>
          <w:spacing w:val="-22"/>
        </w:rPr>
        <w:t xml:space="preserve"> </w:t>
      </w:r>
      <w:r>
        <w:rPr>
          <w:color w:val="231F20"/>
        </w:rPr>
        <w:t>a</w:t>
      </w:r>
      <w:r>
        <w:rPr>
          <w:color w:val="231F20"/>
          <w:spacing w:val="-22"/>
        </w:rPr>
        <w:t xml:space="preserve"> </w:t>
      </w:r>
      <w:r>
        <w:rPr>
          <w:color w:val="231F20"/>
        </w:rPr>
        <w:t>focal</w:t>
      </w:r>
      <w:r>
        <w:rPr>
          <w:color w:val="231F20"/>
          <w:spacing w:val="-22"/>
        </w:rPr>
        <w:t xml:space="preserve"> </w:t>
      </w:r>
      <w:r>
        <w:rPr>
          <w:color w:val="231F20"/>
        </w:rPr>
        <w:t>point</w:t>
      </w:r>
      <w:r>
        <w:rPr>
          <w:color w:val="231F20"/>
          <w:spacing w:val="-22"/>
        </w:rPr>
        <w:t xml:space="preserve"> </w:t>
      </w:r>
      <w:r>
        <w:rPr>
          <w:color w:val="231F20"/>
        </w:rPr>
        <w:t>for</w:t>
      </w:r>
      <w:r>
        <w:rPr>
          <w:color w:val="231F20"/>
          <w:spacing w:val="-22"/>
        </w:rPr>
        <w:t xml:space="preserve"> </w:t>
      </w:r>
      <w:r>
        <w:rPr>
          <w:color w:val="231F20"/>
        </w:rPr>
        <w:t>outreach</w:t>
      </w:r>
      <w:r>
        <w:rPr>
          <w:color w:val="231F20"/>
          <w:spacing w:val="-22"/>
        </w:rPr>
        <w:t xml:space="preserve"> </w:t>
      </w:r>
      <w:r>
        <w:rPr>
          <w:color w:val="231F20"/>
        </w:rPr>
        <w:t>and</w:t>
      </w:r>
      <w:r>
        <w:rPr>
          <w:color w:val="231F20"/>
          <w:spacing w:val="-22"/>
        </w:rPr>
        <w:t xml:space="preserve"> </w:t>
      </w:r>
      <w:r>
        <w:rPr>
          <w:color w:val="231F20"/>
        </w:rPr>
        <w:t>education</w:t>
      </w:r>
      <w:r>
        <w:rPr>
          <w:color w:val="231F20"/>
          <w:spacing w:val="-22"/>
        </w:rPr>
        <w:t xml:space="preserve"> </w:t>
      </w:r>
      <w:r>
        <w:rPr>
          <w:color w:val="231F20"/>
        </w:rPr>
        <w:t>initiatives,</w:t>
      </w:r>
      <w:r>
        <w:rPr>
          <w:color w:val="231F20"/>
          <w:spacing w:val="-22"/>
        </w:rPr>
        <w:t xml:space="preserve"> </w:t>
      </w:r>
      <w:r>
        <w:rPr>
          <w:color w:val="231F20"/>
        </w:rPr>
        <w:t>the</w:t>
      </w:r>
      <w:r>
        <w:rPr>
          <w:color w:val="231F20"/>
          <w:spacing w:val="-22"/>
        </w:rPr>
        <w:t xml:space="preserve"> </w:t>
      </w:r>
      <w:r>
        <w:rPr>
          <w:color w:val="231F20"/>
        </w:rPr>
        <w:t xml:space="preserve">UEASA plays a coordinating role in activities of the country’s other main space organisations that predate its establishment: satellite operators Thuraya and </w:t>
      </w:r>
      <w:r>
        <w:rPr>
          <w:color w:val="231F20"/>
          <w:spacing w:val="-4"/>
        </w:rPr>
        <w:t>Yahsat,</w:t>
      </w:r>
      <w:r>
        <w:rPr>
          <w:color w:val="231F20"/>
          <w:spacing w:val="56"/>
        </w:rPr>
        <w:t xml:space="preserve"> </w:t>
      </w:r>
      <w:r>
        <w:rPr>
          <w:color w:val="231F20"/>
        </w:rPr>
        <w:t>and the Mohammed</w:t>
      </w:r>
      <w:r>
        <w:rPr>
          <w:color w:val="231F20"/>
          <w:spacing w:val="-7"/>
        </w:rPr>
        <w:t xml:space="preserve"> </w:t>
      </w:r>
      <w:r>
        <w:rPr>
          <w:color w:val="231F20"/>
        </w:rPr>
        <w:t>bin</w:t>
      </w:r>
      <w:r>
        <w:rPr>
          <w:color w:val="231F20"/>
          <w:spacing w:val="-7"/>
        </w:rPr>
        <w:t xml:space="preserve"> </w:t>
      </w:r>
      <w:r>
        <w:rPr>
          <w:color w:val="231F20"/>
        </w:rPr>
        <w:t>Rashid</w:t>
      </w:r>
      <w:r>
        <w:rPr>
          <w:color w:val="231F20"/>
          <w:spacing w:val="-7"/>
        </w:rPr>
        <w:t xml:space="preserve"> </w:t>
      </w:r>
      <w:r>
        <w:rPr>
          <w:color w:val="231F20"/>
        </w:rPr>
        <w:t>Satellite</w:t>
      </w:r>
      <w:r>
        <w:rPr>
          <w:color w:val="231F20"/>
          <w:spacing w:val="-8"/>
        </w:rPr>
        <w:t xml:space="preserve"> </w:t>
      </w:r>
      <w:r>
        <w:rPr>
          <w:color w:val="231F20"/>
        </w:rPr>
        <w:t>Centre</w:t>
      </w:r>
      <w:r>
        <w:rPr>
          <w:color w:val="231F20"/>
          <w:spacing w:val="-8"/>
        </w:rPr>
        <w:t xml:space="preserve"> </w:t>
      </w:r>
      <w:r>
        <w:rPr>
          <w:color w:val="231F20"/>
        </w:rPr>
        <w:t>(MBRSC).</w:t>
      </w:r>
      <w:r>
        <w:rPr>
          <w:color w:val="231F20"/>
          <w:spacing w:val="-7"/>
        </w:rPr>
        <w:t xml:space="preserve"> </w:t>
      </w:r>
      <w:r>
        <w:rPr>
          <w:color w:val="231F20"/>
        </w:rPr>
        <w:t>Specifically,</w:t>
      </w:r>
      <w:r>
        <w:rPr>
          <w:color w:val="231F20"/>
          <w:spacing w:val="-7"/>
        </w:rPr>
        <w:t xml:space="preserve"> </w:t>
      </w:r>
      <w:r>
        <w:rPr>
          <w:color w:val="231F20"/>
        </w:rPr>
        <w:t>the</w:t>
      </w:r>
      <w:r>
        <w:rPr>
          <w:color w:val="231F20"/>
          <w:spacing w:val="-7"/>
        </w:rPr>
        <w:t xml:space="preserve"> </w:t>
      </w:r>
      <w:r>
        <w:rPr>
          <w:color w:val="231F20"/>
        </w:rPr>
        <w:t>agency</w:t>
      </w:r>
      <w:r>
        <w:rPr>
          <w:color w:val="231F20"/>
          <w:spacing w:val="-7"/>
        </w:rPr>
        <w:t xml:space="preserve"> </w:t>
      </w:r>
      <w:r>
        <w:rPr>
          <w:color w:val="231F20"/>
        </w:rPr>
        <w:t>sets</w:t>
      </w:r>
      <w:r>
        <w:rPr>
          <w:color w:val="231F20"/>
          <w:spacing w:val="-8"/>
        </w:rPr>
        <w:t xml:space="preserve"> </w:t>
      </w:r>
      <w:r>
        <w:rPr>
          <w:color w:val="231F20"/>
        </w:rPr>
        <w:t xml:space="preserve">policies for these semi-autonomous organisations and negotiates government-to-government agreements that facilitate their goals. The agency contracts its satellite development </w:t>
      </w:r>
      <w:r>
        <w:rPr>
          <w:color w:val="231F20"/>
          <w:spacing w:val="-3"/>
        </w:rPr>
        <w:t xml:space="preserve">work </w:t>
      </w:r>
      <w:r>
        <w:rPr>
          <w:color w:val="231F20"/>
        </w:rPr>
        <w:t>to the MBRSC, which can initiate projects on its</w:t>
      </w:r>
      <w:r>
        <w:rPr>
          <w:color w:val="231F20"/>
          <w:spacing w:val="-8"/>
        </w:rPr>
        <w:t xml:space="preserve"> </w:t>
      </w:r>
      <w:r>
        <w:rPr>
          <w:color w:val="231F20"/>
        </w:rPr>
        <w:t>own.</w:t>
      </w:r>
    </w:p>
    <w:p w14:paraId="6F2ABD01" w14:textId="77777777" w:rsidR="009C4FCB" w:rsidRDefault="00A61373" w:rsidP="00EA3206">
      <w:pPr>
        <w:pStyle w:val="Heading4"/>
      </w:pPr>
      <w:r>
        <w:t>Outcome</w:t>
      </w:r>
    </w:p>
    <w:p w14:paraId="55A1B677" w14:textId="77777777" w:rsidR="009C4FCB" w:rsidRDefault="00A61373">
      <w:pPr>
        <w:pStyle w:val="BodyText"/>
        <w:spacing w:before="186" w:line="230" w:lineRule="auto"/>
        <w:ind w:left="720" w:right="2872"/>
        <w:jc w:val="both"/>
      </w:pPr>
      <w:r>
        <w:rPr>
          <w:color w:val="231F20"/>
        </w:rPr>
        <w:t>As</w:t>
      </w:r>
      <w:r>
        <w:rPr>
          <w:color w:val="231F20"/>
          <w:spacing w:val="-30"/>
        </w:rPr>
        <w:t xml:space="preserve"> </w:t>
      </w:r>
      <w:r>
        <w:rPr>
          <w:color w:val="231F20"/>
        </w:rPr>
        <w:t>the</w:t>
      </w:r>
      <w:r>
        <w:rPr>
          <w:color w:val="231F20"/>
          <w:spacing w:val="-30"/>
        </w:rPr>
        <w:t xml:space="preserve"> </w:t>
      </w:r>
      <w:r>
        <w:rPr>
          <w:color w:val="231F20"/>
        </w:rPr>
        <w:t>result</w:t>
      </w:r>
      <w:r>
        <w:rPr>
          <w:color w:val="231F20"/>
          <w:spacing w:val="-31"/>
        </w:rPr>
        <w:t xml:space="preserve"> </w:t>
      </w:r>
      <w:r>
        <w:rPr>
          <w:color w:val="231F20"/>
        </w:rPr>
        <w:t>of</w:t>
      </w:r>
      <w:r>
        <w:rPr>
          <w:color w:val="231F20"/>
          <w:spacing w:val="1"/>
        </w:rPr>
        <w:t xml:space="preserve"> </w:t>
      </w:r>
      <w:r>
        <w:rPr>
          <w:color w:val="231F20"/>
          <w:spacing w:val="-7"/>
        </w:rPr>
        <w:t>UAE</w:t>
      </w:r>
      <w:r>
        <w:rPr>
          <w:color w:val="231F20"/>
          <w:spacing w:val="-30"/>
        </w:rPr>
        <w:t xml:space="preserve"> </w:t>
      </w:r>
      <w:r>
        <w:rPr>
          <w:color w:val="231F20"/>
        </w:rPr>
        <w:t>collaboration</w:t>
      </w:r>
      <w:r>
        <w:rPr>
          <w:color w:val="231F20"/>
          <w:spacing w:val="-29"/>
        </w:rPr>
        <w:t xml:space="preserve"> </w:t>
      </w:r>
      <w:r>
        <w:rPr>
          <w:color w:val="231F20"/>
        </w:rPr>
        <w:t>with</w:t>
      </w:r>
      <w:r>
        <w:rPr>
          <w:color w:val="231F20"/>
          <w:spacing w:val="-30"/>
        </w:rPr>
        <w:t xml:space="preserve"> </w:t>
      </w:r>
      <w:r>
        <w:rPr>
          <w:color w:val="231F20"/>
        </w:rPr>
        <w:t>SaTReC</w:t>
      </w:r>
      <w:r>
        <w:rPr>
          <w:color w:val="231F20"/>
          <w:spacing w:val="-30"/>
        </w:rPr>
        <w:t xml:space="preserve"> </w:t>
      </w:r>
      <w:r>
        <w:rPr>
          <w:color w:val="231F20"/>
        </w:rPr>
        <w:t>Initiative,</w:t>
      </w:r>
      <w:r>
        <w:rPr>
          <w:color w:val="231F20"/>
          <w:spacing w:val="-30"/>
        </w:rPr>
        <w:t xml:space="preserve"> </w:t>
      </w:r>
      <w:r>
        <w:rPr>
          <w:color w:val="231F20"/>
          <w:spacing w:val="-3"/>
        </w:rPr>
        <w:t>two</w:t>
      </w:r>
      <w:r>
        <w:rPr>
          <w:color w:val="231F20"/>
          <w:spacing w:val="-30"/>
        </w:rPr>
        <w:t xml:space="preserve"> </w:t>
      </w:r>
      <w:r>
        <w:rPr>
          <w:color w:val="231F20"/>
        </w:rPr>
        <w:t>EO</w:t>
      </w:r>
      <w:r>
        <w:rPr>
          <w:color w:val="231F20"/>
          <w:spacing w:val="-30"/>
        </w:rPr>
        <w:t xml:space="preserve"> </w:t>
      </w:r>
      <w:r>
        <w:rPr>
          <w:color w:val="231F20"/>
        </w:rPr>
        <w:t>satellites</w:t>
      </w:r>
      <w:r>
        <w:rPr>
          <w:color w:val="231F20"/>
          <w:spacing w:val="-30"/>
        </w:rPr>
        <w:t xml:space="preserve"> </w:t>
      </w:r>
      <w:r>
        <w:rPr>
          <w:color w:val="231F20"/>
        </w:rPr>
        <w:t>successfully launched in 2009 and 2013. The MBRSC is now building its first all-domestic satellite, KhalifaSat, with a launch targeted for 2018 and is working on elements of the Hope Mars mission under contract to the</w:t>
      </w:r>
      <w:r>
        <w:rPr>
          <w:color w:val="231F20"/>
          <w:spacing w:val="-2"/>
        </w:rPr>
        <w:t xml:space="preserve"> </w:t>
      </w:r>
      <w:r>
        <w:rPr>
          <w:color w:val="231F20"/>
          <w:spacing w:val="-4"/>
        </w:rPr>
        <w:t>UAESA.</w:t>
      </w:r>
    </w:p>
    <w:p w14:paraId="37E1CAAC" w14:textId="77777777" w:rsidR="009C4FCB" w:rsidRDefault="009C4FCB">
      <w:pPr>
        <w:spacing w:line="230" w:lineRule="auto"/>
        <w:jc w:val="both"/>
        <w:sectPr w:rsidR="009C4FCB" w:rsidSect="00AE5C59">
          <w:pgSz w:w="12240" w:h="15840"/>
          <w:pgMar w:top="700" w:right="0" w:bottom="280" w:left="0" w:header="1134" w:footer="432" w:gutter="0"/>
          <w:cols w:space="720"/>
        </w:sectPr>
      </w:pPr>
    </w:p>
    <w:p w14:paraId="6C290159" w14:textId="77777777" w:rsidR="009C4FCB" w:rsidRDefault="00A61373" w:rsidP="00EA3206">
      <w:pPr>
        <w:pStyle w:val="Heading3"/>
      </w:pPr>
      <w:bookmarkStart w:id="23" w:name="_Toc498685129"/>
      <w:bookmarkStart w:id="24" w:name="_Toc498688699"/>
      <w:r>
        <w:lastRenderedPageBreak/>
        <w:t>Singapore</w:t>
      </w:r>
      <w:bookmarkEnd w:id="23"/>
      <w:bookmarkEnd w:id="24"/>
    </w:p>
    <w:p w14:paraId="7C259D81" w14:textId="77777777" w:rsidR="009C4FCB" w:rsidRDefault="00A61373">
      <w:pPr>
        <w:pStyle w:val="BodyText"/>
        <w:spacing w:before="177" w:line="230" w:lineRule="auto"/>
        <w:ind w:left="2880" w:right="717"/>
        <w:jc w:val="both"/>
        <w:rPr>
          <w:sz w:val="15"/>
        </w:rPr>
      </w:pPr>
      <w:r>
        <w:rPr>
          <w:color w:val="231F20"/>
        </w:rPr>
        <w:t>Singapore has a successful free-market economy with a population approaching 6 million. Its GDP is $493 billion, with an annual budget of $45 billion.</w:t>
      </w:r>
      <w:r>
        <w:rPr>
          <w:color w:val="231F20"/>
          <w:position w:val="9"/>
          <w:sz w:val="15"/>
        </w:rPr>
        <w:t xml:space="preserve">27 </w:t>
      </w:r>
      <w:r>
        <w:rPr>
          <w:color w:val="231F20"/>
        </w:rPr>
        <w:t>The country’s space budget is estimated to be $26 million.</w:t>
      </w:r>
      <w:r>
        <w:rPr>
          <w:color w:val="231F20"/>
          <w:position w:val="9"/>
          <w:sz w:val="15"/>
        </w:rPr>
        <w:t>28</w:t>
      </w:r>
    </w:p>
    <w:p w14:paraId="4A18468A" w14:textId="77777777" w:rsidR="009C4FCB" w:rsidRDefault="00A61373" w:rsidP="00EA3206">
      <w:pPr>
        <w:pStyle w:val="Heading4"/>
        <w:ind w:left="2880"/>
      </w:pPr>
      <w:r>
        <w:t>Space Growth Initiative</w:t>
      </w:r>
    </w:p>
    <w:p w14:paraId="2056EC88" w14:textId="77777777" w:rsidR="009C4FCB" w:rsidRDefault="00A61373">
      <w:pPr>
        <w:pStyle w:val="BodyText"/>
        <w:spacing w:before="185" w:line="230" w:lineRule="auto"/>
        <w:ind w:left="2880" w:right="709"/>
        <w:jc w:val="both"/>
      </w:pPr>
      <w:r>
        <w:rPr>
          <w:color w:val="231F20"/>
        </w:rPr>
        <w:t>The Singapore Economic Development Board established the Office for Space Technology</w:t>
      </w:r>
      <w:r>
        <w:rPr>
          <w:color w:val="231F20"/>
          <w:spacing w:val="-12"/>
        </w:rPr>
        <w:t xml:space="preserve"> </w:t>
      </w:r>
      <w:r>
        <w:rPr>
          <w:color w:val="231F20"/>
        </w:rPr>
        <w:t>and</w:t>
      </w:r>
      <w:r>
        <w:rPr>
          <w:color w:val="231F20"/>
          <w:spacing w:val="-12"/>
        </w:rPr>
        <w:t xml:space="preserve"> </w:t>
      </w:r>
      <w:r>
        <w:rPr>
          <w:color w:val="231F20"/>
        </w:rPr>
        <w:t>Industry</w:t>
      </w:r>
      <w:r>
        <w:rPr>
          <w:color w:val="231F20"/>
          <w:spacing w:val="-12"/>
        </w:rPr>
        <w:t xml:space="preserve"> </w:t>
      </w:r>
      <w:r>
        <w:rPr>
          <w:color w:val="231F20"/>
        </w:rPr>
        <w:t>(OSTIn)</w:t>
      </w:r>
      <w:r>
        <w:rPr>
          <w:color w:val="231F20"/>
          <w:spacing w:val="-12"/>
        </w:rPr>
        <w:t xml:space="preserve"> </w:t>
      </w:r>
      <w:r>
        <w:rPr>
          <w:color w:val="231F20"/>
        </w:rPr>
        <w:t>in</w:t>
      </w:r>
      <w:r>
        <w:rPr>
          <w:color w:val="231F20"/>
          <w:spacing w:val="-12"/>
        </w:rPr>
        <w:t xml:space="preserve"> </w:t>
      </w:r>
      <w:r>
        <w:rPr>
          <w:color w:val="231F20"/>
        </w:rPr>
        <w:t>2013</w:t>
      </w:r>
      <w:r>
        <w:rPr>
          <w:color w:val="231F20"/>
          <w:spacing w:val="-12"/>
        </w:rPr>
        <w:t xml:space="preserve"> </w:t>
      </w:r>
      <w:r>
        <w:rPr>
          <w:color w:val="231F20"/>
        </w:rPr>
        <w:t>to</w:t>
      </w:r>
      <w:r>
        <w:rPr>
          <w:color w:val="231F20"/>
          <w:spacing w:val="-12"/>
        </w:rPr>
        <w:t xml:space="preserve"> </w:t>
      </w:r>
      <w:r>
        <w:rPr>
          <w:color w:val="231F20"/>
        </w:rPr>
        <w:t>pursue</w:t>
      </w:r>
      <w:r>
        <w:rPr>
          <w:color w:val="231F20"/>
          <w:spacing w:val="-12"/>
        </w:rPr>
        <w:t xml:space="preserve"> </w:t>
      </w:r>
      <w:r>
        <w:rPr>
          <w:color w:val="231F20"/>
        </w:rPr>
        <w:t>economic</w:t>
      </w:r>
      <w:r>
        <w:rPr>
          <w:color w:val="231F20"/>
          <w:spacing w:val="-12"/>
        </w:rPr>
        <w:t xml:space="preserve"> </w:t>
      </w:r>
      <w:r>
        <w:rPr>
          <w:color w:val="231F20"/>
        </w:rPr>
        <w:t>opportunities</w:t>
      </w:r>
      <w:r>
        <w:rPr>
          <w:color w:val="231F20"/>
          <w:spacing w:val="-12"/>
        </w:rPr>
        <w:t xml:space="preserve"> </w:t>
      </w:r>
      <w:r>
        <w:rPr>
          <w:color w:val="231F20"/>
        </w:rPr>
        <w:t xml:space="preserve">primarily in the field of small satellite technologies and applications. The long-term strategic vision is to create a vibrant space ecosystem where companies can tap Singapore’s engineering and research capabilities to innovate and export space products and services. Apart from economic growth, space is seen as a </w:t>
      </w:r>
      <w:r>
        <w:rPr>
          <w:color w:val="231F20"/>
          <w:spacing w:val="-3"/>
        </w:rPr>
        <w:t xml:space="preserve">way </w:t>
      </w:r>
      <w:r>
        <w:rPr>
          <w:color w:val="231F20"/>
        </w:rPr>
        <w:t xml:space="preserve">to draw students into science, </w:t>
      </w:r>
      <w:r>
        <w:rPr>
          <w:color w:val="231F20"/>
          <w:spacing w:val="-3"/>
        </w:rPr>
        <w:t xml:space="preserve">technology, </w:t>
      </w:r>
      <w:r>
        <w:rPr>
          <w:color w:val="231F20"/>
        </w:rPr>
        <w:t>engineering, and mathematics (STEM) disciplines.</w:t>
      </w:r>
    </w:p>
    <w:p w14:paraId="41BCF36D" w14:textId="77777777" w:rsidR="009C4FCB" w:rsidRDefault="00A61373" w:rsidP="00EA3206">
      <w:pPr>
        <w:pStyle w:val="Heading4"/>
        <w:ind w:left="2880"/>
      </w:pPr>
      <w:r>
        <w:t>Resources</w:t>
      </w:r>
    </w:p>
    <w:p w14:paraId="08D36428" w14:textId="77777777" w:rsidR="009C4FCB" w:rsidRDefault="00A61373">
      <w:pPr>
        <w:pStyle w:val="BodyText"/>
        <w:spacing w:before="185" w:line="230" w:lineRule="auto"/>
        <w:ind w:left="2880" w:right="711"/>
        <w:jc w:val="both"/>
      </w:pPr>
      <w:r>
        <w:rPr>
          <w:color w:val="231F20"/>
        </w:rPr>
        <w:t>In addition to its space budget, OSTIn expects space to draw resources from adjacent industries</w:t>
      </w:r>
      <w:r>
        <w:rPr>
          <w:color w:val="231F20"/>
          <w:spacing w:val="-22"/>
        </w:rPr>
        <w:t xml:space="preserve"> </w:t>
      </w:r>
      <w:r>
        <w:rPr>
          <w:color w:val="231F20"/>
        </w:rPr>
        <w:t>such</w:t>
      </w:r>
      <w:r>
        <w:rPr>
          <w:color w:val="231F20"/>
          <w:spacing w:val="-22"/>
        </w:rPr>
        <w:t xml:space="preserve"> </w:t>
      </w:r>
      <w:r>
        <w:rPr>
          <w:color w:val="231F20"/>
        </w:rPr>
        <w:t>as</w:t>
      </w:r>
      <w:r>
        <w:rPr>
          <w:color w:val="231F20"/>
          <w:spacing w:val="-22"/>
        </w:rPr>
        <w:t xml:space="preserve"> </w:t>
      </w:r>
      <w:r>
        <w:rPr>
          <w:color w:val="231F20"/>
        </w:rPr>
        <w:t>aerospace</w:t>
      </w:r>
      <w:r>
        <w:rPr>
          <w:color w:val="231F20"/>
          <w:spacing w:val="-22"/>
        </w:rPr>
        <w:t xml:space="preserve"> </w:t>
      </w:r>
      <w:r>
        <w:rPr>
          <w:color w:val="231F20"/>
        </w:rPr>
        <w:t>engineering,</w:t>
      </w:r>
      <w:r>
        <w:rPr>
          <w:color w:val="231F20"/>
          <w:spacing w:val="-22"/>
        </w:rPr>
        <w:t xml:space="preserve"> </w:t>
      </w:r>
      <w:r>
        <w:rPr>
          <w:color w:val="231F20"/>
        </w:rPr>
        <w:t>electronics,</w:t>
      </w:r>
      <w:r>
        <w:rPr>
          <w:color w:val="231F20"/>
          <w:spacing w:val="-22"/>
        </w:rPr>
        <w:t xml:space="preserve"> </w:t>
      </w:r>
      <w:r>
        <w:rPr>
          <w:color w:val="231F20"/>
        </w:rPr>
        <w:t>communications,</w:t>
      </w:r>
      <w:r>
        <w:rPr>
          <w:color w:val="231F20"/>
          <w:spacing w:val="-22"/>
        </w:rPr>
        <w:t xml:space="preserve"> </w:t>
      </w:r>
      <w:r>
        <w:rPr>
          <w:color w:val="231F20"/>
        </w:rPr>
        <w:t>and</w:t>
      </w:r>
      <w:r>
        <w:rPr>
          <w:color w:val="231F20"/>
          <w:spacing w:val="-22"/>
        </w:rPr>
        <w:t xml:space="preserve"> </w:t>
      </w:r>
      <w:r>
        <w:rPr>
          <w:color w:val="231F20"/>
        </w:rPr>
        <w:t xml:space="preserve">information </w:t>
      </w:r>
      <w:r>
        <w:rPr>
          <w:color w:val="231F20"/>
          <w:spacing w:val="-3"/>
        </w:rPr>
        <w:t xml:space="preserve">technology. </w:t>
      </w:r>
      <w:r>
        <w:rPr>
          <w:color w:val="231F20"/>
        </w:rPr>
        <w:t>OSTIn also is bullish on applications enabled by satellite imagery. OSTIn encourages public-private partnerships in space development and supports foreign companies interested in leveraging Singapore to innovate and develop new space applications and services.</w:t>
      </w:r>
      <w:r>
        <w:rPr>
          <w:color w:val="231F20"/>
          <w:position w:val="9"/>
          <w:sz w:val="15"/>
        </w:rPr>
        <w:t xml:space="preserve">29 </w:t>
      </w:r>
      <w:r>
        <w:rPr>
          <w:color w:val="231F20"/>
        </w:rPr>
        <w:t>A number of international satellite operators maintain offices in</w:t>
      </w:r>
      <w:r>
        <w:rPr>
          <w:color w:val="231F20"/>
          <w:spacing w:val="-2"/>
        </w:rPr>
        <w:t xml:space="preserve"> </w:t>
      </w:r>
      <w:r>
        <w:rPr>
          <w:color w:val="231F20"/>
        </w:rPr>
        <w:t>Singapore.</w:t>
      </w:r>
    </w:p>
    <w:p w14:paraId="30B617EB" w14:textId="77777777" w:rsidR="009C4FCB" w:rsidRDefault="00A61373" w:rsidP="00EA3206">
      <w:pPr>
        <w:pStyle w:val="Heading4"/>
        <w:ind w:left="2880"/>
      </w:pPr>
      <w:r>
        <w:t>Capabilities</w:t>
      </w:r>
    </w:p>
    <w:p w14:paraId="54C04D7D" w14:textId="77777777" w:rsidR="009C4FCB" w:rsidRDefault="00A61373">
      <w:pPr>
        <w:pStyle w:val="BodyText"/>
        <w:spacing w:before="186" w:line="230" w:lineRule="auto"/>
        <w:ind w:left="2880" w:right="714"/>
        <w:jc w:val="both"/>
        <w:rPr>
          <w:sz w:val="15"/>
        </w:rPr>
      </w:pPr>
      <w:r>
        <w:rPr>
          <w:color w:val="231F20"/>
        </w:rPr>
        <w:t>The</w:t>
      </w:r>
      <w:r>
        <w:rPr>
          <w:color w:val="231F20"/>
          <w:spacing w:val="-29"/>
        </w:rPr>
        <w:t xml:space="preserve"> </w:t>
      </w:r>
      <w:r>
        <w:rPr>
          <w:color w:val="231F20"/>
        </w:rPr>
        <w:t>Nanyang</w:t>
      </w:r>
      <w:r>
        <w:rPr>
          <w:color w:val="231F20"/>
          <w:spacing w:val="-29"/>
        </w:rPr>
        <w:t xml:space="preserve"> </w:t>
      </w:r>
      <w:r>
        <w:rPr>
          <w:color w:val="231F20"/>
          <w:spacing w:val="-3"/>
        </w:rPr>
        <w:t>Technological</w:t>
      </w:r>
      <w:r>
        <w:rPr>
          <w:color w:val="231F20"/>
          <w:spacing w:val="-29"/>
        </w:rPr>
        <w:t xml:space="preserve"> </w:t>
      </w:r>
      <w:r>
        <w:rPr>
          <w:color w:val="231F20"/>
        </w:rPr>
        <w:t>University</w:t>
      </w:r>
      <w:r>
        <w:rPr>
          <w:color w:val="231F20"/>
          <w:spacing w:val="-29"/>
        </w:rPr>
        <w:t xml:space="preserve"> </w:t>
      </w:r>
      <w:r>
        <w:rPr>
          <w:color w:val="231F20"/>
        </w:rPr>
        <w:t>(NTU)</w:t>
      </w:r>
      <w:r>
        <w:rPr>
          <w:color w:val="231F20"/>
          <w:spacing w:val="-29"/>
        </w:rPr>
        <w:t xml:space="preserve"> </w:t>
      </w:r>
      <w:r>
        <w:rPr>
          <w:color w:val="231F20"/>
        </w:rPr>
        <w:t>and</w:t>
      </w:r>
      <w:r>
        <w:rPr>
          <w:color w:val="231F20"/>
          <w:spacing w:val="-29"/>
        </w:rPr>
        <w:t xml:space="preserve"> </w:t>
      </w:r>
      <w:r>
        <w:rPr>
          <w:color w:val="231F20"/>
        </w:rPr>
        <w:t>the</w:t>
      </w:r>
      <w:r>
        <w:rPr>
          <w:color w:val="231F20"/>
          <w:spacing w:val="-29"/>
        </w:rPr>
        <w:t xml:space="preserve"> </w:t>
      </w:r>
      <w:r>
        <w:rPr>
          <w:color w:val="231F20"/>
        </w:rPr>
        <w:t>National</w:t>
      </w:r>
      <w:r>
        <w:rPr>
          <w:color w:val="231F20"/>
          <w:spacing w:val="-29"/>
        </w:rPr>
        <w:t xml:space="preserve"> </w:t>
      </w:r>
      <w:r>
        <w:rPr>
          <w:color w:val="231F20"/>
        </w:rPr>
        <w:t>University</w:t>
      </w:r>
      <w:r>
        <w:rPr>
          <w:color w:val="231F20"/>
          <w:spacing w:val="-29"/>
        </w:rPr>
        <w:t xml:space="preserve"> </w:t>
      </w:r>
      <w:r>
        <w:rPr>
          <w:color w:val="231F20"/>
        </w:rPr>
        <w:t>of</w:t>
      </w:r>
      <w:r>
        <w:rPr>
          <w:color w:val="231F20"/>
          <w:spacing w:val="5"/>
        </w:rPr>
        <w:t xml:space="preserve"> </w:t>
      </w:r>
      <w:r>
        <w:rPr>
          <w:color w:val="231F20"/>
        </w:rPr>
        <w:t xml:space="preserve">Singapore pioneered the </w:t>
      </w:r>
      <w:r>
        <w:rPr>
          <w:color w:val="231F20"/>
          <w:spacing w:val="-5"/>
        </w:rPr>
        <w:t xml:space="preserve">nation’s </w:t>
      </w:r>
      <w:r>
        <w:rPr>
          <w:color w:val="231F20"/>
        </w:rPr>
        <w:t>nanosatellite manufacturing capability. NTU collaborated with DSO</w:t>
      </w:r>
      <w:r>
        <w:rPr>
          <w:color w:val="231F20"/>
          <w:spacing w:val="-31"/>
        </w:rPr>
        <w:t xml:space="preserve"> </w:t>
      </w:r>
      <w:r>
        <w:rPr>
          <w:color w:val="231F20"/>
        </w:rPr>
        <w:t>National</w:t>
      </w:r>
      <w:r>
        <w:rPr>
          <w:color w:val="231F20"/>
          <w:spacing w:val="-30"/>
        </w:rPr>
        <w:t xml:space="preserve"> </w:t>
      </w:r>
      <w:r>
        <w:rPr>
          <w:color w:val="231F20"/>
        </w:rPr>
        <w:t>Laboratories</w:t>
      </w:r>
      <w:r>
        <w:rPr>
          <w:color w:val="231F20"/>
          <w:spacing w:val="-30"/>
        </w:rPr>
        <w:t xml:space="preserve"> </w:t>
      </w:r>
      <w:r>
        <w:rPr>
          <w:color w:val="231F20"/>
        </w:rPr>
        <w:t>(a</w:t>
      </w:r>
      <w:r>
        <w:rPr>
          <w:color w:val="231F20"/>
          <w:spacing w:val="-30"/>
        </w:rPr>
        <w:t xml:space="preserve"> </w:t>
      </w:r>
      <w:r>
        <w:rPr>
          <w:color w:val="231F20"/>
        </w:rPr>
        <w:t>defence</w:t>
      </w:r>
      <w:r>
        <w:rPr>
          <w:color w:val="231F20"/>
          <w:spacing w:val="-31"/>
        </w:rPr>
        <w:t xml:space="preserve"> </w:t>
      </w:r>
      <w:r>
        <w:rPr>
          <w:color w:val="231F20"/>
        </w:rPr>
        <w:t>technology</w:t>
      </w:r>
      <w:r>
        <w:rPr>
          <w:color w:val="231F20"/>
          <w:spacing w:val="-31"/>
        </w:rPr>
        <w:t xml:space="preserve"> </w:t>
      </w:r>
      <w:r>
        <w:rPr>
          <w:color w:val="231F20"/>
        </w:rPr>
        <w:t>research</w:t>
      </w:r>
      <w:r>
        <w:rPr>
          <w:color w:val="231F20"/>
          <w:spacing w:val="-31"/>
        </w:rPr>
        <w:t xml:space="preserve"> </w:t>
      </w:r>
      <w:r>
        <w:rPr>
          <w:color w:val="231F20"/>
        </w:rPr>
        <w:t>organisation)</w:t>
      </w:r>
      <w:r>
        <w:rPr>
          <w:color w:val="231F20"/>
          <w:spacing w:val="-31"/>
        </w:rPr>
        <w:t xml:space="preserve"> </w:t>
      </w:r>
      <w:r>
        <w:rPr>
          <w:color w:val="231F20"/>
        </w:rPr>
        <w:t>on</w:t>
      </w:r>
      <w:r>
        <w:rPr>
          <w:color w:val="231F20"/>
          <w:spacing w:val="-31"/>
        </w:rPr>
        <w:t xml:space="preserve"> </w:t>
      </w:r>
      <w:r>
        <w:rPr>
          <w:color w:val="231F20"/>
        </w:rPr>
        <w:t xml:space="preserve">Singapore’s first indigenously built satellite, launched in 2011. ST Electronics Satellite Systems,     a joint venture of </w:t>
      </w:r>
      <w:r>
        <w:rPr>
          <w:color w:val="231F20"/>
          <w:spacing w:val="-7"/>
        </w:rPr>
        <w:t xml:space="preserve">NTU, </w:t>
      </w:r>
      <w:r>
        <w:rPr>
          <w:color w:val="231F20"/>
        </w:rPr>
        <w:t xml:space="preserve">Singapore </w:t>
      </w:r>
      <w:r>
        <w:rPr>
          <w:color w:val="231F20"/>
          <w:spacing w:val="-3"/>
        </w:rPr>
        <w:t xml:space="preserve">Technologies </w:t>
      </w:r>
      <w:r>
        <w:rPr>
          <w:color w:val="231F20"/>
        </w:rPr>
        <w:t>Electronics, and DSO National Laboratories, opened a satellite-manufacturing centre in</w:t>
      </w:r>
      <w:r>
        <w:rPr>
          <w:color w:val="231F20"/>
          <w:spacing w:val="-5"/>
        </w:rPr>
        <w:t xml:space="preserve"> </w:t>
      </w:r>
      <w:r>
        <w:rPr>
          <w:color w:val="231F20"/>
        </w:rPr>
        <w:t>2014.</w:t>
      </w:r>
      <w:r>
        <w:rPr>
          <w:color w:val="231F20"/>
          <w:position w:val="9"/>
          <w:sz w:val="15"/>
        </w:rPr>
        <w:t>30</w:t>
      </w:r>
    </w:p>
    <w:p w14:paraId="70699A4F" w14:textId="77777777" w:rsidR="009C4FCB" w:rsidRDefault="00A61373" w:rsidP="00EA3206">
      <w:pPr>
        <w:pStyle w:val="Heading4"/>
        <w:ind w:left="2880"/>
      </w:pPr>
      <w:r>
        <w:t>Governance</w:t>
      </w:r>
    </w:p>
    <w:p w14:paraId="1E51CA1A" w14:textId="77777777" w:rsidR="009C4FCB" w:rsidRDefault="00A61373">
      <w:pPr>
        <w:pStyle w:val="BodyText"/>
        <w:spacing w:before="186" w:line="230" w:lineRule="auto"/>
        <w:ind w:left="2880" w:right="710"/>
        <w:jc w:val="both"/>
      </w:pPr>
      <w:r>
        <w:rPr>
          <w:color w:val="231F20"/>
        </w:rPr>
        <w:t>Singapore’s space activities are coordinated by OSTIn, which coordinates closely with a host of other agencies responsible for defence, trade, the economy, foreign affairs, education, and science and technology.</w:t>
      </w:r>
    </w:p>
    <w:p w14:paraId="42C31598" w14:textId="77777777" w:rsidR="009C4FCB" w:rsidRDefault="00A61373" w:rsidP="00EA3206">
      <w:pPr>
        <w:pStyle w:val="Heading4"/>
        <w:ind w:left="2880"/>
      </w:pPr>
      <w:r>
        <w:t>Outcome</w:t>
      </w:r>
    </w:p>
    <w:p w14:paraId="5120535E" w14:textId="77777777" w:rsidR="009C4FCB" w:rsidRDefault="00A61373">
      <w:pPr>
        <w:pStyle w:val="BodyText"/>
        <w:spacing w:before="185" w:line="230" w:lineRule="auto"/>
        <w:ind w:left="2880" w:right="715"/>
        <w:jc w:val="both"/>
      </w:pPr>
      <w:r>
        <w:rPr>
          <w:color w:val="231F20"/>
        </w:rPr>
        <w:t>Singapore’s first commercial EO satellite, TeLEOS-1 built by ST Electronics Satellite Systems with help from the SaTReC Initiative, was launched along with five other domestically built satellites aboard an Indian rocket in December 2015.</w:t>
      </w:r>
    </w:p>
    <w:p w14:paraId="602B0D3F" w14:textId="77777777" w:rsidR="009C4FCB" w:rsidRDefault="009C4FCB">
      <w:pPr>
        <w:sectPr w:rsidR="009C4FCB" w:rsidSect="00AE5C59">
          <w:pgSz w:w="12240" w:h="15840"/>
          <w:pgMar w:top="700" w:right="0" w:bottom="280" w:left="0" w:header="1134" w:footer="432" w:gutter="0"/>
          <w:cols w:space="720"/>
        </w:sectPr>
      </w:pPr>
    </w:p>
    <w:p w14:paraId="6EA80A64" w14:textId="77777777" w:rsidR="009C4FCB" w:rsidRDefault="00A61373" w:rsidP="00EA3206">
      <w:pPr>
        <w:pStyle w:val="Heading3"/>
        <w:ind w:left="709"/>
      </w:pPr>
      <w:bookmarkStart w:id="25" w:name="_Toc498685130"/>
      <w:bookmarkStart w:id="26" w:name="_Toc498688700"/>
      <w:r>
        <w:lastRenderedPageBreak/>
        <w:t>Norway</w:t>
      </w:r>
      <w:bookmarkEnd w:id="25"/>
      <w:bookmarkEnd w:id="26"/>
    </w:p>
    <w:p w14:paraId="3FA39CBC" w14:textId="77777777" w:rsidR="009C4FCB" w:rsidRDefault="00A61373">
      <w:pPr>
        <w:pStyle w:val="BodyText"/>
        <w:spacing w:before="177" w:line="230" w:lineRule="auto"/>
        <w:ind w:left="720" w:right="2888"/>
        <w:jc w:val="both"/>
      </w:pPr>
      <w:r>
        <w:rPr>
          <w:color w:val="231F20"/>
          <w:spacing w:val="-8"/>
        </w:rPr>
        <w:t xml:space="preserve">Norway </w:t>
      </w:r>
      <w:r>
        <w:rPr>
          <w:color w:val="231F20"/>
          <w:spacing w:val="-6"/>
        </w:rPr>
        <w:t xml:space="preserve">has </w:t>
      </w:r>
      <w:r>
        <w:rPr>
          <w:color w:val="231F20"/>
        </w:rPr>
        <w:t xml:space="preserve">a </w:t>
      </w:r>
      <w:r>
        <w:rPr>
          <w:color w:val="231F20"/>
          <w:spacing w:val="-8"/>
        </w:rPr>
        <w:t xml:space="preserve">population </w:t>
      </w:r>
      <w:r>
        <w:rPr>
          <w:color w:val="231F20"/>
          <w:spacing w:val="-4"/>
        </w:rPr>
        <w:t xml:space="preserve">of </w:t>
      </w:r>
      <w:r>
        <w:rPr>
          <w:color w:val="231F20"/>
          <w:spacing w:val="-6"/>
        </w:rPr>
        <w:t xml:space="preserve">5.3 </w:t>
      </w:r>
      <w:r>
        <w:rPr>
          <w:color w:val="231F20"/>
          <w:spacing w:val="-7"/>
        </w:rPr>
        <w:t xml:space="preserve">million </w:t>
      </w:r>
      <w:r>
        <w:rPr>
          <w:color w:val="231F20"/>
          <w:spacing w:val="-8"/>
        </w:rPr>
        <w:t xml:space="preserve">people, </w:t>
      </w:r>
      <w:r>
        <w:rPr>
          <w:color w:val="231F20"/>
          <w:spacing w:val="-6"/>
        </w:rPr>
        <w:t xml:space="preserve">with </w:t>
      </w:r>
      <w:r>
        <w:rPr>
          <w:color w:val="231F20"/>
          <w:spacing w:val="-4"/>
        </w:rPr>
        <w:t xml:space="preserve">an </w:t>
      </w:r>
      <w:r>
        <w:rPr>
          <w:color w:val="231F20"/>
          <w:spacing w:val="-8"/>
        </w:rPr>
        <w:t xml:space="preserve">economy </w:t>
      </w:r>
      <w:r>
        <w:rPr>
          <w:color w:val="231F20"/>
          <w:spacing w:val="-6"/>
        </w:rPr>
        <w:t xml:space="preserve">that </w:t>
      </w:r>
      <w:r>
        <w:rPr>
          <w:color w:val="231F20"/>
          <w:spacing w:val="-7"/>
        </w:rPr>
        <w:t xml:space="preserve">features </w:t>
      </w:r>
      <w:r>
        <w:rPr>
          <w:color w:val="231F20"/>
        </w:rPr>
        <w:t xml:space="preserve">a </w:t>
      </w:r>
      <w:r>
        <w:rPr>
          <w:color w:val="231F20"/>
          <w:spacing w:val="-8"/>
        </w:rPr>
        <w:t>highly developed</w:t>
      </w:r>
      <w:r>
        <w:rPr>
          <w:color w:val="231F20"/>
          <w:spacing w:val="-25"/>
        </w:rPr>
        <w:t xml:space="preserve"> </w:t>
      </w:r>
      <w:r>
        <w:rPr>
          <w:color w:val="231F20"/>
          <w:spacing w:val="-9"/>
        </w:rPr>
        <w:t>private</w:t>
      </w:r>
      <w:r>
        <w:rPr>
          <w:color w:val="231F20"/>
          <w:spacing w:val="-25"/>
        </w:rPr>
        <w:t xml:space="preserve"> </w:t>
      </w:r>
      <w:r>
        <w:rPr>
          <w:color w:val="231F20"/>
          <w:spacing w:val="-7"/>
        </w:rPr>
        <w:t>sector</w:t>
      </w:r>
      <w:r>
        <w:rPr>
          <w:color w:val="231F20"/>
          <w:spacing w:val="-25"/>
        </w:rPr>
        <w:t xml:space="preserve"> </w:t>
      </w:r>
      <w:r>
        <w:rPr>
          <w:color w:val="231F20"/>
          <w:spacing w:val="-6"/>
        </w:rPr>
        <w:t>and</w:t>
      </w:r>
      <w:r>
        <w:rPr>
          <w:color w:val="231F20"/>
          <w:spacing w:val="-25"/>
        </w:rPr>
        <w:t xml:space="preserve"> </w:t>
      </w:r>
      <w:r>
        <w:rPr>
          <w:color w:val="231F20"/>
        </w:rPr>
        <w:t>a</w:t>
      </w:r>
      <w:r>
        <w:rPr>
          <w:color w:val="231F20"/>
          <w:spacing w:val="-25"/>
        </w:rPr>
        <w:t xml:space="preserve"> </w:t>
      </w:r>
      <w:r>
        <w:rPr>
          <w:color w:val="231F20"/>
          <w:spacing w:val="-6"/>
        </w:rPr>
        <w:t>large</w:t>
      </w:r>
      <w:r>
        <w:rPr>
          <w:color w:val="231F20"/>
          <w:spacing w:val="-25"/>
        </w:rPr>
        <w:t xml:space="preserve"> </w:t>
      </w:r>
      <w:r>
        <w:rPr>
          <w:color w:val="231F20"/>
          <w:spacing w:val="-7"/>
        </w:rPr>
        <w:t>state</w:t>
      </w:r>
      <w:r>
        <w:rPr>
          <w:color w:val="231F20"/>
          <w:spacing w:val="-25"/>
        </w:rPr>
        <w:t xml:space="preserve"> </w:t>
      </w:r>
      <w:r>
        <w:rPr>
          <w:color w:val="231F20"/>
          <w:spacing w:val="-9"/>
        </w:rPr>
        <w:t>sector.</w:t>
      </w:r>
      <w:r>
        <w:rPr>
          <w:color w:val="231F20"/>
          <w:spacing w:val="-25"/>
        </w:rPr>
        <w:t xml:space="preserve"> </w:t>
      </w:r>
      <w:r>
        <w:rPr>
          <w:color w:val="231F20"/>
          <w:spacing w:val="-8"/>
        </w:rPr>
        <w:t>Norway</w:t>
      </w:r>
      <w:r>
        <w:rPr>
          <w:color w:val="231F20"/>
          <w:spacing w:val="-25"/>
        </w:rPr>
        <w:t xml:space="preserve"> </w:t>
      </w:r>
      <w:r>
        <w:rPr>
          <w:color w:val="231F20"/>
          <w:spacing w:val="-7"/>
        </w:rPr>
        <w:t>opted</w:t>
      </w:r>
      <w:r>
        <w:rPr>
          <w:color w:val="231F20"/>
          <w:spacing w:val="-25"/>
        </w:rPr>
        <w:t xml:space="preserve"> </w:t>
      </w:r>
      <w:r>
        <w:rPr>
          <w:color w:val="231F20"/>
          <w:spacing w:val="-6"/>
        </w:rPr>
        <w:t>out</w:t>
      </w:r>
      <w:r>
        <w:rPr>
          <w:color w:val="231F20"/>
          <w:spacing w:val="-25"/>
        </w:rPr>
        <w:t xml:space="preserve"> </w:t>
      </w:r>
      <w:r>
        <w:rPr>
          <w:color w:val="231F20"/>
          <w:spacing w:val="-4"/>
        </w:rPr>
        <w:t>of</w:t>
      </w:r>
      <w:r>
        <w:rPr>
          <w:color w:val="231F20"/>
          <w:spacing w:val="10"/>
        </w:rPr>
        <w:t xml:space="preserve"> </w:t>
      </w:r>
      <w:r>
        <w:rPr>
          <w:color w:val="231F20"/>
          <w:spacing w:val="-6"/>
        </w:rPr>
        <w:t>the</w:t>
      </w:r>
      <w:r>
        <w:rPr>
          <w:color w:val="231F20"/>
          <w:spacing w:val="-25"/>
        </w:rPr>
        <w:t xml:space="preserve"> </w:t>
      </w:r>
      <w:r>
        <w:rPr>
          <w:color w:val="231F20"/>
          <w:spacing w:val="-4"/>
        </w:rPr>
        <w:t>EU</w:t>
      </w:r>
      <w:r>
        <w:rPr>
          <w:color w:val="231F20"/>
          <w:spacing w:val="-25"/>
        </w:rPr>
        <w:t xml:space="preserve"> </w:t>
      </w:r>
      <w:r>
        <w:rPr>
          <w:color w:val="231F20"/>
          <w:spacing w:val="-4"/>
        </w:rPr>
        <w:t>in</w:t>
      </w:r>
      <w:r>
        <w:rPr>
          <w:color w:val="231F20"/>
          <w:spacing w:val="-25"/>
        </w:rPr>
        <w:t xml:space="preserve"> </w:t>
      </w:r>
      <w:r>
        <w:rPr>
          <w:color w:val="231F20"/>
        </w:rPr>
        <w:t>a</w:t>
      </w:r>
      <w:r>
        <w:rPr>
          <w:color w:val="231F20"/>
          <w:spacing w:val="-25"/>
        </w:rPr>
        <w:t xml:space="preserve"> </w:t>
      </w:r>
      <w:r>
        <w:rPr>
          <w:color w:val="231F20"/>
          <w:spacing w:val="-9"/>
        </w:rPr>
        <w:t xml:space="preserve">referendum </w:t>
      </w:r>
      <w:r>
        <w:rPr>
          <w:color w:val="231F20"/>
          <w:spacing w:val="-4"/>
        </w:rPr>
        <w:t>in</w:t>
      </w:r>
      <w:r>
        <w:rPr>
          <w:color w:val="231F20"/>
          <w:spacing w:val="-32"/>
        </w:rPr>
        <w:t xml:space="preserve"> </w:t>
      </w:r>
      <w:r>
        <w:rPr>
          <w:color w:val="231F20"/>
          <w:spacing w:val="-7"/>
        </w:rPr>
        <w:t>1994;</w:t>
      </w:r>
      <w:r>
        <w:rPr>
          <w:color w:val="231F20"/>
          <w:spacing w:val="-32"/>
        </w:rPr>
        <w:t xml:space="preserve"> </w:t>
      </w:r>
      <w:r>
        <w:rPr>
          <w:color w:val="231F20"/>
          <w:spacing w:val="-10"/>
        </w:rPr>
        <w:t>however,</w:t>
      </w:r>
      <w:r>
        <w:rPr>
          <w:color w:val="231F20"/>
          <w:spacing w:val="-32"/>
        </w:rPr>
        <w:t xml:space="preserve"> </w:t>
      </w:r>
      <w:r>
        <w:rPr>
          <w:color w:val="231F20"/>
          <w:spacing w:val="-4"/>
        </w:rPr>
        <w:t>it</w:t>
      </w:r>
      <w:r>
        <w:rPr>
          <w:color w:val="231F20"/>
          <w:spacing w:val="-32"/>
        </w:rPr>
        <w:t xml:space="preserve"> </w:t>
      </w:r>
      <w:r>
        <w:rPr>
          <w:color w:val="231F20"/>
          <w:spacing w:val="-7"/>
        </w:rPr>
        <w:t>remains</w:t>
      </w:r>
      <w:r>
        <w:rPr>
          <w:color w:val="231F20"/>
          <w:spacing w:val="-32"/>
        </w:rPr>
        <w:t xml:space="preserve"> </w:t>
      </w:r>
      <w:r>
        <w:rPr>
          <w:color w:val="231F20"/>
        </w:rPr>
        <w:t>a</w:t>
      </w:r>
      <w:r>
        <w:rPr>
          <w:color w:val="231F20"/>
          <w:spacing w:val="-32"/>
        </w:rPr>
        <w:t xml:space="preserve"> </w:t>
      </w:r>
      <w:r>
        <w:rPr>
          <w:color w:val="231F20"/>
          <w:spacing w:val="-7"/>
        </w:rPr>
        <w:t>member</w:t>
      </w:r>
      <w:r>
        <w:rPr>
          <w:color w:val="231F20"/>
          <w:spacing w:val="-32"/>
        </w:rPr>
        <w:t xml:space="preserve"> </w:t>
      </w:r>
      <w:r>
        <w:rPr>
          <w:color w:val="231F20"/>
          <w:spacing w:val="-4"/>
        </w:rPr>
        <w:t>of</w:t>
      </w:r>
      <w:r>
        <w:rPr>
          <w:color w:val="231F20"/>
          <w:spacing w:val="2"/>
        </w:rPr>
        <w:t xml:space="preserve"> </w:t>
      </w:r>
      <w:r>
        <w:rPr>
          <w:color w:val="231F20"/>
          <w:spacing w:val="-6"/>
        </w:rPr>
        <w:t>the</w:t>
      </w:r>
      <w:r>
        <w:rPr>
          <w:color w:val="231F20"/>
          <w:spacing w:val="-32"/>
        </w:rPr>
        <w:t xml:space="preserve"> </w:t>
      </w:r>
      <w:r>
        <w:rPr>
          <w:color w:val="231F20"/>
          <w:spacing w:val="-7"/>
        </w:rPr>
        <w:t>European</w:t>
      </w:r>
      <w:r>
        <w:rPr>
          <w:color w:val="231F20"/>
          <w:spacing w:val="-32"/>
        </w:rPr>
        <w:t xml:space="preserve"> </w:t>
      </w:r>
      <w:r>
        <w:rPr>
          <w:color w:val="231F20"/>
          <w:spacing w:val="-7"/>
        </w:rPr>
        <w:t>Economic</w:t>
      </w:r>
      <w:r>
        <w:rPr>
          <w:color w:val="231F20"/>
          <w:spacing w:val="-32"/>
        </w:rPr>
        <w:t xml:space="preserve"> </w:t>
      </w:r>
      <w:r>
        <w:rPr>
          <w:color w:val="231F20"/>
          <w:spacing w:val="-6"/>
        </w:rPr>
        <w:t>Area</w:t>
      </w:r>
      <w:r>
        <w:rPr>
          <w:color w:val="231F20"/>
          <w:spacing w:val="-32"/>
        </w:rPr>
        <w:t xml:space="preserve"> </w:t>
      </w:r>
      <w:r>
        <w:rPr>
          <w:color w:val="231F20"/>
          <w:spacing w:val="-6"/>
        </w:rPr>
        <w:t>and</w:t>
      </w:r>
      <w:r>
        <w:rPr>
          <w:color w:val="231F20"/>
          <w:spacing w:val="-32"/>
        </w:rPr>
        <w:t xml:space="preserve"> </w:t>
      </w:r>
      <w:r>
        <w:rPr>
          <w:color w:val="231F20"/>
          <w:spacing w:val="-8"/>
        </w:rPr>
        <w:t>makes</w:t>
      </w:r>
      <w:r>
        <w:rPr>
          <w:color w:val="231F20"/>
          <w:spacing w:val="-32"/>
        </w:rPr>
        <w:t xml:space="preserve"> </w:t>
      </w:r>
      <w:r>
        <w:rPr>
          <w:color w:val="231F20"/>
          <w:spacing w:val="-8"/>
        </w:rPr>
        <w:t>substantial contributions</w:t>
      </w:r>
      <w:r>
        <w:rPr>
          <w:color w:val="231F20"/>
          <w:spacing w:val="-17"/>
        </w:rPr>
        <w:t xml:space="preserve"> </w:t>
      </w:r>
      <w:r>
        <w:rPr>
          <w:color w:val="231F20"/>
          <w:spacing w:val="-4"/>
        </w:rPr>
        <w:t>to</w:t>
      </w:r>
      <w:r>
        <w:rPr>
          <w:color w:val="231F20"/>
          <w:spacing w:val="-17"/>
        </w:rPr>
        <w:t xml:space="preserve"> </w:t>
      </w:r>
      <w:r>
        <w:rPr>
          <w:color w:val="231F20"/>
          <w:spacing w:val="-6"/>
        </w:rPr>
        <w:t>the</w:t>
      </w:r>
      <w:r>
        <w:rPr>
          <w:color w:val="231F20"/>
          <w:spacing w:val="-17"/>
        </w:rPr>
        <w:t xml:space="preserve"> </w:t>
      </w:r>
      <w:r>
        <w:rPr>
          <w:color w:val="231F20"/>
          <w:spacing w:val="-4"/>
        </w:rPr>
        <w:t>EU</w:t>
      </w:r>
      <w:r>
        <w:rPr>
          <w:color w:val="231F20"/>
          <w:spacing w:val="-17"/>
        </w:rPr>
        <w:t xml:space="preserve"> </w:t>
      </w:r>
      <w:r>
        <w:rPr>
          <w:color w:val="231F20"/>
          <w:spacing w:val="-7"/>
        </w:rPr>
        <w:t>budget.</w:t>
      </w:r>
      <w:r>
        <w:rPr>
          <w:color w:val="231F20"/>
          <w:spacing w:val="-17"/>
        </w:rPr>
        <w:t xml:space="preserve"> </w:t>
      </w:r>
      <w:r>
        <w:rPr>
          <w:color w:val="231F20"/>
          <w:spacing w:val="-11"/>
        </w:rPr>
        <w:t>Norway’s</w:t>
      </w:r>
      <w:r>
        <w:rPr>
          <w:color w:val="231F20"/>
          <w:spacing w:val="-17"/>
        </w:rPr>
        <w:t xml:space="preserve"> </w:t>
      </w:r>
      <w:r>
        <w:rPr>
          <w:color w:val="231F20"/>
          <w:spacing w:val="-6"/>
        </w:rPr>
        <w:t>GDP</w:t>
      </w:r>
      <w:r>
        <w:rPr>
          <w:color w:val="231F20"/>
          <w:spacing w:val="-17"/>
        </w:rPr>
        <w:t xml:space="preserve"> </w:t>
      </w:r>
      <w:r>
        <w:rPr>
          <w:color w:val="231F20"/>
          <w:spacing w:val="-4"/>
        </w:rPr>
        <w:t>is</w:t>
      </w:r>
      <w:r>
        <w:rPr>
          <w:color w:val="231F20"/>
          <w:spacing w:val="-17"/>
        </w:rPr>
        <w:t xml:space="preserve"> </w:t>
      </w:r>
      <w:r>
        <w:rPr>
          <w:color w:val="231F20"/>
          <w:spacing w:val="-6"/>
        </w:rPr>
        <w:t>$364</w:t>
      </w:r>
      <w:r>
        <w:rPr>
          <w:color w:val="231F20"/>
          <w:spacing w:val="-17"/>
        </w:rPr>
        <w:t xml:space="preserve"> </w:t>
      </w:r>
      <w:r>
        <w:rPr>
          <w:color w:val="231F20"/>
          <w:spacing w:val="-7"/>
        </w:rPr>
        <w:t>billion,</w:t>
      </w:r>
      <w:r>
        <w:rPr>
          <w:color w:val="231F20"/>
          <w:spacing w:val="-17"/>
        </w:rPr>
        <w:t xml:space="preserve"> </w:t>
      </w:r>
      <w:r>
        <w:rPr>
          <w:color w:val="231F20"/>
          <w:spacing w:val="-6"/>
        </w:rPr>
        <w:t>and</w:t>
      </w:r>
      <w:r>
        <w:rPr>
          <w:color w:val="231F20"/>
          <w:spacing w:val="-17"/>
        </w:rPr>
        <w:t xml:space="preserve"> </w:t>
      </w:r>
      <w:r>
        <w:rPr>
          <w:color w:val="231F20"/>
          <w:spacing w:val="-6"/>
        </w:rPr>
        <w:t>its</w:t>
      </w:r>
      <w:r>
        <w:rPr>
          <w:color w:val="231F20"/>
          <w:spacing w:val="-17"/>
        </w:rPr>
        <w:t xml:space="preserve"> </w:t>
      </w:r>
      <w:r>
        <w:rPr>
          <w:color w:val="231F20"/>
          <w:spacing w:val="-6"/>
        </w:rPr>
        <w:t>budget</w:t>
      </w:r>
      <w:r>
        <w:rPr>
          <w:color w:val="231F20"/>
          <w:spacing w:val="-17"/>
        </w:rPr>
        <w:t xml:space="preserve"> </w:t>
      </w:r>
      <w:r>
        <w:rPr>
          <w:color w:val="231F20"/>
          <w:spacing w:val="-4"/>
        </w:rPr>
        <w:t>is</w:t>
      </w:r>
      <w:r>
        <w:rPr>
          <w:color w:val="231F20"/>
          <w:spacing w:val="-17"/>
        </w:rPr>
        <w:t xml:space="preserve"> </w:t>
      </w:r>
      <w:r>
        <w:rPr>
          <w:color w:val="231F20"/>
          <w:spacing w:val="-6"/>
        </w:rPr>
        <w:t>$188</w:t>
      </w:r>
      <w:r>
        <w:rPr>
          <w:color w:val="231F20"/>
          <w:spacing w:val="-17"/>
        </w:rPr>
        <w:t xml:space="preserve"> </w:t>
      </w:r>
      <w:r>
        <w:rPr>
          <w:color w:val="231F20"/>
          <w:spacing w:val="-8"/>
        </w:rPr>
        <w:t>billion. Norway</w:t>
      </w:r>
      <w:r>
        <w:rPr>
          <w:color w:val="231F20"/>
          <w:spacing w:val="-15"/>
        </w:rPr>
        <w:t xml:space="preserve"> </w:t>
      </w:r>
      <w:r>
        <w:rPr>
          <w:color w:val="231F20"/>
          <w:spacing w:val="-6"/>
        </w:rPr>
        <w:t>has</w:t>
      </w:r>
      <w:r>
        <w:rPr>
          <w:color w:val="231F20"/>
          <w:spacing w:val="-15"/>
        </w:rPr>
        <w:t xml:space="preserve"> </w:t>
      </w:r>
      <w:r>
        <w:rPr>
          <w:color w:val="231F20"/>
          <w:spacing w:val="-6"/>
        </w:rPr>
        <w:t>been</w:t>
      </w:r>
      <w:r>
        <w:rPr>
          <w:color w:val="231F20"/>
          <w:spacing w:val="-15"/>
        </w:rPr>
        <w:t xml:space="preserve"> </w:t>
      </w:r>
      <w:r>
        <w:rPr>
          <w:color w:val="231F20"/>
          <w:spacing w:val="-9"/>
        </w:rPr>
        <w:t>active</w:t>
      </w:r>
      <w:r>
        <w:rPr>
          <w:color w:val="231F20"/>
          <w:spacing w:val="-15"/>
        </w:rPr>
        <w:t xml:space="preserve"> </w:t>
      </w:r>
      <w:r>
        <w:rPr>
          <w:color w:val="231F20"/>
          <w:spacing w:val="-4"/>
        </w:rPr>
        <w:t>in</w:t>
      </w:r>
      <w:r>
        <w:rPr>
          <w:color w:val="231F20"/>
          <w:spacing w:val="-15"/>
        </w:rPr>
        <w:t xml:space="preserve"> </w:t>
      </w:r>
      <w:r>
        <w:rPr>
          <w:color w:val="231F20"/>
          <w:spacing w:val="-7"/>
        </w:rPr>
        <w:t>space</w:t>
      </w:r>
      <w:r>
        <w:rPr>
          <w:color w:val="231F20"/>
          <w:spacing w:val="-15"/>
        </w:rPr>
        <w:t xml:space="preserve"> </w:t>
      </w:r>
      <w:r>
        <w:rPr>
          <w:color w:val="231F20"/>
          <w:spacing w:val="-7"/>
        </w:rPr>
        <w:t>since</w:t>
      </w:r>
      <w:r>
        <w:rPr>
          <w:color w:val="231F20"/>
          <w:spacing w:val="-15"/>
        </w:rPr>
        <w:t xml:space="preserve"> </w:t>
      </w:r>
      <w:r>
        <w:rPr>
          <w:color w:val="231F20"/>
          <w:spacing w:val="-6"/>
        </w:rPr>
        <w:t>the</w:t>
      </w:r>
      <w:r>
        <w:rPr>
          <w:color w:val="231F20"/>
          <w:spacing w:val="-15"/>
        </w:rPr>
        <w:t xml:space="preserve"> </w:t>
      </w:r>
      <w:r>
        <w:rPr>
          <w:color w:val="231F20"/>
          <w:spacing w:val="-9"/>
        </w:rPr>
        <w:t>1960s.</w:t>
      </w:r>
      <w:r>
        <w:rPr>
          <w:color w:val="231F20"/>
          <w:spacing w:val="-15"/>
        </w:rPr>
        <w:t xml:space="preserve"> </w:t>
      </w:r>
      <w:r>
        <w:rPr>
          <w:color w:val="231F20"/>
          <w:spacing w:val="-6"/>
        </w:rPr>
        <w:t>Its</w:t>
      </w:r>
      <w:r>
        <w:rPr>
          <w:color w:val="231F20"/>
          <w:spacing w:val="-15"/>
        </w:rPr>
        <w:t xml:space="preserve"> </w:t>
      </w:r>
      <w:r>
        <w:rPr>
          <w:color w:val="231F20"/>
          <w:spacing w:val="-7"/>
        </w:rPr>
        <w:t>space</w:t>
      </w:r>
      <w:r>
        <w:rPr>
          <w:color w:val="231F20"/>
          <w:spacing w:val="-15"/>
        </w:rPr>
        <w:t xml:space="preserve"> </w:t>
      </w:r>
      <w:r>
        <w:rPr>
          <w:color w:val="231F20"/>
          <w:spacing w:val="-6"/>
        </w:rPr>
        <w:t>budget</w:t>
      </w:r>
      <w:r>
        <w:rPr>
          <w:color w:val="231F20"/>
          <w:spacing w:val="-15"/>
        </w:rPr>
        <w:t xml:space="preserve"> </w:t>
      </w:r>
      <w:r>
        <w:rPr>
          <w:color w:val="231F20"/>
          <w:spacing w:val="-4"/>
        </w:rPr>
        <w:t>is</w:t>
      </w:r>
      <w:r>
        <w:rPr>
          <w:color w:val="231F20"/>
          <w:spacing w:val="-15"/>
        </w:rPr>
        <w:t xml:space="preserve"> </w:t>
      </w:r>
      <w:r>
        <w:rPr>
          <w:color w:val="231F20"/>
          <w:spacing w:val="-7"/>
        </w:rPr>
        <w:t>about</w:t>
      </w:r>
      <w:r>
        <w:rPr>
          <w:color w:val="231F20"/>
          <w:spacing w:val="-15"/>
        </w:rPr>
        <w:t xml:space="preserve"> </w:t>
      </w:r>
      <w:r>
        <w:rPr>
          <w:color w:val="231F20"/>
          <w:spacing w:val="-6"/>
        </w:rPr>
        <w:t>$134</w:t>
      </w:r>
      <w:r>
        <w:rPr>
          <w:color w:val="231F20"/>
          <w:spacing w:val="-15"/>
        </w:rPr>
        <w:t xml:space="preserve"> </w:t>
      </w:r>
      <w:r>
        <w:rPr>
          <w:color w:val="231F20"/>
          <w:spacing w:val="-8"/>
        </w:rPr>
        <w:t>million.</w:t>
      </w:r>
    </w:p>
    <w:p w14:paraId="02C09C43" w14:textId="77777777" w:rsidR="009C4FCB" w:rsidRDefault="00A61373" w:rsidP="00EA3206">
      <w:pPr>
        <w:pStyle w:val="Heading4"/>
      </w:pPr>
      <w:r>
        <w:t>Space Growth Initiative</w:t>
      </w:r>
    </w:p>
    <w:p w14:paraId="32376027" w14:textId="77777777" w:rsidR="009C4FCB" w:rsidRDefault="00A61373">
      <w:pPr>
        <w:pStyle w:val="BodyText"/>
        <w:spacing w:before="185" w:line="230" w:lineRule="auto"/>
        <w:ind w:left="720" w:right="2880"/>
        <w:jc w:val="both"/>
        <w:rPr>
          <w:sz w:val="15"/>
        </w:rPr>
      </w:pPr>
      <w:r>
        <w:rPr>
          <w:color w:val="231F20"/>
          <w:spacing w:val="-5"/>
        </w:rPr>
        <w:t xml:space="preserve">Given </w:t>
      </w:r>
      <w:r>
        <w:rPr>
          <w:color w:val="231F20"/>
        </w:rPr>
        <w:t xml:space="preserve">its geographic </w:t>
      </w:r>
      <w:r>
        <w:rPr>
          <w:color w:val="231F20"/>
          <w:spacing w:val="-3"/>
        </w:rPr>
        <w:t xml:space="preserve">location, low population </w:t>
      </w:r>
      <w:r>
        <w:rPr>
          <w:color w:val="231F20"/>
          <w:spacing w:val="-6"/>
        </w:rPr>
        <w:t xml:space="preserve">density, </w:t>
      </w:r>
      <w:r>
        <w:rPr>
          <w:color w:val="231F20"/>
        </w:rPr>
        <w:t xml:space="preserve">and </w:t>
      </w:r>
      <w:r>
        <w:rPr>
          <w:color w:val="231F20"/>
          <w:spacing w:val="-4"/>
        </w:rPr>
        <w:t xml:space="preserve">activities </w:t>
      </w:r>
      <w:r>
        <w:rPr>
          <w:color w:val="231F20"/>
        </w:rPr>
        <w:t xml:space="preserve">in the </w:t>
      </w:r>
      <w:r>
        <w:rPr>
          <w:color w:val="231F20"/>
          <w:spacing w:val="-3"/>
        </w:rPr>
        <w:t xml:space="preserve">maritime and offshore </w:t>
      </w:r>
      <w:r>
        <w:rPr>
          <w:color w:val="231F20"/>
        </w:rPr>
        <w:t xml:space="preserve">energy </w:t>
      </w:r>
      <w:r>
        <w:rPr>
          <w:color w:val="231F20"/>
          <w:spacing w:val="-4"/>
        </w:rPr>
        <w:t xml:space="preserve">sectors, Norway </w:t>
      </w:r>
      <w:r>
        <w:rPr>
          <w:color w:val="231F20"/>
        </w:rPr>
        <w:t xml:space="preserve">is a </w:t>
      </w:r>
      <w:r>
        <w:rPr>
          <w:color w:val="231F20"/>
          <w:spacing w:val="-3"/>
        </w:rPr>
        <w:t xml:space="preserve">natural consumer </w:t>
      </w:r>
      <w:r>
        <w:rPr>
          <w:color w:val="231F20"/>
        </w:rPr>
        <w:t xml:space="preserve">of </w:t>
      </w:r>
      <w:r>
        <w:rPr>
          <w:color w:val="231F20"/>
          <w:spacing w:val="-3"/>
        </w:rPr>
        <w:t xml:space="preserve">space services. </w:t>
      </w:r>
      <w:r>
        <w:rPr>
          <w:color w:val="231F20"/>
        </w:rPr>
        <w:t xml:space="preserve">The </w:t>
      </w:r>
      <w:r>
        <w:rPr>
          <w:color w:val="231F20"/>
          <w:spacing w:val="-5"/>
        </w:rPr>
        <w:t xml:space="preserve">country’s </w:t>
      </w:r>
      <w:r>
        <w:rPr>
          <w:color w:val="231F20"/>
          <w:spacing w:val="-3"/>
        </w:rPr>
        <w:t xml:space="preserve">far-northern location </w:t>
      </w:r>
      <w:r>
        <w:rPr>
          <w:color w:val="231F20"/>
        </w:rPr>
        <w:t xml:space="preserve">is </w:t>
      </w:r>
      <w:r>
        <w:rPr>
          <w:color w:val="231F20"/>
          <w:spacing w:val="-3"/>
        </w:rPr>
        <w:t xml:space="preserve">ideally suited </w:t>
      </w:r>
      <w:r>
        <w:rPr>
          <w:color w:val="231F20"/>
        </w:rPr>
        <w:t xml:space="preserve">for </w:t>
      </w:r>
      <w:r>
        <w:rPr>
          <w:color w:val="231F20"/>
          <w:spacing w:val="-3"/>
        </w:rPr>
        <w:t xml:space="preserve">hosting </w:t>
      </w:r>
      <w:r>
        <w:rPr>
          <w:color w:val="231F20"/>
        </w:rPr>
        <w:t xml:space="preserve">ground </w:t>
      </w:r>
      <w:r>
        <w:rPr>
          <w:color w:val="231F20"/>
          <w:spacing w:val="-3"/>
        </w:rPr>
        <w:t xml:space="preserve">stations </w:t>
      </w:r>
      <w:r>
        <w:rPr>
          <w:color w:val="231F20"/>
        </w:rPr>
        <w:t xml:space="preserve">for </w:t>
      </w:r>
      <w:r>
        <w:rPr>
          <w:color w:val="231F20"/>
          <w:spacing w:val="-4"/>
        </w:rPr>
        <w:t>polar-orbiting</w:t>
      </w:r>
      <w:r>
        <w:rPr>
          <w:color w:val="231F20"/>
          <w:spacing w:val="56"/>
        </w:rPr>
        <w:t xml:space="preserve"> </w:t>
      </w:r>
      <w:r>
        <w:rPr>
          <w:color w:val="231F20"/>
          <w:spacing w:val="-4"/>
        </w:rPr>
        <w:t xml:space="preserve">satellites, which </w:t>
      </w:r>
      <w:r>
        <w:rPr>
          <w:color w:val="231F20"/>
        </w:rPr>
        <w:t xml:space="preserve">are </w:t>
      </w:r>
      <w:r>
        <w:rPr>
          <w:color w:val="231F20"/>
          <w:spacing w:val="-3"/>
        </w:rPr>
        <w:t xml:space="preserve">used primarily </w:t>
      </w:r>
      <w:r>
        <w:rPr>
          <w:color w:val="231F20"/>
        </w:rPr>
        <w:t xml:space="preserve">for </w:t>
      </w:r>
      <w:r>
        <w:rPr>
          <w:color w:val="231F20"/>
          <w:spacing w:val="-4"/>
        </w:rPr>
        <w:t xml:space="preserve">meteorology, environment </w:t>
      </w:r>
      <w:r>
        <w:rPr>
          <w:color w:val="231F20"/>
          <w:spacing w:val="-3"/>
        </w:rPr>
        <w:t xml:space="preserve">monitoring, </w:t>
      </w:r>
      <w:r>
        <w:rPr>
          <w:color w:val="231F20"/>
        </w:rPr>
        <w:t xml:space="preserve">and </w:t>
      </w:r>
      <w:r>
        <w:rPr>
          <w:color w:val="231F20"/>
          <w:spacing w:val="-3"/>
        </w:rPr>
        <w:t xml:space="preserve">land </w:t>
      </w:r>
      <w:r>
        <w:rPr>
          <w:color w:val="231F20"/>
          <w:spacing w:val="-5"/>
        </w:rPr>
        <w:t xml:space="preserve">imaging. </w:t>
      </w:r>
      <w:r>
        <w:rPr>
          <w:color w:val="231F20"/>
        </w:rPr>
        <w:t xml:space="preserve">In </w:t>
      </w:r>
      <w:r>
        <w:rPr>
          <w:color w:val="231F20"/>
          <w:spacing w:val="-3"/>
        </w:rPr>
        <w:t xml:space="preserve">2013, </w:t>
      </w:r>
      <w:r>
        <w:rPr>
          <w:color w:val="231F20"/>
        </w:rPr>
        <w:t xml:space="preserve">a </w:t>
      </w:r>
      <w:r>
        <w:rPr>
          <w:color w:val="231F20"/>
          <w:spacing w:val="-3"/>
        </w:rPr>
        <w:t xml:space="preserve">government-issued </w:t>
      </w:r>
      <w:r>
        <w:rPr>
          <w:color w:val="231F20"/>
        </w:rPr>
        <w:t xml:space="preserve">White </w:t>
      </w:r>
      <w:r>
        <w:rPr>
          <w:color w:val="231F20"/>
          <w:spacing w:val="-4"/>
        </w:rPr>
        <w:t xml:space="preserve">Paper </w:t>
      </w:r>
      <w:r>
        <w:rPr>
          <w:color w:val="231F20"/>
        </w:rPr>
        <w:t xml:space="preserve">set </w:t>
      </w:r>
      <w:r>
        <w:rPr>
          <w:color w:val="231F20"/>
          <w:spacing w:val="-3"/>
        </w:rPr>
        <w:t xml:space="preserve">priorities </w:t>
      </w:r>
      <w:r>
        <w:rPr>
          <w:color w:val="231F20"/>
        </w:rPr>
        <w:t xml:space="preserve">and goals for </w:t>
      </w:r>
      <w:r>
        <w:rPr>
          <w:color w:val="231F20"/>
          <w:spacing w:val="-3"/>
        </w:rPr>
        <w:t xml:space="preserve">space in addressing economic growth </w:t>
      </w:r>
      <w:r>
        <w:rPr>
          <w:color w:val="231F20"/>
        </w:rPr>
        <w:t xml:space="preserve">and </w:t>
      </w:r>
      <w:r>
        <w:rPr>
          <w:color w:val="231F20"/>
          <w:spacing w:val="-3"/>
        </w:rPr>
        <w:t xml:space="preserve">societal </w:t>
      </w:r>
      <w:r>
        <w:rPr>
          <w:color w:val="231F20"/>
          <w:spacing w:val="-5"/>
        </w:rPr>
        <w:t xml:space="preserve">needs. </w:t>
      </w:r>
      <w:r>
        <w:rPr>
          <w:color w:val="231F20"/>
        </w:rPr>
        <w:t xml:space="preserve">The </w:t>
      </w:r>
      <w:r>
        <w:rPr>
          <w:color w:val="231F20"/>
          <w:spacing w:val="-3"/>
        </w:rPr>
        <w:t xml:space="preserve">paper stressed </w:t>
      </w:r>
      <w:r>
        <w:rPr>
          <w:color w:val="231F20"/>
          <w:spacing w:val="-7"/>
        </w:rPr>
        <w:t xml:space="preserve">Norway’s </w:t>
      </w:r>
      <w:r>
        <w:rPr>
          <w:color w:val="231F20"/>
          <w:spacing w:val="-3"/>
        </w:rPr>
        <w:t xml:space="preserve">strengths </w:t>
      </w:r>
      <w:r>
        <w:rPr>
          <w:color w:val="231F20"/>
        </w:rPr>
        <w:t xml:space="preserve">in </w:t>
      </w:r>
      <w:r>
        <w:rPr>
          <w:color w:val="231F20"/>
          <w:spacing w:val="-3"/>
        </w:rPr>
        <w:t xml:space="preserve">space </w:t>
      </w:r>
      <w:r>
        <w:rPr>
          <w:color w:val="231F20"/>
        </w:rPr>
        <w:t xml:space="preserve">industry </w:t>
      </w:r>
      <w:r>
        <w:rPr>
          <w:color w:val="231F20"/>
          <w:spacing w:val="-4"/>
        </w:rPr>
        <w:t xml:space="preserve">niches </w:t>
      </w:r>
      <w:r>
        <w:rPr>
          <w:color w:val="231F20"/>
        </w:rPr>
        <w:t xml:space="preserve">and </w:t>
      </w:r>
      <w:r>
        <w:rPr>
          <w:color w:val="231F20"/>
          <w:spacing w:val="-3"/>
        </w:rPr>
        <w:t xml:space="preserve">applications </w:t>
      </w:r>
      <w:r>
        <w:rPr>
          <w:color w:val="231F20"/>
        </w:rPr>
        <w:t xml:space="preserve">and </w:t>
      </w:r>
      <w:r>
        <w:rPr>
          <w:color w:val="231F20"/>
          <w:spacing w:val="-3"/>
        </w:rPr>
        <w:t xml:space="preserve">said increased space </w:t>
      </w:r>
      <w:r>
        <w:rPr>
          <w:color w:val="231F20"/>
          <w:spacing w:val="-4"/>
        </w:rPr>
        <w:t xml:space="preserve">activity </w:t>
      </w:r>
      <w:r>
        <w:rPr>
          <w:color w:val="231F20"/>
        </w:rPr>
        <w:t>is necessary for</w:t>
      </w:r>
      <w:r>
        <w:rPr>
          <w:color w:val="231F20"/>
          <w:spacing w:val="-13"/>
        </w:rPr>
        <w:t xml:space="preserve"> </w:t>
      </w:r>
      <w:r>
        <w:rPr>
          <w:color w:val="231F20"/>
        </w:rPr>
        <w:t>the</w:t>
      </w:r>
      <w:r>
        <w:rPr>
          <w:color w:val="231F20"/>
          <w:spacing w:val="-13"/>
        </w:rPr>
        <w:t xml:space="preserve"> </w:t>
      </w:r>
      <w:r>
        <w:rPr>
          <w:color w:val="231F20"/>
        </w:rPr>
        <w:t>country</w:t>
      </w:r>
      <w:r>
        <w:rPr>
          <w:color w:val="231F20"/>
          <w:spacing w:val="-13"/>
        </w:rPr>
        <w:t xml:space="preserve"> </w:t>
      </w:r>
      <w:r>
        <w:rPr>
          <w:color w:val="231F20"/>
        </w:rPr>
        <w:t>to</w:t>
      </w:r>
      <w:r>
        <w:rPr>
          <w:color w:val="231F20"/>
          <w:spacing w:val="-13"/>
        </w:rPr>
        <w:t xml:space="preserve"> </w:t>
      </w:r>
      <w:r>
        <w:rPr>
          <w:color w:val="231F20"/>
          <w:spacing w:val="-3"/>
        </w:rPr>
        <w:t>maintain</w:t>
      </w:r>
      <w:r>
        <w:rPr>
          <w:color w:val="231F20"/>
          <w:spacing w:val="-13"/>
        </w:rPr>
        <w:t xml:space="preserve"> </w:t>
      </w:r>
      <w:r>
        <w:rPr>
          <w:color w:val="231F20"/>
        </w:rPr>
        <w:t>its</w:t>
      </w:r>
      <w:r>
        <w:rPr>
          <w:color w:val="231F20"/>
          <w:spacing w:val="-13"/>
        </w:rPr>
        <w:t xml:space="preserve"> </w:t>
      </w:r>
      <w:r>
        <w:rPr>
          <w:color w:val="231F20"/>
          <w:spacing w:val="-3"/>
        </w:rPr>
        <w:t>role</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spacing w:val="-3"/>
        </w:rPr>
        <w:t>leader</w:t>
      </w:r>
      <w:r>
        <w:rPr>
          <w:color w:val="231F20"/>
          <w:spacing w:val="-13"/>
        </w:rPr>
        <w:t xml:space="preserve"> </w:t>
      </w:r>
      <w:r>
        <w:rPr>
          <w:color w:val="231F20"/>
        </w:rPr>
        <w:t>in</w:t>
      </w:r>
      <w:r>
        <w:rPr>
          <w:color w:val="231F20"/>
          <w:spacing w:val="-13"/>
        </w:rPr>
        <w:t xml:space="preserve"> </w:t>
      </w:r>
      <w:r>
        <w:rPr>
          <w:color w:val="231F20"/>
          <w:spacing w:val="-3"/>
        </w:rPr>
        <w:t>shipping,</w:t>
      </w:r>
      <w:r>
        <w:rPr>
          <w:color w:val="231F20"/>
          <w:spacing w:val="-13"/>
        </w:rPr>
        <w:t xml:space="preserve"> </w:t>
      </w:r>
      <w:r>
        <w:rPr>
          <w:color w:val="231F20"/>
          <w:spacing w:val="-3"/>
        </w:rPr>
        <w:t>technology</w:t>
      </w:r>
      <w:r>
        <w:rPr>
          <w:color w:val="231F20"/>
          <w:spacing w:val="-13"/>
        </w:rPr>
        <w:t xml:space="preserve"> </w:t>
      </w:r>
      <w:r>
        <w:rPr>
          <w:color w:val="231F20"/>
        </w:rPr>
        <w:t>and</w:t>
      </w:r>
      <w:r>
        <w:rPr>
          <w:color w:val="231F20"/>
          <w:spacing w:val="-13"/>
        </w:rPr>
        <w:t xml:space="preserve"> </w:t>
      </w:r>
      <w:r>
        <w:rPr>
          <w:color w:val="231F20"/>
          <w:spacing w:val="-4"/>
        </w:rPr>
        <w:t xml:space="preserve">environmental stewardship. </w:t>
      </w:r>
      <w:r>
        <w:rPr>
          <w:color w:val="231F20"/>
          <w:spacing w:val="-7"/>
        </w:rPr>
        <w:t xml:space="preserve">Norway’s </w:t>
      </w:r>
      <w:r>
        <w:rPr>
          <w:color w:val="231F20"/>
          <w:spacing w:val="-3"/>
        </w:rPr>
        <w:t xml:space="preserve">strategic </w:t>
      </w:r>
      <w:r>
        <w:rPr>
          <w:color w:val="231F20"/>
        </w:rPr>
        <w:t xml:space="preserve">goal for </w:t>
      </w:r>
      <w:r>
        <w:rPr>
          <w:color w:val="231F20"/>
          <w:spacing w:val="-3"/>
        </w:rPr>
        <w:t xml:space="preserve">space </w:t>
      </w:r>
      <w:r>
        <w:rPr>
          <w:color w:val="231F20"/>
        </w:rPr>
        <w:t xml:space="preserve">has </w:t>
      </w:r>
      <w:r>
        <w:rPr>
          <w:color w:val="231F20"/>
          <w:spacing w:val="-4"/>
        </w:rPr>
        <w:t xml:space="preserve">always </w:t>
      </w:r>
      <w:r>
        <w:rPr>
          <w:color w:val="231F20"/>
          <w:spacing w:val="-3"/>
        </w:rPr>
        <w:t xml:space="preserve">been consistent: profitable </w:t>
      </w:r>
      <w:r>
        <w:rPr>
          <w:color w:val="231F20"/>
          <w:spacing w:val="-4"/>
        </w:rPr>
        <w:t xml:space="preserve">companies, </w:t>
      </w:r>
      <w:r>
        <w:rPr>
          <w:color w:val="231F20"/>
          <w:spacing w:val="-3"/>
        </w:rPr>
        <w:t xml:space="preserve">growth, </w:t>
      </w:r>
      <w:r>
        <w:rPr>
          <w:color w:val="231F20"/>
          <w:spacing w:val="-4"/>
        </w:rPr>
        <w:t xml:space="preserve">employment, </w:t>
      </w:r>
      <w:r>
        <w:rPr>
          <w:color w:val="231F20"/>
          <w:spacing w:val="-3"/>
        </w:rPr>
        <w:t xml:space="preserve">meeting needs </w:t>
      </w:r>
      <w:r>
        <w:rPr>
          <w:color w:val="231F20"/>
        </w:rPr>
        <w:t xml:space="preserve">of </w:t>
      </w:r>
      <w:r>
        <w:rPr>
          <w:color w:val="231F20"/>
          <w:spacing w:val="-3"/>
        </w:rPr>
        <w:t xml:space="preserve">society </w:t>
      </w:r>
      <w:r>
        <w:rPr>
          <w:color w:val="231F20"/>
        </w:rPr>
        <w:t xml:space="preserve">and </w:t>
      </w:r>
      <w:r>
        <w:rPr>
          <w:color w:val="231F20"/>
          <w:spacing w:val="-4"/>
        </w:rPr>
        <w:t xml:space="preserve">key </w:t>
      </w:r>
      <w:r>
        <w:rPr>
          <w:color w:val="231F20"/>
          <w:spacing w:val="-3"/>
        </w:rPr>
        <w:t xml:space="preserve">user groups, </w:t>
      </w:r>
      <w:r>
        <w:rPr>
          <w:color w:val="231F20"/>
        </w:rPr>
        <w:t xml:space="preserve">greater return on </w:t>
      </w:r>
      <w:r>
        <w:rPr>
          <w:color w:val="231F20"/>
          <w:spacing w:val="-3"/>
        </w:rPr>
        <w:t xml:space="preserve">international collaboration, </w:t>
      </w:r>
      <w:r>
        <w:rPr>
          <w:color w:val="231F20"/>
        </w:rPr>
        <w:t xml:space="preserve">and </w:t>
      </w:r>
      <w:r>
        <w:rPr>
          <w:color w:val="231F20"/>
          <w:spacing w:val="-3"/>
        </w:rPr>
        <w:t>high quality national</w:t>
      </w:r>
      <w:r>
        <w:rPr>
          <w:color w:val="231F20"/>
          <w:spacing w:val="-33"/>
        </w:rPr>
        <w:t xml:space="preserve"> </w:t>
      </w:r>
      <w:r>
        <w:rPr>
          <w:color w:val="231F20"/>
          <w:spacing w:val="-3"/>
        </w:rPr>
        <w:t>administration.</w:t>
      </w:r>
      <w:r>
        <w:rPr>
          <w:color w:val="231F20"/>
          <w:spacing w:val="-3"/>
          <w:position w:val="9"/>
          <w:sz w:val="15"/>
        </w:rPr>
        <w:t>31</w:t>
      </w:r>
    </w:p>
    <w:p w14:paraId="11707949" w14:textId="77777777" w:rsidR="009C4FCB" w:rsidRDefault="00A61373" w:rsidP="00EA3206">
      <w:pPr>
        <w:pStyle w:val="Heading4"/>
      </w:pPr>
      <w:r>
        <w:t>Resources</w:t>
      </w:r>
    </w:p>
    <w:p w14:paraId="22E9AA15" w14:textId="77777777" w:rsidR="009C4FCB" w:rsidRDefault="00A61373">
      <w:pPr>
        <w:pStyle w:val="BodyText"/>
        <w:spacing w:before="185" w:line="230" w:lineRule="auto"/>
        <w:ind w:left="720" w:right="2873"/>
        <w:jc w:val="both"/>
      </w:pPr>
      <w:r>
        <w:rPr>
          <w:color w:val="231F20"/>
        </w:rPr>
        <w:t xml:space="preserve">A large of portion of </w:t>
      </w:r>
      <w:r>
        <w:rPr>
          <w:color w:val="231F20"/>
          <w:spacing w:val="-4"/>
        </w:rPr>
        <w:t xml:space="preserve">Norway’s </w:t>
      </w:r>
      <w:r>
        <w:rPr>
          <w:color w:val="231F20"/>
        </w:rPr>
        <w:t>space budget goes to international activities, including contributions</w:t>
      </w:r>
      <w:r>
        <w:rPr>
          <w:color w:val="231F20"/>
          <w:spacing w:val="-26"/>
        </w:rPr>
        <w:t xml:space="preserve"> </w:t>
      </w:r>
      <w:r>
        <w:rPr>
          <w:color w:val="231F20"/>
        </w:rPr>
        <w:t>to</w:t>
      </w:r>
      <w:r>
        <w:rPr>
          <w:color w:val="231F20"/>
          <w:spacing w:val="-26"/>
        </w:rPr>
        <w:t xml:space="preserve"> </w:t>
      </w:r>
      <w:r>
        <w:rPr>
          <w:color w:val="231F20"/>
        </w:rPr>
        <w:t>ESA</w:t>
      </w:r>
      <w:r>
        <w:rPr>
          <w:color w:val="231F20"/>
          <w:spacing w:val="-26"/>
        </w:rPr>
        <w:t xml:space="preserve"> </w:t>
      </w:r>
      <w:r>
        <w:rPr>
          <w:color w:val="231F20"/>
        </w:rPr>
        <w:t>($33</w:t>
      </w:r>
      <w:r>
        <w:rPr>
          <w:color w:val="231F20"/>
          <w:spacing w:val="-26"/>
        </w:rPr>
        <w:t xml:space="preserve"> </w:t>
      </w:r>
      <w:r>
        <w:rPr>
          <w:color w:val="231F20"/>
        </w:rPr>
        <w:t>million),</w:t>
      </w:r>
      <w:r>
        <w:rPr>
          <w:color w:val="231F20"/>
          <w:spacing w:val="-26"/>
        </w:rPr>
        <w:t xml:space="preserve"> </w:t>
      </w:r>
      <w:r>
        <w:rPr>
          <w:color w:val="231F20"/>
        </w:rPr>
        <w:t>and</w:t>
      </w:r>
      <w:r>
        <w:rPr>
          <w:color w:val="231F20"/>
          <w:spacing w:val="-26"/>
        </w:rPr>
        <w:t xml:space="preserve"> </w:t>
      </w:r>
      <w:r>
        <w:rPr>
          <w:color w:val="231F20"/>
        </w:rPr>
        <w:t>to</w:t>
      </w:r>
      <w:r>
        <w:rPr>
          <w:color w:val="231F20"/>
          <w:spacing w:val="-26"/>
        </w:rPr>
        <w:t xml:space="preserve"> </w:t>
      </w:r>
      <w:r>
        <w:rPr>
          <w:color w:val="231F20"/>
        </w:rPr>
        <w:t>the</w:t>
      </w:r>
      <w:r>
        <w:rPr>
          <w:color w:val="231F20"/>
          <w:spacing w:val="-26"/>
        </w:rPr>
        <w:t xml:space="preserve"> </w:t>
      </w:r>
      <w:r>
        <w:rPr>
          <w:color w:val="231F20"/>
        </w:rPr>
        <w:t>EU</w:t>
      </w:r>
      <w:r>
        <w:rPr>
          <w:color w:val="231F20"/>
          <w:spacing w:val="-26"/>
        </w:rPr>
        <w:t xml:space="preserve"> </w:t>
      </w:r>
      <w:r>
        <w:rPr>
          <w:color w:val="231F20"/>
        </w:rPr>
        <w:t>for</w:t>
      </w:r>
      <w:r>
        <w:rPr>
          <w:color w:val="231F20"/>
          <w:spacing w:val="-25"/>
        </w:rPr>
        <w:t xml:space="preserve"> </w:t>
      </w:r>
      <w:r>
        <w:rPr>
          <w:color w:val="231F20"/>
        </w:rPr>
        <w:t>the</w:t>
      </w:r>
      <w:r>
        <w:rPr>
          <w:color w:val="231F20"/>
          <w:spacing w:val="-26"/>
        </w:rPr>
        <w:t xml:space="preserve"> </w:t>
      </w:r>
      <w:r>
        <w:rPr>
          <w:color w:val="231F20"/>
        </w:rPr>
        <w:t>Galileo</w:t>
      </w:r>
      <w:r>
        <w:rPr>
          <w:color w:val="231F20"/>
          <w:spacing w:val="-26"/>
        </w:rPr>
        <w:t xml:space="preserve"> </w:t>
      </w:r>
      <w:r>
        <w:rPr>
          <w:color w:val="231F20"/>
        </w:rPr>
        <w:t>GNSS</w:t>
      </w:r>
      <w:r>
        <w:rPr>
          <w:color w:val="231F20"/>
          <w:spacing w:val="-26"/>
        </w:rPr>
        <w:t xml:space="preserve"> </w:t>
      </w:r>
      <w:r>
        <w:rPr>
          <w:color w:val="231F20"/>
        </w:rPr>
        <w:t>and</w:t>
      </w:r>
      <w:r>
        <w:rPr>
          <w:color w:val="231F20"/>
          <w:spacing w:val="-26"/>
        </w:rPr>
        <w:t xml:space="preserve"> </w:t>
      </w:r>
      <w:r>
        <w:rPr>
          <w:color w:val="231F20"/>
        </w:rPr>
        <w:t xml:space="preserve">Copernicus environmental monitoring satellite programs (operated by ESA for the EU). Norway also has bilateral programs with Canada, Switzerland, Germany, France and Sweden. </w:t>
      </w:r>
      <w:r>
        <w:rPr>
          <w:color w:val="231F20"/>
          <w:spacing w:val="-4"/>
        </w:rPr>
        <w:t xml:space="preserve">Lastly, </w:t>
      </w:r>
      <w:r>
        <w:rPr>
          <w:color w:val="231F20"/>
        </w:rPr>
        <w:t>Norway is a dues-paying member of the European Organisation for the Exploitation of Meteorological Satellites. Of its entire space budget, Norway spent 13% on the Norwegian Space Centre and on its national industry and infrastructure.</w:t>
      </w:r>
      <w:r>
        <w:rPr>
          <w:color w:val="231F20"/>
          <w:position w:val="9"/>
          <w:sz w:val="15"/>
        </w:rPr>
        <w:t xml:space="preserve">32 </w:t>
      </w:r>
      <w:r>
        <w:rPr>
          <w:color w:val="231F20"/>
        </w:rPr>
        <w:t>Participation in ESA helped raise the technological level of Norwegian</w:t>
      </w:r>
      <w:r>
        <w:rPr>
          <w:color w:val="231F20"/>
          <w:spacing w:val="-4"/>
        </w:rPr>
        <w:t xml:space="preserve"> </w:t>
      </w:r>
      <w:r>
        <w:rPr>
          <w:color w:val="231F20"/>
        </w:rPr>
        <w:t>companies.</w:t>
      </w:r>
    </w:p>
    <w:p w14:paraId="792EA2D2" w14:textId="77777777" w:rsidR="009C4FCB" w:rsidRDefault="00A61373" w:rsidP="00EA3206">
      <w:pPr>
        <w:pStyle w:val="Heading4"/>
      </w:pPr>
      <w:r>
        <w:t>Capabilities</w:t>
      </w:r>
    </w:p>
    <w:p w14:paraId="0D293F2A" w14:textId="77777777" w:rsidR="009C4FCB" w:rsidRDefault="00A61373">
      <w:pPr>
        <w:pStyle w:val="BodyText"/>
        <w:spacing w:before="186" w:line="230" w:lineRule="auto"/>
        <w:ind w:left="720" w:right="2870"/>
        <w:jc w:val="both"/>
        <w:rPr>
          <w:sz w:val="15"/>
        </w:rPr>
      </w:pPr>
      <w:r>
        <w:rPr>
          <w:color w:val="231F20"/>
          <w:spacing w:val="-4"/>
        </w:rPr>
        <w:t xml:space="preserve">Norway’s </w:t>
      </w:r>
      <w:r>
        <w:rPr>
          <w:color w:val="231F20"/>
        </w:rPr>
        <w:t>space industry has historically had close ties to the defence, offshore, and maritime sectors. Satellite telecommunications are an important industry segment, represented</w:t>
      </w:r>
      <w:r>
        <w:rPr>
          <w:color w:val="231F20"/>
          <w:spacing w:val="-20"/>
        </w:rPr>
        <w:t xml:space="preserve"> </w:t>
      </w:r>
      <w:r>
        <w:rPr>
          <w:color w:val="231F20"/>
        </w:rPr>
        <w:t>by</w:t>
      </w:r>
      <w:r>
        <w:rPr>
          <w:color w:val="231F20"/>
          <w:spacing w:val="-19"/>
        </w:rPr>
        <w:t xml:space="preserve"> </w:t>
      </w:r>
      <w:r>
        <w:rPr>
          <w:color w:val="231F20"/>
        </w:rPr>
        <w:t>national</w:t>
      </w:r>
      <w:r>
        <w:rPr>
          <w:color w:val="231F20"/>
          <w:spacing w:val="-19"/>
        </w:rPr>
        <w:t xml:space="preserve"> </w:t>
      </w:r>
      <w:r>
        <w:rPr>
          <w:color w:val="231F20"/>
        </w:rPr>
        <w:t>operator</w:t>
      </w:r>
      <w:r>
        <w:rPr>
          <w:color w:val="231F20"/>
          <w:spacing w:val="-19"/>
        </w:rPr>
        <w:t xml:space="preserve"> </w:t>
      </w:r>
      <w:r>
        <w:rPr>
          <w:color w:val="231F20"/>
          <w:spacing w:val="-3"/>
        </w:rPr>
        <w:t>Telenor,</w:t>
      </w:r>
      <w:r>
        <w:rPr>
          <w:color w:val="231F20"/>
          <w:spacing w:val="-19"/>
        </w:rPr>
        <w:t xml:space="preserve"> </w:t>
      </w:r>
      <w:r>
        <w:rPr>
          <w:color w:val="231F20"/>
        </w:rPr>
        <w:t>which</w:t>
      </w:r>
      <w:r>
        <w:rPr>
          <w:color w:val="231F20"/>
          <w:spacing w:val="-20"/>
        </w:rPr>
        <w:t xml:space="preserve"> </w:t>
      </w:r>
      <w:r>
        <w:rPr>
          <w:color w:val="231F20"/>
        </w:rPr>
        <w:t>has</w:t>
      </w:r>
      <w:r>
        <w:rPr>
          <w:color w:val="231F20"/>
          <w:spacing w:val="-20"/>
        </w:rPr>
        <w:t xml:space="preserve"> </w:t>
      </w:r>
      <w:r>
        <w:rPr>
          <w:color w:val="231F20"/>
        </w:rPr>
        <w:t>four</w:t>
      </w:r>
      <w:r>
        <w:rPr>
          <w:color w:val="231F20"/>
          <w:spacing w:val="-19"/>
        </w:rPr>
        <w:t xml:space="preserve"> </w:t>
      </w:r>
      <w:r>
        <w:rPr>
          <w:color w:val="231F20"/>
        </w:rPr>
        <w:t>satellites</w:t>
      </w:r>
      <w:r>
        <w:rPr>
          <w:color w:val="231F20"/>
          <w:spacing w:val="-20"/>
        </w:rPr>
        <w:t xml:space="preserve"> </w:t>
      </w:r>
      <w:r>
        <w:rPr>
          <w:color w:val="231F20"/>
        </w:rPr>
        <w:t>in</w:t>
      </w:r>
      <w:r>
        <w:rPr>
          <w:color w:val="231F20"/>
          <w:spacing w:val="-19"/>
        </w:rPr>
        <w:t xml:space="preserve"> </w:t>
      </w:r>
      <w:r>
        <w:rPr>
          <w:color w:val="231F20"/>
        </w:rPr>
        <w:t>orbit.</w:t>
      </w:r>
      <w:r>
        <w:rPr>
          <w:color w:val="231F20"/>
          <w:spacing w:val="-20"/>
        </w:rPr>
        <w:t xml:space="preserve"> </w:t>
      </w:r>
      <w:r>
        <w:rPr>
          <w:color w:val="231F20"/>
        </w:rPr>
        <w:t>Norway</w:t>
      </w:r>
      <w:r>
        <w:rPr>
          <w:color w:val="231F20"/>
          <w:spacing w:val="-19"/>
        </w:rPr>
        <w:t xml:space="preserve"> </w:t>
      </w:r>
      <w:r>
        <w:rPr>
          <w:color w:val="231F20"/>
        </w:rPr>
        <w:t xml:space="preserve">also hosts a substantial number of ground stations for polar-orbiting satellites. Norwegian industry produces high-tech equipment for ground stations, satellite components, and booster separation mechanisms for the European Ariane 5 launch vehicle. In 2012, Norwegian space related revenues were roughly $1 billion, with 70% coming from  the telecommunications sector. About 40 Norwegian companies participate in space </w:t>
      </w:r>
      <w:r>
        <w:rPr>
          <w:color w:val="231F20"/>
          <w:spacing w:val="-4"/>
        </w:rPr>
        <w:t xml:space="preserve">activity, </w:t>
      </w:r>
      <w:r>
        <w:rPr>
          <w:color w:val="231F20"/>
        </w:rPr>
        <w:t xml:space="preserve">although few do so </w:t>
      </w:r>
      <w:r>
        <w:rPr>
          <w:color w:val="231F20"/>
          <w:spacing w:val="-4"/>
        </w:rPr>
        <w:t xml:space="preserve">exclusively. </w:t>
      </w:r>
      <w:r>
        <w:rPr>
          <w:color w:val="231F20"/>
        </w:rPr>
        <w:t>Many leverage ESA-developed technology in other sectors. Space manufacturing employed an estimated 364 full-time equivalents in</w:t>
      </w:r>
      <w:r>
        <w:rPr>
          <w:color w:val="231F20"/>
          <w:spacing w:val="-8"/>
        </w:rPr>
        <w:t xml:space="preserve"> </w:t>
      </w:r>
      <w:r>
        <w:rPr>
          <w:color w:val="231F20"/>
        </w:rPr>
        <w:t>2013,</w:t>
      </w:r>
      <w:r>
        <w:rPr>
          <w:color w:val="231F20"/>
          <w:spacing w:val="-8"/>
        </w:rPr>
        <w:t xml:space="preserve"> </w:t>
      </w:r>
      <w:r>
        <w:rPr>
          <w:color w:val="231F20"/>
        </w:rPr>
        <w:t>but</w:t>
      </w:r>
      <w:r>
        <w:rPr>
          <w:color w:val="231F20"/>
          <w:spacing w:val="-8"/>
        </w:rPr>
        <w:t xml:space="preserve"> </w:t>
      </w:r>
      <w:r>
        <w:rPr>
          <w:color w:val="231F20"/>
        </w:rPr>
        <w:t>including</w:t>
      </w:r>
      <w:r>
        <w:rPr>
          <w:color w:val="231F20"/>
          <w:spacing w:val="-8"/>
        </w:rPr>
        <w:t xml:space="preserve"> </w:t>
      </w:r>
      <w:r>
        <w:rPr>
          <w:color w:val="231F20"/>
        </w:rPr>
        <w:t>university</w:t>
      </w:r>
      <w:r>
        <w:rPr>
          <w:color w:val="231F20"/>
          <w:spacing w:val="-8"/>
        </w:rPr>
        <w:t xml:space="preserve"> </w:t>
      </w:r>
      <w:r>
        <w:rPr>
          <w:color w:val="231F20"/>
        </w:rPr>
        <w:t>researchers</w:t>
      </w:r>
      <w:r>
        <w:rPr>
          <w:color w:val="231F20"/>
          <w:spacing w:val="-8"/>
        </w:rPr>
        <w:t xml:space="preserve"> </w:t>
      </w:r>
      <w:r>
        <w:rPr>
          <w:color w:val="231F20"/>
        </w:rPr>
        <w:t>could</w:t>
      </w:r>
      <w:r>
        <w:rPr>
          <w:color w:val="231F20"/>
          <w:spacing w:val="-8"/>
        </w:rPr>
        <w:t xml:space="preserve"> </w:t>
      </w:r>
      <w:r>
        <w:rPr>
          <w:color w:val="231F20"/>
        </w:rPr>
        <w:t>significantly</w:t>
      </w:r>
      <w:r>
        <w:rPr>
          <w:color w:val="231F20"/>
          <w:spacing w:val="-8"/>
        </w:rPr>
        <w:t xml:space="preserve"> </w:t>
      </w:r>
      <w:r>
        <w:rPr>
          <w:color w:val="231F20"/>
        </w:rPr>
        <w:t>increase</w:t>
      </w:r>
      <w:r>
        <w:rPr>
          <w:color w:val="231F20"/>
          <w:spacing w:val="-8"/>
        </w:rPr>
        <w:t xml:space="preserve"> </w:t>
      </w:r>
      <w:r>
        <w:rPr>
          <w:color w:val="231F20"/>
        </w:rPr>
        <w:t>that</w:t>
      </w:r>
      <w:r>
        <w:rPr>
          <w:color w:val="231F20"/>
          <w:spacing w:val="-8"/>
        </w:rPr>
        <w:t xml:space="preserve"> </w:t>
      </w:r>
      <w:r>
        <w:rPr>
          <w:color w:val="231F20"/>
        </w:rPr>
        <w:t>number.</w:t>
      </w:r>
      <w:r>
        <w:rPr>
          <w:color w:val="231F20"/>
          <w:position w:val="9"/>
          <w:sz w:val="15"/>
        </w:rPr>
        <w:t>33</w:t>
      </w:r>
    </w:p>
    <w:p w14:paraId="0268DEE4" w14:textId="77777777" w:rsidR="009C4FCB" w:rsidRDefault="00A61373">
      <w:pPr>
        <w:pStyle w:val="BodyText"/>
        <w:spacing w:before="171" w:line="230" w:lineRule="auto"/>
        <w:ind w:left="720" w:right="2870"/>
        <w:jc w:val="both"/>
      </w:pPr>
      <w:r>
        <w:rPr>
          <w:color w:val="231F20"/>
        </w:rPr>
        <w:t>Norway’s geography has helped it succeed in several space niches: research balloon and sounding rocket launches, and ground stations, including in Antarctica for communicating with polar-orbiting satellites. These facilities are fully equipped with</w:t>
      </w:r>
    </w:p>
    <w:p w14:paraId="0C3B7FE3" w14:textId="77777777" w:rsidR="009C4FCB" w:rsidRDefault="009C4FCB">
      <w:pPr>
        <w:spacing w:line="230" w:lineRule="auto"/>
        <w:jc w:val="both"/>
        <w:sectPr w:rsidR="009C4FCB" w:rsidSect="00AE5C59">
          <w:pgSz w:w="12240" w:h="15840"/>
          <w:pgMar w:top="700" w:right="0" w:bottom="280" w:left="0" w:header="1134" w:footer="432" w:gutter="0"/>
          <w:cols w:space="720"/>
        </w:sectPr>
      </w:pPr>
    </w:p>
    <w:p w14:paraId="61A5DDA3" w14:textId="77777777" w:rsidR="009C4FCB" w:rsidRDefault="00A61373">
      <w:pPr>
        <w:pStyle w:val="BodyText"/>
        <w:spacing w:before="1" w:line="230" w:lineRule="auto"/>
        <w:ind w:left="2880" w:right="714"/>
        <w:jc w:val="both"/>
      </w:pPr>
      <w:r>
        <w:rPr>
          <w:color w:val="231F20"/>
        </w:rPr>
        <w:lastRenderedPageBreak/>
        <w:t>Norwegian-made hardware including antennas, receivers and demodulator systems, satellite checkout and test systems, environmental data downlinks, and tracking, telemetry, and control systems.</w:t>
      </w:r>
    </w:p>
    <w:p w14:paraId="3334B390" w14:textId="77777777" w:rsidR="009C4FCB" w:rsidRDefault="00A61373">
      <w:pPr>
        <w:pStyle w:val="BodyText"/>
        <w:spacing w:before="177" w:line="230" w:lineRule="auto"/>
        <w:ind w:left="2880" w:right="714"/>
        <w:jc w:val="both"/>
      </w:pPr>
      <w:r>
        <w:rPr>
          <w:color w:val="231F20"/>
        </w:rPr>
        <w:t>The Norwegian Space Centre, in cooperation with Norway-based Kongsberg Group and the University of Toronto’s Institute for Aerospace Studies, has built multiple Automatic Identification System satellites for maritime surveillance and has follow-on spacecraft in development.</w:t>
      </w:r>
    </w:p>
    <w:p w14:paraId="07D96173" w14:textId="77777777" w:rsidR="009C4FCB" w:rsidRDefault="00A61373" w:rsidP="00EA3206">
      <w:pPr>
        <w:pStyle w:val="Heading4"/>
        <w:ind w:left="2880"/>
      </w:pPr>
      <w:r>
        <w:t>Governance</w:t>
      </w:r>
    </w:p>
    <w:p w14:paraId="397C2CDA" w14:textId="77777777" w:rsidR="009C4FCB" w:rsidRDefault="00A61373">
      <w:pPr>
        <w:pStyle w:val="BodyText"/>
        <w:spacing w:before="186" w:line="230" w:lineRule="auto"/>
        <w:ind w:left="2880" w:right="719"/>
        <w:jc w:val="both"/>
      </w:pPr>
      <w:r>
        <w:rPr>
          <w:color w:val="231F20"/>
        </w:rPr>
        <w:t xml:space="preserve">The </w:t>
      </w:r>
      <w:r>
        <w:rPr>
          <w:color w:val="231F20"/>
          <w:spacing w:val="-4"/>
        </w:rPr>
        <w:t xml:space="preserve">Norwegian </w:t>
      </w:r>
      <w:r>
        <w:rPr>
          <w:color w:val="231F20"/>
          <w:spacing w:val="-3"/>
        </w:rPr>
        <w:t xml:space="preserve">Space Centre operates under </w:t>
      </w:r>
      <w:r>
        <w:rPr>
          <w:color w:val="231F20"/>
        </w:rPr>
        <w:t xml:space="preserve">the Ministry of </w:t>
      </w:r>
      <w:r>
        <w:rPr>
          <w:color w:val="231F20"/>
          <w:spacing w:val="-6"/>
        </w:rPr>
        <w:t xml:space="preserve">Trade, </w:t>
      </w:r>
      <w:r>
        <w:rPr>
          <w:color w:val="231F20"/>
        </w:rPr>
        <w:t xml:space="preserve">Industry </w:t>
      </w:r>
      <w:r>
        <w:rPr>
          <w:color w:val="231F20"/>
          <w:spacing w:val="-3"/>
        </w:rPr>
        <w:t xml:space="preserve">and </w:t>
      </w:r>
      <w:r>
        <w:rPr>
          <w:color w:val="231F20"/>
          <w:spacing w:val="-4"/>
        </w:rPr>
        <w:t xml:space="preserve">Fisheries. </w:t>
      </w:r>
      <w:r>
        <w:rPr>
          <w:color w:val="231F20"/>
        </w:rPr>
        <w:t xml:space="preserve">It is </w:t>
      </w:r>
      <w:r>
        <w:rPr>
          <w:color w:val="231F20"/>
          <w:spacing w:val="-3"/>
        </w:rPr>
        <w:t xml:space="preserve">responsible </w:t>
      </w:r>
      <w:r>
        <w:rPr>
          <w:color w:val="231F20"/>
        </w:rPr>
        <w:t xml:space="preserve">for the </w:t>
      </w:r>
      <w:r>
        <w:rPr>
          <w:color w:val="231F20"/>
          <w:spacing w:val="-4"/>
        </w:rPr>
        <w:t xml:space="preserve">Norwegian </w:t>
      </w:r>
      <w:r>
        <w:rPr>
          <w:color w:val="231F20"/>
          <w:spacing w:val="-3"/>
        </w:rPr>
        <w:t xml:space="preserve">space policy </w:t>
      </w:r>
      <w:r>
        <w:rPr>
          <w:color w:val="231F20"/>
        </w:rPr>
        <w:t xml:space="preserve">and </w:t>
      </w:r>
      <w:r>
        <w:rPr>
          <w:color w:val="231F20"/>
          <w:spacing w:val="-3"/>
        </w:rPr>
        <w:t xml:space="preserve">coordinates </w:t>
      </w:r>
      <w:r>
        <w:rPr>
          <w:color w:val="231F20"/>
        </w:rPr>
        <w:t xml:space="preserve">all </w:t>
      </w:r>
      <w:r>
        <w:rPr>
          <w:color w:val="231F20"/>
          <w:spacing w:val="-3"/>
        </w:rPr>
        <w:t xml:space="preserve">space- related </w:t>
      </w:r>
      <w:r>
        <w:rPr>
          <w:color w:val="231F20"/>
          <w:spacing w:val="-4"/>
        </w:rPr>
        <w:t xml:space="preserve">activities </w:t>
      </w:r>
      <w:r>
        <w:rPr>
          <w:color w:val="231F20"/>
        </w:rPr>
        <w:t xml:space="preserve">and </w:t>
      </w:r>
      <w:r>
        <w:rPr>
          <w:color w:val="231F20"/>
          <w:spacing w:val="-3"/>
        </w:rPr>
        <w:t xml:space="preserve">represents </w:t>
      </w:r>
      <w:r>
        <w:rPr>
          <w:color w:val="231F20"/>
          <w:spacing w:val="-4"/>
        </w:rPr>
        <w:t xml:space="preserve">Norway </w:t>
      </w:r>
      <w:r>
        <w:rPr>
          <w:color w:val="231F20"/>
        </w:rPr>
        <w:t xml:space="preserve">in </w:t>
      </w:r>
      <w:r>
        <w:rPr>
          <w:color w:val="231F20"/>
          <w:spacing w:val="-3"/>
        </w:rPr>
        <w:t xml:space="preserve">ESA. Through </w:t>
      </w:r>
      <w:r>
        <w:rPr>
          <w:color w:val="231F20"/>
        </w:rPr>
        <w:t xml:space="preserve">a </w:t>
      </w:r>
      <w:r>
        <w:rPr>
          <w:color w:val="231F20"/>
          <w:spacing w:val="-4"/>
        </w:rPr>
        <w:t xml:space="preserve">public-private </w:t>
      </w:r>
      <w:r>
        <w:rPr>
          <w:color w:val="231F20"/>
          <w:spacing w:val="-3"/>
        </w:rPr>
        <w:t>partnership with</w:t>
      </w:r>
      <w:r>
        <w:rPr>
          <w:color w:val="231F20"/>
          <w:spacing w:val="-12"/>
        </w:rPr>
        <w:t xml:space="preserve"> </w:t>
      </w:r>
      <w:r>
        <w:rPr>
          <w:color w:val="231F20"/>
          <w:spacing w:val="-4"/>
        </w:rPr>
        <w:t>Kongsberg,</w:t>
      </w:r>
      <w:r>
        <w:rPr>
          <w:color w:val="231F20"/>
          <w:spacing w:val="-12"/>
        </w:rPr>
        <w:t xml:space="preserve"> </w:t>
      </w:r>
      <w:r>
        <w:rPr>
          <w:color w:val="231F20"/>
        </w:rPr>
        <w:t>it</w:t>
      </w:r>
      <w:r>
        <w:rPr>
          <w:color w:val="231F20"/>
          <w:spacing w:val="-12"/>
        </w:rPr>
        <w:t xml:space="preserve"> </w:t>
      </w:r>
      <w:r>
        <w:rPr>
          <w:color w:val="231F20"/>
          <w:spacing w:val="-3"/>
        </w:rPr>
        <w:t>operates</w:t>
      </w:r>
      <w:r>
        <w:rPr>
          <w:color w:val="231F20"/>
          <w:spacing w:val="-11"/>
        </w:rPr>
        <w:t xml:space="preserve"> </w:t>
      </w:r>
      <w:r>
        <w:rPr>
          <w:color w:val="231F20"/>
          <w:spacing w:val="-4"/>
        </w:rPr>
        <w:t>Kongsberg</w:t>
      </w:r>
      <w:r>
        <w:rPr>
          <w:color w:val="231F20"/>
          <w:spacing w:val="-12"/>
        </w:rPr>
        <w:t xml:space="preserve"> </w:t>
      </w:r>
      <w:r>
        <w:rPr>
          <w:color w:val="231F20"/>
          <w:spacing w:val="-3"/>
        </w:rPr>
        <w:t>Satellite</w:t>
      </w:r>
      <w:r>
        <w:rPr>
          <w:color w:val="231F20"/>
          <w:spacing w:val="-12"/>
        </w:rPr>
        <w:t xml:space="preserve"> </w:t>
      </w:r>
      <w:r>
        <w:rPr>
          <w:color w:val="231F20"/>
          <w:spacing w:val="-3"/>
        </w:rPr>
        <w:t>Services,</w:t>
      </w:r>
      <w:r>
        <w:rPr>
          <w:color w:val="231F20"/>
          <w:spacing w:val="-11"/>
        </w:rPr>
        <w:t xml:space="preserve"> </w:t>
      </w:r>
      <w:r>
        <w:rPr>
          <w:color w:val="231F20"/>
          <w:spacing w:val="-4"/>
        </w:rPr>
        <w:t>which</w:t>
      </w:r>
      <w:r>
        <w:rPr>
          <w:color w:val="231F20"/>
          <w:spacing w:val="-12"/>
        </w:rPr>
        <w:t xml:space="preserve"> </w:t>
      </w:r>
      <w:r>
        <w:rPr>
          <w:color w:val="231F20"/>
          <w:spacing w:val="-3"/>
        </w:rPr>
        <w:t>operates</w:t>
      </w:r>
      <w:r>
        <w:rPr>
          <w:color w:val="231F20"/>
          <w:spacing w:val="-11"/>
        </w:rPr>
        <w:t xml:space="preserve"> </w:t>
      </w:r>
      <w:r>
        <w:rPr>
          <w:color w:val="231F20"/>
        </w:rPr>
        <w:t>ground</w:t>
      </w:r>
      <w:r>
        <w:rPr>
          <w:color w:val="231F20"/>
          <w:spacing w:val="-12"/>
        </w:rPr>
        <w:t xml:space="preserve"> </w:t>
      </w:r>
      <w:r>
        <w:rPr>
          <w:color w:val="231F20"/>
          <w:spacing w:val="-3"/>
        </w:rPr>
        <w:t xml:space="preserve">stations </w:t>
      </w:r>
      <w:r>
        <w:rPr>
          <w:color w:val="231F20"/>
        </w:rPr>
        <w:t>and</w:t>
      </w:r>
      <w:r>
        <w:rPr>
          <w:color w:val="231F20"/>
          <w:spacing w:val="-16"/>
        </w:rPr>
        <w:t xml:space="preserve"> </w:t>
      </w:r>
      <w:r>
        <w:rPr>
          <w:color w:val="231F20"/>
          <w:spacing w:val="-4"/>
        </w:rPr>
        <w:t>develops</w:t>
      </w:r>
      <w:r>
        <w:rPr>
          <w:color w:val="231F20"/>
          <w:spacing w:val="-16"/>
        </w:rPr>
        <w:t xml:space="preserve"> </w:t>
      </w:r>
      <w:r>
        <w:rPr>
          <w:color w:val="231F20"/>
          <w:spacing w:val="-3"/>
        </w:rPr>
        <w:t>space</w:t>
      </w:r>
      <w:r>
        <w:rPr>
          <w:color w:val="231F20"/>
          <w:spacing w:val="-16"/>
        </w:rPr>
        <w:t xml:space="preserve"> </w:t>
      </w:r>
      <w:r>
        <w:rPr>
          <w:color w:val="231F20"/>
          <w:spacing w:val="-4"/>
        </w:rPr>
        <w:t>applications.</w:t>
      </w:r>
      <w:r>
        <w:rPr>
          <w:color w:val="231F20"/>
          <w:spacing w:val="-16"/>
        </w:rPr>
        <w:t xml:space="preserve"> </w:t>
      </w:r>
      <w:r>
        <w:rPr>
          <w:color w:val="231F20"/>
          <w:spacing w:val="-3"/>
        </w:rPr>
        <w:t>According</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spacing w:val="-3"/>
        </w:rPr>
        <w:t>2013</w:t>
      </w:r>
      <w:r>
        <w:rPr>
          <w:color w:val="231F20"/>
          <w:spacing w:val="-16"/>
        </w:rPr>
        <w:t xml:space="preserve"> </w:t>
      </w:r>
      <w:r>
        <w:rPr>
          <w:color w:val="231F20"/>
        </w:rPr>
        <w:t>White</w:t>
      </w:r>
      <w:r>
        <w:rPr>
          <w:color w:val="231F20"/>
          <w:spacing w:val="-16"/>
        </w:rPr>
        <w:t xml:space="preserve"> </w:t>
      </w:r>
      <w:r>
        <w:rPr>
          <w:color w:val="231F20"/>
          <w:spacing w:val="-5"/>
        </w:rPr>
        <w:t>Paper,</w:t>
      </w:r>
      <w:r>
        <w:rPr>
          <w:color w:val="231F20"/>
          <w:spacing w:val="-16"/>
        </w:rPr>
        <w:t xml:space="preserve"> </w:t>
      </w:r>
      <w:r>
        <w:rPr>
          <w:color w:val="231F20"/>
        </w:rPr>
        <w:t>the</w:t>
      </w:r>
      <w:r>
        <w:rPr>
          <w:color w:val="231F20"/>
          <w:spacing w:val="-16"/>
        </w:rPr>
        <w:t xml:space="preserve"> </w:t>
      </w:r>
      <w:r>
        <w:rPr>
          <w:color w:val="231F20"/>
          <w:spacing w:val="-3"/>
        </w:rPr>
        <w:t>Centre</w:t>
      </w:r>
      <w:r>
        <w:rPr>
          <w:color w:val="231F20"/>
          <w:spacing w:val="-16"/>
        </w:rPr>
        <w:t xml:space="preserve"> </w:t>
      </w:r>
      <w:r>
        <w:rPr>
          <w:color w:val="231F20"/>
          <w:spacing w:val="-3"/>
        </w:rPr>
        <w:t xml:space="preserve">manages </w:t>
      </w:r>
      <w:r>
        <w:rPr>
          <w:color w:val="231F20"/>
        </w:rPr>
        <w:t xml:space="preserve">the </w:t>
      </w:r>
      <w:r>
        <w:rPr>
          <w:color w:val="231F20"/>
          <w:spacing w:val="-6"/>
        </w:rPr>
        <w:t xml:space="preserve">state’s </w:t>
      </w:r>
      <w:r>
        <w:rPr>
          <w:color w:val="231F20"/>
          <w:spacing w:val="-4"/>
        </w:rPr>
        <w:t xml:space="preserve">ownership </w:t>
      </w:r>
      <w:r>
        <w:rPr>
          <w:color w:val="231F20"/>
          <w:spacing w:val="-3"/>
        </w:rPr>
        <w:t xml:space="preserve">interests </w:t>
      </w:r>
      <w:r>
        <w:rPr>
          <w:color w:val="231F20"/>
        </w:rPr>
        <w:t xml:space="preserve">on </w:t>
      </w:r>
      <w:r>
        <w:rPr>
          <w:color w:val="231F20"/>
          <w:spacing w:val="-3"/>
        </w:rPr>
        <w:t xml:space="preserve">behalf </w:t>
      </w:r>
      <w:r>
        <w:rPr>
          <w:color w:val="231F20"/>
        </w:rPr>
        <w:t xml:space="preserve">of the Ministry of </w:t>
      </w:r>
      <w:r>
        <w:rPr>
          <w:color w:val="231F20"/>
          <w:spacing w:val="-5"/>
        </w:rPr>
        <w:t xml:space="preserve">Trade </w:t>
      </w:r>
      <w:r>
        <w:rPr>
          <w:color w:val="231F20"/>
        </w:rPr>
        <w:t>and</w:t>
      </w:r>
      <w:r>
        <w:rPr>
          <w:color w:val="231F20"/>
          <w:spacing w:val="-19"/>
        </w:rPr>
        <w:t xml:space="preserve"> </w:t>
      </w:r>
      <w:r>
        <w:rPr>
          <w:color w:val="231F20"/>
          <w:spacing w:val="-5"/>
        </w:rPr>
        <w:t>Industry.</w:t>
      </w:r>
    </w:p>
    <w:p w14:paraId="6BD18A40" w14:textId="77777777" w:rsidR="009C4FCB" w:rsidRDefault="00A61373" w:rsidP="00EA3206">
      <w:pPr>
        <w:pStyle w:val="Heading4"/>
        <w:ind w:left="2880"/>
      </w:pPr>
      <w:r>
        <w:t>Outcome</w:t>
      </w:r>
    </w:p>
    <w:p w14:paraId="60B19808" w14:textId="77777777" w:rsidR="009C4FCB" w:rsidRDefault="00A61373">
      <w:pPr>
        <w:pStyle w:val="BodyText"/>
        <w:spacing w:before="186" w:line="230" w:lineRule="auto"/>
        <w:ind w:left="2880" w:right="710"/>
        <w:jc w:val="both"/>
      </w:pPr>
      <w:r>
        <w:rPr>
          <w:color w:val="231F20"/>
        </w:rPr>
        <w:t xml:space="preserve">The 2013 White </w:t>
      </w:r>
      <w:r>
        <w:rPr>
          <w:color w:val="231F20"/>
          <w:spacing w:val="-3"/>
        </w:rPr>
        <w:t xml:space="preserve">Paper </w:t>
      </w:r>
      <w:r>
        <w:rPr>
          <w:color w:val="231F20"/>
        </w:rPr>
        <w:t xml:space="preserve">proposed several adjustments to </w:t>
      </w:r>
      <w:r>
        <w:rPr>
          <w:color w:val="231F20"/>
          <w:spacing w:val="-4"/>
        </w:rPr>
        <w:t xml:space="preserve">Norway’s </w:t>
      </w:r>
      <w:r>
        <w:rPr>
          <w:color w:val="231F20"/>
        </w:rPr>
        <w:t>space policy aimed at maximising the economic benefit of international collaboration, including greater participation in EU space programs outside of ESA, and ensuring that Norwegian downstream</w:t>
      </w:r>
      <w:r>
        <w:rPr>
          <w:color w:val="231F20"/>
          <w:spacing w:val="-13"/>
        </w:rPr>
        <w:t xml:space="preserve"> </w:t>
      </w:r>
      <w:r>
        <w:rPr>
          <w:color w:val="231F20"/>
        </w:rPr>
        <w:t>companies</w:t>
      </w:r>
      <w:r>
        <w:rPr>
          <w:color w:val="231F20"/>
          <w:spacing w:val="-12"/>
        </w:rPr>
        <w:t xml:space="preserve"> </w:t>
      </w:r>
      <w:r>
        <w:rPr>
          <w:color w:val="231F20"/>
        </w:rPr>
        <w:t>gain</w:t>
      </w:r>
      <w:r>
        <w:rPr>
          <w:color w:val="231F20"/>
          <w:spacing w:val="-13"/>
        </w:rPr>
        <w:t xml:space="preserve"> </w:t>
      </w:r>
      <w:r>
        <w:rPr>
          <w:color w:val="231F20"/>
        </w:rPr>
        <w:t>more</w:t>
      </w:r>
      <w:r>
        <w:rPr>
          <w:color w:val="231F20"/>
          <w:spacing w:val="-13"/>
        </w:rPr>
        <w:t xml:space="preserve"> </w:t>
      </w:r>
      <w:r>
        <w:rPr>
          <w:color w:val="231F20"/>
        </w:rPr>
        <w:t>from</w:t>
      </w:r>
      <w:r>
        <w:rPr>
          <w:color w:val="231F20"/>
          <w:spacing w:val="-12"/>
        </w:rPr>
        <w:t xml:space="preserve"> </w:t>
      </w:r>
      <w:r>
        <w:rPr>
          <w:color w:val="231F20"/>
        </w:rPr>
        <w:t>participation</w:t>
      </w:r>
      <w:r>
        <w:rPr>
          <w:color w:val="231F20"/>
          <w:spacing w:val="-12"/>
        </w:rPr>
        <w:t xml:space="preserve"> </w:t>
      </w:r>
      <w:r>
        <w:rPr>
          <w:color w:val="231F20"/>
        </w:rPr>
        <w:t>in</w:t>
      </w:r>
      <w:r>
        <w:rPr>
          <w:color w:val="231F20"/>
          <w:spacing w:val="-13"/>
        </w:rPr>
        <w:t xml:space="preserve"> </w:t>
      </w:r>
      <w:r>
        <w:rPr>
          <w:color w:val="231F20"/>
        </w:rPr>
        <w:t>ESA.</w:t>
      </w:r>
      <w:r>
        <w:rPr>
          <w:color w:val="231F20"/>
          <w:spacing w:val="-13"/>
        </w:rPr>
        <w:t xml:space="preserve"> </w:t>
      </w:r>
      <w:r>
        <w:rPr>
          <w:color w:val="231F20"/>
        </w:rPr>
        <w:t>The</w:t>
      </w:r>
      <w:r>
        <w:rPr>
          <w:color w:val="231F20"/>
          <w:spacing w:val="-13"/>
        </w:rPr>
        <w:t xml:space="preserve"> </w:t>
      </w:r>
      <w:r>
        <w:rPr>
          <w:color w:val="231F20"/>
        </w:rPr>
        <w:t>paper</w:t>
      </w:r>
      <w:r>
        <w:rPr>
          <w:color w:val="231F20"/>
          <w:spacing w:val="-13"/>
        </w:rPr>
        <w:t xml:space="preserve"> </w:t>
      </w:r>
      <w:r>
        <w:rPr>
          <w:color w:val="231F20"/>
        </w:rPr>
        <w:t>also</w:t>
      </w:r>
      <w:r>
        <w:rPr>
          <w:color w:val="231F20"/>
          <w:spacing w:val="-13"/>
        </w:rPr>
        <w:t xml:space="preserve"> </w:t>
      </w:r>
      <w:r>
        <w:rPr>
          <w:color w:val="231F20"/>
        </w:rPr>
        <w:t>called</w:t>
      </w:r>
      <w:r>
        <w:rPr>
          <w:color w:val="231F20"/>
          <w:spacing w:val="-13"/>
        </w:rPr>
        <w:t xml:space="preserve"> </w:t>
      </w:r>
      <w:r>
        <w:rPr>
          <w:color w:val="231F20"/>
        </w:rPr>
        <w:t>for assured</w:t>
      </w:r>
      <w:r>
        <w:rPr>
          <w:color w:val="231F20"/>
          <w:spacing w:val="-12"/>
        </w:rPr>
        <w:t xml:space="preserve"> </w:t>
      </w:r>
      <w:r>
        <w:rPr>
          <w:color w:val="231F20"/>
        </w:rPr>
        <w:t>access</w:t>
      </w:r>
      <w:r>
        <w:rPr>
          <w:color w:val="231F20"/>
          <w:spacing w:val="-12"/>
        </w:rPr>
        <w:t xml:space="preserve"> </w:t>
      </w:r>
      <w:r>
        <w:rPr>
          <w:color w:val="231F20"/>
        </w:rPr>
        <w:t>to</w:t>
      </w:r>
      <w:r>
        <w:rPr>
          <w:color w:val="231F20"/>
          <w:spacing w:val="-11"/>
        </w:rPr>
        <w:t xml:space="preserve"> </w:t>
      </w:r>
      <w:r>
        <w:rPr>
          <w:color w:val="231F20"/>
        </w:rPr>
        <w:t>international</w:t>
      </w:r>
      <w:r>
        <w:rPr>
          <w:color w:val="231F20"/>
          <w:spacing w:val="-11"/>
        </w:rPr>
        <w:t xml:space="preserve"> </w:t>
      </w:r>
      <w:r>
        <w:rPr>
          <w:color w:val="231F20"/>
        </w:rPr>
        <w:t>EO</w:t>
      </w:r>
      <w:r>
        <w:rPr>
          <w:color w:val="231F20"/>
          <w:spacing w:val="-11"/>
        </w:rPr>
        <w:t xml:space="preserve"> </w:t>
      </w:r>
      <w:r>
        <w:rPr>
          <w:color w:val="231F20"/>
        </w:rPr>
        <w:t>data,</w:t>
      </w:r>
      <w:r>
        <w:rPr>
          <w:color w:val="231F20"/>
          <w:spacing w:val="-11"/>
        </w:rPr>
        <w:t xml:space="preserve"> </w:t>
      </w:r>
      <w:r>
        <w:rPr>
          <w:color w:val="231F20"/>
        </w:rPr>
        <w:t>promotion</w:t>
      </w:r>
      <w:r>
        <w:rPr>
          <w:color w:val="231F20"/>
          <w:spacing w:val="-11"/>
        </w:rPr>
        <w:t xml:space="preserve"> </w:t>
      </w:r>
      <w:r>
        <w:rPr>
          <w:color w:val="231F20"/>
        </w:rPr>
        <w:t>of</w:t>
      </w:r>
      <w:r>
        <w:rPr>
          <w:color w:val="231F20"/>
          <w:spacing w:val="21"/>
        </w:rPr>
        <w:t xml:space="preserve"> </w:t>
      </w:r>
      <w:r>
        <w:rPr>
          <w:color w:val="231F20"/>
        </w:rPr>
        <w:t>opportunities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Norwegian space sector, addressing Norwegian user needs in the most cost-effective manner,</w:t>
      </w:r>
      <w:r>
        <w:rPr>
          <w:color w:val="231F20"/>
          <w:spacing w:val="-32"/>
        </w:rPr>
        <w:t xml:space="preserve"> </w:t>
      </w:r>
      <w:r>
        <w:rPr>
          <w:color w:val="231F20"/>
        </w:rPr>
        <w:t xml:space="preserve">and a review of how to best address communications needs in Norwegian High North. In general, these recommendations present more of a fine-tuning of the existing space </w:t>
      </w:r>
      <w:r>
        <w:rPr>
          <w:color w:val="231F20"/>
          <w:spacing w:val="-4"/>
        </w:rPr>
        <w:t xml:space="preserve">policy, </w:t>
      </w:r>
      <w:r>
        <w:rPr>
          <w:color w:val="231F20"/>
        </w:rPr>
        <w:t>including a better balance between ESA and EU program participation to maximise their performance in the Norwegian areas of</w:t>
      </w:r>
      <w:r>
        <w:rPr>
          <w:color w:val="231F20"/>
          <w:spacing w:val="30"/>
        </w:rPr>
        <w:t xml:space="preserve"> </w:t>
      </w:r>
      <w:r>
        <w:rPr>
          <w:color w:val="231F20"/>
        </w:rPr>
        <w:t>interest.</w:t>
      </w:r>
    </w:p>
    <w:p w14:paraId="18226292" w14:textId="77777777" w:rsidR="009C4FCB" w:rsidRDefault="00A61373" w:rsidP="00EA3206">
      <w:pPr>
        <w:pStyle w:val="Heading3"/>
      </w:pPr>
      <w:bookmarkStart w:id="27" w:name="_Toc498685131"/>
      <w:bookmarkStart w:id="28" w:name="_Toc498688701"/>
      <w:r>
        <w:t>South Korea</w:t>
      </w:r>
      <w:bookmarkEnd w:id="27"/>
      <w:bookmarkEnd w:id="28"/>
    </w:p>
    <w:p w14:paraId="7A2C3195" w14:textId="77777777" w:rsidR="009C4FCB" w:rsidRDefault="00A61373">
      <w:pPr>
        <w:pStyle w:val="BodyText"/>
        <w:spacing w:before="178" w:line="230" w:lineRule="auto"/>
        <w:ind w:left="2880" w:right="721"/>
        <w:jc w:val="both"/>
      </w:pPr>
      <w:r>
        <w:rPr>
          <w:color w:val="231F20"/>
          <w:spacing w:val="-3"/>
        </w:rPr>
        <w:t>South</w:t>
      </w:r>
      <w:r>
        <w:rPr>
          <w:color w:val="231F20"/>
          <w:spacing w:val="-12"/>
        </w:rPr>
        <w:t xml:space="preserve"> </w:t>
      </w:r>
      <w:r>
        <w:rPr>
          <w:color w:val="231F20"/>
          <w:spacing w:val="-4"/>
        </w:rPr>
        <w:t>Korea</w:t>
      </w:r>
      <w:r>
        <w:rPr>
          <w:color w:val="231F20"/>
          <w:spacing w:val="-12"/>
        </w:rPr>
        <w:t xml:space="preserve"> </w:t>
      </w:r>
      <w:r>
        <w:rPr>
          <w:color w:val="231F20"/>
        </w:rPr>
        <w:t>is</w:t>
      </w:r>
      <w:r>
        <w:rPr>
          <w:color w:val="231F20"/>
          <w:spacing w:val="-12"/>
        </w:rPr>
        <w:t xml:space="preserve"> </w:t>
      </w:r>
      <w:r>
        <w:rPr>
          <w:color w:val="231F20"/>
        </w:rPr>
        <w:t>a</w:t>
      </w:r>
      <w:r>
        <w:rPr>
          <w:color w:val="231F20"/>
          <w:spacing w:val="-12"/>
        </w:rPr>
        <w:t xml:space="preserve"> </w:t>
      </w:r>
      <w:r>
        <w:rPr>
          <w:color w:val="231F20"/>
          <w:spacing w:val="-3"/>
        </w:rPr>
        <w:t>globally</w:t>
      </w:r>
      <w:r>
        <w:rPr>
          <w:color w:val="231F20"/>
          <w:spacing w:val="-12"/>
        </w:rPr>
        <w:t xml:space="preserve"> </w:t>
      </w:r>
      <w:r>
        <w:rPr>
          <w:color w:val="231F20"/>
          <w:spacing w:val="-3"/>
        </w:rPr>
        <w:t>integrated,</w:t>
      </w:r>
      <w:r>
        <w:rPr>
          <w:color w:val="231F20"/>
          <w:spacing w:val="-12"/>
        </w:rPr>
        <w:t xml:space="preserve"> </w:t>
      </w:r>
      <w:r>
        <w:rPr>
          <w:color w:val="231F20"/>
          <w:spacing w:val="-4"/>
        </w:rPr>
        <w:t>high-tech</w:t>
      </w:r>
      <w:r>
        <w:rPr>
          <w:color w:val="231F20"/>
          <w:spacing w:val="-12"/>
        </w:rPr>
        <w:t xml:space="preserve"> </w:t>
      </w:r>
      <w:r>
        <w:rPr>
          <w:color w:val="231F20"/>
          <w:spacing w:val="-3"/>
        </w:rPr>
        <w:t>industrialised</w:t>
      </w:r>
      <w:r>
        <w:rPr>
          <w:color w:val="231F20"/>
          <w:spacing w:val="-12"/>
        </w:rPr>
        <w:t xml:space="preserve"> </w:t>
      </w:r>
      <w:r>
        <w:rPr>
          <w:color w:val="231F20"/>
          <w:spacing w:val="-6"/>
        </w:rPr>
        <w:t>economy.</w:t>
      </w:r>
      <w:r>
        <w:rPr>
          <w:color w:val="231F20"/>
          <w:spacing w:val="-12"/>
        </w:rPr>
        <w:t xml:space="preserve"> </w:t>
      </w:r>
      <w:r>
        <w:rPr>
          <w:color w:val="231F20"/>
        </w:rPr>
        <w:t>The</w:t>
      </w:r>
      <w:r>
        <w:rPr>
          <w:color w:val="231F20"/>
          <w:spacing w:val="-12"/>
        </w:rPr>
        <w:t xml:space="preserve"> </w:t>
      </w:r>
      <w:r>
        <w:rPr>
          <w:color w:val="231F20"/>
          <w:spacing w:val="-5"/>
        </w:rPr>
        <w:t>country’s</w:t>
      </w:r>
      <w:r>
        <w:rPr>
          <w:color w:val="231F20"/>
          <w:spacing w:val="-12"/>
        </w:rPr>
        <w:t xml:space="preserve"> </w:t>
      </w:r>
      <w:r>
        <w:rPr>
          <w:color w:val="231F20"/>
          <w:spacing w:val="-3"/>
        </w:rPr>
        <w:t xml:space="preserve">area </w:t>
      </w:r>
      <w:r>
        <w:rPr>
          <w:color w:val="231F20"/>
        </w:rPr>
        <w:t xml:space="preserve">is </w:t>
      </w:r>
      <w:r>
        <w:rPr>
          <w:color w:val="231F20"/>
          <w:spacing w:val="-3"/>
        </w:rPr>
        <w:t xml:space="preserve">small </w:t>
      </w:r>
      <w:r>
        <w:rPr>
          <w:color w:val="231F20"/>
          <w:spacing w:val="-4"/>
        </w:rPr>
        <w:t xml:space="preserve">relative </w:t>
      </w:r>
      <w:r>
        <w:rPr>
          <w:color w:val="231F20"/>
        </w:rPr>
        <w:t xml:space="preserve">to </w:t>
      </w:r>
      <w:r>
        <w:rPr>
          <w:color w:val="231F20"/>
          <w:spacing w:val="-4"/>
        </w:rPr>
        <w:t xml:space="preserve">Australia, </w:t>
      </w:r>
      <w:r>
        <w:rPr>
          <w:color w:val="231F20"/>
        </w:rPr>
        <w:t xml:space="preserve">and its </w:t>
      </w:r>
      <w:r>
        <w:rPr>
          <w:color w:val="231F20"/>
          <w:spacing w:val="-3"/>
        </w:rPr>
        <w:t xml:space="preserve">population </w:t>
      </w:r>
      <w:r>
        <w:rPr>
          <w:color w:val="231F20"/>
        </w:rPr>
        <w:t xml:space="preserve">is </w:t>
      </w:r>
      <w:r>
        <w:rPr>
          <w:color w:val="231F20"/>
          <w:spacing w:val="-3"/>
        </w:rPr>
        <w:t xml:space="preserve">slightly </w:t>
      </w:r>
      <w:r>
        <w:rPr>
          <w:color w:val="231F20"/>
          <w:spacing w:val="-5"/>
        </w:rPr>
        <w:t xml:space="preserve">over </w:t>
      </w:r>
      <w:r>
        <w:rPr>
          <w:color w:val="231F20"/>
        </w:rPr>
        <w:t xml:space="preserve">51 </w:t>
      </w:r>
      <w:r>
        <w:rPr>
          <w:color w:val="231F20"/>
          <w:spacing w:val="-3"/>
        </w:rPr>
        <w:t xml:space="preserve">million. </w:t>
      </w:r>
      <w:r>
        <w:rPr>
          <w:color w:val="231F20"/>
        </w:rPr>
        <w:t xml:space="preserve">GDP is </w:t>
      </w:r>
      <w:r>
        <w:rPr>
          <w:color w:val="231F20"/>
          <w:spacing w:val="-3"/>
        </w:rPr>
        <w:t>$1.9 trillion</w:t>
      </w:r>
      <w:r>
        <w:rPr>
          <w:color w:val="231F20"/>
          <w:spacing w:val="-7"/>
        </w:rPr>
        <w:t xml:space="preserve"> </w:t>
      </w:r>
      <w:r>
        <w:rPr>
          <w:color w:val="231F20"/>
        </w:rPr>
        <w:t>and</w:t>
      </w:r>
      <w:r>
        <w:rPr>
          <w:color w:val="231F20"/>
          <w:spacing w:val="-7"/>
        </w:rPr>
        <w:t xml:space="preserve"> </w:t>
      </w:r>
      <w:r>
        <w:rPr>
          <w:color w:val="231F20"/>
          <w:spacing w:val="-4"/>
        </w:rPr>
        <w:t>annual</w:t>
      </w:r>
      <w:r>
        <w:rPr>
          <w:color w:val="231F20"/>
          <w:spacing w:val="-7"/>
        </w:rPr>
        <w:t xml:space="preserve"> </w:t>
      </w:r>
      <w:r>
        <w:rPr>
          <w:color w:val="231F20"/>
        </w:rPr>
        <w:t>budget</w:t>
      </w:r>
      <w:r>
        <w:rPr>
          <w:color w:val="231F20"/>
          <w:spacing w:val="-7"/>
        </w:rPr>
        <w:t xml:space="preserve"> </w:t>
      </w:r>
      <w:r>
        <w:rPr>
          <w:color w:val="231F20"/>
        </w:rPr>
        <w:t>is</w:t>
      </w:r>
      <w:r>
        <w:rPr>
          <w:color w:val="231F20"/>
          <w:spacing w:val="-7"/>
        </w:rPr>
        <w:t xml:space="preserve"> </w:t>
      </w:r>
      <w:r>
        <w:rPr>
          <w:color w:val="231F20"/>
          <w:spacing w:val="-3"/>
        </w:rPr>
        <w:t>about</w:t>
      </w:r>
      <w:r>
        <w:rPr>
          <w:color w:val="231F20"/>
          <w:spacing w:val="-7"/>
        </w:rPr>
        <w:t xml:space="preserve"> </w:t>
      </w:r>
      <w:r>
        <w:rPr>
          <w:color w:val="231F20"/>
          <w:spacing w:val="-3"/>
        </w:rPr>
        <w:t>$286</w:t>
      </w:r>
      <w:r>
        <w:rPr>
          <w:color w:val="231F20"/>
          <w:spacing w:val="-7"/>
        </w:rPr>
        <w:t xml:space="preserve"> </w:t>
      </w:r>
      <w:r>
        <w:rPr>
          <w:color w:val="231F20"/>
          <w:spacing w:val="-3"/>
        </w:rPr>
        <w:t>billion.</w:t>
      </w:r>
      <w:r>
        <w:rPr>
          <w:color w:val="231F20"/>
          <w:spacing w:val="-7"/>
        </w:rPr>
        <w:t xml:space="preserve"> Korea’s </w:t>
      </w:r>
      <w:r>
        <w:rPr>
          <w:color w:val="231F20"/>
          <w:spacing w:val="-3"/>
        </w:rPr>
        <w:t>space</w:t>
      </w:r>
      <w:r>
        <w:rPr>
          <w:color w:val="231F20"/>
          <w:spacing w:val="-7"/>
        </w:rPr>
        <w:t xml:space="preserve"> </w:t>
      </w:r>
      <w:r>
        <w:rPr>
          <w:color w:val="231F20"/>
        </w:rPr>
        <w:t>budget</w:t>
      </w:r>
      <w:r>
        <w:rPr>
          <w:color w:val="231F20"/>
          <w:spacing w:val="-7"/>
        </w:rPr>
        <w:t xml:space="preserve"> </w:t>
      </w:r>
      <w:r>
        <w:rPr>
          <w:color w:val="231F20"/>
        </w:rPr>
        <w:t>is</w:t>
      </w:r>
      <w:r>
        <w:rPr>
          <w:color w:val="231F20"/>
          <w:spacing w:val="-7"/>
        </w:rPr>
        <w:t xml:space="preserve"> </w:t>
      </w:r>
      <w:r>
        <w:rPr>
          <w:color w:val="231F20"/>
          <w:spacing w:val="-3"/>
        </w:rPr>
        <w:t>$318</w:t>
      </w:r>
      <w:r>
        <w:rPr>
          <w:color w:val="231F20"/>
          <w:spacing w:val="-7"/>
        </w:rPr>
        <w:t xml:space="preserve"> </w:t>
      </w:r>
      <w:r>
        <w:rPr>
          <w:color w:val="231F20"/>
          <w:spacing w:val="-3"/>
        </w:rPr>
        <w:t>million.</w:t>
      </w:r>
    </w:p>
    <w:p w14:paraId="0C772A53" w14:textId="77777777" w:rsidR="009C4FCB" w:rsidRDefault="00A61373" w:rsidP="00EA3206">
      <w:pPr>
        <w:pStyle w:val="Heading4"/>
        <w:ind w:left="2880"/>
      </w:pPr>
      <w:r>
        <w:t>Space Growth Initiative</w:t>
      </w:r>
    </w:p>
    <w:p w14:paraId="529F7C1B" w14:textId="77777777" w:rsidR="009C4FCB" w:rsidRDefault="00A61373">
      <w:pPr>
        <w:pStyle w:val="BodyText"/>
        <w:spacing w:before="185" w:line="230" w:lineRule="auto"/>
        <w:ind w:left="2880" w:right="712"/>
        <w:jc w:val="both"/>
      </w:pPr>
      <w:r>
        <w:rPr>
          <w:color w:val="231F20"/>
        </w:rPr>
        <w:t>South Korea has long pursued indigenous launch capability motivated at least in part by national security considerations. At the same time, the government treats space in the context of a broader economic policy of nurturing selected industries to</w:t>
      </w:r>
      <w:r>
        <w:rPr>
          <w:color w:val="231F20"/>
          <w:spacing w:val="-39"/>
        </w:rPr>
        <w:t xml:space="preserve"> </w:t>
      </w:r>
      <w:r>
        <w:rPr>
          <w:color w:val="231F20"/>
        </w:rPr>
        <w:t xml:space="preserve">ultimately generate export </w:t>
      </w:r>
      <w:r>
        <w:rPr>
          <w:color w:val="231F20"/>
          <w:spacing w:val="-3"/>
        </w:rPr>
        <w:t>revenue.</w:t>
      </w:r>
    </w:p>
    <w:p w14:paraId="4B68FC5D" w14:textId="77777777" w:rsidR="009C4FCB" w:rsidRDefault="00A61373">
      <w:pPr>
        <w:pStyle w:val="BodyText"/>
        <w:spacing w:before="177" w:line="230" w:lineRule="auto"/>
        <w:ind w:left="2880" w:right="711"/>
        <w:jc w:val="both"/>
      </w:pPr>
      <w:r>
        <w:rPr>
          <w:color w:val="231F20"/>
        </w:rPr>
        <w:t>In 2007, Korea established its first Space Development Basic Plan, which covered space development matters, including policy, organisational structure, financial and human resources, infrastructure expansion, and international cooperation. The Basic Plan was consolidated by a host of government ministries responsible for functions including education, science, defence, intelligence, economic competitiveness, and transportation. The primary budget item under this plan was the development of an</w:t>
      </w:r>
    </w:p>
    <w:p w14:paraId="15A64C7C" w14:textId="77777777" w:rsidR="009C4FCB" w:rsidRDefault="009C4FCB">
      <w:pPr>
        <w:spacing w:line="230" w:lineRule="auto"/>
        <w:jc w:val="both"/>
        <w:sectPr w:rsidR="009C4FCB" w:rsidSect="00AE5C59">
          <w:pgSz w:w="12240" w:h="15840"/>
          <w:pgMar w:top="700" w:right="0" w:bottom="280" w:left="0" w:header="1134" w:footer="432" w:gutter="0"/>
          <w:cols w:space="720"/>
        </w:sectPr>
      </w:pPr>
    </w:p>
    <w:p w14:paraId="27D0FC94" w14:textId="77777777" w:rsidR="009C4FCB" w:rsidRDefault="00A61373">
      <w:pPr>
        <w:pStyle w:val="BodyText"/>
        <w:spacing w:before="1" w:line="230" w:lineRule="auto"/>
        <w:ind w:left="720" w:right="2876"/>
        <w:jc w:val="both"/>
        <w:rPr>
          <w:sz w:val="15"/>
        </w:rPr>
      </w:pPr>
      <w:r>
        <w:rPr>
          <w:color w:val="231F20"/>
        </w:rPr>
        <w:lastRenderedPageBreak/>
        <w:t>indigenously built Korea’s Space Launch Vehicle (KSLV) and the Naro Space Center, followed by satellite development and operations.</w:t>
      </w:r>
      <w:r>
        <w:rPr>
          <w:color w:val="231F20"/>
          <w:position w:val="9"/>
          <w:sz w:val="15"/>
        </w:rPr>
        <w:t>34</w:t>
      </w:r>
    </w:p>
    <w:p w14:paraId="177670D7" w14:textId="77777777" w:rsidR="009C4FCB" w:rsidRDefault="00A61373" w:rsidP="00EA3206">
      <w:pPr>
        <w:pStyle w:val="Heading4"/>
      </w:pPr>
      <w:r>
        <w:t>Resources</w:t>
      </w:r>
    </w:p>
    <w:p w14:paraId="35D3AEFD" w14:textId="77777777" w:rsidR="009C4FCB" w:rsidRDefault="00A61373">
      <w:pPr>
        <w:pStyle w:val="BodyText"/>
        <w:spacing w:before="186" w:line="230" w:lineRule="auto"/>
        <w:ind w:left="720" w:right="2878"/>
        <w:jc w:val="both"/>
        <w:rPr>
          <w:sz w:val="15"/>
        </w:rPr>
      </w:pPr>
      <w:r>
        <w:rPr>
          <w:color w:val="231F20"/>
        </w:rPr>
        <w:t xml:space="preserve">The </w:t>
      </w:r>
      <w:r>
        <w:rPr>
          <w:color w:val="231F20"/>
          <w:spacing w:val="-3"/>
        </w:rPr>
        <w:t xml:space="preserve">First Basic Plan allocated some $1.3 billion </w:t>
      </w:r>
      <w:r>
        <w:rPr>
          <w:color w:val="231F20"/>
        </w:rPr>
        <w:t xml:space="preserve">for the </w:t>
      </w:r>
      <w:r>
        <w:rPr>
          <w:color w:val="231F20"/>
          <w:spacing w:val="-3"/>
        </w:rPr>
        <w:t xml:space="preserve">period from 2007 </w:t>
      </w:r>
      <w:r>
        <w:rPr>
          <w:color w:val="231F20"/>
        </w:rPr>
        <w:t xml:space="preserve">to </w:t>
      </w:r>
      <w:r>
        <w:rPr>
          <w:color w:val="231F20"/>
          <w:spacing w:val="-3"/>
        </w:rPr>
        <w:t>2011. In 2012,</w:t>
      </w:r>
      <w:r>
        <w:rPr>
          <w:color w:val="231F20"/>
          <w:spacing w:val="-9"/>
        </w:rPr>
        <w:t xml:space="preserve"> </w:t>
      </w:r>
      <w:r>
        <w:rPr>
          <w:color w:val="231F20"/>
        </w:rPr>
        <w:t>the</w:t>
      </w:r>
      <w:r>
        <w:rPr>
          <w:color w:val="231F20"/>
          <w:spacing w:val="-9"/>
        </w:rPr>
        <w:t xml:space="preserve"> </w:t>
      </w:r>
      <w:r>
        <w:rPr>
          <w:color w:val="231F20"/>
          <w:spacing w:val="-3"/>
        </w:rPr>
        <w:t>Second</w:t>
      </w:r>
      <w:r>
        <w:rPr>
          <w:color w:val="231F20"/>
          <w:spacing w:val="-9"/>
        </w:rPr>
        <w:t xml:space="preserve"> </w:t>
      </w:r>
      <w:r>
        <w:rPr>
          <w:color w:val="231F20"/>
          <w:spacing w:val="-3"/>
        </w:rPr>
        <w:t>Basic</w:t>
      </w:r>
      <w:r>
        <w:rPr>
          <w:color w:val="231F20"/>
          <w:spacing w:val="-9"/>
        </w:rPr>
        <w:t xml:space="preserve"> </w:t>
      </w:r>
      <w:r>
        <w:rPr>
          <w:color w:val="231F20"/>
          <w:spacing w:val="-3"/>
        </w:rPr>
        <w:t>Plan</w:t>
      </w:r>
      <w:r>
        <w:rPr>
          <w:color w:val="231F20"/>
          <w:spacing w:val="-9"/>
        </w:rPr>
        <w:t xml:space="preserve"> </w:t>
      </w:r>
      <w:r>
        <w:rPr>
          <w:color w:val="231F20"/>
        </w:rPr>
        <w:t>for</w:t>
      </w:r>
      <w:r>
        <w:rPr>
          <w:color w:val="231F20"/>
          <w:spacing w:val="-9"/>
        </w:rPr>
        <w:t xml:space="preserve"> </w:t>
      </w:r>
      <w:r>
        <w:rPr>
          <w:color w:val="231F20"/>
          <w:spacing w:val="-3"/>
        </w:rPr>
        <w:t>2012-16</w:t>
      </w:r>
      <w:r>
        <w:rPr>
          <w:color w:val="231F20"/>
          <w:spacing w:val="-9"/>
        </w:rPr>
        <w:t xml:space="preserve"> </w:t>
      </w:r>
      <w:r>
        <w:rPr>
          <w:color w:val="231F20"/>
          <w:spacing w:val="-4"/>
        </w:rPr>
        <w:t>was</w:t>
      </w:r>
      <w:r>
        <w:rPr>
          <w:color w:val="231F20"/>
          <w:spacing w:val="-9"/>
        </w:rPr>
        <w:t xml:space="preserve"> </w:t>
      </w:r>
      <w:r>
        <w:rPr>
          <w:color w:val="231F20"/>
          <w:spacing w:val="-4"/>
        </w:rPr>
        <w:t>launched,</w:t>
      </w:r>
      <w:r>
        <w:rPr>
          <w:color w:val="231F20"/>
          <w:spacing w:val="-9"/>
        </w:rPr>
        <w:t xml:space="preserve"> </w:t>
      </w:r>
      <w:r>
        <w:rPr>
          <w:color w:val="231F20"/>
          <w:spacing w:val="-3"/>
        </w:rPr>
        <w:t>with</w:t>
      </w:r>
      <w:r>
        <w:rPr>
          <w:color w:val="231F20"/>
          <w:spacing w:val="-9"/>
        </w:rPr>
        <w:t xml:space="preserve"> </w:t>
      </w:r>
      <w:r>
        <w:rPr>
          <w:color w:val="231F20"/>
        </w:rPr>
        <w:t>an</w:t>
      </w:r>
      <w:r>
        <w:rPr>
          <w:color w:val="231F20"/>
          <w:spacing w:val="-9"/>
        </w:rPr>
        <w:t xml:space="preserve"> </w:t>
      </w:r>
      <w:r>
        <w:rPr>
          <w:color w:val="231F20"/>
          <w:spacing w:val="-3"/>
        </w:rPr>
        <w:t>estimated</w:t>
      </w:r>
      <w:r>
        <w:rPr>
          <w:color w:val="231F20"/>
          <w:spacing w:val="-9"/>
        </w:rPr>
        <w:t xml:space="preserve"> </w:t>
      </w:r>
      <w:r>
        <w:rPr>
          <w:color w:val="231F20"/>
          <w:spacing w:val="-3"/>
        </w:rPr>
        <w:t>total</w:t>
      </w:r>
      <w:r>
        <w:rPr>
          <w:color w:val="231F20"/>
          <w:spacing w:val="-9"/>
        </w:rPr>
        <w:t xml:space="preserve"> </w:t>
      </w:r>
      <w:r>
        <w:rPr>
          <w:color w:val="231F20"/>
          <w:spacing w:val="-3"/>
        </w:rPr>
        <w:t xml:space="preserve">allocation </w:t>
      </w:r>
      <w:r>
        <w:rPr>
          <w:color w:val="231F20"/>
        </w:rPr>
        <w:t>of</w:t>
      </w:r>
      <w:r>
        <w:rPr>
          <w:color w:val="231F20"/>
          <w:spacing w:val="13"/>
        </w:rPr>
        <w:t xml:space="preserve"> </w:t>
      </w:r>
      <w:r>
        <w:rPr>
          <w:color w:val="231F20"/>
        </w:rPr>
        <w:t>$2</w:t>
      </w:r>
      <w:r>
        <w:rPr>
          <w:color w:val="231F20"/>
          <w:spacing w:val="-20"/>
        </w:rPr>
        <w:t xml:space="preserve"> </w:t>
      </w:r>
      <w:r>
        <w:rPr>
          <w:color w:val="231F20"/>
          <w:spacing w:val="-3"/>
        </w:rPr>
        <w:t>billion.</w:t>
      </w:r>
      <w:r>
        <w:rPr>
          <w:color w:val="231F20"/>
          <w:spacing w:val="-21"/>
        </w:rPr>
        <w:t xml:space="preserve"> </w:t>
      </w:r>
      <w:r>
        <w:rPr>
          <w:color w:val="231F20"/>
        </w:rPr>
        <w:t>It</w:t>
      </w:r>
      <w:r>
        <w:rPr>
          <w:color w:val="231F20"/>
          <w:spacing w:val="-21"/>
        </w:rPr>
        <w:t xml:space="preserve"> </w:t>
      </w:r>
      <w:r>
        <w:rPr>
          <w:color w:val="231F20"/>
          <w:spacing w:val="-4"/>
        </w:rPr>
        <w:t>was</w:t>
      </w:r>
      <w:r>
        <w:rPr>
          <w:color w:val="231F20"/>
          <w:spacing w:val="-21"/>
        </w:rPr>
        <w:t xml:space="preserve"> </w:t>
      </w:r>
      <w:r>
        <w:rPr>
          <w:color w:val="231F20"/>
          <w:spacing w:val="-3"/>
        </w:rPr>
        <w:t>revised</w:t>
      </w:r>
      <w:r>
        <w:rPr>
          <w:color w:val="231F20"/>
          <w:spacing w:val="-20"/>
        </w:rPr>
        <w:t xml:space="preserve"> </w:t>
      </w:r>
      <w:r>
        <w:rPr>
          <w:color w:val="231F20"/>
        </w:rPr>
        <w:t>in</w:t>
      </w:r>
      <w:r>
        <w:rPr>
          <w:color w:val="231F20"/>
          <w:spacing w:val="-20"/>
        </w:rPr>
        <w:t xml:space="preserve"> </w:t>
      </w:r>
      <w:r>
        <w:rPr>
          <w:color w:val="231F20"/>
          <w:spacing w:val="-4"/>
        </w:rPr>
        <w:t>November</w:t>
      </w:r>
      <w:r>
        <w:rPr>
          <w:color w:val="231F20"/>
          <w:spacing w:val="-21"/>
        </w:rPr>
        <w:t xml:space="preserve"> </w:t>
      </w:r>
      <w:r>
        <w:rPr>
          <w:color w:val="231F20"/>
          <w:spacing w:val="-3"/>
        </w:rPr>
        <w:t>2013</w:t>
      </w:r>
      <w:r>
        <w:rPr>
          <w:color w:val="231F20"/>
          <w:spacing w:val="-20"/>
        </w:rPr>
        <w:t xml:space="preserve"> </w:t>
      </w:r>
      <w:r>
        <w:rPr>
          <w:color w:val="231F20"/>
          <w:spacing w:val="-3"/>
        </w:rPr>
        <w:t>with</w:t>
      </w:r>
      <w:r>
        <w:rPr>
          <w:color w:val="231F20"/>
          <w:spacing w:val="-21"/>
        </w:rPr>
        <w:t xml:space="preserve"> </w:t>
      </w:r>
      <w:r>
        <w:rPr>
          <w:color w:val="231F20"/>
        </w:rPr>
        <w:t>an</w:t>
      </w:r>
      <w:r>
        <w:rPr>
          <w:color w:val="231F20"/>
          <w:spacing w:val="-21"/>
        </w:rPr>
        <w:t xml:space="preserve"> </w:t>
      </w:r>
      <w:r>
        <w:rPr>
          <w:color w:val="231F20"/>
          <w:spacing w:val="-3"/>
        </w:rPr>
        <w:t>increase</w:t>
      </w:r>
      <w:r>
        <w:rPr>
          <w:color w:val="231F20"/>
          <w:spacing w:val="-21"/>
        </w:rPr>
        <w:t xml:space="preserve"> </w:t>
      </w:r>
      <w:r>
        <w:rPr>
          <w:color w:val="231F20"/>
        </w:rPr>
        <w:t>to</w:t>
      </w:r>
      <w:r>
        <w:rPr>
          <w:color w:val="231F20"/>
          <w:spacing w:val="-21"/>
        </w:rPr>
        <w:t xml:space="preserve"> </w:t>
      </w:r>
      <w:r>
        <w:rPr>
          <w:color w:val="231F20"/>
          <w:spacing w:val="-3"/>
        </w:rPr>
        <w:t>accelerate</w:t>
      </w:r>
      <w:r>
        <w:rPr>
          <w:color w:val="231F20"/>
          <w:spacing w:val="-20"/>
        </w:rPr>
        <w:t xml:space="preserve"> </w:t>
      </w:r>
      <w:r>
        <w:rPr>
          <w:color w:val="231F20"/>
          <w:spacing w:val="-4"/>
        </w:rPr>
        <w:t xml:space="preserve">development </w:t>
      </w:r>
      <w:r>
        <w:rPr>
          <w:color w:val="231F20"/>
        </w:rPr>
        <w:t>of</w:t>
      </w:r>
      <w:r>
        <w:rPr>
          <w:color w:val="231F20"/>
          <w:spacing w:val="22"/>
        </w:rPr>
        <w:t xml:space="preserve"> </w:t>
      </w:r>
      <w:r>
        <w:rPr>
          <w:color w:val="231F20"/>
        </w:rPr>
        <w:t>the</w:t>
      </w:r>
      <w:r>
        <w:rPr>
          <w:color w:val="231F20"/>
          <w:spacing w:val="-11"/>
        </w:rPr>
        <w:t xml:space="preserve"> </w:t>
      </w:r>
      <w:r>
        <w:rPr>
          <w:color w:val="231F20"/>
          <w:spacing w:val="-8"/>
        </w:rPr>
        <w:t>KSLV-2.</w:t>
      </w:r>
      <w:r>
        <w:rPr>
          <w:color w:val="231F20"/>
          <w:spacing w:val="-11"/>
        </w:rPr>
        <w:t xml:space="preserve"> </w:t>
      </w:r>
      <w:r>
        <w:rPr>
          <w:color w:val="231F20"/>
        </w:rPr>
        <w:t>In</w:t>
      </w:r>
      <w:r>
        <w:rPr>
          <w:color w:val="231F20"/>
          <w:spacing w:val="-11"/>
        </w:rPr>
        <w:t xml:space="preserve"> </w:t>
      </w:r>
      <w:r>
        <w:rPr>
          <w:color w:val="231F20"/>
          <w:spacing w:val="-3"/>
        </w:rPr>
        <w:t>2013,</w:t>
      </w:r>
      <w:r>
        <w:rPr>
          <w:color w:val="231F20"/>
          <w:spacing w:val="-11"/>
        </w:rPr>
        <w:t xml:space="preserve"> </w:t>
      </w:r>
      <w:r>
        <w:rPr>
          <w:color w:val="231F20"/>
        </w:rPr>
        <w:t>the</w:t>
      </w:r>
      <w:r>
        <w:rPr>
          <w:color w:val="231F20"/>
          <w:spacing w:val="-11"/>
        </w:rPr>
        <w:t xml:space="preserve"> </w:t>
      </w:r>
      <w:r>
        <w:rPr>
          <w:color w:val="231F20"/>
          <w:spacing w:val="-3"/>
        </w:rPr>
        <w:t>space</w:t>
      </w:r>
      <w:r>
        <w:rPr>
          <w:color w:val="231F20"/>
          <w:spacing w:val="-11"/>
        </w:rPr>
        <w:t xml:space="preserve"> </w:t>
      </w:r>
      <w:r>
        <w:rPr>
          <w:color w:val="231F20"/>
        </w:rPr>
        <w:t>budget</w:t>
      </w:r>
      <w:r>
        <w:rPr>
          <w:color w:val="231F20"/>
          <w:spacing w:val="-11"/>
        </w:rPr>
        <w:t xml:space="preserve"> </w:t>
      </w:r>
      <w:r>
        <w:rPr>
          <w:color w:val="231F20"/>
          <w:spacing w:val="-4"/>
        </w:rPr>
        <w:t>was</w:t>
      </w:r>
      <w:r>
        <w:rPr>
          <w:color w:val="231F20"/>
          <w:spacing w:val="-11"/>
        </w:rPr>
        <w:t xml:space="preserve"> </w:t>
      </w:r>
      <w:r>
        <w:rPr>
          <w:color w:val="231F20"/>
          <w:spacing w:val="-3"/>
        </w:rPr>
        <w:t>about</w:t>
      </w:r>
      <w:r>
        <w:rPr>
          <w:color w:val="231F20"/>
          <w:spacing w:val="-11"/>
        </w:rPr>
        <w:t xml:space="preserve"> </w:t>
      </w:r>
      <w:r>
        <w:rPr>
          <w:color w:val="231F20"/>
          <w:spacing w:val="-3"/>
        </w:rPr>
        <w:t>$318</w:t>
      </w:r>
      <w:r>
        <w:rPr>
          <w:color w:val="231F20"/>
          <w:spacing w:val="-11"/>
        </w:rPr>
        <w:t xml:space="preserve"> </w:t>
      </w:r>
      <w:r>
        <w:rPr>
          <w:color w:val="231F20"/>
          <w:spacing w:val="-3"/>
        </w:rPr>
        <w:t>million,</w:t>
      </w:r>
      <w:r>
        <w:rPr>
          <w:color w:val="231F20"/>
          <w:spacing w:val="-11"/>
        </w:rPr>
        <w:t xml:space="preserve"> </w:t>
      </w:r>
      <w:r>
        <w:rPr>
          <w:color w:val="231F20"/>
          <w:spacing w:val="-3"/>
        </w:rPr>
        <w:t>with</w:t>
      </w:r>
      <w:r>
        <w:rPr>
          <w:color w:val="231F20"/>
          <w:spacing w:val="-11"/>
        </w:rPr>
        <w:t xml:space="preserve"> </w:t>
      </w:r>
      <w:r>
        <w:rPr>
          <w:color w:val="231F20"/>
        </w:rPr>
        <w:t>40%</w:t>
      </w:r>
      <w:r>
        <w:rPr>
          <w:color w:val="231F20"/>
          <w:spacing w:val="-11"/>
        </w:rPr>
        <w:t xml:space="preserve"> </w:t>
      </w:r>
      <w:r>
        <w:rPr>
          <w:color w:val="231F20"/>
          <w:spacing w:val="-3"/>
        </w:rPr>
        <w:t>allocated</w:t>
      </w:r>
      <w:r>
        <w:rPr>
          <w:color w:val="231F20"/>
          <w:spacing w:val="-11"/>
        </w:rPr>
        <w:t xml:space="preserve"> </w:t>
      </w:r>
      <w:r>
        <w:rPr>
          <w:color w:val="231F20"/>
        </w:rPr>
        <w:t xml:space="preserve">to </w:t>
      </w:r>
      <w:r>
        <w:rPr>
          <w:color w:val="231F20"/>
          <w:spacing w:val="-4"/>
        </w:rPr>
        <w:t xml:space="preserve">launch vehicle development </w:t>
      </w:r>
      <w:r>
        <w:rPr>
          <w:color w:val="231F20"/>
        </w:rPr>
        <w:t xml:space="preserve">and 30% to </w:t>
      </w:r>
      <w:r>
        <w:rPr>
          <w:color w:val="231F20"/>
          <w:spacing w:val="-3"/>
        </w:rPr>
        <w:t xml:space="preserve">satellite </w:t>
      </w:r>
      <w:r>
        <w:rPr>
          <w:color w:val="231F20"/>
          <w:spacing w:val="-4"/>
        </w:rPr>
        <w:t xml:space="preserve">development </w:t>
      </w:r>
      <w:r>
        <w:rPr>
          <w:color w:val="231F20"/>
        </w:rPr>
        <w:t>and</w:t>
      </w:r>
      <w:r>
        <w:rPr>
          <w:color w:val="231F20"/>
          <w:spacing w:val="-28"/>
        </w:rPr>
        <w:t xml:space="preserve"> </w:t>
      </w:r>
      <w:r>
        <w:rPr>
          <w:color w:val="231F20"/>
          <w:spacing w:val="-4"/>
        </w:rPr>
        <w:t>operations.</w:t>
      </w:r>
      <w:r>
        <w:rPr>
          <w:color w:val="231F20"/>
          <w:spacing w:val="-4"/>
          <w:position w:val="9"/>
          <w:sz w:val="15"/>
        </w:rPr>
        <w:t>35</w:t>
      </w:r>
    </w:p>
    <w:p w14:paraId="14ECF34F" w14:textId="77777777" w:rsidR="009C4FCB" w:rsidRDefault="00A61373" w:rsidP="00EA3206">
      <w:pPr>
        <w:pStyle w:val="Heading4"/>
      </w:pPr>
      <w:r>
        <w:t>Capabilities</w:t>
      </w:r>
    </w:p>
    <w:p w14:paraId="613ED78B" w14:textId="77777777" w:rsidR="009C4FCB" w:rsidRDefault="00A61373">
      <w:pPr>
        <w:pStyle w:val="BodyText"/>
        <w:spacing w:before="186" w:line="230" w:lineRule="auto"/>
        <w:ind w:left="720" w:right="2874"/>
        <w:jc w:val="both"/>
        <w:rPr>
          <w:sz w:val="15"/>
        </w:rPr>
      </w:pPr>
      <w:r>
        <w:rPr>
          <w:color w:val="231F20"/>
          <w:spacing w:val="-5"/>
        </w:rPr>
        <w:t xml:space="preserve">KSLV-1, </w:t>
      </w:r>
      <w:r>
        <w:rPr>
          <w:color w:val="231F20"/>
        </w:rPr>
        <w:t xml:space="preserve">whose first stage was supplied by </w:t>
      </w:r>
      <w:r>
        <w:rPr>
          <w:color w:val="231F20"/>
          <w:spacing w:val="-4"/>
        </w:rPr>
        <w:t xml:space="preserve">Russia’s </w:t>
      </w:r>
      <w:r>
        <w:rPr>
          <w:color w:val="231F20"/>
        </w:rPr>
        <w:t xml:space="preserve">Khrunichev State Research and Production Space Center, successfully launched in 2013 after failing in the first </w:t>
      </w:r>
      <w:r>
        <w:rPr>
          <w:color w:val="231F20"/>
          <w:spacing w:val="-3"/>
        </w:rPr>
        <w:t xml:space="preserve">two </w:t>
      </w:r>
      <w:r>
        <w:rPr>
          <w:color w:val="231F20"/>
          <w:spacing w:val="-2"/>
        </w:rPr>
        <w:t>attempts.</w:t>
      </w:r>
      <w:r>
        <w:rPr>
          <w:color w:val="231F20"/>
          <w:spacing w:val="-8"/>
        </w:rPr>
        <w:t xml:space="preserve"> </w:t>
      </w:r>
      <w:r>
        <w:rPr>
          <w:color w:val="231F20"/>
        </w:rPr>
        <w:t>The</w:t>
      </w:r>
      <w:r>
        <w:rPr>
          <w:color w:val="231F20"/>
          <w:spacing w:val="-8"/>
        </w:rPr>
        <w:t xml:space="preserve"> </w:t>
      </w:r>
      <w:r>
        <w:rPr>
          <w:color w:val="231F20"/>
        </w:rPr>
        <w:t>Korean</w:t>
      </w:r>
      <w:r>
        <w:rPr>
          <w:color w:val="231F20"/>
          <w:spacing w:val="-8"/>
        </w:rPr>
        <w:t xml:space="preserve"> </w:t>
      </w:r>
      <w:r>
        <w:rPr>
          <w:color w:val="231F20"/>
        </w:rPr>
        <w:t>government</w:t>
      </w:r>
      <w:r>
        <w:rPr>
          <w:color w:val="231F20"/>
          <w:spacing w:val="-8"/>
        </w:rPr>
        <w:t xml:space="preserve"> </w:t>
      </w:r>
      <w:r>
        <w:rPr>
          <w:color w:val="231F20"/>
        </w:rPr>
        <w:t>plans</w:t>
      </w:r>
      <w:r>
        <w:rPr>
          <w:color w:val="231F20"/>
          <w:spacing w:val="-8"/>
        </w:rPr>
        <w:t xml:space="preserve"> </w:t>
      </w:r>
      <w:r>
        <w:rPr>
          <w:color w:val="231F20"/>
        </w:rPr>
        <w:t>to</w:t>
      </w:r>
      <w:r>
        <w:rPr>
          <w:color w:val="231F20"/>
          <w:spacing w:val="-8"/>
        </w:rPr>
        <w:t xml:space="preserve"> </w:t>
      </w:r>
      <w:r>
        <w:rPr>
          <w:color w:val="231F20"/>
        </w:rPr>
        <w:t>develop</w:t>
      </w:r>
      <w:r>
        <w:rPr>
          <w:color w:val="231F20"/>
          <w:spacing w:val="-8"/>
        </w:rPr>
        <w:t xml:space="preserve"> </w:t>
      </w:r>
      <w:r>
        <w:rPr>
          <w:color w:val="231F20"/>
        </w:rPr>
        <w:t>a</w:t>
      </w:r>
      <w:r>
        <w:rPr>
          <w:color w:val="231F20"/>
          <w:spacing w:val="-8"/>
        </w:rPr>
        <w:t xml:space="preserve"> </w:t>
      </w:r>
      <w:r>
        <w:rPr>
          <w:color w:val="231F20"/>
        </w:rPr>
        <w:t>launch</w:t>
      </w:r>
      <w:r>
        <w:rPr>
          <w:color w:val="231F20"/>
          <w:spacing w:val="-8"/>
        </w:rPr>
        <w:t xml:space="preserve"> </w:t>
      </w:r>
      <w:r>
        <w:rPr>
          <w:color w:val="231F20"/>
        </w:rPr>
        <w:t>vehicle</w:t>
      </w:r>
      <w:r>
        <w:rPr>
          <w:color w:val="231F20"/>
          <w:spacing w:val="-8"/>
        </w:rPr>
        <w:t xml:space="preserve"> </w:t>
      </w:r>
      <w:r>
        <w:rPr>
          <w:color w:val="231F20"/>
        </w:rPr>
        <w:t>built</w:t>
      </w:r>
      <w:r>
        <w:rPr>
          <w:color w:val="231F20"/>
          <w:spacing w:val="-8"/>
        </w:rPr>
        <w:t xml:space="preserve"> </w:t>
      </w:r>
      <w:r>
        <w:rPr>
          <w:color w:val="231F20"/>
        </w:rPr>
        <w:t>entirely</w:t>
      </w:r>
      <w:r>
        <w:rPr>
          <w:color w:val="231F20"/>
          <w:spacing w:val="-8"/>
        </w:rPr>
        <w:t xml:space="preserve"> </w:t>
      </w:r>
      <w:r>
        <w:rPr>
          <w:color w:val="231F20"/>
        </w:rPr>
        <w:t>with Korean technology by</w:t>
      </w:r>
      <w:r>
        <w:rPr>
          <w:color w:val="231F20"/>
          <w:spacing w:val="-2"/>
        </w:rPr>
        <w:t xml:space="preserve"> </w:t>
      </w:r>
      <w:r>
        <w:rPr>
          <w:color w:val="231F20"/>
        </w:rPr>
        <w:t>2019.</w:t>
      </w:r>
      <w:r>
        <w:rPr>
          <w:color w:val="231F20"/>
          <w:position w:val="9"/>
          <w:sz w:val="15"/>
        </w:rPr>
        <w:t>36</w:t>
      </w:r>
    </w:p>
    <w:p w14:paraId="42DFD207" w14:textId="77777777" w:rsidR="009C4FCB" w:rsidRDefault="00A61373">
      <w:pPr>
        <w:pStyle w:val="BodyText"/>
        <w:spacing w:before="176" w:line="230" w:lineRule="auto"/>
        <w:ind w:left="720" w:right="2873"/>
        <w:jc w:val="both"/>
      </w:pPr>
      <w:r>
        <w:rPr>
          <w:color w:val="231F20"/>
        </w:rPr>
        <w:t xml:space="preserve">The country’s first satellite, Kitsat-1 (launched in 1992), was developed by </w:t>
      </w:r>
      <w:r>
        <w:rPr>
          <w:color w:val="231F20"/>
          <w:spacing w:val="-3"/>
        </w:rPr>
        <w:t xml:space="preserve">KAIST,     </w:t>
      </w:r>
      <w:r>
        <w:rPr>
          <w:color w:val="231F20"/>
        </w:rPr>
        <w:t>a public research university that established a Satellite Technology Research Centre  in 1989. Engineers from the centre hatched the SaTReC Initiative, a commercial manufacturer that has built satellites and components for several</w:t>
      </w:r>
      <w:r>
        <w:rPr>
          <w:color w:val="231F20"/>
          <w:spacing w:val="-13"/>
        </w:rPr>
        <w:t xml:space="preserve"> </w:t>
      </w:r>
      <w:r>
        <w:rPr>
          <w:color w:val="231F20"/>
        </w:rPr>
        <w:t>countries.</w:t>
      </w:r>
    </w:p>
    <w:p w14:paraId="1F892AEA" w14:textId="77777777" w:rsidR="009C4FCB" w:rsidRDefault="00A61373">
      <w:pPr>
        <w:pStyle w:val="BodyText"/>
        <w:spacing w:before="177" w:line="230" w:lineRule="auto"/>
        <w:ind w:left="720" w:right="2878"/>
        <w:jc w:val="both"/>
      </w:pPr>
      <w:r>
        <w:rPr>
          <w:color w:val="231F20"/>
        </w:rPr>
        <w:t>South</w:t>
      </w:r>
      <w:r>
        <w:rPr>
          <w:color w:val="231F20"/>
          <w:spacing w:val="-5"/>
        </w:rPr>
        <w:t xml:space="preserve"> Korea’s </w:t>
      </w:r>
      <w:r>
        <w:rPr>
          <w:color w:val="231F20"/>
        </w:rPr>
        <w:t>capabilities in non-space high-tech sector positions it well in the market for space-related products, services, and downstream applications.</w:t>
      </w:r>
    </w:p>
    <w:p w14:paraId="6C401AB6" w14:textId="77777777" w:rsidR="009C4FCB" w:rsidRDefault="00A61373" w:rsidP="00EA3206">
      <w:pPr>
        <w:pStyle w:val="Heading4"/>
      </w:pPr>
      <w:r>
        <w:t>Governance</w:t>
      </w:r>
    </w:p>
    <w:p w14:paraId="724DB1CC" w14:textId="77777777" w:rsidR="009C4FCB" w:rsidRDefault="00A61373">
      <w:pPr>
        <w:pStyle w:val="BodyText"/>
        <w:spacing w:before="185" w:line="230" w:lineRule="auto"/>
        <w:ind w:left="720" w:right="2880"/>
        <w:jc w:val="both"/>
      </w:pPr>
      <w:r>
        <w:rPr>
          <w:color w:val="231F20"/>
          <w:spacing w:val="-3"/>
        </w:rPr>
        <w:t>Space</w:t>
      </w:r>
      <w:r>
        <w:rPr>
          <w:color w:val="231F20"/>
          <w:spacing w:val="-16"/>
        </w:rPr>
        <w:t xml:space="preserve"> </w:t>
      </w:r>
      <w:r>
        <w:rPr>
          <w:color w:val="231F20"/>
          <w:spacing w:val="-4"/>
        </w:rPr>
        <w:t>activities</w:t>
      </w:r>
      <w:r>
        <w:rPr>
          <w:color w:val="231F20"/>
          <w:spacing w:val="-15"/>
        </w:rPr>
        <w:t xml:space="preserve"> </w:t>
      </w:r>
      <w:r>
        <w:rPr>
          <w:color w:val="231F20"/>
        </w:rPr>
        <w:t>in</w:t>
      </w:r>
      <w:r>
        <w:rPr>
          <w:color w:val="231F20"/>
          <w:spacing w:val="-16"/>
        </w:rPr>
        <w:t xml:space="preserve"> </w:t>
      </w:r>
      <w:r>
        <w:rPr>
          <w:color w:val="231F20"/>
          <w:spacing w:val="-3"/>
        </w:rPr>
        <w:t>South</w:t>
      </w:r>
      <w:r>
        <w:rPr>
          <w:color w:val="231F20"/>
          <w:spacing w:val="-16"/>
        </w:rPr>
        <w:t xml:space="preserve"> </w:t>
      </w:r>
      <w:r>
        <w:rPr>
          <w:color w:val="231F20"/>
          <w:spacing w:val="-4"/>
        </w:rPr>
        <w:t>Korea</w:t>
      </w:r>
      <w:r>
        <w:rPr>
          <w:color w:val="231F20"/>
          <w:spacing w:val="-16"/>
        </w:rPr>
        <w:t xml:space="preserve"> </w:t>
      </w:r>
      <w:r>
        <w:rPr>
          <w:color w:val="231F20"/>
        </w:rPr>
        <w:t>are</w:t>
      </w:r>
      <w:r>
        <w:rPr>
          <w:color w:val="231F20"/>
          <w:spacing w:val="-16"/>
        </w:rPr>
        <w:t xml:space="preserve"> </w:t>
      </w:r>
      <w:r>
        <w:rPr>
          <w:color w:val="231F20"/>
          <w:spacing w:val="-3"/>
        </w:rPr>
        <w:t>managed</w:t>
      </w:r>
      <w:r>
        <w:rPr>
          <w:color w:val="231F20"/>
          <w:spacing w:val="-16"/>
        </w:rPr>
        <w:t xml:space="preserve"> </w:t>
      </w:r>
      <w:r>
        <w:rPr>
          <w:color w:val="231F20"/>
          <w:spacing w:val="-3"/>
        </w:rPr>
        <w:t>primarily</w:t>
      </w:r>
      <w:r>
        <w:rPr>
          <w:color w:val="231F20"/>
          <w:spacing w:val="-16"/>
        </w:rPr>
        <w:t xml:space="preserve"> </w:t>
      </w:r>
      <w:r>
        <w:rPr>
          <w:color w:val="231F20"/>
          <w:spacing w:val="-4"/>
        </w:rPr>
        <w:t>by</w:t>
      </w:r>
      <w:r>
        <w:rPr>
          <w:color w:val="231F20"/>
          <w:spacing w:val="-16"/>
        </w:rPr>
        <w:t xml:space="preserve"> </w:t>
      </w:r>
      <w:r>
        <w:rPr>
          <w:color w:val="231F20"/>
        </w:rPr>
        <w:t>the</w:t>
      </w:r>
      <w:r>
        <w:rPr>
          <w:color w:val="231F20"/>
          <w:spacing w:val="-16"/>
        </w:rPr>
        <w:t xml:space="preserve"> </w:t>
      </w:r>
      <w:r>
        <w:rPr>
          <w:color w:val="231F20"/>
          <w:spacing w:val="-4"/>
        </w:rPr>
        <w:t>Korean</w:t>
      </w:r>
      <w:r>
        <w:rPr>
          <w:color w:val="231F20"/>
          <w:spacing w:val="-16"/>
        </w:rPr>
        <w:t xml:space="preserve"> </w:t>
      </w:r>
      <w:r>
        <w:rPr>
          <w:color w:val="231F20"/>
          <w:spacing w:val="-3"/>
        </w:rPr>
        <w:t>Aerospace</w:t>
      </w:r>
      <w:r>
        <w:rPr>
          <w:color w:val="231F20"/>
          <w:spacing w:val="-16"/>
        </w:rPr>
        <w:t xml:space="preserve"> </w:t>
      </w:r>
      <w:r>
        <w:rPr>
          <w:color w:val="231F20"/>
          <w:spacing w:val="-4"/>
        </w:rPr>
        <w:t xml:space="preserve">Research </w:t>
      </w:r>
      <w:r>
        <w:rPr>
          <w:color w:val="231F20"/>
          <w:spacing w:val="-3"/>
        </w:rPr>
        <w:t xml:space="preserve">Institute (KARI), established </w:t>
      </w:r>
      <w:r>
        <w:rPr>
          <w:color w:val="231F20"/>
        </w:rPr>
        <w:t xml:space="preserve">in </w:t>
      </w:r>
      <w:r>
        <w:rPr>
          <w:color w:val="231F20"/>
          <w:spacing w:val="-3"/>
        </w:rPr>
        <w:t xml:space="preserve">1989. </w:t>
      </w:r>
      <w:r>
        <w:rPr>
          <w:color w:val="231F20"/>
          <w:spacing w:val="-4"/>
        </w:rPr>
        <w:t xml:space="preserve">Residing </w:t>
      </w:r>
      <w:r>
        <w:rPr>
          <w:color w:val="231F20"/>
          <w:spacing w:val="-3"/>
        </w:rPr>
        <w:t xml:space="preserve">within </w:t>
      </w:r>
      <w:r>
        <w:rPr>
          <w:color w:val="231F20"/>
        </w:rPr>
        <w:t xml:space="preserve">the Ministry of </w:t>
      </w:r>
      <w:r>
        <w:rPr>
          <w:color w:val="231F20"/>
          <w:spacing w:val="-4"/>
        </w:rPr>
        <w:t xml:space="preserve">Science, </w:t>
      </w:r>
      <w:r>
        <w:rPr>
          <w:color w:val="231F20"/>
        </w:rPr>
        <w:t xml:space="preserve">ICT </w:t>
      </w:r>
      <w:r>
        <w:rPr>
          <w:color w:val="231F20"/>
          <w:spacing w:val="-3"/>
        </w:rPr>
        <w:t xml:space="preserve">and Future Planning, KARI </w:t>
      </w:r>
      <w:r>
        <w:rPr>
          <w:color w:val="231F20"/>
        </w:rPr>
        <w:t xml:space="preserve">has </w:t>
      </w:r>
      <w:r>
        <w:rPr>
          <w:color w:val="231F20"/>
          <w:spacing w:val="-3"/>
        </w:rPr>
        <w:t xml:space="preserve">responsibility </w:t>
      </w:r>
      <w:r>
        <w:rPr>
          <w:color w:val="231F20"/>
        </w:rPr>
        <w:t xml:space="preserve">for </w:t>
      </w:r>
      <w:r>
        <w:rPr>
          <w:color w:val="231F20"/>
          <w:spacing w:val="-4"/>
        </w:rPr>
        <w:t xml:space="preserve">developing satellites, launch </w:t>
      </w:r>
      <w:r>
        <w:rPr>
          <w:color w:val="231F20"/>
          <w:spacing w:val="-5"/>
        </w:rPr>
        <w:t xml:space="preserve">vehicles, </w:t>
      </w:r>
      <w:r>
        <w:rPr>
          <w:color w:val="231F20"/>
          <w:spacing w:val="-3"/>
        </w:rPr>
        <w:t xml:space="preserve">and unmanned aerial </w:t>
      </w:r>
      <w:r>
        <w:rPr>
          <w:color w:val="231F20"/>
          <w:spacing w:val="-5"/>
        </w:rPr>
        <w:t xml:space="preserve">vehicles. </w:t>
      </w:r>
      <w:r>
        <w:rPr>
          <w:color w:val="231F20"/>
          <w:spacing w:val="-4"/>
        </w:rPr>
        <w:t xml:space="preserve">SaTReC </w:t>
      </w:r>
      <w:r>
        <w:rPr>
          <w:color w:val="231F20"/>
          <w:spacing w:val="-3"/>
        </w:rPr>
        <w:t xml:space="preserve">notwithstanding, space </w:t>
      </w:r>
      <w:r>
        <w:rPr>
          <w:color w:val="231F20"/>
          <w:spacing w:val="-4"/>
        </w:rPr>
        <w:t xml:space="preserve">activities </w:t>
      </w:r>
      <w:r>
        <w:rPr>
          <w:color w:val="231F20"/>
        </w:rPr>
        <w:t xml:space="preserve">are </w:t>
      </w:r>
      <w:r>
        <w:rPr>
          <w:color w:val="231F20"/>
          <w:spacing w:val="-3"/>
        </w:rPr>
        <w:t xml:space="preserve">primarily funded </w:t>
      </w:r>
      <w:r>
        <w:rPr>
          <w:color w:val="231F20"/>
          <w:spacing w:val="-4"/>
        </w:rPr>
        <w:t xml:space="preserve">by </w:t>
      </w:r>
      <w:r>
        <w:rPr>
          <w:color w:val="231F20"/>
        </w:rPr>
        <w:t xml:space="preserve">the </w:t>
      </w:r>
      <w:r>
        <w:rPr>
          <w:color w:val="231F20"/>
          <w:spacing w:val="-3"/>
        </w:rPr>
        <w:t xml:space="preserve">government. Companies </w:t>
      </w:r>
      <w:r>
        <w:rPr>
          <w:color w:val="231F20"/>
        </w:rPr>
        <w:t xml:space="preserve">in the </w:t>
      </w:r>
      <w:r>
        <w:rPr>
          <w:color w:val="231F20"/>
          <w:spacing w:val="-3"/>
        </w:rPr>
        <w:t xml:space="preserve">space sector (about 100, most notably </w:t>
      </w:r>
      <w:r>
        <w:rPr>
          <w:color w:val="231F20"/>
          <w:spacing w:val="-4"/>
        </w:rPr>
        <w:t>Korean</w:t>
      </w:r>
      <w:r>
        <w:rPr>
          <w:color w:val="231F20"/>
          <w:spacing w:val="56"/>
        </w:rPr>
        <w:t xml:space="preserve"> </w:t>
      </w:r>
      <w:r>
        <w:rPr>
          <w:color w:val="231F20"/>
          <w:spacing w:val="-3"/>
        </w:rPr>
        <w:t>Aerospace</w:t>
      </w:r>
      <w:r>
        <w:rPr>
          <w:color w:val="231F20"/>
          <w:spacing w:val="-14"/>
        </w:rPr>
        <w:t xml:space="preserve"> </w:t>
      </w:r>
      <w:r>
        <w:rPr>
          <w:color w:val="231F20"/>
          <w:spacing w:val="-3"/>
        </w:rPr>
        <w:t>Industries)</w:t>
      </w:r>
      <w:r>
        <w:rPr>
          <w:color w:val="231F20"/>
          <w:spacing w:val="-14"/>
        </w:rPr>
        <w:t xml:space="preserve"> </w:t>
      </w:r>
      <w:r>
        <w:rPr>
          <w:color w:val="231F20"/>
        </w:rPr>
        <w:t>act</w:t>
      </w:r>
      <w:r>
        <w:rPr>
          <w:color w:val="231F20"/>
          <w:spacing w:val="-14"/>
        </w:rPr>
        <w:t xml:space="preserve"> </w:t>
      </w:r>
      <w:r>
        <w:rPr>
          <w:color w:val="231F20"/>
          <w:spacing w:val="-3"/>
        </w:rPr>
        <w:t>primarily</w:t>
      </w:r>
      <w:r>
        <w:rPr>
          <w:color w:val="231F20"/>
          <w:spacing w:val="-14"/>
        </w:rPr>
        <w:t xml:space="preserve"> </w:t>
      </w:r>
      <w:r>
        <w:rPr>
          <w:color w:val="231F20"/>
        </w:rPr>
        <w:t>as</w:t>
      </w:r>
      <w:r>
        <w:rPr>
          <w:color w:val="231F20"/>
          <w:spacing w:val="-14"/>
        </w:rPr>
        <w:t xml:space="preserve"> </w:t>
      </w:r>
      <w:r>
        <w:rPr>
          <w:color w:val="231F20"/>
          <w:spacing w:val="-3"/>
        </w:rPr>
        <w:t>contractors</w:t>
      </w:r>
      <w:r>
        <w:rPr>
          <w:color w:val="231F20"/>
          <w:spacing w:val="-14"/>
        </w:rPr>
        <w:t xml:space="preserve"> </w:t>
      </w:r>
      <w:r>
        <w:rPr>
          <w:color w:val="231F20"/>
        </w:rPr>
        <w:t>to</w:t>
      </w:r>
      <w:r>
        <w:rPr>
          <w:color w:val="231F20"/>
          <w:spacing w:val="-14"/>
        </w:rPr>
        <w:t xml:space="preserve"> </w:t>
      </w:r>
      <w:r>
        <w:rPr>
          <w:color w:val="231F20"/>
        </w:rPr>
        <w:t>KARI.</w:t>
      </w:r>
      <w:r>
        <w:rPr>
          <w:color w:val="231F20"/>
          <w:position w:val="9"/>
          <w:sz w:val="15"/>
        </w:rPr>
        <w:t>37</w:t>
      </w:r>
      <w:r>
        <w:rPr>
          <w:color w:val="231F20"/>
          <w:spacing w:val="-8"/>
          <w:position w:val="9"/>
          <w:sz w:val="15"/>
        </w:rPr>
        <w:t xml:space="preserve"> </w:t>
      </w:r>
      <w:r>
        <w:rPr>
          <w:color w:val="231F20"/>
          <w:spacing w:val="-3"/>
        </w:rPr>
        <w:t>Outside</w:t>
      </w:r>
      <w:r>
        <w:rPr>
          <w:color w:val="231F20"/>
          <w:spacing w:val="-14"/>
        </w:rPr>
        <w:t xml:space="preserve"> </w:t>
      </w:r>
      <w:r>
        <w:rPr>
          <w:color w:val="231F20"/>
        </w:rPr>
        <w:t>of</w:t>
      </w:r>
      <w:r>
        <w:rPr>
          <w:color w:val="231F20"/>
          <w:spacing w:val="18"/>
        </w:rPr>
        <w:t xml:space="preserve"> </w:t>
      </w:r>
      <w:r>
        <w:rPr>
          <w:color w:val="231F20"/>
        </w:rPr>
        <w:t>the</w:t>
      </w:r>
      <w:r>
        <w:rPr>
          <w:color w:val="231F20"/>
          <w:spacing w:val="-14"/>
        </w:rPr>
        <w:t xml:space="preserve"> </w:t>
      </w:r>
      <w:r>
        <w:rPr>
          <w:color w:val="231F20"/>
        </w:rPr>
        <w:t>Ministry</w:t>
      </w:r>
      <w:r>
        <w:rPr>
          <w:color w:val="231F20"/>
          <w:spacing w:val="-14"/>
        </w:rPr>
        <w:t xml:space="preserve"> </w:t>
      </w:r>
      <w:r>
        <w:rPr>
          <w:color w:val="231F20"/>
          <w:spacing w:val="-3"/>
        </w:rPr>
        <w:t>of National</w:t>
      </w:r>
      <w:r>
        <w:rPr>
          <w:color w:val="231F20"/>
          <w:spacing w:val="-15"/>
        </w:rPr>
        <w:t xml:space="preserve"> </w:t>
      </w:r>
      <w:r>
        <w:rPr>
          <w:color w:val="231F20"/>
          <w:spacing w:val="-4"/>
        </w:rPr>
        <w:t>Defence,</w:t>
      </w:r>
      <w:r>
        <w:rPr>
          <w:color w:val="231F20"/>
          <w:spacing w:val="-15"/>
        </w:rPr>
        <w:t xml:space="preserve"> </w:t>
      </w:r>
      <w:r>
        <w:rPr>
          <w:color w:val="231F20"/>
          <w:spacing w:val="-4"/>
        </w:rPr>
        <w:t>which</w:t>
      </w:r>
      <w:r>
        <w:rPr>
          <w:color w:val="231F20"/>
          <w:spacing w:val="-15"/>
        </w:rPr>
        <w:t xml:space="preserve"> </w:t>
      </w:r>
      <w:r>
        <w:rPr>
          <w:color w:val="231F20"/>
          <w:spacing w:val="-3"/>
        </w:rPr>
        <w:t>relies</w:t>
      </w:r>
      <w:r>
        <w:rPr>
          <w:color w:val="231F20"/>
          <w:spacing w:val="-15"/>
        </w:rPr>
        <w:t xml:space="preserve"> </w:t>
      </w:r>
      <w:r>
        <w:rPr>
          <w:color w:val="231F20"/>
          <w:spacing w:val="-4"/>
        </w:rPr>
        <w:t>heavily</w:t>
      </w:r>
      <w:r>
        <w:rPr>
          <w:color w:val="231F20"/>
          <w:spacing w:val="-15"/>
        </w:rPr>
        <w:t xml:space="preserve"> </w:t>
      </w:r>
      <w:r>
        <w:rPr>
          <w:color w:val="231F20"/>
        </w:rPr>
        <w:t>on</w:t>
      </w:r>
      <w:r>
        <w:rPr>
          <w:color w:val="231F20"/>
          <w:spacing w:val="-16"/>
        </w:rPr>
        <w:t xml:space="preserve"> </w:t>
      </w:r>
      <w:r>
        <w:rPr>
          <w:color w:val="231F20"/>
        </w:rPr>
        <w:t>the</w:t>
      </w:r>
      <w:r>
        <w:rPr>
          <w:color w:val="231F20"/>
          <w:spacing w:val="-16"/>
        </w:rPr>
        <w:t xml:space="preserve"> </w:t>
      </w:r>
      <w:r>
        <w:rPr>
          <w:color w:val="231F20"/>
          <w:spacing w:val="-3"/>
        </w:rPr>
        <w:t>United</w:t>
      </w:r>
      <w:r>
        <w:rPr>
          <w:color w:val="231F20"/>
          <w:spacing w:val="-15"/>
        </w:rPr>
        <w:t xml:space="preserve"> </w:t>
      </w:r>
      <w:r>
        <w:rPr>
          <w:color w:val="231F20"/>
          <w:spacing w:val="-3"/>
        </w:rPr>
        <w:t>States</w:t>
      </w:r>
      <w:r>
        <w:rPr>
          <w:color w:val="231F20"/>
          <w:spacing w:val="-15"/>
        </w:rPr>
        <w:t xml:space="preserve"> </w:t>
      </w:r>
      <w:r>
        <w:rPr>
          <w:color w:val="231F20"/>
        </w:rPr>
        <w:t>for</w:t>
      </w:r>
      <w:r>
        <w:rPr>
          <w:color w:val="231F20"/>
          <w:spacing w:val="-15"/>
        </w:rPr>
        <w:t xml:space="preserve"> </w:t>
      </w:r>
      <w:r>
        <w:rPr>
          <w:color w:val="231F20"/>
        </w:rPr>
        <w:t>military</w:t>
      </w:r>
      <w:r>
        <w:rPr>
          <w:color w:val="231F20"/>
          <w:spacing w:val="-15"/>
        </w:rPr>
        <w:t xml:space="preserve"> </w:t>
      </w:r>
      <w:r>
        <w:rPr>
          <w:color w:val="231F20"/>
          <w:spacing w:val="-3"/>
        </w:rPr>
        <w:t>space</w:t>
      </w:r>
      <w:r>
        <w:rPr>
          <w:color w:val="231F20"/>
          <w:spacing w:val="-15"/>
        </w:rPr>
        <w:t xml:space="preserve"> </w:t>
      </w:r>
      <w:r>
        <w:rPr>
          <w:color w:val="231F20"/>
          <w:spacing w:val="-4"/>
        </w:rPr>
        <w:t xml:space="preserve">capabilities, several Korean </w:t>
      </w:r>
      <w:r>
        <w:rPr>
          <w:color w:val="231F20"/>
          <w:spacing w:val="-3"/>
        </w:rPr>
        <w:t xml:space="preserve">government ministries </w:t>
      </w:r>
      <w:r>
        <w:rPr>
          <w:color w:val="231F20"/>
          <w:spacing w:val="-5"/>
        </w:rPr>
        <w:t xml:space="preserve">have </w:t>
      </w:r>
      <w:r>
        <w:rPr>
          <w:color w:val="231F20"/>
          <w:spacing w:val="-3"/>
        </w:rPr>
        <w:t xml:space="preserve">budgets </w:t>
      </w:r>
      <w:r>
        <w:rPr>
          <w:color w:val="231F20"/>
        </w:rPr>
        <w:t xml:space="preserve">for </w:t>
      </w:r>
      <w:r>
        <w:rPr>
          <w:color w:val="231F20"/>
          <w:spacing w:val="-3"/>
        </w:rPr>
        <w:t xml:space="preserve">space-related </w:t>
      </w:r>
      <w:r>
        <w:rPr>
          <w:color w:val="231F20"/>
          <w:spacing w:val="-4"/>
        </w:rPr>
        <w:t xml:space="preserve">activities </w:t>
      </w:r>
      <w:r>
        <w:rPr>
          <w:color w:val="231F20"/>
          <w:spacing w:val="-3"/>
        </w:rPr>
        <w:t xml:space="preserve">including those responsible </w:t>
      </w:r>
      <w:r>
        <w:rPr>
          <w:color w:val="231F20"/>
        </w:rPr>
        <w:t xml:space="preserve">for </w:t>
      </w:r>
      <w:r>
        <w:rPr>
          <w:color w:val="231F20"/>
          <w:spacing w:val="-4"/>
        </w:rPr>
        <w:t xml:space="preserve">weather </w:t>
      </w:r>
      <w:r>
        <w:rPr>
          <w:color w:val="231F20"/>
          <w:spacing w:val="-3"/>
        </w:rPr>
        <w:t xml:space="preserve">forecasting, </w:t>
      </w:r>
      <w:r>
        <w:rPr>
          <w:color w:val="231F20"/>
        </w:rPr>
        <w:t xml:space="preserve">the </w:t>
      </w:r>
      <w:r>
        <w:rPr>
          <w:color w:val="231F20"/>
          <w:spacing w:val="-4"/>
        </w:rPr>
        <w:t xml:space="preserve">environment </w:t>
      </w:r>
      <w:r>
        <w:rPr>
          <w:color w:val="231F20"/>
        </w:rPr>
        <w:t>and</w:t>
      </w:r>
      <w:r>
        <w:rPr>
          <w:color w:val="231F20"/>
          <w:spacing w:val="-28"/>
        </w:rPr>
        <w:t xml:space="preserve"> </w:t>
      </w:r>
      <w:r>
        <w:rPr>
          <w:color w:val="231F20"/>
          <w:spacing w:val="-3"/>
        </w:rPr>
        <w:t>agriculture.</w:t>
      </w:r>
    </w:p>
    <w:p w14:paraId="29AADEB7" w14:textId="77777777" w:rsidR="009C4FCB" w:rsidRDefault="00A61373" w:rsidP="00EA3206">
      <w:pPr>
        <w:pStyle w:val="Heading4"/>
      </w:pPr>
      <w:r>
        <w:t>Outcome</w:t>
      </w:r>
    </w:p>
    <w:p w14:paraId="1B2ED2D9" w14:textId="77777777" w:rsidR="009C4FCB" w:rsidRDefault="00A61373">
      <w:pPr>
        <w:pStyle w:val="BodyText"/>
        <w:spacing w:before="185" w:line="230" w:lineRule="auto"/>
        <w:ind w:left="720" w:right="2873"/>
        <w:jc w:val="both"/>
      </w:pPr>
      <w:r>
        <w:rPr>
          <w:color w:val="231F20"/>
          <w:spacing w:val="-10"/>
        </w:rPr>
        <w:t xml:space="preserve">To </w:t>
      </w:r>
      <w:r>
        <w:rPr>
          <w:color w:val="231F20"/>
        </w:rPr>
        <w:t>date, South Korea has 18 satellites in orbit, both indigenously built and purchased from foreign suppliers. In addition to  SaTReC, South Korea has at least one start-  up nanosatellite company (SatByul Co Ltd.) engaged in international cooperation in developing, producing, and marketing CubeSat-type</w:t>
      </w:r>
      <w:r>
        <w:rPr>
          <w:color w:val="231F20"/>
          <w:spacing w:val="-11"/>
        </w:rPr>
        <w:t xml:space="preserve"> </w:t>
      </w:r>
      <w:r>
        <w:rPr>
          <w:color w:val="231F20"/>
        </w:rPr>
        <w:t>nanosatellites.</w:t>
      </w:r>
    </w:p>
    <w:p w14:paraId="6E5B836E" w14:textId="77777777" w:rsidR="009C4FCB" w:rsidRDefault="00A61373">
      <w:pPr>
        <w:pStyle w:val="BodyText"/>
        <w:spacing w:before="177" w:line="230" w:lineRule="auto"/>
        <w:ind w:left="720" w:right="2875"/>
        <w:jc w:val="both"/>
        <w:rPr>
          <w:sz w:val="15"/>
        </w:rPr>
      </w:pPr>
      <w:r>
        <w:rPr>
          <w:color w:val="231F20"/>
        </w:rPr>
        <w:t>South Korea continues to pursue a fully indigenous launch capability, hoping to eventually be a provider of commercial launch services.</w:t>
      </w:r>
      <w:r>
        <w:rPr>
          <w:color w:val="231F20"/>
          <w:position w:val="9"/>
          <w:sz w:val="15"/>
        </w:rPr>
        <w:t>38</w:t>
      </w:r>
    </w:p>
    <w:p w14:paraId="47CE006E" w14:textId="77777777" w:rsidR="009C4FCB" w:rsidRDefault="009C4FCB">
      <w:pPr>
        <w:jc w:val="right"/>
        <w:sectPr w:rsidR="009C4FCB" w:rsidSect="00AE5C59">
          <w:pgSz w:w="12240" w:h="15840"/>
          <w:pgMar w:top="700" w:right="0" w:bottom="280" w:left="0" w:header="1134" w:footer="432" w:gutter="0"/>
          <w:cols w:space="720"/>
        </w:sectPr>
      </w:pPr>
    </w:p>
    <w:p w14:paraId="44F36456" w14:textId="77777777" w:rsidR="009C4FCB" w:rsidRDefault="00A61373" w:rsidP="00EA3206">
      <w:pPr>
        <w:pStyle w:val="Heading3"/>
      </w:pPr>
      <w:bookmarkStart w:id="29" w:name="_Toc498685132"/>
      <w:bookmarkStart w:id="30" w:name="_Toc498688702"/>
      <w:r>
        <w:lastRenderedPageBreak/>
        <w:t>Israel</w:t>
      </w:r>
      <w:bookmarkEnd w:id="29"/>
      <w:bookmarkEnd w:id="30"/>
    </w:p>
    <w:p w14:paraId="485D120E" w14:textId="77777777" w:rsidR="009C4FCB" w:rsidRDefault="00A61373">
      <w:pPr>
        <w:pStyle w:val="BodyText"/>
        <w:spacing w:before="177" w:line="230" w:lineRule="auto"/>
        <w:ind w:left="2880" w:right="717"/>
        <w:jc w:val="both"/>
        <w:rPr>
          <w:sz w:val="15"/>
        </w:rPr>
      </w:pPr>
      <w:r>
        <w:rPr>
          <w:color w:val="231F20"/>
        </w:rPr>
        <w:t xml:space="preserve">Israel has a technologically advanced, free-market </w:t>
      </w:r>
      <w:r>
        <w:rPr>
          <w:color w:val="231F20"/>
          <w:spacing w:val="-4"/>
        </w:rPr>
        <w:t xml:space="preserve">economy, </w:t>
      </w:r>
      <w:r>
        <w:rPr>
          <w:color w:val="231F20"/>
        </w:rPr>
        <w:t xml:space="preserve">while its national security situation is defined by the ongoing Arab-Israeli conflict. Its GDP is $301 billion, with an annual budget of $88 billion. </w:t>
      </w:r>
      <w:r>
        <w:rPr>
          <w:color w:val="231F20"/>
          <w:spacing w:val="-3"/>
        </w:rPr>
        <w:t xml:space="preserve">Israel’s </w:t>
      </w:r>
      <w:r>
        <w:rPr>
          <w:color w:val="231F20"/>
        </w:rPr>
        <w:t>civil space budget is estimated at $90</w:t>
      </w:r>
      <w:r>
        <w:rPr>
          <w:color w:val="231F20"/>
          <w:spacing w:val="-37"/>
        </w:rPr>
        <w:t xml:space="preserve"> </w:t>
      </w:r>
      <w:r>
        <w:rPr>
          <w:color w:val="231F20"/>
        </w:rPr>
        <w:t>million.</w:t>
      </w:r>
      <w:r>
        <w:rPr>
          <w:color w:val="231F20"/>
          <w:position w:val="9"/>
          <w:sz w:val="15"/>
        </w:rPr>
        <w:t>39</w:t>
      </w:r>
    </w:p>
    <w:p w14:paraId="358A829F" w14:textId="77777777" w:rsidR="009C4FCB" w:rsidRDefault="00A61373" w:rsidP="00EA3206">
      <w:pPr>
        <w:pStyle w:val="Heading4"/>
        <w:ind w:left="2880"/>
      </w:pPr>
      <w:r>
        <w:t>Space Growth Initiative</w:t>
      </w:r>
    </w:p>
    <w:p w14:paraId="1DC1D7F1" w14:textId="77777777" w:rsidR="009C4FCB" w:rsidRDefault="00A61373">
      <w:pPr>
        <w:pStyle w:val="BodyText"/>
        <w:spacing w:before="186" w:line="230" w:lineRule="auto"/>
        <w:ind w:left="2880" w:right="715"/>
        <w:jc w:val="both"/>
      </w:pPr>
      <w:r>
        <w:rPr>
          <w:color w:val="231F20"/>
          <w:spacing w:val="-3"/>
        </w:rPr>
        <w:t xml:space="preserve">Israel’s </w:t>
      </w:r>
      <w:r>
        <w:rPr>
          <w:color w:val="231F20"/>
        </w:rPr>
        <w:t>space program is a by-product of a national security policy dictating the need for independent access to space and a satellite reconnaissance capability. The Shavit family</w:t>
      </w:r>
      <w:r>
        <w:rPr>
          <w:color w:val="231F20"/>
          <w:spacing w:val="-17"/>
        </w:rPr>
        <w:t xml:space="preserve"> </w:t>
      </w:r>
      <w:r>
        <w:rPr>
          <w:color w:val="231F20"/>
        </w:rPr>
        <w:t>of</w:t>
      </w:r>
      <w:r>
        <w:rPr>
          <w:color w:val="231F20"/>
          <w:spacing w:val="15"/>
        </w:rPr>
        <w:t xml:space="preserve"> </w:t>
      </w:r>
      <w:r>
        <w:rPr>
          <w:color w:val="231F20"/>
        </w:rPr>
        <w:t>launch</w:t>
      </w:r>
      <w:r>
        <w:rPr>
          <w:color w:val="231F20"/>
          <w:spacing w:val="-17"/>
        </w:rPr>
        <w:t xml:space="preserve"> </w:t>
      </w:r>
      <w:r>
        <w:rPr>
          <w:color w:val="231F20"/>
        </w:rPr>
        <w:t>vehicles</w:t>
      </w:r>
      <w:r>
        <w:rPr>
          <w:color w:val="231F20"/>
          <w:spacing w:val="-17"/>
        </w:rPr>
        <w:t xml:space="preserve"> </w:t>
      </w:r>
      <w:r>
        <w:rPr>
          <w:color w:val="231F20"/>
        </w:rPr>
        <w:t>is</w:t>
      </w:r>
      <w:r>
        <w:rPr>
          <w:color w:val="231F20"/>
          <w:spacing w:val="-17"/>
        </w:rPr>
        <w:t xml:space="preserve"> </w:t>
      </w:r>
      <w:r>
        <w:rPr>
          <w:color w:val="231F20"/>
        </w:rPr>
        <w:t>derived</w:t>
      </w:r>
      <w:r>
        <w:rPr>
          <w:color w:val="231F20"/>
          <w:spacing w:val="-17"/>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country’s</w:t>
      </w:r>
      <w:r>
        <w:rPr>
          <w:color w:val="231F20"/>
          <w:spacing w:val="-17"/>
        </w:rPr>
        <w:t xml:space="preserve"> </w:t>
      </w:r>
      <w:r>
        <w:rPr>
          <w:color w:val="231F20"/>
        </w:rPr>
        <w:t>ballistic</w:t>
      </w:r>
      <w:r>
        <w:rPr>
          <w:color w:val="231F20"/>
          <w:spacing w:val="-17"/>
        </w:rPr>
        <w:t xml:space="preserve"> </w:t>
      </w:r>
      <w:r>
        <w:rPr>
          <w:color w:val="231F20"/>
        </w:rPr>
        <w:t>missile</w:t>
      </w:r>
      <w:r>
        <w:rPr>
          <w:color w:val="231F20"/>
          <w:spacing w:val="-17"/>
        </w:rPr>
        <w:t xml:space="preserve"> </w:t>
      </w:r>
      <w:r>
        <w:rPr>
          <w:color w:val="231F20"/>
        </w:rPr>
        <w:t>program.</w:t>
      </w:r>
      <w:r>
        <w:rPr>
          <w:color w:val="231F20"/>
          <w:spacing w:val="-17"/>
        </w:rPr>
        <w:t xml:space="preserve"> </w:t>
      </w:r>
      <w:r>
        <w:rPr>
          <w:color w:val="231F20"/>
        </w:rPr>
        <w:t>Its</w:t>
      </w:r>
      <w:r>
        <w:rPr>
          <w:color w:val="231F20"/>
          <w:spacing w:val="-17"/>
        </w:rPr>
        <w:t xml:space="preserve"> </w:t>
      </w:r>
      <w:r>
        <w:rPr>
          <w:color w:val="231F20"/>
        </w:rPr>
        <w:t>first successful</w:t>
      </w:r>
      <w:r>
        <w:rPr>
          <w:color w:val="231F20"/>
          <w:spacing w:val="-30"/>
        </w:rPr>
        <w:t xml:space="preserve"> </w:t>
      </w:r>
      <w:r>
        <w:rPr>
          <w:color w:val="231F20"/>
        </w:rPr>
        <w:t>launch,</w:t>
      </w:r>
      <w:r>
        <w:rPr>
          <w:color w:val="231F20"/>
          <w:spacing w:val="-29"/>
        </w:rPr>
        <w:t xml:space="preserve"> </w:t>
      </w:r>
      <w:r>
        <w:rPr>
          <w:color w:val="231F20"/>
        </w:rPr>
        <w:t>in</w:t>
      </w:r>
      <w:r>
        <w:rPr>
          <w:color w:val="231F20"/>
          <w:spacing w:val="-29"/>
        </w:rPr>
        <w:t xml:space="preserve"> </w:t>
      </w:r>
      <w:r>
        <w:rPr>
          <w:color w:val="231F20"/>
        </w:rPr>
        <w:t>1988,</w:t>
      </w:r>
      <w:r>
        <w:rPr>
          <w:color w:val="231F20"/>
          <w:spacing w:val="-29"/>
        </w:rPr>
        <w:t xml:space="preserve"> </w:t>
      </w:r>
      <w:r>
        <w:rPr>
          <w:color w:val="231F20"/>
        </w:rPr>
        <w:t>deployed</w:t>
      </w:r>
      <w:r>
        <w:rPr>
          <w:color w:val="231F20"/>
          <w:spacing w:val="-29"/>
        </w:rPr>
        <w:t xml:space="preserve"> </w:t>
      </w:r>
      <w:r>
        <w:rPr>
          <w:color w:val="231F20"/>
        </w:rPr>
        <w:t>the</w:t>
      </w:r>
      <w:r>
        <w:rPr>
          <w:color w:val="231F20"/>
          <w:spacing w:val="-29"/>
        </w:rPr>
        <w:t xml:space="preserve"> </w:t>
      </w:r>
      <w:r>
        <w:rPr>
          <w:color w:val="231F20"/>
        </w:rPr>
        <w:t>first</w:t>
      </w:r>
      <w:r>
        <w:rPr>
          <w:color w:val="231F20"/>
          <w:spacing w:val="-29"/>
        </w:rPr>
        <w:t xml:space="preserve"> </w:t>
      </w:r>
      <w:r>
        <w:rPr>
          <w:color w:val="231F20"/>
        </w:rPr>
        <w:t>Israeli-made</w:t>
      </w:r>
      <w:r>
        <w:rPr>
          <w:color w:val="231F20"/>
          <w:spacing w:val="-29"/>
        </w:rPr>
        <w:t xml:space="preserve"> </w:t>
      </w:r>
      <w:r>
        <w:rPr>
          <w:color w:val="231F20"/>
        </w:rPr>
        <w:t>reconnaissance</w:t>
      </w:r>
      <w:r>
        <w:rPr>
          <w:color w:val="231F20"/>
          <w:spacing w:val="-29"/>
        </w:rPr>
        <w:t xml:space="preserve"> </w:t>
      </w:r>
      <w:r>
        <w:rPr>
          <w:color w:val="231F20"/>
        </w:rPr>
        <w:t>satellite,</w:t>
      </w:r>
      <w:r>
        <w:rPr>
          <w:color w:val="231F20"/>
          <w:spacing w:val="-29"/>
        </w:rPr>
        <w:t xml:space="preserve"> </w:t>
      </w:r>
      <w:r>
        <w:rPr>
          <w:color w:val="231F20"/>
        </w:rPr>
        <w:t>Ofeq-</w:t>
      </w:r>
    </w:p>
    <w:p w14:paraId="30860BA6" w14:textId="77777777" w:rsidR="009C4FCB" w:rsidRDefault="00A61373">
      <w:pPr>
        <w:pStyle w:val="ListParagraph"/>
        <w:numPr>
          <w:ilvl w:val="0"/>
          <w:numId w:val="1"/>
        </w:numPr>
        <w:tabs>
          <w:tab w:val="left" w:pos="3118"/>
        </w:tabs>
        <w:spacing w:before="0" w:line="230" w:lineRule="auto"/>
        <w:ind w:right="714" w:firstLine="0"/>
        <w:jc w:val="both"/>
        <w:rPr>
          <w:sz w:val="26"/>
        </w:rPr>
      </w:pPr>
      <w:r>
        <w:rPr>
          <w:color w:val="231F20"/>
          <w:sz w:val="26"/>
        </w:rPr>
        <w:t>Israel</w:t>
      </w:r>
      <w:r>
        <w:rPr>
          <w:color w:val="231F20"/>
          <w:spacing w:val="-9"/>
          <w:sz w:val="26"/>
        </w:rPr>
        <w:t xml:space="preserve"> </w:t>
      </w:r>
      <w:r>
        <w:rPr>
          <w:color w:val="231F20"/>
          <w:sz w:val="26"/>
        </w:rPr>
        <w:t>has</w:t>
      </w:r>
      <w:r>
        <w:rPr>
          <w:color w:val="231F20"/>
          <w:spacing w:val="-9"/>
          <w:sz w:val="26"/>
        </w:rPr>
        <w:t xml:space="preserve"> </w:t>
      </w:r>
      <w:r>
        <w:rPr>
          <w:color w:val="231F20"/>
          <w:sz w:val="26"/>
        </w:rPr>
        <w:t>pushed</w:t>
      </w:r>
      <w:r>
        <w:rPr>
          <w:color w:val="231F20"/>
          <w:spacing w:val="-9"/>
          <w:sz w:val="26"/>
        </w:rPr>
        <w:t xml:space="preserve"> </w:t>
      </w:r>
      <w:r>
        <w:rPr>
          <w:color w:val="231F20"/>
          <w:sz w:val="26"/>
        </w:rPr>
        <w:t>hard</w:t>
      </w:r>
      <w:r>
        <w:rPr>
          <w:color w:val="231F20"/>
          <w:spacing w:val="-9"/>
          <w:sz w:val="26"/>
        </w:rPr>
        <w:t xml:space="preserve"> </w:t>
      </w:r>
      <w:r>
        <w:rPr>
          <w:color w:val="231F20"/>
          <w:sz w:val="26"/>
        </w:rPr>
        <w:t>to</w:t>
      </w:r>
      <w:r>
        <w:rPr>
          <w:color w:val="231F20"/>
          <w:spacing w:val="-9"/>
          <w:sz w:val="26"/>
        </w:rPr>
        <w:t xml:space="preserve"> </w:t>
      </w:r>
      <w:r>
        <w:rPr>
          <w:color w:val="231F20"/>
          <w:sz w:val="26"/>
        </w:rPr>
        <w:t>generate</w:t>
      </w:r>
      <w:r>
        <w:rPr>
          <w:color w:val="231F20"/>
          <w:spacing w:val="-9"/>
          <w:sz w:val="26"/>
        </w:rPr>
        <w:t xml:space="preserve"> </w:t>
      </w:r>
      <w:r>
        <w:rPr>
          <w:color w:val="231F20"/>
          <w:sz w:val="26"/>
        </w:rPr>
        <w:t>export</w:t>
      </w:r>
      <w:r>
        <w:rPr>
          <w:color w:val="231F20"/>
          <w:spacing w:val="-9"/>
          <w:sz w:val="26"/>
        </w:rPr>
        <w:t xml:space="preserve"> </w:t>
      </w:r>
      <w:r>
        <w:rPr>
          <w:color w:val="231F20"/>
          <w:sz w:val="26"/>
        </w:rPr>
        <w:t>sales</w:t>
      </w:r>
      <w:r>
        <w:rPr>
          <w:color w:val="231F20"/>
          <w:spacing w:val="-9"/>
          <w:sz w:val="26"/>
        </w:rPr>
        <w:t xml:space="preserve"> </w:t>
      </w:r>
      <w:r>
        <w:rPr>
          <w:color w:val="231F20"/>
          <w:sz w:val="26"/>
        </w:rPr>
        <w:t>for</w:t>
      </w:r>
      <w:r>
        <w:rPr>
          <w:color w:val="231F20"/>
          <w:spacing w:val="-9"/>
          <w:sz w:val="26"/>
        </w:rPr>
        <w:t xml:space="preserve"> </w:t>
      </w:r>
      <w:r>
        <w:rPr>
          <w:color w:val="231F20"/>
          <w:sz w:val="26"/>
        </w:rPr>
        <w:t>its</w:t>
      </w:r>
      <w:r>
        <w:rPr>
          <w:color w:val="231F20"/>
          <w:spacing w:val="-9"/>
          <w:sz w:val="26"/>
        </w:rPr>
        <w:t xml:space="preserve"> </w:t>
      </w:r>
      <w:r>
        <w:rPr>
          <w:color w:val="231F20"/>
          <w:sz w:val="26"/>
        </w:rPr>
        <w:t>primary</w:t>
      </w:r>
      <w:r>
        <w:rPr>
          <w:color w:val="231F20"/>
          <w:spacing w:val="-9"/>
          <w:sz w:val="26"/>
        </w:rPr>
        <w:t xml:space="preserve"> </w:t>
      </w:r>
      <w:r>
        <w:rPr>
          <w:color w:val="231F20"/>
          <w:sz w:val="26"/>
        </w:rPr>
        <w:t>satellite</w:t>
      </w:r>
      <w:r>
        <w:rPr>
          <w:color w:val="231F20"/>
          <w:spacing w:val="-10"/>
          <w:sz w:val="26"/>
        </w:rPr>
        <w:t xml:space="preserve"> </w:t>
      </w:r>
      <w:r>
        <w:rPr>
          <w:color w:val="231F20"/>
          <w:sz w:val="26"/>
        </w:rPr>
        <w:t>manufacturer, government-owned Israel Aerospace Industries</w:t>
      </w:r>
      <w:r>
        <w:rPr>
          <w:color w:val="231F20"/>
          <w:spacing w:val="-4"/>
          <w:sz w:val="26"/>
        </w:rPr>
        <w:t xml:space="preserve"> </w:t>
      </w:r>
      <w:r>
        <w:rPr>
          <w:color w:val="231F20"/>
          <w:sz w:val="26"/>
        </w:rPr>
        <w:t>(IAI).</w:t>
      </w:r>
    </w:p>
    <w:p w14:paraId="2179A3A4" w14:textId="77777777" w:rsidR="009C4FCB" w:rsidRDefault="00A61373" w:rsidP="00EA3206">
      <w:pPr>
        <w:pStyle w:val="Heading4"/>
        <w:ind w:left="2880"/>
      </w:pPr>
      <w:r>
        <w:t>Resources</w:t>
      </w:r>
    </w:p>
    <w:p w14:paraId="5287973B" w14:textId="77777777" w:rsidR="009C4FCB" w:rsidRDefault="00A61373">
      <w:pPr>
        <w:pStyle w:val="BodyText"/>
        <w:spacing w:before="186" w:line="230" w:lineRule="auto"/>
        <w:ind w:left="2880" w:right="713"/>
        <w:jc w:val="both"/>
        <w:rPr>
          <w:sz w:val="15"/>
        </w:rPr>
      </w:pPr>
      <w:r>
        <w:rPr>
          <w:color w:val="231F20"/>
        </w:rPr>
        <w:t>Israel’s civil space budget does not include launch vehicle development, and most satellite programs are funded separately as well. Israel’s international cooperative programs, including environmental satellites built in cooperation with the French and Italian space agencies, also are separately funded, with $50 million and $116 million budgets, respectively.</w:t>
      </w:r>
      <w:r>
        <w:rPr>
          <w:color w:val="231F20"/>
          <w:position w:val="9"/>
          <w:sz w:val="15"/>
        </w:rPr>
        <w:t>40</w:t>
      </w:r>
    </w:p>
    <w:p w14:paraId="36C1854E" w14:textId="77777777" w:rsidR="009C4FCB" w:rsidRDefault="00A61373" w:rsidP="00EA3206">
      <w:pPr>
        <w:pStyle w:val="Heading4"/>
        <w:ind w:left="2880"/>
      </w:pPr>
      <w:r>
        <w:t>Capabilities</w:t>
      </w:r>
    </w:p>
    <w:p w14:paraId="3923D721" w14:textId="77777777" w:rsidR="009C4FCB" w:rsidRDefault="00A61373">
      <w:pPr>
        <w:pStyle w:val="BodyText"/>
        <w:spacing w:before="186" w:line="230" w:lineRule="auto"/>
        <w:ind w:left="2880" w:right="714"/>
        <w:jc w:val="both"/>
        <w:rPr>
          <w:sz w:val="15"/>
        </w:rPr>
      </w:pPr>
      <w:r>
        <w:rPr>
          <w:color w:val="231F20"/>
        </w:rPr>
        <w:t>Leveraging</w:t>
      </w:r>
      <w:r>
        <w:rPr>
          <w:color w:val="231F20"/>
          <w:spacing w:val="-21"/>
        </w:rPr>
        <w:t xml:space="preserve"> </w:t>
      </w:r>
      <w:r>
        <w:rPr>
          <w:color w:val="231F20"/>
        </w:rPr>
        <w:t>its</w:t>
      </w:r>
      <w:r>
        <w:rPr>
          <w:color w:val="231F20"/>
          <w:spacing w:val="-21"/>
        </w:rPr>
        <w:t xml:space="preserve"> </w:t>
      </w:r>
      <w:r>
        <w:rPr>
          <w:color w:val="231F20"/>
        </w:rPr>
        <w:t>national</w:t>
      </w:r>
      <w:r>
        <w:rPr>
          <w:color w:val="231F20"/>
          <w:spacing w:val="-21"/>
        </w:rPr>
        <w:t xml:space="preserve"> </w:t>
      </w:r>
      <w:r>
        <w:rPr>
          <w:color w:val="231F20"/>
        </w:rPr>
        <w:t>security</w:t>
      </w:r>
      <w:r>
        <w:rPr>
          <w:color w:val="231F20"/>
          <w:spacing w:val="-21"/>
        </w:rPr>
        <w:t xml:space="preserve"> </w:t>
      </w:r>
      <w:r>
        <w:rPr>
          <w:color w:val="231F20"/>
        </w:rPr>
        <w:t>programs,</w:t>
      </w:r>
      <w:r>
        <w:rPr>
          <w:color w:val="231F20"/>
          <w:spacing w:val="-21"/>
        </w:rPr>
        <w:t xml:space="preserve"> </w:t>
      </w:r>
      <w:r>
        <w:rPr>
          <w:color w:val="231F20"/>
        </w:rPr>
        <w:t>Israel</w:t>
      </w:r>
      <w:r>
        <w:rPr>
          <w:color w:val="231F20"/>
          <w:spacing w:val="-21"/>
        </w:rPr>
        <w:t xml:space="preserve"> </w:t>
      </w:r>
      <w:r>
        <w:rPr>
          <w:color w:val="231F20"/>
        </w:rPr>
        <w:t>has</w:t>
      </w:r>
      <w:r>
        <w:rPr>
          <w:color w:val="231F20"/>
          <w:spacing w:val="-21"/>
        </w:rPr>
        <w:t xml:space="preserve"> </w:t>
      </w:r>
      <w:r>
        <w:rPr>
          <w:color w:val="231F20"/>
        </w:rPr>
        <w:t>built</w:t>
      </w:r>
      <w:r>
        <w:rPr>
          <w:color w:val="231F20"/>
          <w:spacing w:val="-21"/>
        </w:rPr>
        <w:t xml:space="preserve"> </w:t>
      </w:r>
      <w:r>
        <w:rPr>
          <w:color w:val="231F20"/>
        </w:rPr>
        <w:t>a</w:t>
      </w:r>
      <w:r>
        <w:rPr>
          <w:color w:val="231F20"/>
          <w:spacing w:val="-21"/>
        </w:rPr>
        <w:t xml:space="preserve"> </w:t>
      </w:r>
      <w:r>
        <w:rPr>
          <w:color w:val="231F20"/>
        </w:rPr>
        <w:t>small</w:t>
      </w:r>
      <w:r>
        <w:rPr>
          <w:color w:val="231F20"/>
          <w:spacing w:val="-21"/>
        </w:rPr>
        <w:t xml:space="preserve"> </w:t>
      </w:r>
      <w:r>
        <w:rPr>
          <w:color w:val="231F20"/>
        </w:rPr>
        <w:t>but</w:t>
      </w:r>
      <w:r>
        <w:rPr>
          <w:color w:val="231F20"/>
          <w:spacing w:val="-21"/>
        </w:rPr>
        <w:t xml:space="preserve"> </w:t>
      </w:r>
      <w:r>
        <w:rPr>
          <w:color w:val="231F20"/>
        </w:rPr>
        <w:t>sophisticated</w:t>
      </w:r>
      <w:r>
        <w:rPr>
          <w:color w:val="231F20"/>
          <w:spacing w:val="-21"/>
        </w:rPr>
        <w:t xml:space="preserve"> </w:t>
      </w:r>
      <w:r>
        <w:rPr>
          <w:color w:val="231F20"/>
        </w:rPr>
        <w:t>space program</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independent</w:t>
      </w:r>
      <w:r>
        <w:rPr>
          <w:color w:val="231F20"/>
          <w:spacing w:val="-23"/>
        </w:rPr>
        <w:t xml:space="preserve"> </w:t>
      </w:r>
      <w:r>
        <w:rPr>
          <w:color w:val="231F20"/>
        </w:rPr>
        <w:t>ability</w:t>
      </w:r>
      <w:r>
        <w:rPr>
          <w:color w:val="231F20"/>
          <w:spacing w:val="-23"/>
        </w:rPr>
        <w:t xml:space="preserve"> </w:t>
      </w:r>
      <w:r>
        <w:rPr>
          <w:color w:val="231F20"/>
        </w:rPr>
        <w:t>to</w:t>
      </w:r>
      <w:r>
        <w:rPr>
          <w:color w:val="231F20"/>
          <w:spacing w:val="-22"/>
        </w:rPr>
        <w:t xml:space="preserve"> </w:t>
      </w:r>
      <w:r>
        <w:rPr>
          <w:color w:val="231F20"/>
        </w:rPr>
        <w:t>launch</w:t>
      </w:r>
      <w:r>
        <w:rPr>
          <w:color w:val="231F20"/>
          <w:spacing w:val="-22"/>
        </w:rPr>
        <w:t xml:space="preserve"> </w:t>
      </w:r>
      <w:r>
        <w:rPr>
          <w:color w:val="231F20"/>
        </w:rPr>
        <w:t>small</w:t>
      </w:r>
      <w:r>
        <w:rPr>
          <w:color w:val="231F20"/>
          <w:spacing w:val="-22"/>
        </w:rPr>
        <w:t xml:space="preserve"> </w:t>
      </w:r>
      <w:r>
        <w:rPr>
          <w:color w:val="231F20"/>
        </w:rPr>
        <w:t>satellites</w:t>
      </w:r>
      <w:r>
        <w:rPr>
          <w:color w:val="231F20"/>
          <w:spacing w:val="-23"/>
        </w:rPr>
        <w:t xml:space="preserve"> </w:t>
      </w:r>
      <w:r>
        <w:rPr>
          <w:color w:val="231F20"/>
        </w:rPr>
        <w:t>and</w:t>
      </w:r>
      <w:r>
        <w:rPr>
          <w:color w:val="231F20"/>
          <w:spacing w:val="-22"/>
        </w:rPr>
        <w:t xml:space="preserve"> </w:t>
      </w:r>
      <w:r>
        <w:rPr>
          <w:color w:val="231F20"/>
        </w:rPr>
        <w:t>manufacture</w:t>
      </w:r>
      <w:r>
        <w:rPr>
          <w:color w:val="231F20"/>
          <w:spacing w:val="-23"/>
        </w:rPr>
        <w:t xml:space="preserve"> </w:t>
      </w:r>
      <w:r>
        <w:rPr>
          <w:color w:val="231F20"/>
        </w:rPr>
        <w:t>imaging and telecommunications satellites of all sizes. Its private industry includes world-class ground equipment and network services provider Gilat, satellite telecommunications operator</w:t>
      </w:r>
      <w:r>
        <w:rPr>
          <w:color w:val="231F20"/>
          <w:spacing w:val="-15"/>
        </w:rPr>
        <w:t xml:space="preserve"> </w:t>
      </w:r>
      <w:r>
        <w:rPr>
          <w:color w:val="231F20"/>
        </w:rPr>
        <w:t>Amos</w:t>
      </w:r>
      <w:r>
        <w:rPr>
          <w:color w:val="231F20"/>
          <w:spacing w:val="-16"/>
        </w:rPr>
        <w:t xml:space="preserve"> </w:t>
      </w:r>
      <w:r>
        <w:rPr>
          <w:color w:val="231F20"/>
        </w:rPr>
        <w:t>Spacecom,</w:t>
      </w:r>
      <w:r>
        <w:rPr>
          <w:color w:val="231F20"/>
          <w:spacing w:val="-16"/>
        </w:rPr>
        <w:t xml:space="preserve"> </w:t>
      </w:r>
      <w:r>
        <w:rPr>
          <w:color w:val="231F20"/>
        </w:rPr>
        <w:t>and</w:t>
      </w:r>
      <w:r>
        <w:rPr>
          <w:color w:val="231F20"/>
          <w:spacing w:val="-16"/>
        </w:rPr>
        <w:t xml:space="preserve"> </w:t>
      </w:r>
      <w:r>
        <w:rPr>
          <w:color w:val="231F20"/>
        </w:rPr>
        <w:t>satellite</w:t>
      </w:r>
      <w:r>
        <w:rPr>
          <w:color w:val="231F20"/>
          <w:spacing w:val="-16"/>
        </w:rPr>
        <w:t xml:space="preserve"> </w:t>
      </w:r>
      <w:r>
        <w:rPr>
          <w:color w:val="231F20"/>
        </w:rPr>
        <w:t>imagery</w:t>
      </w:r>
      <w:r>
        <w:rPr>
          <w:color w:val="231F20"/>
          <w:spacing w:val="-15"/>
        </w:rPr>
        <w:t xml:space="preserve"> </w:t>
      </w:r>
      <w:r>
        <w:rPr>
          <w:color w:val="231F20"/>
        </w:rPr>
        <w:t>provider</w:t>
      </w:r>
      <w:r>
        <w:rPr>
          <w:color w:val="231F20"/>
          <w:spacing w:val="-15"/>
        </w:rPr>
        <w:t xml:space="preserve"> </w:t>
      </w:r>
      <w:r>
        <w:rPr>
          <w:color w:val="231F20"/>
        </w:rPr>
        <w:t>ImageSat.</w:t>
      </w:r>
      <w:r>
        <w:rPr>
          <w:color w:val="231F20"/>
          <w:spacing w:val="-16"/>
        </w:rPr>
        <w:t xml:space="preserve"> </w:t>
      </w:r>
      <w:r>
        <w:rPr>
          <w:color w:val="231F20"/>
          <w:spacing w:val="-3"/>
        </w:rPr>
        <w:t>Israel’s</w:t>
      </w:r>
      <w:r>
        <w:rPr>
          <w:color w:val="231F20"/>
          <w:spacing w:val="-16"/>
        </w:rPr>
        <w:t xml:space="preserve"> </w:t>
      </w:r>
      <w:r>
        <w:rPr>
          <w:color w:val="231F20"/>
        </w:rPr>
        <w:t xml:space="preserve">information technology sector produces sophisticated satellite-enabled applications, including mapping service </w:t>
      </w:r>
      <w:r>
        <w:rPr>
          <w:color w:val="231F20"/>
          <w:spacing w:val="-6"/>
        </w:rPr>
        <w:t xml:space="preserve">Waze, </w:t>
      </w:r>
      <w:r>
        <w:rPr>
          <w:color w:val="231F20"/>
        </w:rPr>
        <w:t>acquired by Google in 2013 for a reported $1.3</w:t>
      </w:r>
      <w:r>
        <w:rPr>
          <w:color w:val="231F20"/>
          <w:spacing w:val="2"/>
        </w:rPr>
        <w:t xml:space="preserve"> </w:t>
      </w:r>
      <w:r>
        <w:rPr>
          <w:color w:val="231F20"/>
        </w:rPr>
        <w:t>billion.</w:t>
      </w:r>
      <w:r>
        <w:rPr>
          <w:color w:val="231F20"/>
          <w:position w:val="9"/>
          <w:sz w:val="15"/>
        </w:rPr>
        <w:t>41</w:t>
      </w:r>
    </w:p>
    <w:p w14:paraId="2F00E601" w14:textId="77777777" w:rsidR="009C4FCB" w:rsidRDefault="00A61373" w:rsidP="00EA3206">
      <w:pPr>
        <w:pStyle w:val="Heading4"/>
        <w:ind w:left="2880"/>
      </w:pPr>
      <w:r>
        <w:t>Governance</w:t>
      </w:r>
    </w:p>
    <w:p w14:paraId="5084861C" w14:textId="77777777" w:rsidR="009C4FCB" w:rsidRDefault="00A61373">
      <w:pPr>
        <w:pStyle w:val="BodyText"/>
        <w:spacing w:before="186" w:line="230" w:lineRule="auto"/>
        <w:ind w:left="2880" w:right="710"/>
        <w:jc w:val="both"/>
        <w:rPr>
          <w:sz w:val="15"/>
        </w:rPr>
      </w:pPr>
      <w:r>
        <w:rPr>
          <w:color w:val="231F20"/>
        </w:rPr>
        <w:t>The Israel Space Agency oversees civilian programs but coordinates closely with the Ministry</w:t>
      </w:r>
      <w:r>
        <w:rPr>
          <w:color w:val="231F20"/>
          <w:spacing w:val="-15"/>
        </w:rPr>
        <w:t xml:space="preserve"> </w:t>
      </w:r>
      <w:r>
        <w:rPr>
          <w:color w:val="231F20"/>
        </w:rPr>
        <w:t>of</w:t>
      </w:r>
      <w:r>
        <w:rPr>
          <w:color w:val="231F20"/>
          <w:spacing w:val="17"/>
        </w:rPr>
        <w:t xml:space="preserve"> </w:t>
      </w:r>
      <w:r>
        <w:rPr>
          <w:color w:val="231F20"/>
        </w:rPr>
        <w:t>Defence,</w:t>
      </w:r>
      <w:r>
        <w:rPr>
          <w:color w:val="231F20"/>
          <w:spacing w:val="-15"/>
        </w:rPr>
        <w:t xml:space="preserve"> </w:t>
      </w:r>
      <w:r>
        <w:rPr>
          <w:color w:val="231F20"/>
        </w:rPr>
        <w:t>whose</w:t>
      </w:r>
      <w:r>
        <w:rPr>
          <w:color w:val="231F20"/>
          <w:spacing w:val="-15"/>
        </w:rPr>
        <w:t xml:space="preserve"> </w:t>
      </w:r>
      <w:r>
        <w:rPr>
          <w:color w:val="231F20"/>
        </w:rPr>
        <w:t>space</w:t>
      </w:r>
      <w:r>
        <w:rPr>
          <w:color w:val="231F20"/>
          <w:spacing w:val="-15"/>
        </w:rPr>
        <w:t xml:space="preserve"> </w:t>
      </w:r>
      <w:r>
        <w:rPr>
          <w:color w:val="231F20"/>
        </w:rPr>
        <w:t>budget</w:t>
      </w:r>
      <w:r>
        <w:rPr>
          <w:color w:val="231F20"/>
          <w:spacing w:val="-15"/>
        </w:rPr>
        <w:t xml:space="preserve"> </w:t>
      </w:r>
      <w:r>
        <w:rPr>
          <w:color w:val="231F20"/>
        </w:rPr>
        <w:t>is</w:t>
      </w:r>
      <w:r>
        <w:rPr>
          <w:color w:val="231F20"/>
          <w:spacing w:val="-15"/>
        </w:rPr>
        <w:t xml:space="preserve"> </w:t>
      </w:r>
      <w:r>
        <w:rPr>
          <w:color w:val="231F20"/>
        </w:rPr>
        <w:t>larger.</w:t>
      </w:r>
      <w:r>
        <w:rPr>
          <w:color w:val="231F20"/>
          <w:spacing w:val="-15"/>
        </w:rPr>
        <w:t xml:space="preserve"> </w:t>
      </w:r>
      <w:r>
        <w:rPr>
          <w:color w:val="231F20"/>
        </w:rPr>
        <w:t>The</w:t>
      </w:r>
      <w:r>
        <w:rPr>
          <w:color w:val="231F20"/>
          <w:spacing w:val="-15"/>
        </w:rPr>
        <w:t xml:space="preserve"> </w:t>
      </w:r>
      <w:r>
        <w:rPr>
          <w:color w:val="231F20"/>
        </w:rPr>
        <w:t>space</w:t>
      </w:r>
      <w:r>
        <w:rPr>
          <w:color w:val="231F20"/>
          <w:spacing w:val="-15"/>
        </w:rPr>
        <w:t xml:space="preserve"> </w:t>
      </w:r>
      <w:r>
        <w:rPr>
          <w:color w:val="231F20"/>
        </w:rPr>
        <w:t>agency</w:t>
      </w:r>
      <w:r>
        <w:rPr>
          <w:color w:val="231F20"/>
          <w:spacing w:val="-15"/>
        </w:rPr>
        <w:t xml:space="preserve"> </w:t>
      </w:r>
      <w:r>
        <w:rPr>
          <w:color w:val="231F20"/>
        </w:rPr>
        <w:t>also</w:t>
      </w:r>
      <w:r>
        <w:rPr>
          <w:color w:val="231F20"/>
          <w:spacing w:val="-15"/>
        </w:rPr>
        <w:t xml:space="preserve"> </w:t>
      </w:r>
      <w:r>
        <w:rPr>
          <w:color w:val="231F20"/>
        </w:rPr>
        <w:t>works</w:t>
      </w:r>
      <w:r>
        <w:rPr>
          <w:color w:val="231F20"/>
          <w:spacing w:val="-15"/>
        </w:rPr>
        <w:t xml:space="preserve"> </w:t>
      </w:r>
      <w:r>
        <w:rPr>
          <w:color w:val="231F20"/>
        </w:rPr>
        <w:t xml:space="preserve">closely with IAI and manages a budget intended to leverage </w:t>
      </w:r>
      <w:r>
        <w:rPr>
          <w:color w:val="231F20"/>
          <w:spacing w:val="-4"/>
        </w:rPr>
        <w:t xml:space="preserve">IAI’s </w:t>
      </w:r>
      <w:r>
        <w:rPr>
          <w:color w:val="231F20"/>
        </w:rPr>
        <w:t xml:space="preserve">military satellite </w:t>
      </w:r>
      <w:r>
        <w:rPr>
          <w:color w:val="231F20"/>
          <w:spacing w:val="-3"/>
        </w:rPr>
        <w:t xml:space="preserve">work </w:t>
      </w:r>
      <w:r>
        <w:rPr>
          <w:color w:val="231F20"/>
        </w:rPr>
        <w:t>to boost its commercial competitiveness. The latter effort has been criticised in Israel as insufficient and potentially leading to a decline of national space industry that cannot be supported solely by domestic</w:t>
      </w:r>
      <w:r>
        <w:rPr>
          <w:color w:val="231F20"/>
          <w:spacing w:val="-2"/>
        </w:rPr>
        <w:t xml:space="preserve"> </w:t>
      </w:r>
      <w:r>
        <w:rPr>
          <w:color w:val="231F20"/>
        </w:rPr>
        <w:t>demand.</w:t>
      </w:r>
      <w:r>
        <w:rPr>
          <w:color w:val="231F20"/>
          <w:position w:val="9"/>
          <w:sz w:val="15"/>
        </w:rPr>
        <w:t>42</w:t>
      </w:r>
    </w:p>
    <w:p w14:paraId="0719C089" w14:textId="77777777" w:rsidR="009C4FCB" w:rsidRDefault="00A61373" w:rsidP="00EA3206">
      <w:pPr>
        <w:pStyle w:val="Heading4"/>
        <w:ind w:left="2880"/>
      </w:pPr>
      <w:r>
        <w:t>Outcome</w:t>
      </w:r>
    </w:p>
    <w:p w14:paraId="01FBEB84" w14:textId="77777777" w:rsidR="009C4FCB" w:rsidRDefault="00A61373">
      <w:pPr>
        <w:pStyle w:val="BodyText"/>
        <w:spacing w:before="185" w:line="230" w:lineRule="auto"/>
        <w:ind w:left="2880" w:right="714"/>
        <w:jc w:val="both"/>
        <w:rPr>
          <w:sz w:val="15"/>
        </w:rPr>
      </w:pPr>
      <w:r>
        <w:rPr>
          <w:color w:val="231F20"/>
        </w:rPr>
        <w:t>Unlike</w:t>
      </w:r>
      <w:r>
        <w:rPr>
          <w:color w:val="231F20"/>
          <w:spacing w:val="-28"/>
        </w:rPr>
        <w:t xml:space="preserve"> </w:t>
      </w:r>
      <w:r>
        <w:rPr>
          <w:color w:val="231F20"/>
        </w:rPr>
        <w:t>service</w:t>
      </w:r>
      <w:r>
        <w:rPr>
          <w:color w:val="231F20"/>
          <w:spacing w:val="-28"/>
        </w:rPr>
        <w:t xml:space="preserve"> </w:t>
      </w:r>
      <w:r>
        <w:rPr>
          <w:color w:val="231F20"/>
        </w:rPr>
        <w:t>and</w:t>
      </w:r>
      <w:r>
        <w:rPr>
          <w:color w:val="231F20"/>
          <w:spacing w:val="-28"/>
        </w:rPr>
        <w:t xml:space="preserve"> </w:t>
      </w:r>
      <w:r>
        <w:rPr>
          <w:color w:val="231F20"/>
        </w:rPr>
        <w:t>applications,</w:t>
      </w:r>
      <w:r>
        <w:rPr>
          <w:color w:val="231F20"/>
          <w:spacing w:val="-28"/>
        </w:rPr>
        <w:t xml:space="preserve"> </w:t>
      </w:r>
      <w:r>
        <w:rPr>
          <w:color w:val="231F20"/>
        </w:rPr>
        <w:t>Israel</w:t>
      </w:r>
      <w:r>
        <w:rPr>
          <w:color w:val="231F20"/>
          <w:spacing w:val="-28"/>
        </w:rPr>
        <w:t xml:space="preserve"> </w:t>
      </w:r>
      <w:r>
        <w:rPr>
          <w:color w:val="231F20"/>
        </w:rPr>
        <w:t>faces</w:t>
      </w:r>
      <w:r>
        <w:rPr>
          <w:color w:val="231F20"/>
          <w:spacing w:val="-28"/>
        </w:rPr>
        <w:t xml:space="preserve"> </w:t>
      </w:r>
      <w:r>
        <w:rPr>
          <w:color w:val="231F20"/>
        </w:rPr>
        <w:t>difficulties</w:t>
      </w:r>
      <w:r>
        <w:rPr>
          <w:color w:val="231F20"/>
          <w:spacing w:val="-29"/>
        </w:rPr>
        <w:t xml:space="preserve"> </w:t>
      </w:r>
      <w:r>
        <w:rPr>
          <w:color w:val="231F20"/>
        </w:rPr>
        <w:t>in</w:t>
      </w:r>
      <w:r>
        <w:rPr>
          <w:color w:val="231F20"/>
          <w:spacing w:val="-28"/>
        </w:rPr>
        <w:t xml:space="preserve"> </w:t>
      </w:r>
      <w:r>
        <w:rPr>
          <w:color w:val="231F20"/>
        </w:rPr>
        <w:t>selling</w:t>
      </w:r>
      <w:r>
        <w:rPr>
          <w:color w:val="231F20"/>
          <w:spacing w:val="-28"/>
        </w:rPr>
        <w:t xml:space="preserve"> </w:t>
      </w:r>
      <w:r>
        <w:rPr>
          <w:color w:val="231F20"/>
        </w:rPr>
        <w:t>satellites</w:t>
      </w:r>
      <w:r>
        <w:rPr>
          <w:color w:val="231F20"/>
          <w:spacing w:val="-28"/>
        </w:rPr>
        <w:t xml:space="preserve"> </w:t>
      </w:r>
      <w:r>
        <w:rPr>
          <w:color w:val="231F20"/>
        </w:rPr>
        <w:t>internationally, a</w:t>
      </w:r>
      <w:r>
        <w:rPr>
          <w:color w:val="231F20"/>
          <w:spacing w:val="-21"/>
        </w:rPr>
        <w:t xml:space="preserve"> </w:t>
      </w:r>
      <w:r>
        <w:rPr>
          <w:color w:val="231F20"/>
        </w:rPr>
        <w:t>situation</w:t>
      </w:r>
      <w:r>
        <w:rPr>
          <w:color w:val="231F20"/>
          <w:spacing w:val="-21"/>
        </w:rPr>
        <w:t xml:space="preserve"> </w:t>
      </w:r>
      <w:r>
        <w:rPr>
          <w:color w:val="231F20"/>
        </w:rPr>
        <w:t>that</w:t>
      </w:r>
      <w:r>
        <w:rPr>
          <w:color w:val="231F20"/>
          <w:spacing w:val="-21"/>
        </w:rPr>
        <w:t xml:space="preserve"> </w:t>
      </w:r>
      <w:r>
        <w:rPr>
          <w:color w:val="231F20"/>
        </w:rPr>
        <w:t>likely</w:t>
      </w:r>
      <w:r>
        <w:rPr>
          <w:color w:val="231F20"/>
          <w:spacing w:val="-21"/>
        </w:rPr>
        <w:t xml:space="preserve"> </w:t>
      </w:r>
      <w:r>
        <w:rPr>
          <w:color w:val="231F20"/>
        </w:rPr>
        <w:t>is</w:t>
      </w:r>
      <w:r>
        <w:rPr>
          <w:color w:val="231F20"/>
          <w:spacing w:val="-21"/>
        </w:rPr>
        <w:t xml:space="preserve"> </w:t>
      </w:r>
      <w:r>
        <w:rPr>
          <w:color w:val="231F20"/>
        </w:rPr>
        <w:t>due</w:t>
      </w:r>
      <w:r>
        <w:rPr>
          <w:color w:val="231F20"/>
          <w:spacing w:val="-22"/>
        </w:rPr>
        <w:t xml:space="preserve"> </w:t>
      </w:r>
      <w:r>
        <w:rPr>
          <w:color w:val="231F20"/>
        </w:rPr>
        <w:t>at</w:t>
      </w:r>
      <w:r>
        <w:rPr>
          <w:color w:val="231F20"/>
          <w:spacing w:val="-22"/>
        </w:rPr>
        <w:t xml:space="preserve"> </w:t>
      </w:r>
      <w:r>
        <w:rPr>
          <w:color w:val="231F20"/>
        </w:rPr>
        <w:t>least</w:t>
      </w:r>
      <w:r>
        <w:rPr>
          <w:color w:val="231F20"/>
          <w:spacing w:val="-22"/>
        </w:rPr>
        <w:t xml:space="preserve"> </w:t>
      </w:r>
      <w:r>
        <w:rPr>
          <w:color w:val="231F20"/>
        </w:rPr>
        <w:t>in</w:t>
      </w:r>
      <w:r>
        <w:rPr>
          <w:color w:val="231F20"/>
          <w:spacing w:val="-21"/>
        </w:rPr>
        <w:t xml:space="preserve"> </w:t>
      </w:r>
      <w:r>
        <w:rPr>
          <w:color w:val="231F20"/>
        </w:rPr>
        <w:t>part</w:t>
      </w:r>
      <w:r>
        <w:rPr>
          <w:color w:val="231F20"/>
          <w:spacing w:val="-21"/>
        </w:rPr>
        <w:t xml:space="preserve"> </w:t>
      </w:r>
      <w:r>
        <w:rPr>
          <w:color w:val="231F20"/>
        </w:rPr>
        <w:t>to</w:t>
      </w:r>
      <w:r>
        <w:rPr>
          <w:color w:val="231F20"/>
          <w:spacing w:val="-21"/>
        </w:rPr>
        <w:t xml:space="preserve"> </w:t>
      </w:r>
      <w:r>
        <w:rPr>
          <w:color w:val="231F20"/>
        </w:rPr>
        <w:t>its</w:t>
      </w:r>
      <w:r>
        <w:rPr>
          <w:color w:val="231F20"/>
          <w:spacing w:val="-22"/>
        </w:rPr>
        <w:t xml:space="preserve"> </w:t>
      </w:r>
      <w:r>
        <w:rPr>
          <w:color w:val="231F20"/>
        </w:rPr>
        <w:t>geopolitical</w:t>
      </w:r>
      <w:r>
        <w:rPr>
          <w:color w:val="231F20"/>
          <w:spacing w:val="-21"/>
        </w:rPr>
        <w:t xml:space="preserve"> </w:t>
      </w:r>
      <w:r>
        <w:rPr>
          <w:color w:val="231F20"/>
        </w:rPr>
        <w:t>situation.</w:t>
      </w:r>
      <w:r>
        <w:rPr>
          <w:color w:val="231F20"/>
          <w:spacing w:val="-21"/>
        </w:rPr>
        <w:t xml:space="preserve"> </w:t>
      </w:r>
      <w:r>
        <w:rPr>
          <w:color w:val="231F20"/>
        </w:rPr>
        <w:t>Israel</w:t>
      </w:r>
      <w:r>
        <w:rPr>
          <w:color w:val="231F20"/>
          <w:spacing w:val="-21"/>
        </w:rPr>
        <w:t xml:space="preserve"> </w:t>
      </w:r>
      <w:r>
        <w:rPr>
          <w:color w:val="231F20"/>
        </w:rPr>
        <w:t>has</w:t>
      </w:r>
      <w:r>
        <w:rPr>
          <w:color w:val="231F20"/>
          <w:spacing w:val="-21"/>
        </w:rPr>
        <w:t xml:space="preserve"> </w:t>
      </w:r>
      <w:r>
        <w:rPr>
          <w:color w:val="231F20"/>
        </w:rPr>
        <w:t>recorded at</w:t>
      </w:r>
      <w:r>
        <w:rPr>
          <w:color w:val="231F20"/>
          <w:spacing w:val="-10"/>
        </w:rPr>
        <w:t xml:space="preserve"> </w:t>
      </w:r>
      <w:r>
        <w:rPr>
          <w:color w:val="231F20"/>
        </w:rPr>
        <w:t>least</w:t>
      </w:r>
      <w:r>
        <w:rPr>
          <w:color w:val="231F20"/>
          <w:spacing w:val="-10"/>
        </w:rPr>
        <w:t xml:space="preserve"> </w:t>
      </w:r>
      <w:r>
        <w:rPr>
          <w:color w:val="231F20"/>
        </w:rPr>
        <w:t>one</w:t>
      </w:r>
      <w:r>
        <w:rPr>
          <w:color w:val="231F20"/>
          <w:spacing w:val="-10"/>
        </w:rPr>
        <w:t xml:space="preserve"> </w:t>
      </w:r>
      <w:r>
        <w:rPr>
          <w:color w:val="231F20"/>
        </w:rPr>
        <w:t>imaging</w:t>
      </w:r>
      <w:r>
        <w:rPr>
          <w:color w:val="231F20"/>
          <w:spacing w:val="-10"/>
        </w:rPr>
        <w:t xml:space="preserve"> </w:t>
      </w:r>
      <w:r>
        <w:rPr>
          <w:color w:val="231F20"/>
        </w:rPr>
        <w:t>satellite</w:t>
      </w:r>
      <w:r>
        <w:rPr>
          <w:color w:val="231F20"/>
          <w:spacing w:val="-11"/>
        </w:rPr>
        <w:t xml:space="preserve"> </w:t>
      </w:r>
      <w:r>
        <w:rPr>
          <w:color w:val="231F20"/>
        </w:rPr>
        <w:t>export</w:t>
      </w:r>
      <w:r>
        <w:rPr>
          <w:color w:val="231F20"/>
          <w:spacing w:val="-10"/>
        </w:rPr>
        <w:t xml:space="preserve"> </w:t>
      </w:r>
      <w:r>
        <w:rPr>
          <w:color w:val="231F20"/>
        </w:rPr>
        <w:t>sale,</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Italian</w:t>
      </w:r>
      <w:r>
        <w:rPr>
          <w:color w:val="231F20"/>
          <w:spacing w:val="-10"/>
        </w:rPr>
        <w:t xml:space="preserve"> </w:t>
      </w:r>
      <w:r>
        <w:rPr>
          <w:color w:val="231F20"/>
        </w:rPr>
        <w:t>Defence</w:t>
      </w:r>
      <w:r>
        <w:rPr>
          <w:color w:val="231F20"/>
          <w:spacing w:val="-11"/>
        </w:rPr>
        <w:t xml:space="preserve"> </w:t>
      </w:r>
      <w:r>
        <w:rPr>
          <w:color w:val="231F20"/>
          <w:spacing w:val="-3"/>
        </w:rPr>
        <w:t>Ministry,</w:t>
      </w:r>
      <w:r>
        <w:rPr>
          <w:color w:val="231F20"/>
          <w:spacing w:val="-10"/>
        </w:rPr>
        <w:t xml:space="preserve"> </w:t>
      </w:r>
      <w:r>
        <w:rPr>
          <w:color w:val="231F20"/>
        </w:rPr>
        <w:t>and</w:t>
      </w:r>
      <w:r>
        <w:rPr>
          <w:color w:val="231F20"/>
          <w:spacing w:val="-10"/>
        </w:rPr>
        <w:t xml:space="preserve"> </w:t>
      </w:r>
      <w:r>
        <w:rPr>
          <w:color w:val="231F20"/>
        </w:rPr>
        <w:t xml:space="preserve">reportedly is in the running to supply imaging satellites to </w:t>
      </w:r>
      <w:r>
        <w:rPr>
          <w:color w:val="231F20"/>
          <w:spacing w:val="-3"/>
        </w:rPr>
        <w:t>Poland.</w:t>
      </w:r>
      <w:r>
        <w:rPr>
          <w:color w:val="231F20"/>
          <w:spacing w:val="-3"/>
          <w:position w:val="9"/>
          <w:sz w:val="15"/>
        </w:rPr>
        <w:t>43</w:t>
      </w:r>
    </w:p>
    <w:p w14:paraId="3886CCB8" w14:textId="77777777" w:rsidR="009C4FCB" w:rsidRDefault="009C4FCB">
      <w:pPr>
        <w:spacing w:line="455" w:lineRule="exact"/>
        <w:sectPr w:rsidR="009C4FCB" w:rsidSect="00AE5C59">
          <w:pgSz w:w="12240" w:h="15840"/>
          <w:pgMar w:top="700" w:right="0" w:bottom="280" w:left="0" w:header="1134" w:footer="432" w:gutter="0"/>
          <w:cols w:space="720"/>
        </w:sectPr>
      </w:pPr>
    </w:p>
    <w:p w14:paraId="2668774E" w14:textId="77777777" w:rsidR="009C4FCB" w:rsidRDefault="00A61373" w:rsidP="004B1286">
      <w:pPr>
        <w:pStyle w:val="Heading2"/>
      </w:pPr>
      <w:bookmarkStart w:id="31" w:name="_Toc498685133"/>
      <w:bookmarkStart w:id="32" w:name="_Toc498688703"/>
      <w:r>
        <w:lastRenderedPageBreak/>
        <w:t>Efficacy of Government Space Investment</w:t>
      </w:r>
      <w:bookmarkEnd w:id="31"/>
      <w:bookmarkEnd w:id="32"/>
    </w:p>
    <w:p w14:paraId="10B5A841" w14:textId="77777777" w:rsidR="009C4FCB" w:rsidRDefault="00A61373">
      <w:pPr>
        <w:pStyle w:val="BodyText"/>
        <w:spacing w:before="158" w:line="230" w:lineRule="auto"/>
        <w:ind w:left="720" w:right="2873"/>
        <w:jc w:val="both"/>
      </w:pPr>
      <w:r>
        <w:rPr>
          <w:color w:val="231F20"/>
        </w:rPr>
        <w:t>Government investment in space activities has complex economic outcomes, from revenue and competitiveness in global space industries, to productivity and efficiency gains in diverse sectors, to broader socio-economic impacts.</w:t>
      </w:r>
    </w:p>
    <w:p w14:paraId="240492F1" w14:textId="77777777" w:rsidR="009C4FCB" w:rsidRDefault="00A61373" w:rsidP="00EA3206">
      <w:pPr>
        <w:pStyle w:val="Heading3"/>
        <w:ind w:left="709"/>
      </w:pPr>
      <w:bookmarkStart w:id="33" w:name="_Toc498685134"/>
      <w:bookmarkStart w:id="34" w:name="_Toc498688704"/>
      <w:r>
        <w:t>Market Share</w:t>
      </w:r>
      <w:bookmarkEnd w:id="33"/>
      <w:bookmarkEnd w:id="34"/>
    </w:p>
    <w:p w14:paraId="5E85EC69" w14:textId="77777777" w:rsidR="009C4FCB" w:rsidRDefault="00A61373">
      <w:pPr>
        <w:pStyle w:val="BodyText"/>
        <w:spacing w:before="177" w:line="230" w:lineRule="auto"/>
        <w:ind w:left="720" w:right="2873"/>
        <w:jc w:val="both"/>
      </w:pPr>
      <w:r>
        <w:rPr>
          <w:color w:val="231F20"/>
        </w:rPr>
        <w:t xml:space="preserve">Considering simply market share in major space sectors, government investment has supported the leading nations in the global space </w:t>
      </w:r>
      <w:r>
        <w:rPr>
          <w:color w:val="231F20"/>
          <w:spacing w:val="-4"/>
        </w:rPr>
        <w:t xml:space="preserve">economy. </w:t>
      </w:r>
      <w:r>
        <w:rPr>
          <w:color w:val="231F20"/>
        </w:rPr>
        <w:t>Europe has long made a concerted effort to be a prominent player in commercial launch services, investing in rockets optimised to launch geostationary-orbiting communications satellites.</w:t>
      </w:r>
      <w:r>
        <w:rPr>
          <w:color w:val="231F20"/>
          <w:spacing w:val="-31"/>
        </w:rPr>
        <w:t xml:space="preserve"> </w:t>
      </w:r>
      <w:r>
        <w:rPr>
          <w:color w:val="231F20"/>
        </w:rPr>
        <w:t>Europe, via</w:t>
      </w:r>
      <w:r>
        <w:rPr>
          <w:color w:val="231F20"/>
          <w:spacing w:val="-9"/>
        </w:rPr>
        <w:t xml:space="preserve"> </w:t>
      </w:r>
      <w:r>
        <w:rPr>
          <w:color w:val="231F20"/>
        </w:rPr>
        <w:t>ArianeGroup,</w:t>
      </w:r>
      <w:r>
        <w:rPr>
          <w:color w:val="231F20"/>
          <w:spacing w:val="-9"/>
        </w:rPr>
        <w:t xml:space="preserve"> </w:t>
      </w:r>
      <w:r>
        <w:rPr>
          <w:color w:val="231F20"/>
        </w:rPr>
        <w:t>has</w:t>
      </w:r>
      <w:r>
        <w:rPr>
          <w:color w:val="231F20"/>
          <w:spacing w:val="-9"/>
        </w:rPr>
        <w:t xml:space="preserve"> </w:t>
      </w:r>
      <w:r>
        <w:rPr>
          <w:color w:val="231F20"/>
        </w:rPr>
        <w:t>consistently</w:t>
      </w:r>
      <w:r>
        <w:rPr>
          <w:color w:val="231F20"/>
          <w:spacing w:val="-10"/>
        </w:rPr>
        <w:t xml:space="preserve"> </w:t>
      </w:r>
      <w:r>
        <w:rPr>
          <w:color w:val="231F20"/>
        </w:rPr>
        <w:t>been</w:t>
      </w:r>
      <w:r>
        <w:rPr>
          <w:color w:val="231F20"/>
          <w:spacing w:val="-10"/>
        </w:rPr>
        <w:t xml:space="preserve"> </w:t>
      </w:r>
      <w:r>
        <w:rPr>
          <w:color w:val="231F20"/>
        </w:rPr>
        <w:t>a</w:t>
      </w:r>
      <w:r>
        <w:rPr>
          <w:color w:val="231F20"/>
          <w:spacing w:val="-9"/>
        </w:rPr>
        <w:t xml:space="preserve"> </w:t>
      </w:r>
      <w:r>
        <w:rPr>
          <w:color w:val="231F20"/>
        </w:rPr>
        <w:t>leader</w:t>
      </w:r>
      <w:r>
        <w:rPr>
          <w:color w:val="231F20"/>
          <w:spacing w:val="-9"/>
        </w:rPr>
        <w:t xml:space="preserve"> </w:t>
      </w:r>
      <w:r>
        <w:rPr>
          <w:color w:val="231F20"/>
        </w:rPr>
        <w:t>in</w:t>
      </w:r>
      <w:r>
        <w:rPr>
          <w:color w:val="231F20"/>
          <w:spacing w:val="-9"/>
        </w:rPr>
        <w:t xml:space="preserve"> </w:t>
      </w:r>
      <w:r>
        <w:rPr>
          <w:color w:val="231F20"/>
        </w:rPr>
        <w:t>commercial</w:t>
      </w:r>
      <w:r>
        <w:rPr>
          <w:color w:val="231F20"/>
          <w:spacing w:val="-10"/>
        </w:rPr>
        <w:t xml:space="preserve"> </w:t>
      </w:r>
      <w:r>
        <w:rPr>
          <w:color w:val="231F20"/>
        </w:rPr>
        <w:t>launch</w:t>
      </w:r>
      <w:r>
        <w:rPr>
          <w:color w:val="231F20"/>
          <w:spacing w:val="-9"/>
        </w:rPr>
        <w:t xml:space="preserve"> </w:t>
      </w:r>
      <w:r>
        <w:rPr>
          <w:color w:val="231F20"/>
        </w:rPr>
        <w:t>services.</w:t>
      </w:r>
      <w:r>
        <w:rPr>
          <w:color w:val="231F20"/>
          <w:spacing w:val="-9"/>
        </w:rPr>
        <w:t xml:space="preserve"> </w:t>
      </w:r>
      <w:r>
        <w:rPr>
          <w:color w:val="231F20"/>
          <w:spacing w:val="-4"/>
        </w:rPr>
        <w:t>For</w:t>
      </w:r>
      <w:r>
        <w:rPr>
          <w:color w:val="231F20"/>
          <w:spacing w:val="-9"/>
        </w:rPr>
        <w:t xml:space="preserve"> </w:t>
      </w:r>
      <w:r>
        <w:rPr>
          <w:color w:val="231F20"/>
        </w:rPr>
        <w:t>the five year period from 2012 through 2016, Arianespace, the ArianeGroup subsidiary responsible for conducting launches, captured 42% of this market, as measured by</w:t>
      </w:r>
      <w:r>
        <w:rPr>
          <w:color w:val="231F20"/>
          <w:spacing w:val="-47"/>
        </w:rPr>
        <w:t xml:space="preserve"> </w:t>
      </w:r>
      <w:r>
        <w:rPr>
          <w:color w:val="231F20"/>
        </w:rPr>
        <w:t xml:space="preserve">the number of satellites whose launches were subject to international competition. Ariane operations </w:t>
      </w:r>
      <w:r>
        <w:rPr>
          <w:color w:val="231F20"/>
          <w:spacing w:val="-3"/>
        </w:rPr>
        <w:t xml:space="preserve">have </w:t>
      </w:r>
      <w:r>
        <w:rPr>
          <w:color w:val="231F20"/>
        </w:rPr>
        <w:t>generally required additional annual support from ESA. SpaceX in the United States captured 22% of  the launch market in this period, and based on   its backlog, its market share is on track to increase; as noted, SpaceX has received significant government</w:t>
      </w:r>
      <w:r>
        <w:rPr>
          <w:color w:val="231F20"/>
          <w:spacing w:val="-2"/>
        </w:rPr>
        <w:t xml:space="preserve"> </w:t>
      </w:r>
      <w:r>
        <w:rPr>
          <w:color w:val="231F20"/>
        </w:rPr>
        <w:t>contracts.</w:t>
      </w:r>
    </w:p>
    <w:p w14:paraId="52CB4F36" w14:textId="77777777" w:rsidR="009C4FCB" w:rsidRDefault="00A61373">
      <w:pPr>
        <w:pStyle w:val="BodyText"/>
        <w:spacing w:before="171" w:line="230" w:lineRule="auto"/>
        <w:ind w:left="720" w:right="2871"/>
        <w:jc w:val="both"/>
      </w:pPr>
      <w:r>
        <w:rPr>
          <w:color w:val="231F20"/>
          <w:spacing w:val="-3"/>
        </w:rPr>
        <w:t xml:space="preserve">Similarly, </w:t>
      </w:r>
      <w:r>
        <w:rPr>
          <w:color w:val="231F20"/>
        </w:rPr>
        <w:t xml:space="preserve">in commercial satellite manufacturing, US and European companies </w:t>
      </w:r>
      <w:r>
        <w:rPr>
          <w:color w:val="231F20"/>
          <w:spacing w:val="-3"/>
        </w:rPr>
        <w:t xml:space="preserve">have </w:t>
      </w:r>
      <w:r>
        <w:rPr>
          <w:color w:val="231F20"/>
        </w:rPr>
        <w:t>dominated,</w:t>
      </w:r>
      <w:r>
        <w:rPr>
          <w:color w:val="231F20"/>
          <w:spacing w:val="-24"/>
        </w:rPr>
        <w:t xml:space="preserve"> </w:t>
      </w:r>
      <w:r>
        <w:rPr>
          <w:color w:val="231F20"/>
        </w:rPr>
        <w:t>and</w:t>
      </w:r>
      <w:r>
        <w:rPr>
          <w:color w:val="231F20"/>
          <w:spacing w:val="-24"/>
        </w:rPr>
        <w:t xml:space="preserve"> </w:t>
      </w:r>
      <w:r>
        <w:rPr>
          <w:color w:val="231F20"/>
          <w:spacing w:val="-3"/>
        </w:rPr>
        <w:t>have</w:t>
      </w:r>
      <w:r>
        <w:rPr>
          <w:color w:val="231F20"/>
          <w:spacing w:val="-24"/>
        </w:rPr>
        <w:t xml:space="preserve"> </w:t>
      </w:r>
      <w:r>
        <w:rPr>
          <w:color w:val="231F20"/>
        </w:rPr>
        <w:t>received</w:t>
      </w:r>
      <w:r>
        <w:rPr>
          <w:color w:val="231F20"/>
          <w:spacing w:val="-24"/>
        </w:rPr>
        <w:t xml:space="preserve"> </w:t>
      </w:r>
      <w:r>
        <w:rPr>
          <w:color w:val="231F20"/>
        </w:rPr>
        <w:t>significant</w:t>
      </w:r>
      <w:r>
        <w:rPr>
          <w:color w:val="231F20"/>
          <w:spacing w:val="-24"/>
        </w:rPr>
        <w:t xml:space="preserve"> </w:t>
      </w:r>
      <w:r>
        <w:rPr>
          <w:color w:val="231F20"/>
        </w:rPr>
        <w:t>government</w:t>
      </w:r>
      <w:r>
        <w:rPr>
          <w:color w:val="231F20"/>
          <w:spacing w:val="-24"/>
        </w:rPr>
        <w:t xml:space="preserve"> </w:t>
      </w:r>
      <w:r>
        <w:rPr>
          <w:color w:val="231F20"/>
        </w:rPr>
        <w:t>resources.</w:t>
      </w:r>
      <w:r>
        <w:rPr>
          <w:color w:val="231F20"/>
          <w:spacing w:val="-24"/>
        </w:rPr>
        <w:t xml:space="preserve"> </w:t>
      </w:r>
      <w:r>
        <w:rPr>
          <w:color w:val="231F20"/>
        </w:rPr>
        <w:t>ESA</w:t>
      </w:r>
      <w:r>
        <w:rPr>
          <w:color w:val="231F20"/>
          <w:spacing w:val="-24"/>
        </w:rPr>
        <w:t xml:space="preserve"> </w:t>
      </w:r>
      <w:r>
        <w:rPr>
          <w:color w:val="231F20"/>
        </w:rPr>
        <w:t>has</w:t>
      </w:r>
      <w:r>
        <w:rPr>
          <w:color w:val="231F20"/>
          <w:spacing w:val="-24"/>
        </w:rPr>
        <w:t xml:space="preserve"> </w:t>
      </w:r>
      <w:r>
        <w:rPr>
          <w:color w:val="231F20"/>
        </w:rPr>
        <w:t>made</w:t>
      </w:r>
      <w:r>
        <w:rPr>
          <w:color w:val="231F20"/>
          <w:spacing w:val="-24"/>
        </w:rPr>
        <w:t xml:space="preserve"> </w:t>
      </w:r>
      <w:r>
        <w:rPr>
          <w:color w:val="231F20"/>
        </w:rPr>
        <w:t xml:space="preserve">targeted investments intended to improve the competitiveness of European companies, while major US commercial satellite makers participate in government programs focused in US defence </w:t>
      </w:r>
      <w:r>
        <w:rPr>
          <w:color w:val="231F20"/>
          <w:spacing w:val="-3"/>
        </w:rPr>
        <w:t xml:space="preserve">objectives, </w:t>
      </w:r>
      <w:r>
        <w:rPr>
          <w:color w:val="231F20"/>
        </w:rPr>
        <w:t xml:space="preserve">including substantial development and manufacturing </w:t>
      </w:r>
      <w:r>
        <w:rPr>
          <w:color w:val="231F20"/>
          <w:spacing w:val="-3"/>
        </w:rPr>
        <w:t xml:space="preserve">work </w:t>
      </w:r>
      <w:r>
        <w:rPr>
          <w:color w:val="231F20"/>
        </w:rPr>
        <w:t xml:space="preserve">for US government agencies. </w:t>
      </w:r>
      <w:r>
        <w:rPr>
          <w:color w:val="231F20"/>
          <w:spacing w:val="-4"/>
        </w:rPr>
        <w:t xml:space="preserve">For </w:t>
      </w:r>
      <w:r>
        <w:rPr>
          <w:color w:val="231F20"/>
        </w:rPr>
        <w:t>2012 to 2016, US companies captured a 57% share of the global competitive market, while European firms had a 37%</w:t>
      </w:r>
      <w:r>
        <w:rPr>
          <w:color w:val="231F20"/>
          <w:spacing w:val="-9"/>
        </w:rPr>
        <w:t xml:space="preserve"> </w:t>
      </w:r>
      <w:r>
        <w:rPr>
          <w:color w:val="231F20"/>
        </w:rPr>
        <w:t>share.</w:t>
      </w:r>
    </w:p>
    <w:p w14:paraId="5CAAA701" w14:textId="77777777" w:rsidR="009C4FCB" w:rsidRDefault="00A61373">
      <w:pPr>
        <w:pStyle w:val="BodyText"/>
        <w:spacing w:before="174" w:line="230" w:lineRule="auto"/>
        <w:ind w:left="720" w:right="2872"/>
        <w:jc w:val="both"/>
      </w:pPr>
      <w:r>
        <w:rPr>
          <w:color w:val="231F20"/>
        </w:rPr>
        <w:t xml:space="preserve">Less successfully, </w:t>
      </w:r>
      <w:r>
        <w:rPr>
          <w:color w:val="231F20"/>
          <w:spacing w:val="-3"/>
        </w:rPr>
        <w:t xml:space="preserve">Japan </w:t>
      </w:r>
      <w:r>
        <w:rPr>
          <w:color w:val="231F20"/>
        </w:rPr>
        <w:t>has long invested in satellite technology to boost its industrial competitiveness.</w:t>
      </w:r>
      <w:r>
        <w:rPr>
          <w:color w:val="231F20"/>
          <w:spacing w:val="-25"/>
        </w:rPr>
        <w:t xml:space="preserve"> </w:t>
      </w:r>
      <w:r>
        <w:rPr>
          <w:color w:val="231F20"/>
        </w:rPr>
        <w:t>Its</w:t>
      </w:r>
      <w:r>
        <w:rPr>
          <w:color w:val="231F20"/>
          <w:spacing w:val="-25"/>
        </w:rPr>
        <w:t xml:space="preserve"> </w:t>
      </w:r>
      <w:r>
        <w:rPr>
          <w:color w:val="231F20"/>
        </w:rPr>
        <w:t>share</w:t>
      </w:r>
      <w:r>
        <w:rPr>
          <w:color w:val="231F20"/>
          <w:spacing w:val="-25"/>
        </w:rPr>
        <w:t xml:space="preserve"> </w:t>
      </w:r>
      <w:r>
        <w:rPr>
          <w:color w:val="231F20"/>
        </w:rPr>
        <w:t>of</w:t>
      </w:r>
      <w:r>
        <w:rPr>
          <w:color w:val="231F20"/>
          <w:spacing w:val="6"/>
        </w:rPr>
        <w:t xml:space="preserve"> </w:t>
      </w:r>
      <w:r>
        <w:rPr>
          <w:color w:val="231F20"/>
        </w:rPr>
        <w:t>the</w:t>
      </w:r>
      <w:r>
        <w:rPr>
          <w:color w:val="231F20"/>
          <w:spacing w:val="-25"/>
        </w:rPr>
        <w:t xml:space="preserve"> </w:t>
      </w:r>
      <w:r>
        <w:rPr>
          <w:color w:val="231F20"/>
        </w:rPr>
        <w:t>2012</w:t>
      </w:r>
      <w:r>
        <w:rPr>
          <w:color w:val="231F20"/>
          <w:spacing w:val="-25"/>
        </w:rPr>
        <w:t xml:space="preserve"> </w:t>
      </w:r>
      <w:r>
        <w:rPr>
          <w:color w:val="231F20"/>
        </w:rPr>
        <w:t>to</w:t>
      </w:r>
      <w:r>
        <w:rPr>
          <w:color w:val="231F20"/>
          <w:spacing w:val="-25"/>
        </w:rPr>
        <w:t xml:space="preserve"> </w:t>
      </w:r>
      <w:r>
        <w:rPr>
          <w:color w:val="231F20"/>
        </w:rPr>
        <w:t>2016</w:t>
      </w:r>
      <w:r>
        <w:rPr>
          <w:color w:val="231F20"/>
          <w:spacing w:val="-25"/>
        </w:rPr>
        <w:t xml:space="preserve"> </w:t>
      </w:r>
      <w:r>
        <w:rPr>
          <w:color w:val="231F20"/>
        </w:rPr>
        <w:t>global</w:t>
      </w:r>
      <w:r>
        <w:rPr>
          <w:color w:val="231F20"/>
          <w:spacing w:val="-25"/>
        </w:rPr>
        <w:t xml:space="preserve"> </w:t>
      </w:r>
      <w:r>
        <w:rPr>
          <w:color w:val="231F20"/>
        </w:rPr>
        <w:t>market</w:t>
      </w:r>
      <w:r>
        <w:rPr>
          <w:color w:val="231F20"/>
          <w:spacing w:val="-25"/>
        </w:rPr>
        <w:t xml:space="preserve"> </w:t>
      </w:r>
      <w:r>
        <w:rPr>
          <w:color w:val="231F20"/>
        </w:rPr>
        <w:t>was</w:t>
      </w:r>
      <w:r>
        <w:rPr>
          <w:color w:val="231F20"/>
          <w:spacing w:val="-25"/>
        </w:rPr>
        <w:t xml:space="preserve"> </w:t>
      </w:r>
      <w:r>
        <w:rPr>
          <w:color w:val="231F20"/>
        </w:rPr>
        <w:t>about</w:t>
      </w:r>
      <w:r>
        <w:rPr>
          <w:color w:val="231F20"/>
          <w:spacing w:val="-25"/>
        </w:rPr>
        <w:t xml:space="preserve"> </w:t>
      </w:r>
      <w:r>
        <w:rPr>
          <w:color w:val="231F20"/>
        </w:rPr>
        <w:t>2%</w:t>
      </w:r>
      <w:r>
        <w:rPr>
          <w:color w:val="231F20"/>
          <w:spacing w:val="-25"/>
        </w:rPr>
        <w:t xml:space="preserve"> </w:t>
      </w:r>
      <w:r>
        <w:rPr>
          <w:color w:val="231F20"/>
        </w:rPr>
        <w:t>and</w:t>
      </w:r>
      <w:r>
        <w:rPr>
          <w:color w:val="231F20"/>
          <w:spacing w:val="-25"/>
        </w:rPr>
        <w:t xml:space="preserve"> </w:t>
      </w:r>
      <w:r>
        <w:rPr>
          <w:color w:val="231F20"/>
        </w:rPr>
        <w:t>confined largely to its domestic commercial</w:t>
      </w:r>
      <w:r>
        <w:rPr>
          <w:color w:val="231F20"/>
          <w:spacing w:val="-1"/>
        </w:rPr>
        <w:t xml:space="preserve"> </w:t>
      </w:r>
      <w:r>
        <w:rPr>
          <w:color w:val="231F20"/>
        </w:rPr>
        <w:t>programs.</w:t>
      </w:r>
    </w:p>
    <w:p w14:paraId="19D5A9C8" w14:textId="77777777" w:rsidR="009C4FCB" w:rsidRDefault="00A61373" w:rsidP="00EA3206">
      <w:pPr>
        <w:pStyle w:val="Heading3"/>
        <w:ind w:left="709"/>
      </w:pPr>
      <w:bookmarkStart w:id="35" w:name="_Toc498685135"/>
      <w:bookmarkStart w:id="36" w:name="_Toc498688705"/>
      <w:r>
        <w:t>Economic Impact</w:t>
      </w:r>
      <w:bookmarkEnd w:id="35"/>
      <w:bookmarkEnd w:id="36"/>
    </w:p>
    <w:p w14:paraId="34DF1E05" w14:textId="77777777" w:rsidR="009C4FCB" w:rsidRDefault="00A61373">
      <w:pPr>
        <w:pStyle w:val="BodyText"/>
        <w:spacing w:before="177" w:line="230" w:lineRule="auto"/>
        <w:ind w:left="720" w:right="2872"/>
        <w:jc w:val="both"/>
      </w:pPr>
      <w:r>
        <w:rPr>
          <w:color w:val="231F20"/>
        </w:rPr>
        <w:t>Some countries conduct evaluations of investments in space programs, either on a regular basis or as part of one-off studies. (Norway has been evaluating its industry every</w:t>
      </w:r>
      <w:r>
        <w:rPr>
          <w:color w:val="231F20"/>
          <w:spacing w:val="-23"/>
        </w:rPr>
        <w:t xml:space="preserve"> </w:t>
      </w:r>
      <w:r>
        <w:rPr>
          <w:color w:val="231F20"/>
        </w:rPr>
        <w:t>year</w:t>
      </w:r>
      <w:r>
        <w:rPr>
          <w:color w:val="231F20"/>
          <w:spacing w:val="-23"/>
        </w:rPr>
        <w:t xml:space="preserve"> </w:t>
      </w:r>
      <w:r>
        <w:rPr>
          <w:color w:val="231F20"/>
        </w:rPr>
        <w:t>since</w:t>
      </w:r>
      <w:r>
        <w:rPr>
          <w:color w:val="231F20"/>
          <w:spacing w:val="-23"/>
        </w:rPr>
        <w:t xml:space="preserve"> </w:t>
      </w:r>
      <w:r>
        <w:rPr>
          <w:color w:val="231F20"/>
        </w:rPr>
        <w:t>the</w:t>
      </w:r>
      <w:r>
        <w:rPr>
          <w:color w:val="231F20"/>
          <w:spacing w:val="-23"/>
        </w:rPr>
        <w:t xml:space="preserve"> </w:t>
      </w:r>
      <w:r>
        <w:rPr>
          <w:color w:val="231F20"/>
        </w:rPr>
        <w:t>1990s,</w:t>
      </w:r>
      <w:r>
        <w:rPr>
          <w:color w:val="231F20"/>
          <w:spacing w:val="-23"/>
        </w:rPr>
        <w:t xml:space="preserve"> </w:t>
      </w:r>
      <w:r>
        <w:rPr>
          <w:color w:val="231F20"/>
        </w:rPr>
        <w:t>for</w:t>
      </w:r>
      <w:r>
        <w:rPr>
          <w:color w:val="231F20"/>
          <w:spacing w:val="-23"/>
        </w:rPr>
        <w:t xml:space="preserve"> </w:t>
      </w:r>
      <w:r>
        <w:rPr>
          <w:color w:val="231F20"/>
        </w:rPr>
        <w:t>example.</w:t>
      </w:r>
      <w:r>
        <w:rPr>
          <w:color w:val="231F20"/>
          <w:position w:val="9"/>
          <w:sz w:val="15"/>
        </w:rPr>
        <w:t>44</w:t>
      </w:r>
      <w:r>
        <w:rPr>
          <w:color w:val="231F20"/>
        </w:rPr>
        <w:t>)</w:t>
      </w:r>
      <w:r>
        <w:rPr>
          <w:color w:val="231F20"/>
          <w:spacing w:val="-23"/>
        </w:rPr>
        <w:t xml:space="preserve"> </w:t>
      </w:r>
      <w:r>
        <w:rPr>
          <w:color w:val="231F20"/>
        </w:rPr>
        <w:t>The</w:t>
      </w:r>
      <w:r>
        <w:rPr>
          <w:color w:val="231F20"/>
          <w:spacing w:val="-24"/>
        </w:rPr>
        <w:t xml:space="preserve"> </w:t>
      </w:r>
      <w:r>
        <w:rPr>
          <w:color w:val="231F20"/>
        </w:rPr>
        <w:t>Organisation</w:t>
      </w:r>
      <w:r>
        <w:rPr>
          <w:color w:val="231F20"/>
          <w:spacing w:val="-23"/>
        </w:rPr>
        <w:t xml:space="preserve"> </w:t>
      </w:r>
      <w:r>
        <w:rPr>
          <w:color w:val="231F20"/>
        </w:rPr>
        <w:t>for</w:t>
      </w:r>
      <w:r>
        <w:rPr>
          <w:color w:val="231F20"/>
          <w:spacing w:val="-23"/>
        </w:rPr>
        <w:t xml:space="preserve"> </w:t>
      </w:r>
      <w:r>
        <w:rPr>
          <w:color w:val="231F20"/>
        </w:rPr>
        <w:t>Economic</w:t>
      </w:r>
      <w:r>
        <w:rPr>
          <w:color w:val="231F20"/>
          <w:spacing w:val="-23"/>
        </w:rPr>
        <w:t xml:space="preserve"> </w:t>
      </w:r>
      <w:r>
        <w:rPr>
          <w:color w:val="231F20"/>
        </w:rPr>
        <w:t>Cooperation and Development (OECD) published the following selected national assessments    of economic returns, measured in economic activity resulting from a given level of government expenditure on space programs in various years: Belgium 1:1.4 (2010), Denmark</w:t>
      </w:r>
      <w:r>
        <w:rPr>
          <w:color w:val="231F20"/>
          <w:spacing w:val="-7"/>
        </w:rPr>
        <w:t xml:space="preserve"> </w:t>
      </w:r>
      <w:r>
        <w:rPr>
          <w:color w:val="231F20"/>
        </w:rPr>
        <w:t>1:3.7</w:t>
      </w:r>
      <w:r>
        <w:rPr>
          <w:color w:val="231F20"/>
          <w:spacing w:val="-8"/>
        </w:rPr>
        <w:t xml:space="preserve"> </w:t>
      </w:r>
      <w:r>
        <w:rPr>
          <w:color w:val="231F20"/>
        </w:rPr>
        <w:t>up</w:t>
      </w:r>
      <w:r>
        <w:rPr>
          <w:color w:val="231F20"/>
          <w:spacing w:val="-7"/>
        </w:rPr>
        <w:t xml:space="preserve"> </w:t>
      </w:r>
      <w:r>
        <w:rPr>
          <w:color w:val="231F20"/>
        </w:rPr>
        <w:t>to</w:t>
      </w:r>
      <w:r>
        <w:rPr>
          <w:color w:val="231F20"/>
          <w:spacing w:val="-7"/>
        </w:rPr>
        <w:t xml:space="preserve"> </w:t>
      </w:r>
      <w:r>
        <w:rPr>
          <w:color w:val="231F20"/>
        </w:rPr>
        <w:t>4.5</w:t>
      </w:r>
      <w:r>
        <w:rPr>
          <w:color w:val="231F20"/>
          <w:spacing w:val="-8"/>
        </w:rPr>
        <w:t xml:space="preserve"> </w:t>
      </w:r>
      <w:r>
        <w:rPr>
          <w:color w:val="231F20"/>
        </w:rPr>
        <w:t>(2008),</w:t>
      </w:r>
      <w:r>
        <w:rPr>
          <w:color w:val="231F20"/>
          <w:spacing w:val="-8"/>
        </w:rPr>
        <w:t xml:space="preserve"> </w:t>
      </w:r>
      <w:r>
        <w:rPr>
          <w:color w:val="231F20"/>
        </w:rPr>
        <w:t>Ireland</w:t>
      </w:r>
      <w:r>
        <w:rPr>
          <w:color w:val="231F20"/>
          <w:spacing w:val="-7"/>
        </w:rPr>
        <w:t xml:space="preserve"> </w:t>
      </w:r>
      <w:r>
        <w:rPr>
          <w:color w:val="231F20"/>
        </w:rPr>
        <w:t>1:3.63</w:t>
      </w:r>
      <w:r>
        <w:rPr>
          <w:color w:val="231F20"/>
          <w:spacing w:val="-8"/>
        </w:rPr>
        <w:t xml:space="preserve"> </w:t>
      </w:r>
      <w:r>
        <w:rPr>
          <w:color w:val="231F20"/>
        </w:rPr>
        <w:t>(2012),</w:t>
      </w:r>
      <w:r>
        <w:rPr>
          <w:color w:val="231F20"/>
          <w:spacing w:val="-8"/>
        </w:rPr>
        <w:t xml:space="preserve"> </w:t>
      </w:r>
      <w:r>
        <w:rPr>
          <w:color w:val="231F20"/>
        </w:rPr>
        <w:t>Norway</w:t>
      </w:r>
      <w:r>
        <w:rPr>
          <w:color w:val="231F20"/>
          <w:spacing w:val="-7"/>
        </w:rPr>
        <w:t xml:space="preserve"> </w:t>
      </w:r>
      <w:r>
        <w:rPr>
          <w:color w:val="231F20"/>
        </w:rPr>
        <w:t>1:</w:t>
      </w:r>
      <w:r>
        <w:rPr>
          <w:color w:val="231F20"/>
          <w:spacing w:val="-8"/>
        </w:rPr>
        <w:t xml:space="preserve"> </w:t>
      </w:r>
      <w:r>
        <w:rPr>
          <w:color w:val="231F20"/>
        </w:rPr>
        <w:t>4.75</w:t>
      </w:r>
      <w:r>
        <w:rPr>
          <w:color w:val="231F20"/>
          <w:spacing w:val="-8"/>
        </w:rPr>
        <w:t xml:space="preserve"> </w:t>
      </w:r>
      <w:r>
        <w:rPr>
          <w:color w:val="231F20"/>
        </w:rPr>
        <w:t>(2013),</w:t>
      </w:r>
      <w:r>
        <w:rPr>
          <w:color w:val="231F20"/>
          <w:spacing w:val="-8"/>
        </w:rPr>
        <w:t xml:space="preserve"> </w:t>
      </w:r>
      <w:r>
        <w:rPr>
          <w:color w:val="231F20"/>
        </w:rPr>
        <w:t>Portugal</w:t>
      </w:r>
    </w:p>
    <w:p w14:paraId="6E8F80C7" w14:textId="77777777" w:rsidR="009C4FCB" w:rsidRDefault="00A61373">
      <w:pPr>
        <w:pStyle w:val="BodyText"/>
        <w:spacing w:line="230" w:lineRule="auto"/>
        <w:ind w:left="720" w:right="2875"/>
        <w:jc w:val="both"/>
      </w:pPr>
      <w:r>
        <w:rPr>
          <w:color w:val="231F20"/>
        </w:rPr>
        <w:t>1:2 (2011), and UK 1:1.91 (2010).</w:t>
      </w:r>
      <w:r>
        <w:rPr>
          <w:color w:val="231F20"/>
          <w:position w:val="9"/>
          <w:sz w:val="15"/>
        </w:rPr>
        <w:t xml:space="preserve">45 </w:t>
      </w:r>
      <w:r>
        <w:rPr>
          <w:color w:val="231F20"/>
        </w:rPr>
        <w:t>Impacts from institutional space investments were grouped by the OECD into:</w:t>
      </w:r>
    </w:p>
    <w:p w14:paraId="124C3FC4" w14:textId="77777777" w:rsidR="009C4FCB" w:rsidRDefault="00A61373">
      <w:pPr>
        <w:pStyle w:val="ListParagraph"/>
        <w:numPr>
          <w:ilvl w:val="0"/>
          <w:numId w:val="2"/>
        </w:numPr>
        <w:tabs>
          <w:tab w:val="left" w:pos="1439"/>
          <w:tab w:val="left" w:pos="1440"/>
        </w:tabs>
        <w:spacing w:before="164" w:line="187" w:lineRule="exact"/>
        <w:rPr>
          <w:sz w:val="26"/>
        </w:rPr>
      </w:pPr>
      <w:r>
        <w:rPr>
          <w:color w:val="231F20"/>
          <w:sz w:val="26"/>
        </w:rPr>
        <w:t>New products and</w:t>
      </w:r>
      <w:r>
        <w:rPr>
          <w:color w:val="231F20"/>
          <w:spacing w:val="-2"/>
          <w:sz w:val="26"/>
        </w:rPr>
        <w:t xml:space="preserve"> </w:t>
      </w:r>
      <w:r>
        <w:rPr>
          <w:color w:val="231F20"/>
          <w:sz w:val="26"/>
        </w:rPr>
        <w:t>services</w:t>
      </w:r>
    </w:p>
    <w:p w14:paraId="12370438" w14:textId="77777777" w:rsidR="009C4FCB" w:rsidRPr="00A61373" w:rsidRDefault="00A61373" w:rsidP="00A61373">
      <w:pPr>
        <w:pStyle w:val="ListParagraph"/>
        <w:numPr>
          <w:ilvl w:val="0"/>
          <w:numId w:val="2"/>
        </w:numPr>
        <w:tabs>
          <w:tab w:val="left" w:pos="1439"/>
          <w:tab w:val="left" w:pos="1440"/>
          <w:tab w:val="right" w:pos="11519"/>
        </w:tabs>
        <w:spacing w:before="0" w:line="538" w:lineRule="exact"/>
        <w:rPr>
          <w:rFonts w:ascii="Arial"/>
          <w:sz w:val="56"/>
        </w:rPr>
        <w:sectPr w:rsidR="009C4FCB" w:rsidRPr="00A61373" w:rsidSect="00AE5C59">
          <w:pgSz w:w="12240" w:h="15840"/>
          <w:pgMar w:top="700" w:right="0" w:bottom="280" w:left="0" w:header="1134" w:footer="432" w:gutter="0"/>
          <w:cols w:space="720"/>
        </w:sectPr>
      </w:pPr>
      <w:r w:rsidRPr="00A61373">
        <w:rPr>
          <w:color w:val="231F20"/>
          <w:sz w:val="26"/>
        </w:rPr>
        <w:t>Productivity/efficiency gains in diverse</w:t>
      </w:r>
      <w:r w:rsidRPr="00A61373">
        <w:rPr>
          <w:color w:val="231F20"/>
          <w:spacing w:val="-3"/>
          <w:sz w:val="26"/>
        </w:rPr>
        <w:t xml:space="preserve"> </w:t>
      </w:r>
      <w:r w:rsidRPr="00A61373">
        <w:rPr>
          <w:color w:val="231F20"/>
          <w:sz w:val="26"/>
        </w:rPr>
        <w:t>economic</w:t>
      </w:r>
      <w:r w:rsidRPr="00A61373">
        <w:rPr>
          <w:color w:val="231F20"/>
          <w:spacing w:val="-1"/>
          <w:sz w:val="26"/>
        </w:rPr>
        <w:t xml:space="preserve"> </w:t>
      </w:r>
      <w:r w:rsidRPr="00A61373">
        <w:rPr>
          <w:color w:val="231F20"/>
          <w:sz w:val="26"/>
        </w:rPr>
        <w:t>sectors</w:t>
      </w:r>
    </w:p>
    <w:p w14:paraId="63A98CCB" w14:textId="77777777" w:rsidR="009C4FCB" w:rsidRDefault="00A61373">
      <w:pPr>
        <w:pStyle w:val="ListParagraph"/>
        <w:numPr>
          <w:ilvl w:val="1"/>
          <w:numId w:val="2"/>
        </w:numPr>
        <w:tabs>
          <w:tab w:val="left" w:pos="3599"/>
          <w:tab w:val="left" w:pos="3600"/>
        </w:tabs>
        <w:spacing w:before="0"/>
        <w:rPr>
          <w:sz w:val="15"/>
        </w:rPr>
      </w:pPr>
      <w:r>
        <w:rPr>
          <w:color w:val="231F20"/>
          <w:sz w:val="26"/>
        </w:rPr>
        <w:lastRenderedPageBreak/>
        <w:t>Cost</w:t>
      </w:r>
      <w:r>
        <w:rPr>
          <w:color w:val="231F20"/>
          <w:spacing w:val="-10"/>
          <w:sz w:val="26"/>
        </w:rPr>
        <w:t xml:space="preserve"> </w:t>
      </w:r>
      <w:r>
        <w:rPr>
          <w:color w:val="231F20"/>
          <w:sz w:val="26"/>
        </w:rPr>
        <w:t>avoidance</w:t>
      </w:r>
      <w:r>
        <w:rPr>
          <w:color w:val="231F20"/>
          <w:spacing w:val="-10"/>
          <w:sz w:val="26"/>
        </w:rPr>
        <w:t xml:space="preserve"> </w:t>
      </w:r>
      <w:r>
        <w:rPr>
          <w:color w:val="231F20"/>
          <w:spacing w:val="-4"/>
          <w:sz w:val="26"/>
        </w:rPr>
        <w:t>(e.g.</w:t>
      </w:r>
      <w:r>
        <w:rPr>
          <w:color w:val="231F20"/>
          <w:spacing w:val="-10"/>
          <w:sz w:val="26"/>
        </w:rPr>
        <w:t xml:space="preserve"> </w:t>
      </w:r>
      <w:r>
        <w:rPr>
          <w:color w:val="231F20"/>
          <w:sz w:val="26"/>
        </w:rPr>
        <w:t>costs</w:t>
      </w:r>
      <w:r>
        <w:rPr>
          <w:color w:val="231F20"/>
          <w:spacing w:val="-10"/>
          <w:sz w:val="26"/>
        </w:rPr>
        <w:t xml:space="preserve"> </w:t>
      </w:r>
      <w:r>
        <w:rPr>
          <w:color w:val="231F20"/>
          <w:sz w:val="26"/>
        </w:rPr>
        <w:t>avoided</w:t>
      </w:r>
      <w:r>
        <w:rPr>
          <w:color w:val="231F20"/>
          <w:spacing w:val="-10"/>
          <w:sz w:val="26"/>
        </w:rPr>
        <w:t xml:space="preserve"> </w:t>
      </w:r>
      <w:r>
        <w:rPr>
          <w:color w:val="231F20"/>
          <w:sz w:val="26"/>
        </w:rPr>
        <w:t>and</w:t>
      </w:r>
      <w:r>
        <w:rPr>
          <w:color w:val="231F20"/>
          <w:spacing w:val="-10"/>
          <w:sz w:val="26"/>
        </w:rPr>
        <w:t xml:space="preserve"> </w:t>
      </w:r>
      <w:r>
        <w:rPr>
          <w:color w:val="231F20"/>
          <w:sz w:val="26"/>
        </w:rPr>
        <w:t>lives</w:t>
      </w:r>
      <w:r>
        <w:rPr>
          <w:color w:val="231F20"/>
          <w:spacing w:val="-10"/>
          <w:sz w:val="26"/>
        </w:rPr>
        <w:t xml:space="preserve"> </w:t>
      </w:r>
      <w:r>
        <w:rPr>
          <w:color w:val="231F20"/>
          <w:sz w:val="26"/>
        </w:rPr>
        <w:t>saved</w:t>
      </w:r>
      <w:r>
        <w:rPr>
          <w:color w:val="231F20"/>
          <w:spacing w:val="-10"/>
          <w:sz w:val="26"/>
        </w:rPr>
        <w:t xml:space="preserve"> </w:t>
      </w:r>
      <w:r>
        <w:rPr>
          <w:color w:val="231F20"/>
          <w:sz w:val="26"/>
        </w:rPr>
        <w:t>thanks</w:t>
      </w:r>
      <w:r>
        <w:rPr>
          <w:color w:val="231F20"/>
          <w:spacing w:val="-9"/>
          <w:sz w:val="26"/>
        </w:rPr>
        <w:t xml:space="preserve"> </w:t>
      </w:r>
      <w:r>
        <w:rPr>
          <w:color w:val="231F20"/>
          <w:sz w:val="26"/>
        </w:rPr>
        <w:t>to</w:t>
      </w:r>
      <w:r>
        <w:rPr>
          <w:color w:val="231F20"/>
          <w:spacing w:val="-9"/>
          <w:sz w:val="26"/>
        </w:rPr>
        <w:t xml:space="preserve"> </w:t>
      </w:r>
      <w:r>
        <w:rPr>
          <w:color w:val="231F20"/>
          <w:sz w:val="26"/>
        </w:rPr>
        <w:t>weather</w:t>
      </w:r>
      <w:r>
        <w:rPr>
          <w:color w:val="231F20"/>
          <w:spacing w:val="-10"/>
          <w:sz w:val="26"/>
        </w:rPr>
        <w:t xml:space="preserve"> </w:t>
      </w:r>
      <w:r>
        <w:rPr>
          <w:color w:val="231F20"/>
          <w:sz w:val="26"/>
        </w:rPr>
        <w:t>forecasts)</w:t>
      </w:r>
      <w:r>
        <w:rPr>
          <w:color w:val="231F20"/>
          <w:position w:val="9"/>
          <w:sz w:val="15"/>
        </w:rPr>
        <w:t>46</w:t>
      </w:r>
    </w:p>
    <w:p w14:paraId="7A8B2747" w14:textId="77777777" w:rsidR="009C4FCB" w:rsidRDefault="00A61373">
      <w:pPr>
        <w:pStyle w:val="BodyText"/>
        <w:spacing w:line="230" w:lineRule="auto"/>
        <w:ind w:left="2880" w:right="713"/>
        <w:jc w:val="both"/>
      </w:pPr>
      <w:r>
        <w:rPr>
          <w:color w:val="231F20"/>
          <w:spacing w:val="-4"/>
        </w:rPr>
        <w:t xml:space="preserve">Frequently, </w:t>
      </w:r>
      <w:r>
        <w:rPr>
          <w:color w:val="231F20"/>
        </w:rPr>
        <w:t>US economic impact studies focus on the straightforward transactional impacts</w:t>
      </w:r>
      <w:r>
        <w:rPr>
          <w:color w:val="231F20"/>
          <w:spacing w:val="-7"/>
        </w:rPr>
        <w:t xml:space="preserve"> </w:t>
      </w:r>
      <w:r>
        <w:rPr>
          <w:color w:val="231F20"/>
        </w:rPr>
        <w:t>that</w:t>
      </w:r>
      <w:r>
        <w:rPr>
          <w:color w:val="231F20"/>
          <w:spacing w:val="-6"/>
        </w:rPr>
        <w:t xml:space="preserve"> </w:t>
      </w:r>
      <w:r>
        <w:rPr>
          <w:color w:val="231F20"/>
        </w:rPr>
        <w:t>result</w:t>
      </w:r>
      <w:r>
        <w:rPr>
          <w:color w:val="231F20"/>
          <w:spacing w:val="-7"/>
        </w:rPr>
        <w:t xml:space="preserve"> </w:t>
      </w:r>
      <w:r>
        <w:rPr>
          <w:color w:val="231F20"/>
        </w:rPr>
        <w:t>from</w:t>
      </w:r>
      <w:r>
        <w:rPr>
          <w:color w:val="231F20"/>
          <w:spacing w:val="-6"/>
        </w:rPr>
        <w:t xml:space="preserve"> </w:t>
      </w:r>
      <w:r>
        <w:rPr>
          <w:color w:val="231F20"/>
        </w:rPr>
        <w:t>a</w:t>
      </w:r>
      <w:r>
        <w:rPr>
          <w:color w:val="231F20"/>
          <w:spacing w:val="-6"/>
        </w:rPr>
        <w:t xml:space="preserve"> </w:t>
      </w:r>
      <w:r>
        <w:rPr>
          <w:color w:val="231F20"/>
        </w:rPr>
        <w:t>government</w:t>
      </w:r>
      <w:r>
        <w:rPr>
          <w:color w:val="231F20"/>
          <w:spacing w:val="-7"/>
        </w:rPr>
        <w:t xml:space="preserve"> </w:t>
      </w:r>
      <w:r>
        <w:rPr>
          <w:color w:val="231F20"/>
        </w:rPr>
        <w:t>agency</w:t>
      </w:r>
      <w:r>
        <w:rPr>
          <w:color w:val="231F20"/>
          <w:spacing w:val="-6"/>
        </w:rPr>
        <w:t xml:space="preserve"> </w:t>
      </w:r>
      <w:r>
        <w:rPr>
          <w:color w:val="231F20"/>
        </w:rPr>
        <w:t>spending</w:t>
      </w:r>
      <w:r>
        <w:rPr>
          <w:color w:val="231F20"/>
          <w:spacing w:val="-6"/>
        </w:rPr>
        <w:t xml:space="preserve"> </w:t>
      </w:r>
      <w:r>
        <w:rPr>
          <w:color w:val="231F20"/>
        </w:rPr>
        <w:t>money</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given</w:t>
      </w:r>
      <w:r>
        <w:rPr>
          <w:color w:val="231F20"/>
          <w:spacing w:val="-6"/>
        </w:rPr>
        <w:t xml:space="preserve"> </w:t>
      </w:r>
      <w:r>
        <w:rPr>
          <w:color w:val="231F20"/>
        </w:rPr>
        <w:t>region.</w:t>
      </w:r>
      <w:r>
        <w:rPr>
          <w:color w:val="231F20"/>
          <w:spacing w:val="-7"/>
        </w:rPr>
        <w:t xml:space="preserve"> </w:t>
      </w:r>
      <w:r>
        <w:rPr>
          <w:color w:val="231F20"/>
        </w:rPr>
        <w:t xml:space="preserve">Such studies use well-established input-output models (such as IMPLAN) and measure economic impacts of policy changes, industrial or infrastructural developments, and other economic </w:t>
      </w:r>
      <w:r>
        <w:rPr>
          <w:color w:val="231F20"/>
          <w:spacing w:val="-3"/>
        </w:rPr>
        <w:t xml:space="preserve">events. Generally, </w:t>
      </w:r>
      <w:r>
        <w:rPr>
          <w:color w:val="231F20"/>
        </w:rPr>
        <w:t xml:space="preserve">all government spending has positive transactional impacts. Space-related activities in the United States </w:t>
      </w:r>
      <w:r>
        <w:rPr>
          <w:color w:val="231F20"/>
          <w:spacing w:val="-3"/>
        </w:rPr>
        <w:t xml:space="preserve">have </w:t>
      </w:r>
      <w:r>
        <w:rPr>
          <w:color w:val="231F20"/>
        </w:rPr>
        <w:t>slightly higher impacts. A NASA-commissioned study of NASA socio-economic impacts,</w:t>
      </w:r>
      <w:r>
        <w:rPr>
          <w:color w:val="231F20"/>
          <w:position w:val="9"/>
          <w:sz w:val="15"/>
        </w:rPr>
        <w:t xml:space="preserve">47 </w:t>
      </w:r>
      <w:r>
        <w:rPr>
          <w:color w:val="231F20"/>
        </w:rPr>
        <w:t xml:space="preserve">prepared by Bryce (then </w:t>
      </w:r>
      <w:r>
        <w:rPr>
          <w:color w:val="231F20"/>
          <w:spacing w:val="-3"/>
        </w:rPr>
        <w:t xml:space="preserve">Tauri) </w:t>
      </w:r>
      <w:r>
        <w:rPr>
          <w:color w:val="231F20"/>
        </w:rPr>
        <w:t xml:space="preserve">in 2013, indicated regional activity by NASA (80% of </w:t>
      </w:r>
      <w:r>
        <w:rPr>
          <w:color w:val="231F20"/>
          <w:spacing w:val="-9"/>
        </w:rPr>
        <w:t xml:space="preserve">NASA’s </w:t>
      </w:r>
      <w:r>
        <w:rPr>
          <w:color w:val="231F20"/>
        </w:rPr>
        <w:t>annual budget is spent in industry and at universities) generates $2.60 of economic output, compared to the federal non-military average of $2.30 and military average of</w:t>
      </w:r>
      <w:r>
        <w:rPr>
          <w:color w:val="231F20"/>
          <w:spacing w:val="-9"/>
        </w:rPr>
        <w:t xml:space="preserve"> </w:t>
      </w:r>
      <w:r>
        <w:rPr>
          <w:color w:val="231F20"/>
        </w:rPr>
        <w:t>$2.00.</w:t>
      </w:r>
    </w:p>
    <w:p w14:paraId="476EBF56" w14:textId="77777777" w:rsidR="009C4FCB" w:rsidRDefault="00A61373">
      <w:pPr>
        <w:pStyle w:val="BodyText"/>
        <w:spacing w:before="172" w:line="230" w:lineRule="auto"/>
        <w:ind w:left="2880" w:right="710"/>
        <w:jc w:val="both"/>
      </w:pPr>
      <w:r>
        <w:rPr>
          <w:color w:val="231F20"/>
        </w:rPr>
        <w:t>Studies sometimes consider specific space markets or jobs created by a particular technology, measuring impact in terms of jobs. For example, Australia has recently conducted such studies, e.g. The Value of Augmented GNSS in Australia (2013)</w:t>
      </w:r>
      <w:r>
        <w:rPr>
          <w:color w:val="231F20"/>
          <w:position w:val="9"/>
          <w:sz w:val="15"/>
        </w:rPr>
        <w:t xml:space="preserve">48 </w:t>
      </w:r>
      <w:r>
        <w:rPr>
          <w:color w:val="231F20"/>
        </w:rPr>
        <w:t>and The Value of Earth Observations from Space to Australia (2015),</w:t>
      </w:r>
      <w:r>
        <w:rPr>
          <w:color w:val="231F20"/>
          <w:position w:val="9"/>
          <w:sz w:val="15"/>
        </w:rPr>
        <w:t xml:space="preserve">49 </w:t>
      </w:r>
      <w:r>
        <w:rPr>
          <w:color w:val="231F20"/>
        </w:rPr>
        <w:t>both by ACIL Allen Consulting.</w:t>
      </w:r>
    </w:p>
    <w:p w14:paraId="7EAF197C" w14:textId="77777777" w:rsidR="009C4FCB" w:rsidRDefault="00A61373" w:rsidP="00EA3206">
      <w:pPr>
        <w:pStyle w:val="Heading3"/>
      </w:pPr>
      <w:bookmarkStart w:id="37" w:name="_Toc498685136"/>
      <w:bookmarkStart w:id="38" w:name="_Toc498688706"/>
      <w:r>
        <w:t>Broader Impacts</w:t>
      </w:r>
      <w:bookmarkEnd w:id="37"/>
      <w:bookmarkEnd w:id="38"/>
    </w:p>
    <w:p w14:paraId="1E71A2AF" w14:textId="77777777" w:rsidR="009C4FCB" w:rsidRDefault="00A61373">
      <w:pPr>
        <w:pStyle w:val="BodyText"/>
        <w:spacing w:before="177" w:line="230" w:lineRule="auto"/>
        <w:ind w:left="2880" w:right="707"/>
        <w:jc w:val="both"/>
      </w:pPr>
      <w:r>
        <w:rPr>
          <w:color w:val="231F20"/>
        </w:rPr>
        <w:t>Beyond</w:t>
      </w:r>
      <w:r>
        <w:rPr>
          <w:color w:val="231F20"/>
          <w:spacing w:val="-15"/>
        </w:rPr>
        <w:t xml:space="preserve"> </w:t>
      </w:r>
      <w:r>
        <w:rPr>
          <w:color w:val="231F20"/>
        </w:rPr>
        <w:t>direct</w:t>
      </w:r>
      <w:r>
        <w:rPr>
          <w:color w:val="231F20"/>
          <w:spacing w:val="-15"/>
        </w:rPr>
        <w:t xml:space="preserve"> </w:t>
      </w:r>
      <w:r>
        <w:rPr>
          <w:color w:val="231F20"/>
        </w:rPr>
        <w:t>economic</w:t>
      </w:r>
      <w:r>
        <w:rPr>
          <w:color w:val="231F20"/>
          <w:spacing w:val="-15"/>
        </w:rPr>
        <w:t xml:space="preserve"> </w:t>
      </w:r>
      <w:r>
        <w:rPr>
          <w:color w:val="231F20"/>
        </w:rPr>
        <w:t>impacts,</w:t>
      </w:r>
      <w:r>
        <w:rPr>
          <w:color w:val="231F20"/>
          <w:spacing w:val="-15"/>
        </w:rPr>
        <w:t xml:space="preserve"> </w:t>
      </w:r>
      <w:r>
        <w:rPr>
          <w:color w:val="231F20"/>
        </w:rPr>
        <w:t>measuring</w:t>
      </w:r>
      <w:r>
        <w:rPr>
          <w:color w:val="231F20"/>
          <w:spacing w:val="-15"/>
        </w:rPr>
        <w:t xml:space="preserve"> </w:t>
      </w:r>
      <w:r>
        <w:rPr>
          <w:color w:val="231F20"/>
        </w:rPr>
        <w:t>the</w:t>
      </w:r>
      <w:r>
        <w:rPr>
          <w:color w:val="231F20"/>
          <w:spacing w:val="-15"/>
        </w:rPr>
        <w:t xml:space="preserve"> </w:t>
      </w:r>
      <w:r>
        <w:rPr>
          <w:color w:val="231F20"/>
        </w:rPr>
        <w:t>broader</w:t>
      </w:r>
      <w:r>
        <w:rPr>
          <w:color w:val="231F20"/>
          <w:spacing w:val="-15"/>
        </w:rPr>
        <w:t xml:space="preserve"> </w:t>
      </w:r>
      <w:r>
        <w:rPr>
          <w:color w:val="231F20"/>
        </w:rPr>
        <w:t>impact</w:t>
      </w:r>
      <w:r>
        <w:rPr>
          <w:color w:val="231F20"/>
          <w:spacing w:val="-15"/>
        </w:rPr>
        <w:t xml:space="preserve"> </w:t>
      </w:r>
      <w:r>
        <w:rPr>
          <w:color w:val="231F20"/>
        </w:rPr>
        <w:t>of</w:t>
      </w:r>
      <w:r>
        <w:rPr>
          <w:color w:val="231F20"/>
          <w:spacing w:val="16"/>
        </w:rPr>
        <w:t xml:space="preserve"> </w:t>
      </w:r>
      <w:r>
        <w:rPr>
          <w:color w:val="231F20"/>
        </w:rPr>
        <w:t>knowledge</w:t>
      </w:r>
      <w:r>
        <w:rPr>
          <w:color w:val="231F20"/>
          <w:spacing w:val="-15"/>
        </w:rPr>
        <w:t xml:space="preserve"> </w:t>
      </w:r>
      <w:r>
        <w:rPr>
          <w:color w:val="231F20"/>
        </w:rPr>
        <w:t xml:space="preserve">creation is more complex. Some studies </w:t>
      </w:r>
      <w:r>
        <w:rPr>
          <w:color w:val="231F20"/>
          <w:spacing w:val="-3"/>
        </w:rPr>
        <w:t xml:space="preserve">have </w:t>
      </w:r>
      <w:r>
        <w:rPr>
          <w:color w:val="231F20"/>
        </w:rPr>
        <w:t xml:space="preserve">sought to capture all types of economic impact of space </w:t>
      </w:r>
      <w:r>
        <w:rPr>
          <w:color w:val="231F20"/>
          <w:spacing w:val="-4"/>
        </w:rPr>
        <w:t xml:space="preserve">activity. </w:t>
      </w:r>
      <w:r>
        <w:rPr>
          <w:color w:val="231F20"/>
        </w:rPr>
        <w:t xml:space="preserve">A report conducted in the </w:t>
      </w:r>
      <w:r>
        <w:rPr>
          <w:color w:val="231F20"/>
          <w:spacing w:val="-4"/>
        </w:rPr>
        <w:t xml:space="preserve">1970’s, </w:t>
      </w:r>
      <w:r>
        <w:rPr>
          <w:i/>
          <w:color w:val="231F20"/>
        </w:rPr>
        <w:t xml:space="preserve">Economic Impact of </w:t>
      </w:r>
      <w:r>
        <w:rPr>
          <w:i/>
          <w:color w:val="231F20"/>
          <w:spacing w:val="-3"/>
        </w:rPr>
        <w:t xml:space="preserve">NASA </w:t>
      </w:r>
      <w:r>
        <w:rPr>
          <w:i/>
          <w:color w:val="231F20"/>
        </w:rPr>
        <w:t>R&amp;D Spending</w:t>
      </w:r>
      <w:r>
        <w:rPr>
          <w:color w:val="231F20"/>
        </w:rPr>
        <w:t>,</w:t>
      </w:r>
      <w:r>
        <w:rPr>
          <w:color w:val="231F20"/>
          <w:position w:val="9"/>
          <w:sz w:val="15"/>
        </w:rPr>
        <w:t xml:space="preserve">50 </w:t>
      </w:r>
      <w:r>
        <w:rPr>
          <w:color w:val="231F20"/>
        </w:rPr>
        <w:t>by Chase Econometrics generated a widely reported estimate that NASA expenditure generated a multiplier effect of up to 14 times the original investment. This estimate was challenged on several occasions, including in a 1977 Government Accountability Office Report.</w:t>
      </w:r>
      <w:r>
        <w:rPr>
          <w:color w:val="231F20"/>
          <w:position w:val="9"/>
          <w:sz w:val="15"/>
        </w:rPr>
        <w:t xml:space="preserve">51 </w:t>
      </w:r>
      <w:r>
        <w:rPr>
          <w:color w:val="231F20"/>
          <w:spacing w:val="-3"/>
        </w:rPr>
        <w:t xml:space="preserve">Generally, </w:t>
      </w:r>
      <w:r>
        <w:rPr>
          <w:color w:val="231F20"/>
        </w:rPr>
        <w:t>it is no longer regarded as a credible basis for policy</w:t>
      </w:r>
      <w:r>
        <w:rPr>
          <w:color w:val="231F20"/>
          <w:spacing w:val="-2"/>
        </w:rPr>
        <w:t xml:space="preserve"> </w:t>
      </w:r>
      <w:r>
        <w:rPr>
          <w:color w:val="231F20"/>
        </w:rPr>
        <w:t>decisions.</w:t>
      </w:r>
    </w:p>
    <w:p w14:paraId="087AD823" w14:textId="77777777" w:rsidR="009C4FCB" w:rsidRDefault="00A61373">
      <w:pPr>
        <w:spacing w:before="173" w:line="230" w:lineRule="auto"/>
        <w:ind w:left="2880" w:right="717"/>
        <w:jc w:val="both"/>
        <w:rPr>
          <w:sz w:val="26"/>
        </w:rPr>
      </w:pPr>
      <w:r>
        <w:rPr>
          <w:color w:val="231F20"/>
          <w:sz w:val="26"/>
        </w:rPr>
        <w:t xml:space="preserve">Bryce’s 2013 study </w:t>
      </w:r>
      <w:r>
        <w:rPr>
          <w:i/>
          <w:color w:val="231F20"/>
          <w:spacing w:val="-3"/>
          <w:sz w:val="26"/>
        </w:rPr>
        <w:t xml:space="preserve">NASA </w:t>
      </w:r>
      <w:r>
        <w:rPr>
          <w:i/>
          <w:color w:val="231F20"/>
          <w:sz w:val="26"/>
        </w:rPr>
        <w:t xml:space="preserve">Socio-Economic Impacts </w:t>
      </w:r>
      <w:r>
        <w:rPr>
          <w:color w:val="231F20"/>
          <w:sz w:val="26"/>
        </w:rPr>
        <w:t>identified and quantified different types of impacts of space spending. The categories</w:t>
      </w:r>
      <w:r>
        <w:rPr>
          <w:color w:val="231F20"/>
          <w:spacing w:val="60"/>
          <w:sz w:val="26"/>
        </w:rPr>
        <w:t xml:space="preserve"> </w:t>
      </w:r>
      <w:r>
        <w:rPr>
          <w:color w:val="231F20"/>
          <w:sz w:val="26"/>
        </w:rPr>
        <w:t>were</w:t>
      </w:r>
    </w:p>
    <w:p w14:paraId="6BC271E8" w14:textId="77777777" w:rsidR="009C4FCB" w:rsidRDefault="00A61373">
      <w:pPr>
        <w:pStyle w:val="ListParagraph"/>
        <w:numPr>
          <w:ilvl w:val="1"/>
          <w:numId w:val="2"/>
        </w:numPr>
        <w:tabs>
          <w:tab w:val="left" w:pos="3600"/>
        </w:tabs>
        <w:spacing w:before="179" w:line="230" w:lineRule="auto"/>
        <w:ind w:right="718"/>
        <w:jc w:val="both"/>
        <w:rPr>
          <w:sz w:val="26"/>
        </w:rPr>
      </w:pPr>
      <w:r>
        <w:rPr>
          <w:color w:val="231F20"/>
          <w:sz w:val="26"/>
        </w:rPr>
        <w:t>Scientific</w:t>
      </w:r>
      <w:r>
        <w:rPr>
          <w:color w:val="231F20"/>
          <w:spacing w:val="-29"/>
          <w:sz w:val="26"/>
        </w:rPr>
        <w:t xml:space="preserve"> </w:t>
      </w:r>
      <w:r>
        <w:rPr>
          <w:color w:val="231F20"/>
          <w:sz w:val="26"/>
        </w:rPr>
        <w:t>knowledge,</w:t>
      </w:r>
      <w:r>
        <w:rPr>
          <w:color w:val="231F20"/>
          <w:spacing w:val="-28"/>
          <w:sz w:val="26"/>
        </w:rPr>
        <w:t xml:space="preserve"> </w:t>
      </w:r>
      <w:r>
        <w:rPr>
          <w:color w:val="231F20"/>
          <w:sz w:val="26"/>
        </w:rPr>
        <w:t>measured</w:t>
      </w:r>
      <w:r>
        <w:rPr>
          <w:color w:val="231F20"/>
          <w:spacing w:val="-28"/>
          <w:sz w:val="26"/>
        </w:rPr>
        <w:t xml:space="preserve"> </w:t>
      </w:r>
      <w:r>
        <w:rPr>
          <w:color w:val="231F20"/>
          <w:sz w:val="26"/>
        </w:rPr>
        <w:t>in</w:t>
      </w:r>
      <w:r>
        <w:rPr>
          <w:color w:val="231F20"/>
          <w:spacing w:val="-28"/>
          <w:sz w:val="26"/>
        </w:rPr>
        <w:t xml:space="preserve"> </w:t>
      </w:r>
      <w:r>
        <w:rPr>
          <w:color w:val="231F20"/>
          <w:sz w:val="26"/>
        </w:rPr>
        <w:t>terms</w:t>
      </w:r>
      <w:r>
        <w:rPr>
          <w:color w:val="231F20"/>
          <w:spacing w:val="-28"/>
          <w:sz w:val="26"/>
        </w:rPr>
        <w:t xml:space="preserve"> </w:t>
      </w:r>
      <w:r>
        <w:rPr>
          <w:color w:val="231F20"/>
          <w:sz w:val="26"/>
        </w:rPr>
        <w:t>including</w:t>
      </w:r>
      <w:r>
        <w:rPr>
          <w:color w:val="231F20"/>
          <w:spacing w:val="-28"/>
          <w:sz w:val="26"/>
        </w:rPr>
        <w:t xml:space="preserve"> </w:t>
      </w:r>
      <w:r>
        <w:rPr>
          <w:color w:val="231F20"/>
          <w:sz w:val="26"/>
        </w:rPr>
        <w:t>scientific</w:t>
      </w:r>
      <w:r>
        <w:rPr>
          <w:color w:val="231F20"/>
          <w:spacing w:val="-29"/>
          <w:sz w:val="26"/>
        </w:rPr>
        <w:t xml:space="preserve"> </w:t>
      </w:r>
      <w:r>
        <w:rPr>
          <w:color w:val="231F20"/>
          <w:sz w:val="26"/>
        </w:rPr>
        <w:t>data</w:t>
      </w:r>
      <w:r>
        <w:rPr>
          <w:color w:val="231F20"/>
          <w:spacing w:val="-28"/>
          <w:sz w:val="26"/>
        </w:rPr>
        <w:t xml:space="preserve"> </w:t>
      </w:r>
      <w:r>
        <w:rPr>
          <w:color w:val="231F20"/>
          <w:sz w:val="26"/>
        </w:rPr>
        <w:t>sets</w:t>
      </w:r>
      <w:r>
        <w:rPr>
          <w:color w:val="231F20"/>
          <w:spacing w:val="-28"/>
          <w:sz w:val="26"/>
        </w:rPr>
        <w:t xml:space="preserve"> </w:t>
      </w:r>
      <w:r>
        <w:rPr>
          <w:color w:val="231F20"/>
          <w:sz w:val="26"/>
        </w:rPr>
        <w:t>maintained, visits to data websites, and academic</w:t>
      </w:r>
      <w:r>
        <w:rPr>
          <w:color w:val="231F20"/>
          <w:spacing w:val="-6"/>
          <w:sz w:val="26"/>
        </w:rPr>
        <w:t xml:space="preserve"> </w:t>
      </w:r>
      <w:r>
        <w:rPr>
          <w:color w:val="231F20"/>
          <w:sz w:val="26"/>
        </w:rPr>
        <w:t>citations.</w:t>
      </w:r>
    </w:p>
    <w:p w14:paraId="1D98BE28" w14:textId="77777777" w:rsidR="009C4FCB" w:rsidRDefault="00A61373">
      <w:pPr>
        <w:pStyle w:val="ListParagraph"/>
        <w:numPr>
          <w:ilvl w:val="1"/>
          <w:numId w:val="2"/>
        </w:numPr>
        <w:tabs>
          <w:tab w:val="left" w:pos="3600"/>
        </w:tabs>
        <w:spacing w:line="230" w:lineRule="auto"/>
        <w:ind w:right="714"/>
        <w:jc w:val="both"/>
        <w:rPr>
          <w:sz w:val="26"/>
        </w:rPr>
      </w:pPr>
      <w:r>
        <w:rPr>
          <w:color w:val="231F20"/>
          <w:sz w:val="26"/>
        </w:rPr>
        <w:t>Investment in space-related research and technology development produces innovations</w:t>
      </w:r>
      <w:r>
        <w:rPr>
          <w:color w:val="231F20"/>
          <w:spacing w:val="-15"/>
          <w:sz w:val="26"/>
        </w:rPr>
        <w:t xml:space="preserve"> </w:t>
      </w:r>
      <w:r>
        <w:rPr>
          <w:color w:val="231F20"/>
          <w:sz w:val="26"/>
        </w:rPr>
        <w:t>that</w:t>
      </w:r>
      <w:r>
        <w:rPr>
          <w:color w:val="231F20"/>
          <w:spacing w:val="-14"/>
          <w:sz w:val="26"/>
        </w:rPr>
        <w:t xml:space="preserve"> </w:t>
      </w:r>
      <w:r>
        <w:rPr>
          <w:color w:val="231F20"/>
          <w:sz w:val="26"/>
        </w:rPr>
        <w:t>stimulate</w:t>
      </w:r>
      <w:r>
        <w:rPr>
          <w:color w:val="231F20"/>
          <w:spacing w:val="-15"/>
          <w:sz w:val="26"/>
        </w:rPr>
        <w:t xml:space="preserve"> </w:t>
      </w:r>
      <w:r>
        <w:rPr>
          <w:color w:val="231F20"/>
          <w:sz w:val="26"/>
        </w:rPr>
        <w:t>the</w:t>
      </w:r>
      <w:r>
        <w:rPr>
          <w:color w:val="231F20"/>
          <w:spacing w:val="-15"/>
          <w:sz w:val="26"/>
        </w:rPr>
        <w:t xml:space="preserve"> </w:t>
      </w:r>
      <w:r>
        <w:rPr>
          <w:color w:val="231F20"/>
          <w:spacing w:val="-4"/>
          <w:sz w:val="26"/>
        </w:rPr>
        <w:t>economy,</w:t>
      </w:r>
      <w:r>
        <w:rPr>
          <w:color w:val="231F20"/>
          <w:spacing w:val="-14"/>
          <w:sz w:val="26"/>
        </w:rPr>
        <w:t xml:space="preserve"> </w:t>
      </w:r>
      <w:r>
        <w:rPr>
          <w:color w:val="231F20"/>
          <w:sz w:val="26"/>
        </w:rPr>
        <w:t>measured</w:t>
      </w:r>
      <w:r>
        <w:rPr>
          <w:color w:val="231F20"/>
          <w:spacing w:val="-15"/>
          <w:sz w:val="26"/>
        </w:rPr>
        <w:t xml:space="preserve"> </w:t>
      </w:r>
      <w:r>
        <w:rPr>
          <w:color w:val="231F20"/>
          <w:sz w:val="26"/>
        </w:rPr>
        <w:t>in</w:t>
      </w:r>
      <w:r>
        <w:rPr>
          <w:color w:val="231F20"/>
          <w:spacing w:val="-14"/>
          <w:sz w:val="26"/>
        </w:rPr>
        <w:t xml:space="preserve"> </w:t>
      </w:r>
      <w:r>
        <w:rPr>
          <w:color w:val="231F20"/>
          <w:sz w:val="26"/>
        </w:rPr>
        <w:t>terms</w:t>
      </w:r>
      <w:r>
        <w:rPr>
          <w:color w:val="231F20"/>
          <w:spacing w:val="-15"/>
          <w:sz w:val="26"/>
        </w:rPr>
        <w:t xml:space="preserve"> </w:t>
      </w:r>
      <w:r>
        <w:rPr>
          <w:color w:val="231F20"/>
          <w:sz w:val="26"/>
        </w:rPr>
        <w:t>of</w:t>
      </w:r>
      <w:r>
        <w:rPr>
          <w:color w:val="231F20"/>
          <w:spacing w:val="17"/>
          <w:sz w:val="26"/>
        </w:rPr>
        <w:t xml:space="preserve"> </w:t>
      </w:r>
      <w:r>
        <w:rPr>
          <w:color w:val="231F20"/>
          <w:sz w:val="26"/>
        </w:rPr>
        <w:t>new</w:t>
      </w:r>
      <w:r>
        <w:rPr>
          <w:color w:val="231F20"/>
          <w:spacing w:val="-15"/>
          <w:sz w:val="26"/>
        </w:rPr>
        <w:t xml:space="preserve"> </w:t>
      </w:r>
      <w:r>
        <w:rPr>
          <w:color w:val="231F20"/>
          <w:sz w:val="26"/>
        </w:rPr>
        <w:t>technologies and</w:t>
      </w:r>
      <w:r>
        <w:rPr>
          <w:color w:val="231F20"/>
          <w:spacing w:val="-13"/>
          <w:sz w:val="26"/>
        </w:rPr>
        <w:t xml:space="preserve"> </w:t>
      </w:r>
      <w:r>
        <w:rPr>
          <w:color w:val="231F20"/>
          <w:sz w:val="26"/>
        </w:rPr>
        <w:t>transferred</w:t>
      </w:r>
      <w:r>
        <w:rPr>
          <w:color w:val="231F20"/>
          <w:spacing w:val="-13"/>
          <w:sz w:val="26"/>
        </w:rPr>
        <w:t xml:space="preserve"> </w:t>
      </w:r>
      <w:r>
        <w:rPr>
          <w:color w:val="231F20"/>
          <w:sz w:val="26"/>
        </w:rPr>
        <w:t>technologies.</w:t>
      </w:r>
      <w:r>
        <w:rPr>
          <w:color w:val="231F20"/>
          <w:spacing w:val="-13"/>
          <w:sz w:val="26"/>
        </w:rPr>
        <w:t xml:space="preserve"> </w:t>
      </w:r>
      <w:r>
        <w:rPr>
          <w:color w:val="231F20"/>
          <w:sz w:val="26"/>
        </w:rPr>
        <w:t>(One</w:t>
      </w:r>
      <w:r>
        <w:rPr>
          <w:color w:val="231F20"/>
          <w:spacing w:val="-13"/>
          <w:sz w:val="26"/>
        </w:rPr>
        <w:t xml:space="preserve"> </w:t>
      </w:r>
      <w:r>
        <w:rPr>
          <w:color w:val="231F20"/>
          <w:sz w:val="26"/>
        </w:rPr>
        <w:t>very</w:t>
      </w:r>
      <w:r>
        <w:rPr>
          <w:color w:val="231F20"/>
          <w:spacing w:val="-13"/>
          <w:sz w:val="26"/>
        </w:rPr>
        <w:t xml:space="preserve"> </w:t>
      </w:r>
      <w:r>
        <w:rPr>
          <w:color w:val="231F20"/>
          <w:sz w:val="26"/>
        </w:rPr>
        <w:t>limited</w:t>
      </w:r>
      <w:r>
        <w:rPr>
          <w:color w:val="231F20"/>
          <w:spacing w:val="-13"/>
          <w:sz w:val="26"/>
        </w:rPr>
        <w:t xml:space="preserve"> </w:t>
      </w:r>
      <w:r>
        <w:rPr>
          <w:color w:val="231F20"/>
          <w:sz w:val="26"/>
        </w:rPr>
        <w:t>study</w:t>
      </w:r>
      <w:r>
        <w:rPr>
          <w:color w:val="231F20"/>
          <w:spacing w:val="-13"/>
          <w:sz w:val="26"/>
        </w:rPr>
        <w:t xml:space="preserve"> </w:t>
      </w:r>
      <w:r>
        <w:rPr>
          <w:color w:val="231F20"/>
          <w:sz w:val="26"/>
        </w:rPr>
        <w:t>suggested</w:t>
      </w:r>
      <w:r>
        <w:rPr>
          <w:color w:val="231F20"/>
          <w:spacing w:val="-13"/>
          <w:sz w:val="26"/>
        </w:rPr>
        <w:t xml:space="preserve"> </w:t>
      </w:r>
      <w:r>
        <w:rPr>
          <w:color w:val="231F20"/>
          <w:sz w:val="26"/>
        </w:rPr>
        <w:t>that</w:t>
      </w:r>
      <w:r>
        <w:rPr>
          <w:color w:val="231F20"/>
          <w:spacing w:val="-13"/>
          <w:sz w:val="26"/>
        </w:rPr>
        <w:t xml:space="preserve"> </w:t>
      </w:r>
      <w:r>
        <w:rPr>
          <w:color w:val="231F20"/>
          <w:sz w:val="26"/>
        </w:rPr>
        <w:t>the</w:t>
      </w:r>
      <w:r>
        <w:rPr>
          <w:color w:val="231F20"/>
          <w:spacing w:val="-13"/>
          <w:sz w:val="26"/>
        </w:rPr>
        <w:t xml:space="preserve"> </w:t>
      </w:r>
      <w:r>
        <w:rPr>
          <w:color w:val="231F20"/>
          <w:sz w:val="26"/>
        </w:rPr>
        <w:t>median annual revenue generated by each technology spun out of NASA may be as high as $1</w:t>
      </w:r>
      <w:r>
        <w:rPr>
          <w:color w:val="231F20"/>
          <w:spacing w:val="-3"/>
          <w:sz w:val="26"/>
        </w:rPr>
        <w:t xml:space="preserve"> </w:t>
      </w:r>
      <w:r>
        <w:rPr>
          <w:color w:val="231F20"/>
          <w:sz w:val="26"/>
        </w:rPr>
        <w:t>million.)</w:t>
      </w:r>
    </w:p>
    <w:p w14:paraId="07C3B52A" w14:textId="77777777" w:rsidR="009C4FCB" w:rsidRDefault="00A61373">
      <w:pPr>
        <w:pStyle w:val="ListParagraph"/>
        <w:numPr>
          <w:ilvl w:val="1"/>
          <w:numId w:val="2"/>
        </w:numPr>
        <w:tabs>
          <w:tab w:val="left" w:pos="3600"/>
        </w:tabs>
        <w:spacing w:before="68" w:line="230" w:lineRule="auto"/>
        <w:ind w:right="751"/>
        <w:jc w:val="both"/>
        <w:rPr>
          <w:sz w:val="26"/>
        </w:rPr>
      </w:pPr>
      <w:r>
        <w:rPr>
          <w:color w:val="231F20"/>
          <w:sz w:val="26"/>
        </w:rPr>
        <w:t xml:space="preserve">Advancement of overall national space capabilities, measured in terms of specific industries (such </w:t>
      </w:r>
      <w:r>
        <w:rPr>
          <w:color w:val="231F20"/>
          <w:spacing w:val="-3"/>
          <w:sz w:val="26"/>
        </w:rPr>
        <w:t xml:space="preserve">as, </w:t>
      </w:r>
      <w:r>
        <w:rPr>
          <w:color w:val="231F20"/>
          <w:sz w:val="26"/>
        </w:rPr>
        <w:t>for example, weather</w:t>
      </w:r>
      <w:r>
        <w:rPr>
          <w:color w:val="231F20"/>
          <w:spacing w:val="-4"/>
          <w:sz w:val="26"/>
        </w:rPr>
        <w:t xml:space="preserve"> </w:t>
      </w:r>
      <w:r>
        <w:rPr>
          <w:color w:val="231F20"/>
          <w:sz w:val="26"/>
        </w:rPr>
        <w:t>forecasting).</w:t>
      </w:r>
    </w:p>
    <w:p w14:paraId="7A09BB4F" w14:textId="77777777" w:rsidR="009C4FCB" w:rsidRDefault="00A61373">
      <w:pPr>
        <w:pStyle w:val="ListParagraph"/>
        <w:numPr>
          <w:ilvl w:val="1"/>
          <w:numId w:val="2"/>
        </w:numPr>
        <w:tabs>
          <w:tab w:val="left" w:pos="3600"/>
        </w:tabs>
        <w:spacing w:before="71" w:line="230" w:lineRule="auto"/>
        <w:ind w:right="714"/>
        <w:jc w:val="both"/>
        <w:rPr>
          <w:sz w:val="26"/>
        </w:rPr>
      </w:pPr>
      <w:r>
        <w:rPr>
          <w:color w:val="231F20"/>
          <w:sz w:val="26"/>
        </w:rPr>
        <w:t>Technology innovation, measured by the extent to which space funding maps to key emerging</w:t>
      </w:r>
      <w:r>
        <w:rPr>
          <w:color w:val="231F20"/>
          <w:spacing w:val="-2"/>
          <w:sz w:val="26"/>
        </w:rPr>
        <w:t xml:space="preserve"> </w:t>
      </w:r>
      <w:r>
        <w:rPr>
          <w:color w:val="231F20"/>
          <w:sz w:val="26"/>
        </w:rPr>
        <w:t>technologies.</w:t>
      </w:r>
    </w:p>
    <w:p w14:paraId="6263C899" w14:textId="77777777" w:rsidR="009C4FCB" w:rsidRDefault="00A61373">
      <w:pPr>
        <w:pStyle w:val="ListParagraph"/>
        <w:numPr>
          <w:ilvl w:val="1"/>
          <w:numId w:val="2"/>
        </w:numPr>
        <w:tabs>
          <w:tab w:val="left" w:pos="3600"/>
        </w:tabs>
        <w:spacing w:line="230" w:lineRule="auto"/>
        <w:ind w:right="715"/>
        <w:jc w:val="both"/>
        <w:rPr>
          <w:sz w:val="26"/>
        </w:rPr>
      </w:pPr>
      <w:r>
        <w:rPr>
          <w:color w:val="231F20"/>
          <w:sz w:val="26"/>
        </w:rPr>
        <w:t>Inspiration</w:t>
      </w:r>
      <w:r>
        <w:rPr>
          <w:color w:val="231F20"/>
          <w:spacing w:val="-22"/>
          <w:sz w:val="26"/>
        </w:rPr>
        <w:t xml:space="preserve"> </w:t>
      </w:r>
      <w:r>
        <w:rPr>
          <w:color w:val="231F20"/>
          <w:sz w:val="26"/>
        </w:rPr>
        <w:t>and</w:t>
      </w:r>
      <w:r>
        <w:rPr>
          <w:color w:val="231F20"/>
          <w:spacing w:val="-22"/>
          <w:sz w:val="26"/>
        </w:rPr>
        <w:t xml:space="preserve"> </w:t>
      </w:r>
      <w:r>
        <w:rPr>
          <w:color w:val="231F20"/>
          <w:sz w:val="26"/>
        </w:rPr>
        <w:t>STEM</w:t>
      </w:r>
      <w:r>
        <w:rPr>
          <w:color w:val="231F20"/>
          <w:spacing w:val="-22"/>
          <w:sz w:val="26"/>
        </w:rPr>
        <w:t xml:space="preserve"> </w:t>
      </w:r>
      <w:r>
        <w:rPr>
          <w:color w:val="231F20"/>
          <w:sz w:val="26"/>
        </w:rPr>
        <w:t>education,</w:t>
      </w:r>
      <w:r>
        <w:rPr>
          <w:color w:val="231F20"/>
          <w:spacing w:val="-22"/>
          <w:sz w:val="26"/>
        </w:rPr>
        <w:t xml:space="preserve"> </w:t>
      </w:r>
      <w:r>
        <w:rPr>
          <w:color w:val="231F20"/>
          <w:sz w:val="26"/>
        </w:rPr>
        <w:t>measured</w:t>
      </w:r>
      <w:r>
        <w:rPr>
          <w:color w:val="231F20"/>
          <w:spacing w:val="-22"/>
          <w:sz w:val="26"/>
        </w:rPr>
        <w:t xml:space="preserve"> </w:t>
      </w:r>
      <w:r>
        <w:rPr>
          <w:color w:val="231F20"/>
          <w:sz w:val="26"/>
        </w:rPr>
        <w:t>in</w:t>
      </w:r>
      <w:r>
        <w:rPr>
          <w:color w:val="231F20"/>
          <w:spacing w:val="-22"/>
          <w:sz w:val="26"/>
        </w:rPr>
        <w:t xml:space="preserve"> </w:t>
      </w:r>
      <w:r>
        <w:rPr>
          <w:color w:val="231F20"/>
          <w:sz w:val="26"/>
        </w:rPr>
        <w:t>terms</w:t>
      </w:r>
      <w:r>
        <w:rPr>
          <w:color w:val="231F20"/>
          <w:spacing w:val="-22"/>
          <w:sz w:val="26"/>
        </w:rPr>
        <w:t xml:space="preserve"> </w:t>
      </w:r>
      <w:r>
        <w:rPr>
          <w:color w:val="231F20"/>
          <w:sz w:val="26"/>
        </w:rPr>
        <w:t>of</w:t>
      </w:r>
      <w:r>
        <w:rPr>
          <w:color w:val="231F20"/>
          <w:spacing w:val="10"/>
          <w:sz w:val="26"/>
        </w:rPr>
        <w:t xml:space="preserve"> </w:t>
      </w:r>
      <w:r>
        <w:rPr>
          <w:color w:val="231F20"/>
          <w:sz w:val="26"/>
        </w:rPr>
        <w:t>internships,</w:t>
      </w:r>
      <w:r>
        <w:rPr>
          <w:color w:val="231F20"/>
          <w:spacing w:val="-22"/>
          <w:sz w:val="26"/>
        </w:rPr>
        <w:t xml:space="preserve"> </w:t>
      </w:r>
      <w:r>
        <w:rPr>
          <w:color w:val="231F20"/>
          <w:sz w:val="26"/>
        </w:rPr>
        <w:t>fellowships, and social media</w:t>
      </w:r>
      <w:r>
        <w:rPr>
          <w:color w:val="231F20"/>
          <w:spacing w:val="-2"/>
          <w:sz w:val="26"/>
        </w:rPr>
        <w:t xml:space="preserve"> </w:t>
      </w:r>
      <w:r>
        <w:rPr>
          <w:color w:val="231F20"/>
          <w:sz w:val="26"/>
        </w:rPr>
        <w:t>metrics.</w:t>
      </w:r>
    </w:p>
    <w:p w14:paraId="29137C03" w14:textId="77777777" w:rsidR="009C4FCB" w:rsidRDefault="00A61373">
      <w:pPr>
        <w:pStyle w:val="ListParagraph"/>
        <w:numPr>
          <w:ilvl w:val="1"/>
          <w:numId w:val="2"/>
        </w:numPr>
        <w:tabs>
          <w:tab w:val="left" w:pos="3600"/>
        </w:tabs>
        <w:spacing w:line="230" w:lineRule="auto"/>
        <w:ind w:right="719"/>
        <w:jc w:val="both"/>
        <w:rPr>
          <w:sz w:val="26"/>
        </w:rPr>
      </w:pPr>
      <w:r>
        <w:rPr>
          <w:color w:val="231F20"/>
          <w:sz w:val="26"/>
        </w:rPr>
        <w:t>Relevance to foreign policy and national security goals of the government, measured in terms of international agreements and joint</w:t>
      </w:r>
      <w:r>
        <w:rPr>
          <w:color w:val="231F20"/>
          <w:spacing w:val="-40"/>
          <w:sz w:val="26"/>
        </w:rPr>
        <w:t xml:space="preserve"> </w:t>
      </w:r>
      <w:r>
        <w:rPr>
          <w:color w:val="231F20"/>
          <w:sz w:val="26"/>
        </w:rPr>
        <w:t>programs.</w:t>
      </w:r>
    </w:p>
    <w:p w14:paraId="6B893E2D" w14:textId="77777777" w:rsidR="009C4FCB" w:rsidRDefault="009C4FCB">
      <w:pPr>
        <w:spacing w:line="230" w:lineRule="auto"/>
        <w:jc w:val="both"/>
        <w:rPr>
          <w:sz w:val="26"/>
        </w:rPr>
        <w:sectPr w:rsidR="009C4FCB" w:rsidSect="00AE5C59">
          <w:pgSz w:w="12240" w:h="15840"/>
          <w:pgMar w:top="700" w:right="0" w:bottom="280" w:left="0" w:header="1134" w:footer="432" w:gutter="0"/>
          <w:cols w:space="720"/>
        </w:sectPr>
      </w:pPr>
    </w:p>
    <w:p w14:paraId="0B23424E" w14:textId="77777777" w:rsidR="009C4FCB" w:rsidRDefault="009C4FCB">
      <w:pPr>
        <w:pStyle w:val="BodyText"/>
        <w:spacing w:before="1"/>
        <w:rPr>
          <w:sz w:val="23"/>
        </w:rPr>
      </w:pPr>
    </w:p>
    <w:tbl>
      <w:tblPr>
        <w:tblW w:w="0" w:type="auto"/>
        <w:tblInd w:w="725"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1003"/>
        <w:gridCol w:w="792"/>
        <w:gridCol w:w="821"/>
        <w:gridCol w:w="879"/>
        <w:gridCol w:w="778"/>
        <w:gridCol w:w="1340"/>
        <w:gridCol w:w="1023"/>
        <w:gridCol w:w="1685"/>
        <w:gridCol w:w="2472"/>
      </w:tblGrid>
      <w:tr w:rsidR="009C4FCB" w14:paraId="62035152" w14:textId="77777777" w:rsidTr="00A61373">
        <w:trPr>
          <w:trHeight w:val="810"/>
          <w:tblHeader/>
        </w:trPr>
        <w:tc>
          <w:tcPr>
            <w:tcW w:w="1003" w:type="dxa"/>
            <w:shd w:val="clear" w:color="auto" w:fill="008A9C"/>
          </w:tcPr>
          <w:p w14:paraId="62B36AD9" w14:textId="77777777" w:rsidR="009C4FCB" w:rsidRDefault="009C4FCB">
            <w:pPr>
              <w:pStyle w:val="TableParagraph"/>
              <w:rPr>
                <w:rFonts w:ascii="Garamond"/>
                <w:sz w:val="16"/>
              </w:rPr>
            </w:pPr>
          </w:p>
          <w:p w14:paraId="1816EFBC" w14:textId="77777777" w:rsidR="009C4FCB" w:rsidRDefault="00A61373">
            <w:pPr>
              <w:pStyle w:val="TableParagraph"/>
              <w:spacing w:before="135"/>
              <w:ind w:left="194"/>
              <w:rPr>
                <w:b/>
                <w:sz w:val="16"/>
              </w:rPr>
            </w:pPr>
            <w:r>
              <w:rPr>
                <w:b/>
                <w:color w:val="FFFFFF"/>
                <w:sz w:val="16"/>
              </w:rPr>
              <w:t>Country</w:t>
            </w:r>
          </w:p>
        </w:tc>
        <w:tc>
          <w:tcPr>
            <w:tcW w:w="792" w:type="dxa"/>
            <w:shd w:val="clear" w:color="auto" w:fill="008A9C"/>
          </w:tcPr>
          <w:p w14:paraId="42F7BE29" w14:textId="77777777" w:rsidR="009C4FCB" w:rsidRDefault="00A61373">
            <w:pPr>
              <w:pStyle w:val="TableParagraph"/>
              <w:spacing w:before="48" w:line="235" w:lineRule="auto"/>
              <w:ind w:left="120" w:right="108"/>
              <w:jc w:val="center"/>
              <w:rPr>
                <w:b/>
                <w:sz w:val="16"/>
              </w:rPr>
            </w:pPr>
            <w:r>
              <w:rPr>
                <w:b/>
                <w:color w:val="FFFFFF"/>
                <w:sz w:val="16"/>
              </w:rPr>
              <w:t>Govt Space Budget ($B)</w:t>
            </w:r>
          </w:p>
        </w:tc>
        <w:tc>
          <w:tcPr>
            <w:tcW w:w="821" w:type="dxa"/>
            <w:shd w:val="clear" w:color="auto" w:fill="008A9C"/>
          </w:tcPr>
          <w:p w14:paraId="354713F2" w14:textId="77777777" w:rsidR="009C4FCB" w:rsidRDefault="00A61373">
            <w:pPr>
              <w:pStyle w:val="TableParagraph"/>
              <w:spacing w:before="138" w:line="235" w:lineRule="auto"/>
              <w:ind w:left="93" w:right="82"/>
              <w:jc w:val="center"/>
              <w:rPr>
                <w:b/>
                <w:sz w:val="16"/>
              </w:rPr>
            </w:pPr>
            <w:r>
              <w:rPr>
                <w:b/>
                <w:color w:val="FFFFFF"/>
                <w:sz w:val="16"/>
              </w:rPr>
              <w:t>National Budget ($B)</w:t>
            </w:r>
          </w:p>
        </w:tc>
        <w:tc>
          <w:tcPr>
            <w:tcW w:w="879" w:type="dxa"/>
            <w:shd w:val="clear" w:color="auto" w:fill="008A9C"/>
          </w:tcPr>
          <w:p w14:paraId="02D4F7B8" w14:textId="77777777" w:rsidR="009C4FCB" w:rsidRDefault="00A61373">
            <w:pPr>
              <w:pStyle w:val="TableParagraph"/>
              <w:spacing w:before="138" w:line="235" w:lineRule="auto"/>
              <w:ind w:left="105" w:right="94" w:firstLine="69"/>
              <w:jc w:val="both"/>
              <w:rPr>
                <w:b/>
                <w:sz w:val="16"/>
              </w:rPr>
            </w:pPr>
            <w:r>
              <w:rPr>
                <w:b/>
                <w:color w:val="FFFFFF"/>
                <w:sz w:val="16"/>
              </w:rPr>
              <w:t>% Nat'l Budget to Space</w:t>
            </w:r>
          </w:p>
        </w:tc>
        <w:tc>
          <w:tcPr>
            <w:tcW w:w="778" w:type="dxa"/>
            <w:shd w:val="clear" w:color="auto" w:fill="008A9C"/>
          </w:tcPr>
          <w:p w14:paraId="3F30084A" w14:textId="77777777" w:rsidR="009C4FCB" w:rsidRDefault="00A61373">
            <w:pPr>
              <w:pStyle w:val="TableParagraph"/>
              <w:spacing w:before="135" w:line="182" w:lineRule="exact"/>
              <w:ind w:left="216"/>
              <w:rPr>
                <w:b/>
                <w:sz w:val="16"/>
              </w:rPr>
            </w:pPr>
            <w:r>
              <w:rPr>
                <w:b/>
                <w:color w:val="FFFFFF"/>
                <w:sz w:val="16"/>
              </w:rPr>
              <w:t>GDP</w:t>
            </w:r>
          </w:p>
          <w:p w14:paraId="30BACC70" w14:textId="77777777" w:rsidR="009C4FCB" w:rsidRDefault="00A61373">
            <w:pPr>
              <w:pStyle w:val="TableParagraph"/>
              <w:spacing w:before="1" w:line="235" w:lineRule="auto"/>
              <w:ind w:left="108" w:right="97"/>
              <w:jc w:val="center"/>
              <w:rPr>
                <w:b/>
                <w:sz w:val="16"/>
              </w:rPr>
            </w:pPr>
            <w:r>
              <w:rPr>
                <w:b/>
                <w:color w:val="FFFFFF"/>
                <w:sz w:val="16"/>
              </w:rPr>
              <w:t>Growth Rate</w:t>
            </w:r>
          </w:p>
        </w:tc>
        <w:tc>
          <w:tcPr>
            <w:tcW w:w="1340" w:type="dxa"/>
            <w:shd w:val="clear" w:color="auto" w:fill="008A9C"/>
          </w:tcPr>
          <w:p w14:paraId="0941AF18" w14:textId="77777777" w:rsidR="009C4FCB" w:rsidRDefault="009C4FCB">
            <w:pPr>
              <w:pStyle w:val="TableParagraph"/>
              <w:spacing w:before="2"/>
              <w:rPr>
                <w:rFonts w:ascii="Garamond"/>
                <w:sz w:val="20"/>
              </w:rPr>
            </w:pPr>
          </w:p>
          <w:p w14:paraId="37E6ED5B" w14:textId="77777777" w:rsidR="009C4FCB" w:rsidRDefault="00A61373">
            <w:pPr>
              <w:pStyle w:val="TableParagraph"/>
              <w:spacing w:before="1" w:line="235" w:lineRule="auto"/>
              <w:ind w:left="135" w:right="108" w:firstLine="204"/>
              <w:rPr>
                <w:b/>
                <w:sz w:val="16"/>
              </w:rPr>
            </w:pPr>
            <w:r>
              <w:rPr>
                <w:b/>
                <w:color w:val="FFFFFF"/>
                <w:sz w:val="16"/>
              </w:rPr>
              <w:t>Selected Organizations</w:t>
            </w:r>
          </w:p>
        </w:tc>
        <w:tc>
          <w:tcPr>
            <w:tcW w:w="1023" w:type="dxa"/>
            <w:shd w:val="clear" w:color="auto" w:fill="008A9C"/>
          </w:tcPr>
          <w:p w14:paraId="312C9A65" w14:textId="77777777" w:rsidR="009C4FCB" w:rsidRDefault="00A61373">
            <w:pPr>
              <w:pStyle w:val="TableParagraph"/>
              <w:spacing w:before="138" w:line="235" w:lineRule="auto"/>
              <w:ind w:left="86" w:right="79"/>
              <w:jc w:val="center"/>
              <w:rPr>
                <w:b/>
                <w:sz w:val="16"/>
              </w:rPr>
            </w:pPr>
            <w:r>
              <w:rPr>
                <w:b/>
                <w:color w:val="FFFFFF"/>
                <w:sz w:val="16"/>
              </w:rPr>
              <w:t>Space Sector Employees</w:t>
            </w:r>
          </w:p>
        </w:tc>
        <w:tc>
          <w:tcPr>
            <w:tcW w:w="1685" w:type="dxa"/>
            <w:shd w:val="clear" w:color="auto" w:fill="008A9C"/>
          </w:tcPr>
          <w:p w14:paraId="172BE278" w14:textId="77777777" w:rsidR="009C4FCB" w:rsidRDefault="009C4FCB">
            <w:pPr>
              <w:pStyle w:val="TableParagraph"/>
              <w:rPr>
                <w:rFonts w:ascii="Garamond"/>
                <w:sz w:val="16"/>
              </w:rPr>
            </w:pPr>
          </w:p>
          <w:p w14:paraId="099BDDE7" w14:textId="77777777" w:rsidR="009C4FCB" w:rsidRDefault="00A61373">
            <w:pPr>
              <w:pStyle w:val="TableParagraph"/>
              <w:spacing w:before="135"/>
              <w:ind w:left="124"/>
              <w:rPr>
                <w:b/>
                <w:sz w:val="16"/>
              </w:rPr>
            </w:pPr>
            <w:r>
              <w:rPr>
                <w:b/>
                <w:color w:val="FFFFFF"/>
                <w:sz w:val="16"/>
              </w:rPr>
              <w:t>Governance Model</w:t>
            </w:r>
          </w:p>
        </w:tc>
        <w:tc>
          <w:tcPr>
            <w:tcW w:w="2472" w:type="dxa"/>
            <w:shd w:val="clear" w:color="auto" w:fill="008A9C"/>
          </w:tcPr>
          <w:p w14:paraId="3B9CA542" w14:textId="77777777" w:rsidR="009C4FCB" w:rsidRDefault="009C4FCB">
            <w:pPr>
              <w:pStyle w:val="TableParagraph"/>
              <w:rPr>
                <w:rFonts w:ascii="Garamond"/>
                <w:sz w:val="16"/>
              </w:rPr>
            </w:pPr>
          </w:p>
          <w:p w14:paraId="037CB39D" w14:textId="77777777" w:rsidR="009C4FCB" w:rsidRDefault="00A61373">
            <w:pPr>
              <w:pStyle w:val="TableParagraph"/>
              <w:spacing w:before="135"/>
              <w:ind w:left="339"/>
              <w:rPr>
                <w:b/>
                <w:sz w:val="16"/>
              </w:rPr>
            </w:pPr>
            <w:r>
              <w:rPr>
                <w:b/>
                <w:color w:val="FFFFFF"/>
                <w:sz w:val="16"/>
              </w:rPr>
              <w:t>Major projects/ focuses</w:t>
            </w:r>
          </w:p>
        </w:tc>
      </w:tr>
      <w:tr w:rsidR="009C4FCB" w14:paraId="0D4951FF" w14:textId="77777777">
        <w:trPr>
          <w:trHeight w:val="1922"/>
        </w:trPr>
        <w:tc>
          <w:tcPr>
            <w:tcW w:w="1003" w:type="dxa"/>
            <w:tcBorders>
              <w:left w:val="single" w:sz="4" w:space="0" w:color="3FA8B4"/>
              <w:bottom w:val="single" w:sz="4" w:space="0" w:color="3FA8B4"/>
              <w:right w:val="single" w:sz="4" w:space="0" w:color="3FA8B4"/>
            </w:tcBorders>
            <w:shd w:val="clear" w:color="auto" w:fill="CCE7EB"/>
          </w:tcPr>
          <w:p w14:paraId="345394FA" w14:textId="77777777" w:rsidR="009C4FCB" w:rsidRDefault="009C4FCB">
            <w:pPr>
              <w:pStyle w:val="TableParagraph"/>
              <w:rPr>
                <w:rFonts w:ascii="Garamond"/>
                <w:sz w:val="16"/>
              </w:rPr>
            </w:pPr>
          </w:p>
          <w:p w14:paraId="0586FAAA" w14:textId="77777777" w:rsidR="009C4FCB" w:rsidRDefault="009C4FCB">
            <w:pPr>
              <w:pStyle w:val="TableParagraph"/>
              <w:rPr>
                <w:rFonts w:ascii="Garamond"/>
                <w:sz w:val="16"/>
              </w:rPr>
            </w:pPr>
          </w:p>
          <w:p w14:paraId="264AF5F2" w14:textId="77777777" w:rsidR="009C4FCB" w:rsidRDefault="009C4FCB">
            <w:pPr>
              <w:pStyle w:val="TableParagraph"/>
              <w:rPr>
                <w:rFonts w:ascii="Garamond"/>
                <w:sz w:val="16"/>
              </w:rPr>
            </w:pPr>
          </w:p>
          <w:p w14:paraId="24CA0282" w14:textId="77777777" w:rsidR="009C4FCB" w:rsidRDefault="009C4FCB">
            <w:pPr>
              <w:pStyle w:val="TableParagraph"/>
              <w:rPr>
                <w:rFonts w:ascii="Garamond"/>
                <w:sz w:val="16"/>
              </w:rPr>
            </w:pPr>
          </w:p>
          <w:p w14:paraId="74CEF48A" w14:textId="77777777" w:rsidR="009C4FCB" w:rsidRDefault="009C4FCB">
            <w:pPr>
              <w:pStyle w:val="TableParagraph"/>
              <w:spacing w:before="4"/>
              <w:rPr>
                <w:rFonts w:ascii="Garamond"/>
                <w:sz w:val="13"/>
              </w:rPr>
            </w:pPr>
          </w:p>
          <w:p w14:paraId="42883EA1" w14:textId="77777777" w:rsidR="009C4FCB" w:rsidRDefault="00A61373">
            <w:pPr>
              <w:pStyle w:val="TableParagraph"/>
              <w:ind w:left="80"/>
              <w:rPr>
                <w:b/>
                <w:sz w:val="16"/>
              </w:rPr>
            </w:pPr>
            <w:r>
              <w:rPr>
                <w:b/>
                <w:color w:val="231F20"/>
                <w:sz w:val="16"/>
              </w:rPr>
              <w:t>China**</w:t>
            </w:r>
          </w:p>
        </w:tc>
        <w:tc>
          <w:tcPr>
            <w:tcW w:w="792" w:type="dxa"/>
            <w:tcBorders>
              <w:left w:val="single" w:sz="4" w:space="0" w:color="3FA8B4"/>
              <w:bottom w:val="single" w:sz="4" w:space="0" w:color="3FA8B4"/>
              <w:right w:val="single" w:sz="4" w:space="0" w:color="3FA8B4"/>
            </w:tcBorders>
          </w:tcPr>
          <w:p w14:paraId="7FD780EC" w14:textId="77777777" w:rsidR="009C4FCB" w:rsidRDefault="009C4FCB">
            <w:pPr>
              <w:pStyle w:val="TableParagraph"/>
              <w:rPr>
                <w:rFonts w:ascii="Garamond"/>
                <w:sz w:val="16"/>
              </w:rPr>
            </w:pPr>
          </w:p>
          <w:p w14:paraId="0979E728" w14:textId="77777777" w:rsidR="009C4FCB" w:rsidRDefault="009C4FCB">
            <w:pPr>
              <w:pStyle w:val="TableParagraph"/>
              <w:rPr>
                <w:rFonts w:ascii="Garamond"/>
                <w:sz w:val="16"/>
              </w:rPr>
            </w:pPr>
          </w:p>
          <w:p w14:paraId="24A5A21B" w14:textId="77777777" w:rsidR="009C4FCB" w:rsidRDefault="009C4FCB">
            <w:pPr>
              <w:pStyle w:val="TableParagraph"/>
              <w:rPr>
                <w:rFonts w:ascii="Garamond"/>
                <w:sz w:val="16"/>
              </w:rPr>
            </w:pPr>
          </w:p>
          <w:p w14:paraId="01489E9C" w14:textId="77777777" w:rsidR="009C4FCB" w:rsidRDefault="009C4FCB">
            <w:pPr>
              <w:pStyle w:val="TableParagraph"/>
              <w:rPr>
                <w:rFonts w:ascii="Garamond"/>
                <w:sz w:val="16"/>
              </w:rPr>
            </w:pPr>
          </w:p>
          <w:p w14:paraId="59F96E02" w14:textId="77777777" w:rsidR="009C4FCB" w:rsidRDefault="009C4FCB">
            <w:pPr>
              <w:pStyle w:val="TableParagraph"/>
              <w:spacing w:before="4"/>
              <w:rPr>
                <w:rFonts w:ascii="Garamond"/>
                <w:sz w:val="13"/>
              </w:rPr>
            </w:pPr>
          </w:p>
          <w:p w14:paraId="50FE2A6E" w14:textId="77777777" w:rsidR="009C4FCB" w:rsidRDefault="00A61373">
            <w:pPr>
              <w:pStyle w:val="TableParagraph"/>
              <w:ind w:right="139"/>
              <w:jc w:val="right"/>
              <w:rPr>
                <w:sz w:val="16"/>
              </w:rPr>
            </w:pPr>
            <w:r>
              <w:rPr>
                <w:color w:val="231F20"/>
                <w:sz w:val="16"/>
              </w:rPr>
              <w:t>$10.80</w:t>
            </w:r>
          </w:p>
        </w:tc>
        <w:tc>
          <w:tcPr>
            <w:tcW w:w="821" w:type="dxa"/>
            <w:tcBorders>
              <w:left w:val="single" w:sz="4" w:space="0" w:color="3FA8B4"/>
              <w:bottom w:val="single" w:sz="4" w:space="0" w:color="3FA8B4"/>
              <w:right w:val="single" w:sz="4" w:space="0" w:color="008A9C"/>
            </w:tcBorders>
          </w:tcPr>
          <w:p w14:paraId="41AE8BE3" w14:textId="77777777" w:rsidR="009C4FCB" w:rsidRDefault="009C4FCB">
            <w:pPr>
              <w:pStyle w:val="TableParagraph"/>
              <w:rPr>
                <w:rFonts w:ascii="Garamond"/>
                <w:sz w:val="16"/>
              </w:rPr>
            </w:pPr>
          </w:p>
          <w:p w14:paraId="603959B5" w14:textId="77777777" w:rsidR="009C4FCB" w:rsidRDefault="009C4FCB">
            <w:pPr>
              <w:pStyle w:val="TableParagraph"/>
              <w:rPr>
                <w:rFonts w:ascii="Garamond"/>
                <w:sz w:val="16"/>
              </w:rPr>
            </w:pPr>
          </w:p>
          <w:p w14:paraId="13335138" w14:textId="77777777" w:rsidR="009C4FCB" w:rsidRDefault="009C4FCB">
            <w:pPr>
              <w:pStyle w:val="TableParagraph"/>
              <w:rPr>
                <w:rFonts w:ascii="Garamond"/>
                <w:sz w:val="16"/>
              </w:rPr>
            </w:pPr>
          </w:p>
          <w:p w14:paraId="32BF8A5E" w14:textId="77777777" w:rsidR="009C4FCB" w:rsidRDefault="009C4FCB">
            <w:pPr>
              <w:pStyle w:val="TableParagraph"/>
              <w:rPr>
                <w:rFonts w:ascii="Garamond"/>
                <w:sz w:val="16"/>
              </w:rPr>
            </w:pPr>
          </w:p>
          <w:p w14:paraId="792BF463" w14:textId="77777777" w:rsidR="009C4FCB" w:rsidRDefault="009C4FCB">
            <w:pPr>
              <w:pStyle w:val="TableParagraph"/>
              <w:spacing w:before="4"/>
              <w:rPr>
                <w:rFonts w:ascii="Garamond"/>
                <w:sz w:val="13"/>
              </w:rPr>
            </w:pPr>
          </w:p>
          <w:p w14:paraId="264B7BAB" w14:textId="77777777" w:rsidR="009C4FCB" w:rsidRDefault="00A61373">
            <w:pPr>
              <w:pStyle w:val="TableParagraph"/>
              <w:ind w:left="92" w:right="83"/>
              <w:jc w:val="center"/>
              <w:rPr>
                <w:sz w:val="16"/>
              </w:rPr>
            </w:pPr>
            <w:r>
              <w:rPr>
                <w:color w:val="231F20"/>
                <w:sz w:val="16"/>
              </w:rPr>
              <w:t>$2,708</w:t>
            </w:r>
          </w:p>
        </w:tc>
        <w:tc>
          <w:tcPr>
            <w:tcW w:w="879" w:type="dxa"/>
            <w:tcBorders>
              <w:left w:val="single" w:sz="4" w:space="0" w:color="008A9C"/>
              <w:bottom w:val="single" w:sz="4" w:space="0" w:color="008A9C"/>
              <w:right w:val="single" w:sz="4" w:space="0" w:color="008A9C"/>
            </w:tcBorders>
          </w:tcPr>
          <w:p w14:paraId="38D412C8" w14:textId="77777777" w:rsidR="009C4FCB" w:rsidRDefault="009C4FCB">
            <w:pPr>
              <w:pStyle w:val="TableParagraph"/>
              <w:rPr>
                <w:rFonts w:ascii="Garamond"/>
                <w:sz w:val="16"/>
              </w:rPr>
            </w:pPr>
          </w:p>
          <w:p w14:paraId="3AE15D52" w14:textId="77777777" w:rsidR="009C4FCB" w:rsidRDefault="009C4FCB">
            <w:pPr>
              <w:pStyle w:val="TableParagraph"/>
              <w:rPr>
                <w:rFonts w:ascii="Garamond"/>
                <w:sz w:val="16"/>
              </w:rPr>
            </w:pPr>
          </w:p>
          <w:p w14:paraId="72C5E462" w14:textId="77777777" w:rsidR="009C4FCB" w:rsidRDefault="009C4FCB">
            <w:pPr>
              <w:pStyle w:val="TableParagraph"/>
              <w:rPr>
                <w:rFonts w:ascii="Garamond"/>
                <w:sz w:val="16"/>
              </w:rPr>
            </w:pPr>
          </w:p>
          <w:p w14:paraId="2CD77C63" w14:textId="77777777" w:rsidR="009C4FCB" w:rsidRDefault="009C4FCB">
            <w:pPr>
              <w:pStyle w:val="TableParagraph"/>
              <w:rPr>
                <w:rFonts w:ascii="Garamond"/>
                <w:sz w:val="16"/>
              </w:rPr>
            </w:pPr>
          </w:p>
          <w:p w14:paraId="61CBB44F" w14:textId="77777777" w:rsidR="009C4FCB" w:rsidRDefault="009C4FCB">
            <w:pPr>
              <w:pStyle w:val="TableParagraph"/>
              <w:spacing w:before="4"/>
              <w:rPr>
                <w:rFonts w:ascii="Garamond"/>
                <w:sz w:val="13"/>
              </w:rPr>
            </w:pPr>
          </w:p>
          <w:p w14:paraId="5ED12C70" w14:textId="77777777" w:rsidR="009C4FCB" w:rsidRDefault="00A61373">
            <w:pPr>
              <w:pStyle w:val="TableParagraph"/>
              <w:ind w:right="158"/>
              <w:jc w:val="right"/>
              <w:rPr>
                <w:sz w:val="16"/>
              </w:rPr>
            </w:pPr>
            <w:r>
              <w:rPr>
                <w:color w:val="231F20"/>
                <w:sz w:val="16"/>
              </w:rPr>
              <w:t>0.40%</w:t>
            </w:r>
          </w:p>
        </w:tc>
        <w:tc>
          <w:tcPr>
            <w:tcW w:w="778" w:type="dxa"/>
            <w:tcBorders>
              <w:left w:val="single" w:sz="4" w:space="0" w:color="008A9C"/>
              <w:bottom w:val="single" w:sz="4" w:space="0" w:color="008A9C"/>
              <w:right w:val="single" w:sz="4" w:space="0" w:color="008A9C"/>
            </w:tcBorders>
          </w:tcPr>
          <w:p w14:paraId="19A2BA8D" w14:textId="77777777" w:rsidR="009C4FCB" w:rsidRDefault="009C4FCB">
            <w:pPr>
              <w:pStyle w:val="TableParagraph"/>
              <w:rPr>
                <w:rFonts w:ascii="Garamond"/>
                <w:sz w:val="16"/>
              </w:rPr>
            </w:pPr>
          </w:p>
          <w:p w14:paraId="12DB825A" w14:textId="77777777" w:rsidR="009C4FCB" w:rsidRDefault="009C4FCB">
            <w:pPr>
              <w:pStyle w:val="TableParagraph"/>
              <w:rPr>
                <w:rFonts w:ascii="Garamond"/>
                <w:sz w:val="16"/>
              </w:rPr>
            </w:pPr>
          </w:p>
          <w:p w14:paraId="0A2462FB" w14:textId="77777777" w:rsidR="009C4FCB" w:rsidRDefault="009C4FCB">
            <w:pPr>
              <w:pStyle w:val="TableParagraph"/>
              <w:rPr>
                <w:rFonts w:ascii="Garamond"/>
                <w:sz w:val="16"/>
              </w:rPr>
            </w:pPr>
          </w:p>
          <w:p w14:paraId="30F5F813" w14:textId="77777777" w:rsidR="009C4FCB" w:rsidRDefault="009C4FCB">
            <w:pPr>
              <w:pStyle w:val="TableParagraph"/>
              <w:rPr>
                <w:rFonts w:ascii="Garamond"/>
                <w:sz w:val="16"/>
              </w:rPr>
            </w:pPr>
          </w:p>
          <w:p w14:paraId="673AAFEA" w14:textId="77777777" w:rsidR="009C4FCB" w:rsidRDefault="009C4FCB">
            <w:pPr>
              <w:pStyle w:val="TableParagraph"/>
              <w:spacing w:before="4"/>
              <w:rPr>
                <w:rFonts w:ascii="Garamond"/>
                <w:sz w:val="13"/>
              </w:rPr>
            </w:pPr>
          </w:p>
          <w:p w14:paraId="517B9AFE" w14:textId="77777777" w:rsidR="009C4FCB" w:rsidRDefault="00A61373">
            <w:pPr>
              <w:pStyle w:val="TableParagraph"/>
              <w:ind w:right="108"/>
              <w:jc w:val="right"/>
              <w:rPr>
                <w:sz w:val="16"/>
              </w:rPr>
            </w:pPr>
            <w:r>
              <w:rPr>
                <w:color w:val="231F20"/>
                <w:sz w:val="16"/>
              </w:rPr>
              <w:t>6.70%</w:t>
            </w:r>
          </w:p>
        </w:tc>
        <w:tc>
          <w:tcPr>
            <w:tcW w:w="1340" w:type="dxa"/>
            <w:tcBorders>
              <w:left w:val="single" w:sz="4" w:space="0" w:color="008A9C"/>
              <w:bottom w:val="single" w:sz="4" w:space="0" w:color="008A9C"/>
              <w:right w:val="single" w:sz="4" w:space="0" w:color="008A9C"/>
            </w:tcBorders>
          </w:tcPr>
          <w:p w14:paraId="0DF5ED33" w14:textId="77777777" w:rsidR="009C4FCB" w:rsidRDefault="009C4FCB">
            <w:pPr>
              <w:pStyle w:val="TableParagraph"/>
              <w:rPr>
                <w:rFonts w:ascii="Garamond"/>
                <w:sz w:val="16"/>
              </w:rPr>
            </w:pPr>
          </w:p>
          <w:p w14:paraId="2E9978B9" w14:textId="77777777" w:rsidR="009C4FCB" w:rsidRDefault="009C4FCB">
            <w:pPr>
              <w:pStyle w:val="TableParagraph"/>
              <w:rPr>
                <w:rFonts w:ascii="Garamond"/>
                <w:sz w:val="16"/>
              </w:rPr>
            </w:pPr>
          </w:p>
          <w:p w14:paraId="50B917B7" w14:textId="77777777" w:rsidR="009C4FCB" w:rsidRDefault="009C4FCB">
            <w:pPr>
              <w:pStyle w:val="TableParagraph"/>
              <w:spacing w:before="7"/>
              <w:rPr>
                <w:rFonts w:ascii="Garamond"/>
                <w:sz w:val="13"/>
              </w:rPr>
            </w:pPr>
          </w:p>
          <w:p w14:paraId="67CF9E65" w14:textId="77777777" w:rsidR="009C4FCB" w:rsidRDefault="00A61373">
            <w:pPr>
              <w:pStyle w:val="TableParagraph"/>
              <w:spacing w:line="235" w:lineRule="auto"/>
              <w:ind w:left="195" w:right="101" w:hanging="1"/>
              <w:jc w:val="center"/>
              <w:rPr>
                <w:sz w:val="16"/>
              </w:rPr>
            </w:pPr>
            <w:r>
              <w:rPr>
                <w:color w:val="231F20"/>
                <w:sz w:val="16"/>
              </w:rPr>
              <w:t xml:space="preserve">CNSA; </w:t>
            </w:r>
            <w:r>
              <w:rPr>
                <w:color w:val="231F20"/>
                <w:spacing w:val="-5"/>
                <w:sz w:val="16"/>
              </w:rPr>
              <w:t xml:space="preserve">CAST; CAST; </w:t>
            </w:r>
            <w:r>
              <w:rPr>
                <w:color w:val="231F20"/>
                <w:sz w:val="16"/>
              </w:rPr>
              <w:t>CASIC; CGWIC;</w:t>
            </w:r>
          </w:p>
          <w:p w14:paraId="22FC7D82" w14:textId="77777777" w:rsidR="009C4FCB" w:rsidRDefault="00A61373">
            <w:pPr>
              <w:pStyle w:val="TableParagraph"/>
              <w:spacing w:line="235" w:lineRule="auto"/>
              <w:ind w:left="92" w:right="1" w:firstLine="2"/>
              <w:jc w:val="center"/>
              <w:rPr>
                <w:sz w:val="16"/>
              </w:rPr>
            </w:pPr>
            <w:r>
              <w:rPr>
                <w:color w:val="231F20"/>
                <w:sz w:val="16"/>
              </w:rPr>
              <w:t>Chinasat; APT Satellite Holdings</w:t>
            </w:r>
          </w:p>
        </w:tc>
        <w:tc>
          <w:tcPr>
            <w:tcW w:w="1023" w:type="dxa"/>
            <w:tcBorders>
              <w:left w:val="single" w:sz="4" w:space="0" w:color="008A9C"/>
              <w:bottom w:val="single" w:sz="4" w:space="0" w:color="008A9C"/>
              <w:right w:val="single" w:sz="4" w:space="0" w:color="008A9C"/>
            </w:tcBorders>
          </w:tcPr>
          <w:p w14:paraId="4B679E85" w14:textId="77777777" w:rsidR="009C4FCB" w:rsidRDefault="009C4FCB">
            <w:pPr>
              <w:pStyle w:val="TableParagraph"/>
              <w:rPr>
                <w:rFonts w:ascii="Garamond"/>
                <w:sz w:val="16"/>
              </w:rPr>
            </w:pPr>
          </w:p>
          <w:p w14:paraId="61393A4B" w14:textId="77777777" w:rsidR="009C4FCB" w:rsidRDefault="009C4FCB">
            <w:pPr>
              <w:pStyle w:val="TableParagraph"/>
              <w:rPr>
                <w:rFonts w:ascii="Garamond"/>
                <w:sz w:val="16"/>
              </w:rPr>
            </w:pPr>
          </w:p>
          <w:p w14:paraId="6B7E3140" w14:textId="77777777" w:rsidR="009C4FCB" w:rsidRDefault="009C4FCB">
            <w:pPr>
              <w:pStyle w:val="TableParagraph"/>
              <w:rPr>
                <w:rFonts w:ascii="Garamond"/>
                <w:sz w:val="16"/>
              </w:rPr>
            </w:pPr>
          </w:p>
          <w:p w14:paraId="63345491" w14:textId="77777777" w:rsidR="009C4FCB" w:rsidRDefault="009C4FCB">
            <w:pPr>
              <w:pStyle w:val="TableParagraph"/>
              <w:rPr>
                <w:rFonts w:ascii="Garamond"/>
                <w:sz w:val="16"/>
              </w:rPr>
            </w:pPr>
          </w:p>
          <w:p w14:paraId="699D234D" w14:textId="77777777" w:rsidR="009C4FCB" w:rsidRDefault="009C4FCB">
            <w:pPr>
              <w:pStyle w:val="TableParagraph"/>
              <w:spacing w:before="4"/>
              <w:rPr>
                <w:rFonts w:ascii="Garamond"/>
                <w:sz w:val="13"/>
              </w:rPr>
            </w:pPr>
          </w:p>
          <w:p w14:paraId="4C603F00" w14:textId="77777777" w:rsidR="009C4FCB" w:rsidRDefault="00A61373">
            <w:pPr>
              <w:pStyle w:val="TableParagraph"/>
              <w:ind w:right="214"/>
              <w:jc w:val="right"/>
              <w:rPr>
                <w:sz w:val="16"/>
              </w:rPr>
            </w:pPr>
            <w:r>
              <w:rPr>
                <w:color w:val="231F20"/>
                <w:sz w:val="16"/>
              </w:rPr>
              <w:t>25,000</w:t>
            </w:r>
          </w:p>
        </w:tc>
        <w:tc>
          <w:tcPr>
            <w:tcW w:w="1685" w:type="dxa"/>
            <w:tcBorders>
              <w:left w:val="single" w:sz="4" w:space="0" w:color="008A9C"/>
              <w:bottom w:val="single" w:sz="4" w:space="0" w:color="008A9C"/>
              <w:right w:val="single" w:sz="4" w:space="0" w:color="008A9C"/>
            </w:tcBorders>
          </w:tcPr>
          <w:p w14:paraId="235DD0C6" w14:textId="77777777" w:rsidR="009C4FCB" w:rsidRDefault="009C4FCB">
            <w:pPr>
              <w:pStyle w:val="TableParagraph"/>
              <w:rPr>
                <w:rFonts w:ascii="Garamond"/>
                <w:sz w:val="16"/>
              </w:rPr>
            </w:pPr>
          </w:p>
          <w:p w14:paraId="611EF360" w14:textId="77777777" w:rsidR="009C4FCB" w:rsidRDefault="009C4FCB">
            <w:pPr>
              <w:pStyle w:val="TableParagraph"/>
              <w:spacing w:before="7"/>
              <w:rPr>
                <w:rFonts w:ascii="Garamond"/>
                <w:sz w:val="21"/>
              </w:rPr>
            </w:pPr>
          </w:p>
          <w:p w14:paraId="7B6B9398" w14:textId="77777777" w:rsidR="009C4FCB" w:rsidRDefault="00A61373">
            <w:pPr>
              <w:pStyle w:val="TableParagraph"/>
              <w:spacing w:line="235" w:lineRule="auto"/>
              <w:ind w:left="87" w:right="118"/>
              <w:rPr>
                <w:sz w:val="16"/>
              </w:rPr>
            </w:pPr>
            <w:r>
              <w:rPr>
                <w:color w:val="231F20"/>
                <w:sz w:val="16"/>
              </w:rPr>
              <w:t>Centralized (Government owned space industry dominated by People's Liberation Army (PLA)</w:t>
            </w:r>
          </w:p>
        </w:tc>
        <w:tc>
          <w:tcPr>
            <w:tcW w:w="2472" w:type="dxa"/>
            <w:tcBorders>
              <w:left w:val="single" w:sz="4" w:space="0" w:color="008A9C"/>
              <w:bottom w:val="single" w:sz="4" w:space="0" w:color="008A9C"/>
              <w:right w:val="single" w:sz="4" w:space="0" w:color="008A9C"/>
            </w:tcBorders>
          </w:tcPr>
          <w:p w14:paraId="690A39BC" w14:textId="77777777" w:rsidR="009C4FCB" w:rsidRDefault="009C4FCB">
            <w:pPr>
              <w:pStyle w:val="TableParagraph"/>
              <w:rPr>
                <w:rFonts w:ascii="Garamond"/>
                <w:sz w:val="16"/>
              </w:rPr>
            </w:pPr>
          </w:p>
          <w:p w14:paraId="4855C387" w14:textId="77777777" w:rsidR="009C4FCB" w:rsidRDefault="009C4FCB">
            <w:pPr>
              <w:pStyle w:val="TableParagraph"/>
              <w:spacing w:before="7"/>
              <w:rPr>
                <w:rFonts w:ascii="Garamond"/>
                <w:sz w:val="13"/>
              </w:rPr>
            </w:pPr>
          </w:p>
          <w:p w14:paraId="1D3AF0E8" w14:textId="77777777" w:rsidR="009C4FCB" w:rsidRDefault="00A61373">
            <w:pPr>
              <w:pStyle w:val="TableParagraph"/>
              <w:spacing w:line="235" w:lineRule="auto"/>
              <w:ind w:left="87" w:right="60"/>
              <w:rPr>
                <w:sz w:val="16"/>
              </w:rPr>
            </w:pPr>
            <w:r>
              <w:rPr>
                <w:color w:val="231F20"/>
                <w:sz w:val="16"/>
              </w:rPr>
              <w:t>Full spectrum of self-sufficient national space activities: launch; human spaceflight; satellites technology for the full range</w:t>
            </w:r>
          </w:p>
          <w:p w14:paraId="7938A61B" w14:textId="77777777" w:rsidR="009C4FCB" w:rsidRDefault="00A61373">
            <w:pPr>
              <w:pStyle w:val="TableParagraph"/>
              <w:spacing w:line="235" w:lineRule="auto"/>
              <w:ind w:left="87" w:right="389"/>
              <w:rPr>
                <w:sz w:val="16"/>
              </w:rPr>
            </w:pPr>
            <w:r>
              <w:rPr>
                <w:color w:val="231F20"/>
                <w:sz w:val="16"/>
              </w:rPr>
              <w:t>of applications; science and planetary studies. Limited commercial space activities</w:t>
            </w:r>
          </w:p>
        </w:tc>
      </w:tr>
      <w:tr w:rsidR="009C4FCB" w14:paraId="46D9E721" w14:textId="77777777">
        <w:trPr>
          <w:trHeight w:val="1912"/>
        </w:trPr>
        <w:tc>
          <w:tcPr>
            <w:tcW w:w="1003" w:type="dxa"/>
            <w:tcBorders>
              <w:top w:val="single" w:sz="4" w:space="0" w:color="3FA8B4"/>
              <w:left w:val="single" w:sz="4" w:space="0" w:color="3FA8B4"/>
              <w:bottom w:val="single" w:sz="4" w:space="0" w:color="3FA8B4"/>
              <w:right w:val="single" w:sz="4" w:space="0" w:color="3FA8B4"/>
            </w:tcBorders>
            <w:shd w:val="clear" w:color="auto" w:fill="CCE7EB"/>
          </w:tcPr>
          <w:p w14:paraId="50DB6499" w14:textId="77777777" w:rsidR="009C4FCB" w:rsidRDefault="009C4FCB">
            <w:pPr>
              <w:pStyle w:val="TableParagraph"/>
              <w:rPr>
                <w:rFonts w:ascii="Garamond"/>
                <w:sz w:val="16"/>
              </w:rPr>
            </w:pPr>
          </w:p>
          <w:p w14:paraId="0BAF2DEF" w14:textId="77777777" w:rsidR="009C4FCB" w:rsidRDefault="009C4FCB">
            <w:pPr>
              <w:pStyle w:val="TableParagraph"/>
              <w:rPr>
                <w:rFonts w:ascii="Garamond"/>
                <w:sz w:val="16"/>
              </w:rPr>
            </w:pPr>
          </w:p>
          <w:p w14:paraId="5A81CFF6" w14:textId="77777777" w:rsidR="009C4FCB" w:rsidRDefault="009C4FCB">
            <w:pPr>
              <w:pStyle w:val="TableParagraph"/>
              <w:rPr>
                <w:rFonts w:ascii="Garamond"/>
                <w:sz w:val="16"/>
              </w:rPr>
            </w:pPr>
          </w:p>
          <w:p w14:paraId="4113FBAA" w14:textId="77777777" w:rsidR="009C4FCB" w:rsidRDefault="009C4FCB">
            <w:pPr>
              <w:pStyle w:val="TableParagraph"/>
              <w:rPr>
                <w:rFonts w:ascii="Garamond"/>
                <w:sz w:val="16"/>
              </w:rPr>
            </w:pPr>
          </w:p>
          <w:p w14:paraId="36AA86CB" w14:textId="77777777" w:rsidR="009C4FCB" w:rsidRDefault="009C4FCB">
            <w:pPr>
              <w:pStyle w:val="TableParagraph"/>
              <w:rPr>
                <w:rFonts w:ascii="Garamond"/>
                <w:sz w:val="13"/>
              </w:rPr>
            </w:pPr>
          </w:p>
          <w:p w14:paraId="4701F203" w14:textId="77777777" w:rsidR="009C4FCB" w:rsidRDefault="00A61373">
            <w:pPr>
              <w:pStyle w:val="TableParagraph"/>
              <w:ind w:left="80"/>
              <w:rPr>
                <w:b/>
                <w:sz w:val="16"/>
              </w:rPr>
            </w:pPr>
            <w:r>
              <w:rPr>
                <w:b/>
                <w:color w:val="231F20"/>
                <w:sz w:val="16"/>
              </w:rPr>
              <w:t>France*</w:t>
            </w:r>
          </w:p>
        </w:tc>
        <w:tc>
          <w:tcPr>
            <w:tcW w:w="792" w:type="dxa"/>
            <w:tcBorders>
              <w:top w:val="single" w:sz="4" w:space="0" w:color="3FA8B4"/>
              <w:left w:val="single" w:sz="4" w:space="0" w:color="3FA8B4"/>
              <w:bottom w:val="single" w:sz="4" w:space="0" w:color="3FA8B4"/>
              <w:right w:val="single" w:sz="4" w:space="0" w:color="3FA8B4"/>
            </w:tcBorders>
          </w:tcPr>
          <w:p w14:paraId="30AE35E2" w14:textId="77777777" w:rsidR="009C4FCB" w:rsidRDefault="009C4FCB">
            <w:pPr>
              <w:pStyle w:val="TableParagraph"/>
              <w:rPr>
                <w:rFonts w:ascii="Garamond"/>
                <w:sz w:val="16"/>
              </w:rPr>
            </w:pPr>
          </w:p>
          <w:p w14:paraId="2655DBF2" w14:textId="77777777" w:rsidR="009C4FCB" w:rsidRDefault="009C4FCB">
            <w:pPr>
              <w:pStyle w:val="TableParagraph"/>
              <w:rPr>
                <w:rFonts w:ascii="Garamond"/>
                <w:sz w:val="16"/>
              </w:rPr>
            </w:pPr>
          </w:p>
          <w:p w14:paraId="46E39946" w14:textId="77777777" w:rsidR="009C4FCB" w:rsidRDefault="009C4FCB">
            <w:pPr>
              <w:pStyle w:val="TableParagraph"/>
              <w:rPr>
                <w:rFonts w:ascii="Garamond"/>
                <w:sz w:val="16"/>
              </w:rPr>
            </w:pPr>
          </w:p>
          <w:p w14:paraId="247BDB69" w14:textId="77777777" w:rsidR="009C4FCB" w:rsidRDefault="009C4FCB">
            <w:pPr>
              <w:pStyle w:val="TableParagraph"/>
              <w:rPr>
                <w:rFonts w:ascii="Garamond"/>
                <w:sz w:val="16"/>
              </w:rPr>
            </w:pPr>
          </w:p>
          <w:p w14:paraId="3E9D21D6" w14:textId="77777777" w:rsidR="009C4FCB" w:rsidRDefault="009C4FCB">
            <w:pPr>
              <w:pStyle w:val="TableParagraph"/>
              <w:rPr>
                <w:rFonts w:ascii="Garamond"/>
                <w:sz w:val="13"/>
              </w:rPr>
            </w:pPr>
          </w:p>
          <w:p w14:paraId="2D27EEA7" w14:textId="77777777" w:rsidR="009C4FCB" w:rsidRDefault="00A61373">
            <w:pPr>
              <w:pStyle w:val="TableParagraph"/>
              <w:ind w:right="184"/>
              <w:jc w:val="right"/>
              <w:rPr>
                <w:sz w:val="16"/>
              </w:rPr>
            </w:pPr>
            <w:r>
              <w:rPr>
                <w:color w:val="231F20"/>
                <w:sz w:val="16"/>
              </w:rPr>
              <w:t>$2.40</w:t>
            </w:r>
          </w:p>
        </w:tc>
        <w:tc>
          <w:tcPr>
            <w:tcW w:w="821" w:type="dxa"/>
            <w:tcBorders>
              <w:top w:val="single" w:sz="4" w:space="0" w:color="3FA8B4"/>
              <w:left w:val="single" w:sz="4" w:space="0" w:color="3FA8B4"/>
              <w:bottom w:val="single" w:sz="4" w:space="0" w:color="3FA8B4"/>
              <w:right w:val="single" w:sz="4" w:space="0" w:color="008A9C"/>
            </w:tcBorders>
          </w:tcPr>
          <w:p w14:paraId="6FFB4353" w14:textId="77777777" w:rsidR="009C4FCB" w:rsidRDefault="009C4FCB">
            <w:pPr>
              <w:pStyle w:val="TableParagraph"/>
              <w:rPr>
                <w:rFonts w:ascii="Garamond"/>
                <w:sz w:val="16"/>
              </w:rPr>
            </w:pPr>
          </w:p>
          <w:p w14:paraId="1552AC02" w14:textId="77777777" w:rsidR="009C4FCB" w:rsidRDefault="009C4FCB">
            <w:pPr>
              <w:pStyle w:val="TableParagraph"/>
              <w:rPr>
                <w:rFonts w:ascii="Garamond"/>
                <w:sz w:val="16"/>
              </w:rPr>
            </w:pPr>
          </w:p>
          <w:p w14:paraId="1F9D8F16" w14:textId="77777777" w:rsidR="009C4FCB" w:rsidRDefault="009C4FCB">
            <w:pPr>
              <w:pStyle w:val="TableParagraph"/>
              <w:rPr>
                <w:rFonts w:ascii="Garamond"/>
                <w:sz w:val="16"/>
              </w:rPr>
            </w:pPr>
          </w:p>
          <w:p w14:paraId="7A8707F8" w14:textId="77777777" w:rsidR="009C4FCB" w:rsidRDefault="009C4FCB">
            <w:pPr>
              <w:pStyle w:val="TableParagraph"/>
              <w:rPr>
                <w:rFonts w:ascii="Garamond"/>
                <w:sz w:val="16"/>
              </w:rPr>
            </w:pPr>
          </w:p>
          <w:p w14:paraId="2949B227" w14:textId="77777777" w:rsidR="009C4FCB" w:rsidRDefault="009C4FCB">
            <w:pPr>
              <w:pStyle w:val="TableParagraph"/>
              <w:rPr>
                <w:rFonts w:ascii="Garamond"/>
                <w:sz w:val="13"/>
              </w:rPr>
            </w:pPr>
          </w:p>
          <w:p w14:paraId="0B443BCB" w14:textId="77777777" w:rsidR="009C4FCB" w:rsidRDefault="00A61373">
            <w:pPr>
              <w:pStyle w:val="TableParagraph"/>
              <w:ind w:left="92" w:right="83"/>
              <w:jc w:val="center"/>
              <w:rPr>
                <w:sz w:val="16"/>
              </w:rPr>
            </w:pPr>
            <w:r>
              <w:rPr>
                <w:color w:val="231F20"/>
                <w:sz w:val="16"/>
              </w:rPr>
              <w:t>$1,392</w:t>
            </w:r>
          </w:p>
        </w:tc>
        <w:tc>
          <w:tcPr>
            <w:tcW w:w="879" w:type="dxa"/>
            <w:tcBorders>
              <w:top w:val="single" w:sz="4" w:space="0" w:color="008A9C"/>
              <w:left w:val="single" w:sz="4" w:space="0" w:color="008A9C"/>
              <w:bottom w:val="single" w:sz="4" w:space="0" w:color="008A9C"/>
              <w:right w:val="single" w:sz="4" w:space="0" w:color="008A9C"/>
            </w:tcBorders>
          </w:tcPr>
          <w:p w14:paraId="53B68202" w14:textId="77777777" w:rsidR="009C4FCB" w:rsidRDefault="009C4FCB">
            <w:pPr>
              <w:pStyle w:val="TableParagraph"/>
              <w:rPr>
                <w:rFonts w:ascii="Garamond"/>
                <w:sz w:val="16"/>
              </w:rPr>
            </w:pPr>
          </w:p>
          <w:p w14:paraId="1BA66776" w14:textId="77777777" w:rsidR="009C4FCB" w:rsidRDefault="009C4FCB">
            <w:pPr>
              <w:pStyle w:val="TableParagraph"/>
              <w:rPr>
                <w:rFonts w:ascii="Garamond"/>
                <w:sz w:val="16"/>
              </w:rPr>
            </w:pPr>
          </w:p>
          <w:p w14:paraId="59DBE073" w14:textId="77777777" w:rsidR="009C4FCB" w:rsidRDefault="009C4FCB">
            <w:pPr>
              <w:pStyle w:val="TableParagraph"/>
              <w:rPr>
                <w:rFonts w:ascii="Garamond"/>
                <w:sz w:val="16"/>
              </w:rPr>
            </w:pPr>
          </w:p>
          <w:p w14:paraId="633E79A9" w14:textId="77777777" w:rsidR="009C4FCB" w:rsidRDefault="009C4FCB">
            <w:pPr>
              <w:pStyle w:val="TableParagraph"/>
              <w:rPr>
                <w:rFonts w:ascii="Garamond"/>
                <w:sz w:val="16"/>
              </w:rPr>
            </w:pPr>
          </w:p>
          <w:p w14:paraId="6ECE3916" w14:textId="77777777" w:rsidR="009C4FCB" w:rsidRDefault="009C4FCB">
            <w:pPr>
              <w:pStyle w:val="TableParagraph"/>
              <w:rPr>
                <w:rFonts w:ascii="Garamond"/>
                <w:sz w:val="13"/>
              </w:rPr>
            </w:pPr>
          </w:p>
          <w:p w14:paraId="7870E205" w14:textId="77777777" w:rsidR="009C4FCB" w:rsidRDefault="00A61373">
            <w:pPr>
              <w:pStyle w:val="TableParagraph"/>
              <w:ind w:right="158"/>
              <w:jc w:val="right"/>
              <w:rPr>
                <w:sz w:val="16"/>
              </w:rPr>
            </w:pPr>
            <w:r>
              <w:rPr>
                <w:color w:val="231F20"/>
                <w:sz w:val="16"/>
              </w:rPr>
              <w:t>0.17%</w:t>
            </w:r>
          </w:p>
        </w:tc>
        <w:tc>
          <w:tcPr>
            <w:tcW w:w="778" w:type="dxa"/>
            <w:tcBorders>
              <w:top w:val="single" w:sz="4" w:space="0" w:color="008A9C"/>
              <w:left w:val="single" w:sz="4" w:space="0" w:color="008A9C"/>
              <w:bottom w:val="single" w:sz="4" w:space="0" w:color="008A9C"/>
              <w:right w:val="single" w:sz="4" w:space="0" w:color="008A9C"/>
            </w:tcBorders>
          </w:tcPr>
          <w:p w14:paraId="1D9BE2B6" w14:textId="77777777" w:rsidR="009C4FCB" w:rsidRDefault="009C4FCB">
            <w:pPr>
              <w:pStyle w:val="TableParagraph"/>
              <w:rPr>
                <w:rFonts w:ascii="Garamond"/>
                <w:sz w:val="16"/>
              </w:rPr>
            </w:pPr>
          </w:p>
          <w:p w14:paraId="00553491" w14:textId="77777777" w:rsidR="009C4FCB" w:rsidRDefault="009C4FCB">
            <w:pPr>
              <w:pStyle w:val="TableParagraph"/>
              <w:rPr>
                <w:rFonts w:ascii="Garamond"/>
                <w:sz w:val="16"/>
              </w:rPr>
            </w:pPr>
          </w:p>
          <w:p w14:paraId="5FCE46FC" w14:textId="77777777" w:rsidR="009C4FCB" w:rsidRDefault="009C4FCB">
            <w:pPr>
              <w:pStyle w:val="TableParagraph"/>
              <w:rPr>
                <w:rFonts w:ascii="Garamond"/>
                <w:sz w:val="16"/>
              </w:rPr>
            </w:pPr>
          </w:p>
          <w:p w14:paraId="0786271D" w14:textId="77777777" w:rsidR="009C4FCB" w:rsidRDefault="009C4FCB">
            <w:pPr>
              <w:pStyle w:val="TableParagraph"/>
              <w:rPr>
                <w:rFonts w:ascii="Garamond"/>
                <w:sz w:val="16"/>
              </w:rPr>
            </w:pPr>
          </w:p>
          <w:p w14:paraId="4097452C" w14:textId="77777777" w:rsidR="009C4FCB" w:rsidRDefault="009C4FCB">
            <w:pPr>
              <w:pStyle w:val="TableParagraph"/>
              <w:rPr>
                <w:rFonts w:ascii="Garamond"/>
                <w:sz w:val="13"/>
              </w:rPr>
            </w:pPr>
          </w:p>
          <w:p w14:paraId="06458753" w14:textId="77777777" w:rsidR="009C4FCB" w:rsidRDefault="00A61373">
            <w:pPr>
              <w:pStyle w:val="TableParagraph"/>
              <w:ind w:right="108"/>
              <w:jc w:val="right"/>
              <w:rPr>
                <w:sz w:val="16"/>
              </w:rPr>
            </w:pPr>
            <w:r>
              <w:rPr>
                <w:color w:val="231F20"/>
                <w:sz w:val="16"/>
              </w:rPr>
              <w:t>1.10%</w:t>
            </w:r>
          </w:p>
        </w:tc>
        <w:tc>
          <w:tcPr>
            <w:tcW w:w="1340" w:type="dxa"/>
            <w:tcBorders>
              <w:top w:val="single" w:sz="4" w:space="0" w:color="008A9C"/>
              <w:left w:val="single" w:sz="4" w:space="0" w:color="008A9C"/>
              <w:bottom w:val="single" w:sz="4" w:space="0" w:color="008A9C"/>
              <w:right w:val="single" w:sz="4" w:space="0" w:color="008A9C"/>
            </w:tcBorders>
          </w:tcPr>
          <w:p w14:paraId="34652291" w14:textId="77777777" w:rsidR="009C4FCB" w:rsidRDefault="009C4FCB">
            <w:pPr>
              <w:pStyle w:val="TableParagraph"/>
              <w:rPr>
                <w:rFonts w:ascii="Garamond"/>
                <w:sz w:val="16"/>
              </w:rPr>
            </w:pPr>
          </w:p>
          <w:p w14:paraId="26EBDCFC" w14:textId="77777777" w:rsidR="009C4FCB" w:rsidRDefault="009C4FCB">
            <w:pPr>
              <w:pStyle w:val="TableParagraph"/>
              <w:rPr>
                <w:rFonts w:ascii="Garamond"/>
                <w:sz w:val="13"/>
              </w:rPr>
            </w:pPr>
          </w:p>
          <w:p w14:paraId="41896DE3" w14:textId="77777777" w:rsidR="009C4FCB" w:rsidRDefault="00A61373">
            <w:pPr>
              <w:pStyle w:val="TableParagraph"/>
              <w:spacing w:line="182" w:lineRule="exact"/>
              <w:ind w:left="466"/>
              <w:rPr>
                <w:sz w:val="16"/>
              </w:rPr>
            </w:pPr>
            <w:r>
              <w:rPr>
                <w:color w:val="231F20"/>
                <w:sz w:val="16"/>
              </w:rPr>
              <w:t>CNES;</w:t>
            </w:r>
          </w:p>
          <w:p w14:paraId="50497C19" w14:textId="77777777" w:rsidR="009C4FCB" w:rsidRDefault="00A61373">
            <w:pPr>
              <w:pStyle w:val="TableParagraph"/>
              <w:spacing w:before="1" w:line="235" w:lineRule="auto"/>
              <w:ind w:left="203" w:right="109" w:hanging="1"/>
              <w:jc w:val="center"/>
              <w:rPr>
                <w:sz w:val="16"/>
              </w:rPr>
            </w:pPr>
            <w:r>
              <w:rPr>
                <w:color w:val="231F20"/>
                <w:sz w:val="16"/>
              </w:rPr>
              <w:t>France MoD; Airbus Group; Arianespace; Thales Group; Safran Group; Eutelsat</w:t>
            </w:r>
          </w:p>
        </w:tc>
        <w:tc>
          <w:tcPr>
            <w:tcW w:w="1023" w:type="dxa"/>
            <w:tcBorders>
              <w:top w:val="single" w:sz="4" w:space="0" w:color="008A9C"/>
              <w:left w:val="single" w:sz="4" w:space="0" w:color="008A9C"/>
              <w:bottom w:val="single" w:sz="4" w:space="0" w:color="008A9C"/>
              <w:right w:val="single" w:sz="4" w:space="0" w:color="008A9C"/>
            </w:tcBorders>
          </w:tcPr>
          <w:p w14:paraId="2E2AB4BB" w14:textId="77777777" w:rsidR="009C4FCB" w:rsidRDefault="009C4FCB">
            <w:pPr>
              <w:pStyle w:val="TableParagraph"/>
              <w:rPr>
                <w:rFonts w:ascii="Garamond"/>
                <w:sz w:val="16"/>
              </w:rPr>
            </w:pPr>
          </w:p>
          <w:p w14:paraId="3764481F" w14:textId="77777777" w:rsidR="009C4FCB" w:rsidRDefault="009C4FCB">
            <w:pPr>
              <w:pStyle w:val="TableParagraph"/>
              <w:rPr>
                <w:rFonts w:ascii="Garamond"/>
                <w:sz w:val="16"/>
              </w:rPr>
            </w:pPr>
          </w:p>
          <w:p w14:paraId="1D2F8D1A" w14:textId="77777777" w:rsidR="009C4FCB" w:rsidRDefault="009C4FCB">
            <w:pPr>
              <w:pStyle w:val="TableParagraph"/>
              <w:rPr>
                <w:rFonts w:ascii="Garamond"/>
                <w:sz w:val="16"/>
              </w:rPr>
            </w:pPr>
          </w:p>
          <w:p w14:paraId="4444EEFE" w14:textId="77777777" w:rsidR="009C4FCB" w:rsidRDefault="009C4FCB">
            <w:pPr>
              <w:pStyle w:val="TableParagraph"/>
              <w:rPr>
                <w:rFonts w:ascii="Garamond"/>
                <w:sz w:val="16"/>
              </w:rPr>
            </w:pPr>
          </w:p>
          <w:p w14:paraId="23916A3B" w14:textId="77777777" w:rsidR="009C4FCB" w:rsidRDefault="009C4FCB">
            <w:pPr>
              <w:pStyle w:val="TableParagraph"/>
              <w:rPr>
                <w:rFonts w:ascii="Garamond"/>
                <w:sz w:val="13"/>
              </w:rPr>
            </w:pPr>
          </w:p>
          <w:p w14:paraId="1CA518C0" w14:textId="77777777" w:rsidR="009C4FCB" w:rsidRDefault="00A61373">
            <w:pPr>
              <w:pStyle w:val="TableParagraph"/>
              <w:ind w:right="214"/>
              <w:jc w:val="right"/>
              <w:rPr>
                <w:sz w:val="16"/>
              </w:rPr>
            </w:pPr>
            <w:r>
              <w:rPr>
                <w:color w:val="231F20"/>
                <w:sz w:val="16"/>
              </w:rPr>
              <w:t>16,000</w:t>
            </w:r>
          </w:p>
        </w:tc>
        <w:tc>
          <w:tcPr>
            <w:tcW w:w="1685" w:type="dxa"/>
            <w:tcBorders>
              <w:top w:val="single" w:sz="4" w:space="0" w:color="008A9C"/>
              <w:left w:val="single" w:sz="4" w:space="0" w:color="008A9C"/>
              <w:bottom w:val="single" w:sz="4" w:space="0" w:color="008A9C"/>
              <w:right w:val="single" w:sz="4" w:space="0" w:color="008A9C"/>
            </w:tcBorders>
          </w:tcPr>
          <w:p w14:paraId="04B343E3" w14:textId="77777777" w:rsidR="009C4FCB" w:rsidRDefault="00A61373">
            <w:pPr>
              <w:pStyle w:val="TableParagraph"/>
              <w:spacing w:before="59" w:line="235" w:lineRule="auto"/>
              <w:ind w:left="87" w:right="-25"/>
              <w:rPr>
                <w:sz w:val="16"/>
              </w:rPr>
            </w:pPr>
            <w:r>
              <w:rPr>
                <w:color w:val="231F20"/>
                <w:sz w:val="16"/>
              </w:rPr>
              <w:t>Disaggregated Disaggregated (Space agency</w:t>
            </w:r>
            <w:r>
              <w:rPr>
                <w:color w:val="231F20"/>
                <w:spacing w:val="-2"/>
                <w:sz w:val="16"/>
              </w:rPr>
              <w:t xml:space="preserve"> </w:t>
            </w:r>
            <w:r>
              <w:rPr>
                <w:color w:val="231F20"/>
                <w:sz w:val="16"/>
              </w:rPr>
              <w:t>CNES,</w:t>
            </w:r>
          </w:p>
          <w:p w14:paraId="6C400F8A" w14:textId="77777777" w:rsidR="009C4FCB" w:rsidRDefault="00A61373">
            <w:pPr>
              <w:pStyle w:val="TableParagraph"/>
              <w:spacing w:line="235" w:lineRule="auto"/>
              <w:ind w:left="87" w:right="127"/>
              <w:rPr>
                <w:sz w:val="16"/>
              </w:rPr>
            </w:pPr>
            <w:r>
              <w:rPr>
                <w:color w:val="231F20"/>
                <w:sz w:val="16"/>
              </w:rPr>
              <w:t>MoD, cooperation within ESA, mature private industry, manufacturing and sat. services, public/ private partnerships for EO, launch)</w:t>
            </w:r>
          </w:p>
        </w:tc>
        <w:tc>
          <w:tcPr>
            <w:tcW w:w="2472" w:type="dxa"/>
            <w:tcBorders>
              <w:top w:val="single" w:sz="4" w:space="0" w:color="008A9C"/>
              <w:left w:val="single" w:sz="4" w:space="0" w:color="008A9C"/>
              <w:bottom w:val="single" w:sz="4" w:space="0" w:color="008A9C"/>
              <w:right w:val="single" w:sz="4" w:space="0" w:color="008A9C"/>
            </w:tcBorders>
          </w:tcPr>
          <w:p w14:paraId="70A1042F" w14:textId="77777777" w:rsidR="009C4FCB" w:rsidRDefault="009C4FCB">
            <w:pPr>
              <w:pStyle w:val="TableParagraph"/>
              <w:spacing w:before="3"/>
              <w:rPr>
                <w:rFonts w:ascii="Garamond"/>
                <w:sz w:val="21"/>
              </w:rPr>
            </w:pPr>
          </w:p>
          <w:p w14:paraId="6C2A845F" w14:textId="77777777" w:rsidR="009C4FCB" w:rsidRDefault="00A61373">
            <w:pPr>
              <w:pStyle w:val="TableParagraph"/>
              <w:spacing w:line="235" w:lineRule="auto"/>
              <w:ind w:left="87" w:right="132"/>
              <w:rPr>
                <w:sz w:val="16"/>
              </w:rPr>
            </w:pPr>
            <w:r>
              <w:rPr>
                <w:color w:val="231F20"/>
                <w:sz w:val="16"/>
              </w:rPr>
              <w:t>Full range of space activities (significant part via ESA participation): launch (via</w:t>
            </w:r>
            <w:r>
              <w:rPr>
                <w:color w:val="231F20"/>
                <w:spacing w:val="-21"/>
                <w:sz w:val="16"/>
              </w:rPr>
              <w:t xml:space="preserve"> </w:t>
            </w:r>
            <w:r>
              <w:rPr>
                <w:color w:val="231F20"/>
                <w:sz w:val="16"/>
              </w:rPr>
              <w:t>ESA); satellite technology; full range of satellite applications;</w:t>
            </w:r>
            <w:r>
              <w:rPr>
                <w:color w:val="231F20"/>
                <w:spacing w:val="-14"/>
                <w:sz w:val="16"/>
              </w:rPr>
              <w:t xml:space="preserve"> </w:t>
            </w:r>
            <w:r>
              <w:rPr>
                <w:color w:val="231F20"/>
                <w:sz w:val="16"/>
              </w:rPr>
              <w:t>science</w:t>
            </w:r>
          </w:p>
          <w:p w14:paraId="36250FBF" w14:textId="77777777" w:rsidR="009C4FCB" w:rsidRDefault="00A61373">
            <w:pPr>
              <w:pStyle w:val="TableParagraph"/>
              <w:spacing w:line="235" w:lineRule="auto"/>
              <w:ind w:left="87" w:right="-3"/>
              <w:rPr>
                <w:sz w:val="16"/>
              </w:rPr>
            </w:pPr>
            <w:r>
              <w:rPr>
                <w:color w:val="231F20"/>
                <w:sz w:val="16"/>
              </w:rPr>
              <w:t>and planetary studies. Exception: human spaceflight. Substantial commercial space sector.</w:t>
            </w:r>
          </w:p>
        </w:tc>
      </w:tr>
      <w:tr w:rsidR="009C4FCB" w14:paraId="5CA432AC" w14:textId="77777777">
        <w:trPr>
          <w:trHeight w:val="1905"/>
        </w:trPr>
        <w:tc>
          <w:tcPr>
            <w:tcW w:w="1003" w:type="dxa"/>
            <w:tcBorders>
              <w:top w:val="single" w:sz="4" w:space="0" w:color="3FA8B4"/>
              <w:left w:val="single" w:sz="4" w:space="0" w:color="3FA8B4"/>
              <w:bottom w:val="single" w:sz="4" w:space="0" w:color="3FA8B4"/>
              <w:right w:val="single" w:sz="4" w:space="0" w:color="3FA8B4"/>
            </w:tcBorders>
            <w:shd w:val="clear" w:color="auto" w:fill="CCE7EB"/>
          </w:tcPr>
          <w:p w14:paraId="3084C78A" w14:textId="77777777" w:rsidR="009C4FCB" w:rsidRDefault="009C4FCB">
            <w:pPr>
              <w:pStyle w:val="TableParagraph"/>
              <w:rPr>
                <w:rFonts w:ascii="Garamond"/>
                <w:sz w:val="16"/>
              </w:rPr>
            </w:pPr>
          </w:p>
          <w:p w14:paraId="70E7B7D8" w14:textId="77777777" w:rsidR="009C4FCB" w:rsidRDefault="009C4FCB">
            <w:pPr>
              <w:pStyle w:val="TableParagraph"/>
              <w:rPr>
                <w:rFonts w:ascii="Garamond"/>
                <w:sz w:val="16"/>
              </w:rPr>
            </w:pPr>
          </w:p>
          <w:p w14:paraId="0484DAF3" w14:textId="77777777" w:rsidR="009C4FCB" w:rsidRDefault="009C4FCB">
            <w:pPr>
              <w:pStyle w:val="TableParagraph"/>
              <w:rPr>
                <w:rFonts w:ascii="Garamond"/>
                <w:sz w:val="16"/>
              </w:rPr>
            </w:pPr>
          </w:p>
          <w:p w14:paraId="77D04AF4" w14:textId="77777777" w:rsidR="009C4FCB" w:rsidRDefault="009C4FCB">
            <w:pPr>
              <w:pStyle w:val="TableParagraph"/>
              <w:rPr>
                <w:rFonts w:ascii="Garamond"/>
                <w:sz w:val="16"/>
              </w:rPr>
            </w:pPr>
          </w:p>
          <w:p w14:paraId="0CD87911" w14:textId="77777777" w:rsidR="009C4FCB" w:rsidRDefault="00A61373">
            <w:pPr>
              <w:pStyle w:val="TableParagraph"/>
              <w:spacing w:before="142"/>
              <w:ind w:left="80"/>
              <w:rPr>
                <w:b/>
                <w:sz w:val="16"/>
              </w:rPr>
            </w:pPr>
            <w:r>
              <w:rPr>
                <w:b/>
                <w:color w:val="231F20"/>
                <w:sz w:val="16"/>
              </w:rPr>
              <w:t>Germany*</w:t>
            </w:r>
          </w:p>
        </w:tc>
        <w:tc>
          <w:tcPr>
            <w:tcW w:w="792" w:type="dxa"/>
            <w:tcBorders>
              <w:top w:val="single" w:sz="4" w:space="0" w:color="3FA8B4"/>
              <w:left w:val="single" w:sz="4" w:space="0" w:color="3FA8B4"/>
              <w:bottom w:val="single" w:sz="4" w:space="0" w:color="3FA8B4"/>
              <w:right w:val="single" w:sz="4" w:space="0" w:color="3FA8B4"/>
            </w:tcBorders>
          </w:tcPr>
          <w:p w14:paraId="67A92F8E" w14:textId="77777777" w:rsidR="009C4FCB" w:rsidRDefault="009C4FCB">
            <w:pPr>
              <w:pStyle w:val="TableParagraph"/>
              <w:rPr>
                <w:rFonts w:ascii="Garamond"/>
                <w:sz w:val="16"/>
              </w:rPr>
            </w:pPr>
          </w:p>
          <w:p w14:paraId="60924522" w14:textId="77777777" w:rsidR="009C4FCB" w:rsidRDefault="009C4FCB">
            <w:pPr>
              <w:pStyle w:val="TableParagraph"/>
              <w:rPr>
                <w:rFonts w:ascii="Garamond"/>
                <w:sz w:val="16"/>
              </w:rPr>
            </w:pPr>
          </w:p>
          <w:p w14:paraId="66730E6E" w14:textId="77777777" w:rsidR="009C4FCB" w:rsidRDefault="009C4FCB">
            <w:pPr>
              <w:pStyle w:val="TableParagraph"/>
              <w:rPr>
                <w:rFonts w:ascii="Garamond"/>
                <w:sz w:val="16"/>
              </w:rPr>
            </w:pPr>
          </w:p>
          <w:p w14:paraId="66FD6D12" w14:textId="77777777" w:rsidR="009C4FCB" w:rsidRDefault="009C4FCB">
            <w:pPr>
              <w:pStyle w:val="TableParagraph"/>
              <w:rPr>
                <w:rFonts w:ascii="Garamond"/>
                <w:sz w:val="16"/>
              </w:rPr>
            </w:pPr>
          </w:p>
          <w:p w14:paraId="234E46F3" w14:textId="77777777" w:rsidR="009C4FCB" w:rsidRDefault="00A61373">
            <w:pPr>
              <w:pStyle w:val="TableParagraph"/>
              <w:spacing w:before="142"/>
              <w:ind w:right="184"/>
              <w:jc w:val="right"/>
              <w:rPr>
                <w:sz w:val="16"/>
              </w:rPr>
            </w:pPr>
            <w:r>
              <w:rPr>
                <w:color w:val="231F20"/>
                <w:sz w:val="16"/>
              </w:rPr>
              <w:t>$1.60</w:t>
            </w:r>
          </w:p>
        </w:tc>
        <w:tc>
          <w:tcPr>
            <w:tcW w:w="821" w:type="dxa"/>
            <w:tcBorders>
              <w:top w:val="single" w:sz="4" w:space="0" w:color="3FA8B4"/>
              <w:left w:val="single" w:sz="4" w:space="0" w:color="3FA8B4"/>
              <w:bottom w:val="single" w:sz="4" w:space="0" w:color="3FA8B4"/>
              <w:right w:val="single" w:sz="4" w:space="0" w:color="008A9C"/>
            </w:tcBorders>
          </w:tcPr>
          <w:p w14:paraId="0D0491FA" w14:textId="77777777" w:rsidR="009C4FCB" w:rsidRDefault="009C4FCB">
            <w:pPr>
              <w:pStyle w:val="TableParagraph"/>
              <w:rPr>
                <w:rFonts w:ascii="Garamond"/>
                <w:sz w:val="16"/>
              </w:rPr>
            </w:pPr>
          </w:p>
          <w:p w14:paraId="0360D20E" w14:textId="77777777" w:rsidR="009C4FCB" w:rsidRDefault="009C4FCB">
            <w:pPr>
              <w:pStyle w:val="TableParagraph"/>
              <w:rPr>
                <w:rFonts w:ascii="Garamond"/>
                <w:sz w:val="16"/>
              </w:rPr>
            </w:pPr>
          </w:p>
          <w:p w14:paraId="34671956" w14:textId="77777777" w:rsidR="009C4FCB" w:rsidRDefault="009C4FCB">
            <w:pPr>
              <w:pStyle w:val="TableParagraph"/>
              <w:rPr>
                <w:rFonts w:ascii="Garamond"/>
                <w:sz w:val="16"/>
              </w:rPr>
            </w:pPr>
          </w:p>
          <w:p w14:paraId="7243BF32" w14:textId="77777777" w:rsidR="009C4FCB" w:rsidRDefault="009C4FCB">
            <w:pPr>
              <w:pStyle w:val="TableParagraph"/>
              <w:rPr>
                <w:rFonts w:ascii="Garamond"/>
                <w:sz w:val="16"/>
              </w:rPr>
            </w:pPr>
          </w:p>
          <w:p w14:paraId="2C0AE1E4" w14:textId="77777777" w:rsidR="009C4FCB" w:rsidRDefault="00A61373">
            <w:pPr>
              <w:pStyle w:val="TableParagraph"/>
              <w:spacing w:before="142"/>
              <w:ind w:left="92" w:right="83"/>
              <w:jc w:val="center"/>
              <w:rPr>
                <w:sz w:val="16"/>
              </w:rPr>
            </w:pPr>
            <w:r>
              <w:rPr>
                <w:color w:val="231F20"/>
                <w:sz w:val="16"/>
              </w:rPr>
              <w:t>$1,494</w:t>
            </w:r>
          </w:p>
        </w:tc>
        <w:tc>
          <w:tcPr>
            <w:tcW w:w="879" w:type="dxa"/>
            <w:tcBorders>
              <w:top w:val="single" w:sz="4" w:space="0" w:color="008A9C"/>
              <w:left w:val="single" w:sz="4" w:space="0" w:color="008A9C"/>
              <w:bottom w:val="single" w:sz="4" w:space="0" w:color="008A9C"/>
              <w:right w:val="single" w:sz="4" w:space="0" w:color="008A9C"/>
            </w:tcBorders>
          </w:tcPr>
          <w:p w14:paraId="3888C411" w14:textId="77777777" w:rsidR="009C4FCB" w:rsidRDefault="009C4FCB">
            <w:pPr>
              <w:pStyle w:val="TableParagraph"/>
              <w:rPr>
                <w:rFonts w:ascii="Garamond"/>
                <w:sz w:val="16"/>
              </w:rPr>
            </w:pPr>
          </w:p>
          <w:p w14:paraId="71D68AA7" w14:textId="77777777" w:rsidR="009C4FCB" w:rsidRDefault="009C4FCB">
            <w:pPr>
              <w:pStyle w:val="TableParagraph"/>
              <w:rPr>
                <w:rFonts w:ascii="Garamond"/>
                <w:sz w:val="16"/>
              </w:rPr>
            </w:pPr>
          </w:p>
          <w:p w14:paraId="4E9217A3" w14:textId="77777777" w:rsidR="009C4FCB" w:rsidRDefault="009C4FCB">
            <w:pPr>
              <w:pStyle w:val="TableParagraph"/>
              <w:rPr>
                <w:rFonts w:ascii="Garamond"/>
                <w:sz w:val="16"/>
              </w:rPr>
            </w:pPr>
          </w:p>
          <w:p w14:paraId="55A1A281" w14:textId="77777777" w:rsidR="009C4FCB" w:rsidRDefault="009C4FCB">
            <w:pPr>
              <w:pStyle w:val="TableParagraph"/>
              <w:rPr>
                <w:rFonts w:ascii="Garamond"/>
                <w:sz w:val="16"/>
              </w:rPr>
            </w:pPr>
          </w:p>
          <w:p w14:paraId="34E403FC" w14:textId="77777777" w:rsidR="009C4FCB" w:rsidRDefault="00A61373">
            <w:pPr>
              <w:pStyle w:val="TableParagraph"/>
              <w:spacing w:before="142"/>
              <w:ind w:right="164"/>
              <w:jc w:val="right"/>
              <w:rPr>
                <w:sz w:val="16"/>
              </w:rPr>
            </w:pPr>
            <w:r>
              <w:rPr>
                <w:color w:val="231F20"/>
                <w:sz w:val="16"/>
              </w:rPr>
              <w:t>0.11%</w:t>
            </w:r>
          </w:p>
        </w:tc>
        <w:tc>
          <w:tcPr>
            <w:tcW w:w="778" w:type="dxa"/>
            <w:tcBorders>
              <w:top w:val="single" w:sz="4" w:space="0" w:color="008A9C"/>
              <w:left w:val="single" w:sz="4" w:space="0" w:color="008A9C"/>
              <w:bottom w:val="single" w:sz="4" w:space="0" w:color="008A9C"/>
              <w:right w:val="single" w:sz="4" w:space="0" w:color="008A9C"/>
            </w:tcBorders>
          </w:tcPr>
          <w:p w14:paraId="2A799B36" w14:textId="77777777" w:rsidR="009C4FCB" w:rsidRDefault="009C4FCB">
            <w:pPr>
              <w:pStyle w:val="TableParagraph"/>
              <w:rPr>
                <w:rFonts w:ascii="Garamond"/>
                <w:sz w:val="16"/>
              </w:rPr>
            </w:pPr>
          </w:p>
          <w:p w14:paraId="16443718" w14:textId="77777777" w:rsidR="009C4FCB" w:rsidRDefault="009C4FCB">
            <w:pPr>
              <w:pStyle w:val="TableParagraph"/>
              <w:rPr>
                <w:rFonts w:ascii="Garamond"/>
                <w:sz w:val="16"/>
              </w:rPr>
            </w:pPr>
          </w:p>
          <w:p w14:paraId="52024A57" w14:textId="77777777" w:rsidR="009C4FCB" w:rsidRDefault="009C4FCB">
            <w:pPr>
              <w:pStyle w:val="TableParagraph"/>
              <w:rPr>
                <w:rFonts w:ascii="Garamond"/>
                <w:sz w:val="16"/>
              </w:rPr>
            </w:pPr>
          </w:p>
          <w:p w14:paraId="3CEAD568" w14:textId="77777777" w:rsidR="009C4FCB" w:rsidRDefault="009C4FCB">
            <w:pPr>
              <w:pStyle w:val="TableParagraph"/>
              <w:rPr>
                <w:rFonts w:ascii="Garamond"/>
                <w:sz w:val="16"/>
              </w:rPr>
            </w:pPr>
          </w:p>
          <w:p w14:paraId="1809BC8B" w14:textId="77777777" w:rsidR="009C4FCB" w:rsidRDefault="00A61373">
            <w:pPr>
              <w:pStyle w:val="TableParagraph"/>
              <w:spacing w:before="142"/>
              <w:ind w:right="108"/>
              <w:jc w:val="right"/>
              <w:rPr>
                <w:sz w:val="16"/>
              </w:rPr>
            </w:pPr>
            <w:r>
              <w:rPr>
                <w:color w:val="231F20"/>
                <w:sz w:val="16"/>
              </w:rPr>
              <w:t>1.70%</w:t>
            </w:r>
          </w:p>
        </w:tc>
        <w:tc>
          <w:tcPr>
            <w:tcW w:w="1340" w:type="dxa"/>
            <w:tcBorders>
              <w:top w:val="single" w:sz="4" w:space="0" w:color="008A9C"/>
              <w:left w:val="single" w:sz="4" w:space="0" w:color="008A9C"/>
              <w:bottom w:val="single" w:sz="4" w:space="0" w:color="008A9C"/>
              <w:right w:val="single" w:sz="4" w:space="0" w:color="008A9C"/>
            </w:tcBorders>
          </w:tcPr>
          <w:p w14:paraId="4892D818" w14:textId="77777777" w:rsidR="009C4FCB" w:rsidRDefault="009C4FCB">
            <w:pPr>
              <w:pStyle w:val="TableParagraph"/>
              <w:rPr>
                <w:rFonts w:ascii="Garamond"/>
                <w:sz w:val="16"/>
              </w:rPr>
            </w:pPr>
          </w:p>
          <w:p w14:paraId="4478E204" w14:textId="77777777" w:rsidR="009C4FCB" w:rsidRDefault="009C4FCB">
            <w:pPr>
              <w:pStyle w:val="TableParagraph"/>
              <w:spacing w:before="10"/>
              <w:rPr>
                <w:rFonts w:ascii="Garamond"/>
                <w:sz w:val="20"/>
              </w:rPr>
            </w:pPr>
          </w:p>
          <w:p w14:paraId="6C83905D" w14:textId="77777777" w:rsidR="009C4FCB" w:rsidRDefault="00A61373">
            <w:pPr>
              <w:pStyle w:val="TableParagraph"/>
              <w:spacing w:line="235" w:lineRule="auto"/>
              <w:ind w:left="131" w:right="38"/>
              <w:jc w:val="center"/>
              <w:rPr>
                <w:sz w:val="16"/>
              </w:rPr>
            </w:pPr>
            <w:r>
              <w:rPr>
                <w:color w:val="231F20"/>
                <w:sz w:val="16"/>
              </w:rPr>
              <w:t>DLR; Germany MoD; Airbus Defence and Space; Kayser- Threde; OHB System</w:t>
            </w:r>
          </w:p>
        </w:tc>
        <w:tc>
          <w:tcPr>
            <w:tcW w:w="1023" w:type="dxa"/>
            <w:tcBorders>
              <w:top w:val="single" w:sz="4" w:space="0" w:color="008A9C"/>
              <w:left w:val="single" w:sz="4" w:space="0" w:color="008A9C"/>
              <w:bottom w:val="single" w:sz="4" w:space="0" w:color="008A9C"/>
              <w:right w:val="single" w:sz="4" w:space="0" w:color="008A9C"/>
            </w:tcBorders>
          </w:tcPr>
          <w:p w14:paraId="0E46229E" w14:textId="77777777" w:rsidR="009C4FCB" w:rsidRDefault="009C4FCB">
            <w:pPr>
              <w:pStyle w:val="TableParagraph"/>
              <w:rPr>
                <w:rFonts w:ascii="Garamond"/>
                <w:sz w:val="16"/>
              </w:rPr>
            </w:pPr>
          </w:p>
          <w:p w14:paraId="33AAD15B" w14:textId="77777777" w:rsidR="009C4FCB" w:rsidRDefault="009C4FCB">
            <w:pPr>
              <w:pStyle w:val="TableParagraph"/>
              <w:rPr>
                <w:rFonts w:ascii="Garamond"/>
                <w:sz w:val="16"/>
              </w:rPr>
            </w:pPr>
          </w:p>
          <w:p w14:paraId="3B2E4E40" w14:textId="77777777" w:rsidR="009C4FCB" w:rsidRDefault="009C4FCB">
            <w:pPr>
              <w:pStyle w:val="TableParagraph"/>
              <w:rPr>
                <w:rFonts w:ascii="Garamond"/>
                <w:sz w:val="16"/>
              </w:rPr>
            </w:pPr>
          </w:p>
          <w:p w14:paraId="7A7CBDF2" w14:textId="77777777" w:rsidR="009C4FCB" w:rsidRDefault="009C4FCB">
            <w:pPr>
              <w:pStyle w:val="TableParagraph"/>
              <w:rPr>
                <w:rFonts w:ascii="Garamond"/>
                <w:sz w:val="16"/>
              </w:rPr>
            </w:pPr>
          </w:p>
          <w:p w14:paraId="1E8FDECF" w14:textId="77777777" w:rsidR="009C4FCB" w:rsidRDefault="00A61373">
            <w:pPr>
              <w:pStyle w:val="TableParagraph"/>
              <w:spacing w:before="142"/>
              <w:ind w:right="259"/>
              <w:jc w:val="right"/>
              <w:rPr>
                <w:sz w:val="16"/>
              </w:rPr>
            </w:pPr>
            <w:r>
              <w:rPr>
                <w:color w:val="231F20"/>
                <w:sz w:val="16"/>
              </w:rPr>
              <w:t>6,837</w:t>
            </w:r>
          </w:p>
        </w:tc>
        <w:tc>
          <w:tcPr>
            <w:tcW w:w="1685" w:type="dxa"/>
            <w:tcBorders>
              <w:top w:val="single" w:sz="4" w:space="0" w:color="008A9C"/>
              <w:left w:val="single" w:sz="4" w:space="0" w:color="008A9C"/>
              <w:bottom w:val="single" w:sz="4" w:space="0" w:color="008A9C"/>
              <w:right w:val="single" w:sz="4" w:space="0" w:color="008A9C"/>
            </w:tcBorders>
          </w:tcPr>
          <w:p w14:paraId="10636246" w14:textId="77777777" w:rsidR="009C4FCB" w:rsidRDefault="00A61373">
            <w:pPr>
              <w:pStyle w:val="TableParagraph"/>
              <w:spacing w:before="55" w:line="235" w:lineRule="auto"/>
              <w:ind w:left="87" w:right="91"/>
              <w:rPr>
                <w:sz w:val="16"/>
              </w:rPr>
            </w:pPr>
            <w:r>
              <w:rPr>
                <w:color w:val="231F20"/>
                <w:sz w:val="16"/>
              </w:rPr>
              <w:t>Disaggregated Disaggregated (Space agency DLR, MoD, cooperation within ESA, mature private industry, manufacturing and sat. services, public/ private partnerships for EO, launch)</w:t>
            </w:r>
          </w:p>
        </w:tc>
        <w:tc>
          <w:tcPr>
            <w:tcW w:w="2472" w:type="dxa"/>
            <w:tcBorders>
              <w:top w:val="single" w:sz="4" w:space="0" w:color="008A9C"/>
              <w:left w:val="single" w:sz="4" w:space="0" w:color="008A9C"/>
              <w:bottom w:val="single" w:sz="4" w:space="0" w:color="008A9C"/>
              <w:right w:val="single" w:sz="4" w:space="0" w:color="008A9C"/>
            </w:tcBorders>
          </w:tcPr>
          <w:p w14:paraId="4FBDDE50" w14:textId="77777777" w:rsidR="009C4FCB" w:rsidRDefault="009C4FCB">
            <w:pPr>
              <w:pStyle w:val="TableParagraph"/>
              <w:rPr>
                <w:rFonts w:ascii="Garamond"/>
                <w:sz w:val="16"/>
              </w:rPr>
            </w:pPr>
          </w:p>
          <w:p w14:paraId="42067675" w14:textId="77777777" w:rsidR="009C4FCB" w:rsidRDefault="009C4FCB">
            <w:pPr>
              <w:pStyle w:val="TableParagraph"/>
              <w:spacing w:before="10"/>
              <w:rPr>
                <w:rFonts w:ascii="Garamond"/>
                <w:sz w:val="12"/>
              </w:rPr>
            </w:pPr>
          </w:p>
          <w:p w14:paraId="0CFB46B7" w14:textId="77777777" w:rsidR="009C4FCB" w:rsidRDefault="00A61373">
            <w:pPr>
              <w:pStyle w:val="TableParagraph"/>
              <w:spacing w:line="235" w:lineRule="auto"/>
              <w:ind w:left="87" w:right="132"/>
              <w:rPr>
                <w:sz w:val="16"/>
              </w:rPr>
            </w:pPr>
            <w:r>
              <w:rPr>
                <w:color w:val="231F20"/>
                <w:sz w:val="16"/>
              </w:rPr>
              <w:t>Full range of space activities (significant part via ESA participation): launch (via</w:t>
            </w:r>
            <w:r>
              <w:rPr>
                <w:color w:val="231F20"/>
                <w:spacing w:val="-21"/>
                <w:sz w:val="16"/>
              </w:rPr>
              <w:t xml:space="preserve"> </w:t>
            </w:r>
            <w:r>
              <w:rPr>
                <w:color w:val="231F20"/>
                <w:sz w:val="16"/>
              </w:rPr>
              <w:t>ESA); satellite technology; full range of satellite applications;</w:t>
            </w:r>
            <w:r>
              <w:rPr>
                <w:color w:val="231F20"/>
                <w:spacing w:val="-14"/>
                <w:sz w:val="16"/>
              </w:rPr>
              <w:t xml:space="preserve"> </w:t>
            </w:r>
            <w:r>
              <w:rPr>
                <w:color w:val="231F20"/>
                <w:sz w:val="16"/>
              </w:rPr>
              <w:t>science</w:t>
            </w:r>
          </w:p>
          <w:p w14:paraId="1ED496A6" w14:textId="77777777" w:rsidR="009C4FCB" w:rsidRDefault="00A61373">
            <w:pPr>
              <w:pStyle w:val="TableParagraph"/>
              <w:spacing w:line="235" w:lineRule="auto"/>
              <w:ind w:left="87" w:right="-3"/>
              <w:rPr>
                <w:sz w:val="16"/>
              </w:rPr>
            </w:pPr>
            <w:r>
              <w:rPr>
                <w:color w:val="231F20"/>
                <w:sz w:val="16"/>
              </w:rPr>
              <w:t>and planetary studies. Exception: human spaceflight.</w:t>
            </w:r>
          </w:p>
        </w:tc>
      </w:tr>
      <w:tr w:rsidR="009C4FCB" w14:paraId="014E2290" w14:textId="77777777">
        <w:trPr>
          <w:trHeight w:val="1962"/>
        </w:trPr>
        <w:tc>
          <w:tcPr>
            <w:tcW w:w="1003" w:type="dxa"/>
            <w:tcBorders>
              <w:top w:val="single" w:sz="4" w:space="0" w:color="3FA8B4"/>
              <w:left w:val="single" w:sz="4" w:space="0" w:color="3FA8B4"/>
              <w:bottom w:val="single" w:sz="4" w:space="0" w:color="3FA8B4"/>
              <w:right w:val="single" w:sz="4" w:space="0" w:color="3FA8B4"/>
            </w:tcBorders>
            <w:shd w:val="clear" w:color="auto" w:fill="CCE7EB"/>
          </w:tcPr>
          <w:p w14:paraId="2238DE8E" w14:textId="77777777" w:rsidR="009C4FCB" w:rsidRDefault="009C4FCB">
            <w:pPr>
              <w:pStyle w:val="TableParagraph"/>
              <w:rPr>
                <w:rFonts w:ascii="Garamond"/>
                <w:sz w:val="16"/>
              </w:rPr>
            </w:pPr>
          </w:p>
          <w:p w14:paraId="7ABEC0E7" w14:textId="77777777" w:rsidR="009C4FCB" w:rsidRDefault="009C4FCB">
            <w:pPr>
              <w:pStyle w:val="TableParagraph"/>
              <w:rPr>
                <w:rFonts w:ascii="Garamond"/>
                <w:sz w:val="16"/>
              </w:rPr>
            </w:pPr>
          </w:p>
          <w:p w14:paraId="02FB5D86" w14:textId="77777777" w:rsidR="009C4FCB" w:rsidRDefault="009C4FCB">
            <w:pPr>
              <w:pStyle w:val="TableParagraph"/>
              <w:rPr>
                <w:rFonts w:ascii="Garamond"/>
                <w:sz w:val="16"/>
              </w:rPr>
            </w:pPr>
          </w:p>
          <w:p w14:paraId="003F9E0C" w14:textId="77777777" w:rsidR="009C4FCB" w:rsidRDefault="009C4FCB">
            <w:pPr>
              <w:pStyle w:val="TableParagraph"/>
              <w:rPr>
                <w:rFonts w:ascii="Garamond"/>
                <w:sz w:val="16"/>
              </w:rPr>
            </w:pPr>
          </w:p>
          <w:p w14:paraId="239EE6F7" w14:textId="77777777" w:rsidR="009C4FCB" w:rsidRDefault="009C4FCB">
            <w:pPr>
              <w:pStyle w:val="TableParagraph"/>
              <w:spacing w:before="2"/>
              <w:rPr>
                <w:rFonts w:ascii="Garamond"/>
                <w:sz w:val="15"/>
              </w:rPr>
            </w:pPr>
          </w:p>
          <w:p w14:paraId="220F4979" w14:textId="77777777" w:rsidR="009C4FCB" w:rsidRDefault="00A61373">
            <w:pPr>
              <w:pStyle w:val="TableParagraph"/>
              <w:ind w:left="80"/>
              <w:rPr>
                <w:b/>
                <w:sz w:val="16"/>
              </w:rPr>
            </w:pPr>
            <w:r>
              <w:rPr>
                <w:b/>
                <w:color w:val="231F20"/>
                <w:sz w:val="16"/>
              </w:rPr>
              <w:t>India</w:t>
            </w:r>
          </w:p>
        </w:tc>
        <w:tc>
          <w:tcPr>
            <w:tcW w:w="792" w:type="dxa"/>
            <w:tcBorders>
              <w:top w:val="single" w:sz="4" w:space="0" w:color="3FA8B4"/>
              <w:left w:val="single" w:sz="4" w:space="0" w:color="3FA8B4"/>
              <w:bottom w:val="single" w:sz="4" w:space="0" w:color="3FA8B4"/>
              <w:right w:val="single" w:sz="4" w:space="0" w:color="3FA8B4"/>
            </w:tcBorders>
          </w:tcPr>
          <w:p w14:paraId="3F8275EF" w14:textId="77777777" w:rsidR="009C4FCB" w:rsidRDefault="009C4FCB">
            <w:pPr>
              <w:pStyle w:val="TableParagraph"/>
              <w:rPr>
                <w:rFonts w:ascii="Garamond"/>
                <w:sz w:val="16"/>
              </w:rPr>
            </w:pPr>
          </w:p>
          <w:p w14:paraId="0AF31689" w14:textId="77777777" w:rsidR="009C4FCB" w:rsidRDefault="009C4FCB">
            <w:pPr>
              <w:pStyle w:val="TableParagraph"/>
              <w:rPr>
                <w:rFonts w:ascii="Garamond"/>
                <w:sz w:val="16"/>
              </w:rPr>
            </w:pPr>
          </w:p>
          <w:p w14:paraId="2AB44EE7" w14:textId="77777777" w:rsidR="009C4FCB" w:rsidRDefault="009C4FCB">
            <w:pPr>
              <w:pStyle w:val="TableParagraph"/>
              <w:rPr>
                <w:rFonts w:ascii="Garamond"/>
                <w:sz w:val="16"/>
              </w:rPr>
            </w:pPr>
          </w:p>
          <w:p w14:paraId="6243B22E" w14:textId="77777777" w:rsidR="009C4FCB" w:rsidRDefault="009C4FCB">
            <w:pPr>
              <w:pStyle w:val="TableParagraph"/>
              <w:rPr>
                <w:rFonts w:ascii="Garamond"/>
                <w:sz w:val="16"/>
              </w:rPr>
            </w:pPr>
          </w:p>
          <w:p w14:paraId="5A178CBD" w14:textId="77777777" w:rsidR="009C4FCB" w:rsidRDefault="009C4FCB">
            <w:pPr>
              <w:pStyle w:val="TableParagraph"/>
              <w:spacing w:before="2"/>
              <w:rPr>
                <w:rFonts w:ascii="Garamond"/>
                <w:sz w:val="15"/>
              </w:rPr>
            </w:pPr>
          </w:p>
          <w:p w14:paraId="547F1C6E" w14:textId="77777777" w:rsidR="009C4FCB" w:rsidRDefault="00A61373">
            <w:pPr>
              <w:pStyle w:val="TableParagraph"/>
              <w:ind w:right="184"/>
              <w:jc w:val="right"/>
              <w:rPr>
                <w:sz w:val="16"/>
              </w:rPr>
            </w:pPr>
            <w:r>
              <w:rPr>
                <w:color w:val="231F20"/>
                <w:sz w:val="16"/>
              </w:rPr>
              <w:t>$4.30</w:t>
            </w:r>
          </w:p>
        </w:tc>
        <w:tc>
          <w:tcPr>
            <w:tcW w:w="821" w:type="dxa"/>
            <w:tcBorders>
              <w:top w:val="single" w:sz="4" w:space="0" w:color="3FA8B4"/>
              <w:left w:val="single" w:sz="4" w:space="0" w:color="3FA8B4"/>
              <w:bottom w:val="single" w:sz="4" w:space="0" w:color="3FA8B4"/>
              <w:right w:val="single" w:sz="4" w:space="0" w:color="008A9C"/>
            </w:tcBorders>
          </w:tcPr>
          <w:p w14:paraId="2B7285C6" w14:textId="77777777" w:rsidR="009C4FCB" w:rsidRDefault="009C4FCB">
            <w:pPr>
              <w:pStyle w:val="TableParagraph"/>
              <w:rPr>
                <w:rFonts w:ascii="Garamond"/>
                <w:sz w:val="16"/>
              </w:rPr>
            </w:pPr>
          </w:p>
          <w:p w14:paraId="6382C04A" w14:textId="77777777" w:rsidR="009C4FCB" w:rsidRDefault="009C4FCB">
            <w:pPr>
              <w:pStyle w:val="TableParagraph"/>
              <w:rPr>
                <w:rFonts w:ascii="Garamond"/>
                <w:sz w:val="16"/>
              </w:rPr>
            </w:pPr>
          </w:p>
          <w:p w14:paraId="2A17BC0A" w14:textId="77777777" w:rsidR="009C4FCB" w:rsidRDefault="009C4FCB">
            <w:pPr>
              <w:pStyle w:val="TableParagraph"/>
              <w:rPr>
                <w:rFonts w:ascii="Garamond"/>
                <w:sz w:val="16"/>
              </w:rPr>
            </w:pPr>
          </w:p>
          <w:p w14:paraId="6B958759" w14:textId="77777777" w:rsidR="009C4FCB" w:rsidRDefault="009C4FCB">
            <w:pPr>
              <w:pStyle w:val="TableParagraph"/>
              <w:rPr>
                <w:rFonts w:ascii="Garamond"/>
                <w:sz w:val="16"/>
              </w:rPr>
            </w:pPr>
          </w:p>
          <w:p w14:paraId="6276589E" w14:textId="77777777" w:rsidR="009C4FCB" w:rsidRDefault="009C4FCB">
            <w:pPr>
              <w:pStyle w:val="TableParagraph"/>
              <w:spacing w:before="2"/>
              <w:rPr>
                <w:rFonts w:ascii="Garamond"/>
                <w:sz w:val="15"/>
              </w:rPr>
            </w:pPr>
          </w:p>
          <w:p w14:paraId="713285D4" w14:textId="77777777" w:rsidR="009C4FCB" w:rsidRDefault="00A61373">
            <w:pPr>
              <w:pStyle w:val="TableParagraph"/>
              <w:ind w:left="92" w:right="83"/>
              <w:jc w:val="center"/>
              <w:rPr>
                <w:sz w:val="16"/>
              </w:rPr>
            </w:pPr>
            <w:r>
              <w:rPr>
                <w:color w:val="231F20"/>
                <w:sz w:val="16"/>
              </w:rPr>
              <w:t>$273</w:t>
            </w:r>
          </w:p>
        </w:tc>
        <w:tc>
          <w:tcPr>
            <w:tcW w:w="879" w:type="dxa"/>
            <w:tcBorders>
              <w:top w:val="single" w:sz="4" w:space="0" w:color="008A9C"/>
              <w:left w:val="single" w:sz="4" w:space="0" w:color="008A9C"/>
              <w:bottom w:val="single" w:sz="4" w:space="0" w:color="008A9C"/>
              <w:right w:val="single" w:sz="4" w:space="0" w:color="008A9C"/>
            </w:tcBorders>
          </w:tcPr>
          <w:p w14:paraId="3A450D74" w14:textId="77777777" w:rsidR="009C4FCB" w:rsidRDefault="009C4FCB">
            <w:pPr>
              <w:pStyle w:val="TableParagraph"/>
              <w:rPr>
                <w:rFonts w:ascii="Garamond"/>
                <w:sz w:val="16"/>
              </w:rPr>
            </w:pPr>
          </w:p>
          <w:p w14:paraId="0621E34D" w14:textId="77777777" w:rsidR="009C4FCB" w:rsidRDefault="009C4FCB">
            <w:pPr>
              <w:pStyle w:val="TableParagraph"/>
              <w:rPr>
                <w:rFonts w:ascii="Garamond"/>
                <w:sz w:val="16"/>
              </w:rPr>
            </w:pPr>
          </w:p>
          <w:p w14:paraId="5D19B160" w14:textId="77777777" w:rsidR="009C4FCB" w:rsidRDefault="009C4FCB">
            <w:pPr>
              <w:pStyle w:val="TableParagraph"/>
              <w:rPr>
                <w:rFonts w:ascii="Garamond"/>
                <w:sz w:val="16"/>
              </w:rPr>
            </w:pPr>
          </w:p>
          <w:p w14:paraId="3DB696C1" w14:textId="77777777" w:rsidR="009C4FCB" w:rsidRDefault="009C4FCB">
            <w:pPr>
              <w:pStyle w:val="TableParagraph"/>
              <w:rPr>
                <w:rFonts w:ascii="Garamond"/>
                <w:sz w:val="16"/>
              </w:rPr>
            </w:pPr>
          </w:p>
          <w:p w14:paraId="20C22CA7" w14:textId="77777777" w:rsidR="009C4FCB" w:rsidRDefault="009C4FCB">
            <w:pPr>
              <w:pStyle w:val="TableParagraph"/>
              <w:spacing w:before="2"/>
              <w:rPr>
                <w:rFonts w:ascii="Garamond"/>
                <w:sz w:val="15"/>
              </w:rPr>
            </w:pPr>
          </w:p>
          <w:p w14:paraId="5437C188" w14:textId="77777777" w:rsidR="009C4FCB" w:rsidRDefault="00A61373">
            <w:pPr>
              <w:pStyle w:val="TableParagraph"/>
              <w:ind w:right="158"/>
              <w:jc w:val="right"/>
              <w:rPr>
                <w:sz w:val="16"/>
              </w:rPr>
            </w:pPr>
            <w:r>
              <w:rPr>
                <w:color w:val="231F20"/>
                <w:sz w:val="16"/>
              </w:rPr>
              <w:t>1.57%</w:t>
            </w:r>
          </w:p>
        </w:tc>
        <w:tc>
          <w:tcPr>
            <w:tcW w:w="778" w:type="dxa"/>
            <w:tcBorders>
              <w:top w:val="single" w:sz="4" w:space="0" w:color="008A9C"/>
              <w:left w:val="single" w:sz="4" w:space="0" w:color="008A9C"/>
              <w:bottom w:val="single" w:sz="4" w:space="0" w:color="008A9C"/>
              <w:right w:val="single" w:sz="4" w:space="0" w:color="008A9C"/>
            </w:tcBorders>
          </w:tcPr>
          <w:p w14:paraId="7A086774" w14:textId="77777777" w:rsidR="009C4FCB" w:rsidRDefault="009C4FCB">
            <w:pPr>
              <w:pStyle w:val="TableParagraph"/>
              <w:rPr>
                <w:rFonts w:ascii="Garamond"/>
                <w:sz w:val="16"/>
              </w:rPr>
            </w:pPr>
          </w:p>
          <w:p w14:paraId="2F75C04F" w14:textId="77777777" w:rsidR="009C4FCB" w:rsidRDefault="009C4FCB">
            <w:pPr>
              <w:pStyle w:val="TableParagraph"/>
              <w:rPr>
                <w:rFonts w:ascii="Garamond"/>
                <w:sz w:val="16"/>
              </w:rPr>
            </w:pPr>
          </w:p>
          <w:p w14:paraId="535F5138" w14:textId="77777777" w:rsidR="009C4FCB" w:rsidRDefault="009C4FCB">
            <w:pPr>
              <w:pStyle w:val="TableParagraph"/>
              <w:rPr>
                <w:rFonts w:ascii="Garamond"/>
                <w:sz w:val="16"/>
              </w:rPr>
            </w:pPr>
          </w:p>
          <w:p w14:paraId="0ABBA5DE" w14:textId="77777777" w:rsidR="009C4FCB" w:rsidRDefault="009C4FCB">
            <w:pPr>
              <w:pStyle w:val="TableParagraph"/>
              <w:rPr>
                <w:rFonts w:ascii="Garamond"/>
                <w:sz w:val="16"/>
              </w:rPr>
            </w:pPr>
          </w:p>
          <w:p w14:paraId="5BD6E4ED" w14:textId="77777777" w:rsidR="009C4FCB" w:rsidRDefault="009C4FCB">
            <w:pPr>
              <w:pStyle w:val="TableParagraph"/>
              <w:spacing w:before="2"/>
              <w:rPr>
                <w:rFonts w:ascii="Garamond"/>
                <w:sz w:val="15"/>
              </w:rPr>
            </w:pPr>
          </w:p>
          <w:p w14:paraId="5E19498A" w14:textId="77777777" w:rsidR="009C4FCB" w:rsidRDefault="00A61373">
            <w:pPr>
              <w:pStyle w:val="TableParagraph"/>
              <w:ind w:right="108"/>
              <w:jc w:val="right"/>
              <w:rPr>
                <w:sz w:val="16"/>
              </w:rPr>
            </w:pPr>
            <w:r>
              <w:rPr>
                <w:color w:val="231F20"/>
                <w:sz w:val="16"/>
              </w:rPr>
              <w:t>7.60%</w:t>
            </w:r>
          </w:p>
        </w:tc>
        <w:tc>
          <w:tcPr>
            <w:tcW w:w="1340" w:type="dxa"/>
            <w:tcBorders>
              <w:top w:val="single" w:sz="4" w:space="0" w:color="008A9C"/>
              <w:left w:val="single" w:sz="4" w:space="0" w:color="008A9C"/>
              <w:bottom w:val="single" w:sz="4" w:space="0" w:color="008A9C"/>
              <w:right w:val="single" w:sz="4" w:space="0" w:color="008A9C"/>
            </w:tcBorders>
          </w:tcPr>
          <w:p w14:paraId="0B270D20" w14:textId="77777777" w:rsidR="009C4FCB" w:rsidRDefault="009C4FCB">
            <w:pPr>
              <w:pStyle w:val="TableParagraph"/>
              <w:rPr>
                <w:rFonts w:ascii="Garamond"/>
                <w:sz w:val="16"/>
              </w:rPr>
            </w:pPr>
          </w:p>
          <w:p w14:paraId="742F3DDE" w14:textId="77777777" w:rsidR="009C4FCB" w:rsidRDefault="009C4FCB">
            <w:pPr>
              <w:pStyle w:val="TableParagraph"/>
              <w:rPr>
                <w:rFonts w:ascii="Garamond"/>
                <w:sz w:val="16"/>
              </w:rPr>
            </w:pPr>
          </w:p>
          <w:p w14:paraId="53656529" w14:textId="77777777" w:rsidR="009C4FCB" w:rsidRDefault="009C4FCB">
            <w:pPr>
              <w:pStyle w:val="TableParagraph"/>
              <w:rPr>
                <w:rFonts w:ascii="Garamond"/>
                <w:sz w:val="16"/>
              </w:rPr>
            </w:pPr>
          </w:p>
          <w:p w14:paraId="73E6A4F1" w14:textId="77777777" w:rsidR="009C4FCB" w:rsidRDefault="009C4FCB">
            <w:pPr>
              <w:pStyle w:val="TableParagraph"/>
              <w:rPr>
                <w:rFonts w:ascii="Garamond"/>
                <w:sz w:val="16"/>
              </w:rPr>
            </w:pPr>
          </w:p>
          <w:p w14:paraId="7252A397" w14:textId="77777777" w:rsidR="009C4FCB" w:rsidRDefault="009C4FCB">
            <w:pPr>
              <w:pStyle w:val="TableParagraph"/>
              <w:spacing w:before="2"/>
              <w:rPr>
                <w:rFonts w:ascii="Garamond"/>
                <w:sz w:val="15"/>
              </w:rPr>
            </w:pPr>
          </w:p>
          <w:p w14:paraId="675AC360" w14:textId="77777777" w:rsidR="009C4FCB" w:rsidRDefault="00A61373">
            <w:pPr>
              <w:pStyle w:val="TableParagraph"/>
              <w:ind w:left="288"/>
              <w:rPr>
                <w:sz w:val="16"/>
              </w:rPr>
            </w:pPr>
            <w:r>
              <w:rPr>
                <w:color w:val="231F20"/>
                <w:sz w:val="16"/>
              </w:rPr>
              <w:t>ISRO/Antrix</w:t>
            </w:r>
          </w:p>
        </w:tc>
        <w:tc>
          <w:tcPr>
            <w:tcW w:w="1023" w:type="dxa"/>
            <w:tcBorders>
              <w:top w:val="single" w:sz="4" w:space="0" w:color="008A9C"/>
              <w:left w:val="single" w:sz="4" w:space="0" w:color="008A9C"/>
              <w:bottom w:val="single" w:sz="4" w:space="0" w:color="008A9C"/>
              <w:right w:val="single" w:sz="4" w:space="0" w:color="008A9C"/>
            </w:tcBorders>
          </w:tcPr>
          <w:p w14:paraId="20062CE4" w14:textId="77777777" w:rsidR="009C4FCB" w:rsidRDefault="009C4FCB">
            <w:pPr>
              <w:pStyle w:val="TableParagraph"/>
              <w:rPr>
                <w:rFonts w:ascii="Garamond"/>
                <w:sz w:val="16"/>
              </w:rPr>
            </w:pPr>
          </w:p>
          <w:p w14:paraId="27F4F9B3" w14:textId="77777777" w:rsidR="009C4FCB" w:rsidRDefault="009C4FCB">
            <w:pPr>
              <w:pStyle w:val="TableParagraph"/>
              <w:rPr>
                <w:rFonts w:ascii="Garamond"/>
                <w:sz w:val="16"/>
              </w:rPr>
            </w:pPr>
          </w:p>
          <w:p w14:paraId="7C1C1DD1" w14:textId="77777777" w:rsidR="009C4FCB" w:rsidRDefault="009C4FCB">
            <w:pPr>
              <w:pStyle w:val="TableParagraph"/>
              <w:rPr>
                <w:rFonts w:ascii="Garamond"/>
                <w:sz w:val="16"/>
              </w:rPr>
            </w:pPr>
          </w:p>
          <w:p w14:paraId="5DB0DA4D" w14:textId="77777777" w:rsidR="009C4FCB" w:rsidRDefault="009C4FCB">
            <w:pPr>
              <w:pStyle w:val="TableParagraph"/>
              <w:rPr>
                <w:rFonts w:ascii="Garamond"/>
                <w:sz w:val="16"/>
              </w:rPr>
            </w:pPr>
          </w:p>
          <w:p w14:paraId="64B3B415" w14:textId="77777777" w:rsidR="009C4FCB" w:rsidRDefault="009C4FCB">
            <w:pPr>
              <w:pStyle w:val="TableParagraph"/>
              <w:spacing w:before="2"/>
              <w:rPr>
                <w:rFonts w:ascii="Garamond"/>
                <w:sz w:val="15"/>
              </w:rPr>
            </w:pPr>
          </w:p>
          <w:p w14:paraId="5D1069FC" w14:textId="77777777" w:rsidR="009C4FCB" w:rsidRDefault="00A61373">
            <w:pPr>
              <w:pStyle w:val="TableParagraph"/>
              <w:ind w:right="214"/>
              <w:jc w:val="right"/>
              <w:rPr>
                <w:sz w:val="16"/>
              </w:rPr>
            </w:pPr>
            <w:r>
              <w:rPr>
                <w:color w:val="231F20"/>
                <w:sz w:val="16"/>
              </w:rPr>
              <w:t>14,700</w:t>
            </w:r>
          </w:p>
        </w:tc>
        <w:tc>
          <w:tcPr>
            <w:tcW w:w="1685" w:type="dxa"/>
            <w:tcBorders>
              <w:top w:val="single" w:sz="4" w:space="0" w:color="008A9C"/>
              <w:left w:val="single" w:sz="4" w:space="0" w:color="008A9C"/>
              <w:bottom w:val="single" w:sz="4" w:space="0" w:color="008A9C"/>
              <w:right w:val="single" w:sz="4" w:space="0" w:color="008A9C"/>
            </w:tcBorders>
          </w:tcPr>
          <w:p w14:paraId="59BED903" w14:textId="77777777" w:rsidR="009C4FCB" w:rsidRDefault="009C4FCB">
            <w:pPr>
              <w:pStyle w:val="TableParagraph"/>
              <w:rPr>
                <w:rFonts w:ascii="Garamond"/>
                <w:sz w:val="16"/>
              </w:rPr>
            </w:pPr>
          </w:p>
          <w:p w14:paraId="09983A95" w14:textId="77777777" w:rsidR="009C4FCB" w:rsidRDefault="009C4FCB">
            <w:pPr>
              <w:pStyle w:val="TableParagraph"/>
              <w:rPr>
                <w:rFonts w:ascii="Garamond"/>
                <w:sz w:val="16"/>
              </w:rPr>
            </w:pPr>
          </w:p>
          <w:p w14:paraId="300C2E96" w14:textId="77777777" w:rsidR="009C4FCB" w:rsidRDefault="009C4FCB">
            <w:pPr>
              <w:pStyle w:val="TableParagraph"/>
              <w:rPr>
                <w:rFonts w:ascii="Garamond"/>
                <w:sz w:val="16"/>
              </w:rPr>
            </w:pPr>
          </w:p>
          <w:p w14:paraId="5E63FCC5" w14:textId="77777777" w:rsidR="009C4FCB" w:rsidRDefault="009C4FCB">
            <w:pPr>
              <w:pStyle w:val="TableParagraph"/>
              <w:spacing w:before="5"/>
              <w:rPr>
                <w:rFonts w:ascii="Garamond"/>
                <w:sz w:val="23"/>
              </w:rPr>
            </w:pPr>
          </w:p>
          <w:p w14:paraId="3CE4E7F6" w14:textId="77777777" w:rsidR="009C4FCB" w:rsidRDefault="00A61373">
            <w:pPr>
              <w:pStyle w:val="TableParagraph"/>
              <w:spacing w:line="235" w:lineRule="auto"/>
              <w:ind w:left="87" w:right="305"/>
              <w:rPr>
                <w:sz w:val="16"/>
              </w:rPr>
            </w:pPr>
            <w:r>
              <w:rPr>
                <w:color w:val="231F20"/>
                <w:sz w:val="16"/>
              </w:rPr>
              <w:t>Centralized within ISRO</w:t>
            </w:r>
          </w:p>
        </w:tc>
        <w:tc>
          <w:tcPr>
            <w:tcW w:w="2472" w:type="dxa"/>
            <w:tcBorders>
              <w:top w:val="single" w:sz="4" w:space="0" w:color="008A9C"/>
              <w:left w:val="single" w:sz="4" w:space="0" w:color="008A9C"/>
              <w:bottom w:val="single" w:sz="4" w:space="0" w:color="008A9C"/>
              <w:right w:val="single" w:sz="4" w:space="0" w:color="008A9C"/>
            </w:tcBorders>
          </w:tcPr>
          <w:p w14:paraId="34A38C67" w14:textId="77777777" w:rsidR="009C4FCB" w:rsidRDefault="00A61373">
            <w:pPr>
              <w:pStyle w:val="TableParagraph"/>
              <w:spacing w:before="84" w:line="235" w:lineRule="auto"/>
              <w:ind w:left="87" w:right="-20"/>
              <w:rPr>
                <w:sz w:val="16"/>
              </w:rPr>
            </w:pPr>
            <w:r>
              <w:rPr>
                <w:color w:val="231F20"/>
                <w:sz w:val="16"/>
              </w:rPr>
              <w:t>Full spectrum of self-sufficient national civil space activities: launch; satellites technology for the full range of applications; science and planetary studies. Exceptions: human spaceflight; military space. Substantial commercial satellite services, majority provided by government- owned entities</w:t>
            </w:r>
          </w:p>
        </w:tc>
      </w:tr>
      <w:tr w:rsidR="009C4FCB" w14:paraId="76C92AA5" w14:textId="77777777">
        <w:trPr>
          <w:trHeight w:val="2891"/>
        </w:trPr>
        <w:tc>
          <w:tcPr>
            <w:tcW w:w="1003" w:type="dxa"/>
            <w:tcBorders>
              <w:top w:val="single" w:sz="4" w:space="0" w:color="3FA8B4"/>
              <w:left w:val="single" w:sz="4" w:space="0" w:color="3FA8B4"/>
              <w:bottom w:val="single" w:sz="4" w:space="0" w:color="3FA8B4"/>
              <w:right w:val="single" w:sz="4" w:space="0" w:color="3FA8B4"/>
            </w:tcBorders>
            <w:shd w:val="clear" w:color="auto" w:fill="CCE7EB"/>
          </w:tcPr>
          <w:p w14:paraId="2D90AB4E" w14:textId="77777777" w:rsidR="009C4FCB" w:rsidRDefault="009C4FCB">
            <w:pPr>
              <w:pStyle w:val="TableParagraph"/>
              <w:rPr>
                <w:rFonts w:ascii="Garamond"/>
                <w:sz w:val="16"/>
              </w:rPr>
            </w:pPr>
          </w:p>
          <w:p w14:paraId="2208A3A2" w14:textId="77777777" w:rsidR="009C4FCB" w:rsidRDefault="009C4FCB">
            <w:pPr>
              <w:pStyle w:val="TableParagraph"/>
              <w:rPr>
                <w:rFonts w:ascii="Garamond"/>
                <w:sz w:val="16"/>
              </w:rPr>
            </w:pPr>
          </w:p>
          <w:p w14:paraId="407A4A17" w14:textId="77777777" w:rsidR="009C4FCB" w:rsidRDefault="009C4FCB">
            <w:pPr>
              <w:pStyle w:val="TableParagraph"/>
              <w:rPr>
                <w:rFonts w:ascii="Garamond"/>
                <w:sz w:val="16"/>
              </w:rPr>
            </w:pPr>
          </w:p>
          <w:p w14:paraId="2E793A72" w14:textId="77777777" w:rsidR="009C4FCB" w:rsidRDefault="009C4FCB">
            <w:pPr>
              <w:pStyle w:val="TableParagraph"/>
              <w:rPr>
                <w:rFonts w:ascii="Garamond"/>
                <w:sz w:val="16"/>
              </w:rPr>
            </w:pPr>
          </w:p>
          <w:p w14:paraId="7BC400BA" w14:textId="77777777" w:rsidR="009C4FCB" w:rsidRDefault="009C4FCB">
            <w:pPr>
              <w:pStyle w:val="TableParagraph"/>
              <w:rPr>
                <w:rFonts w:ascii="Garamond"/>
                <w:sz w:val="16"/>
              </w:rPr>
            </w:pPr>
          </w:p>
          <w:p w14:paraId="295CCD31" w14:textId="77777777" w:rsidR="009C4FCB" w:rsidRDefault="009C4FCB">
            <w:pPr>
              <w:pStyle w:val="TableParagraph"/>
              <w:rPr>
                <w:rFonts w:ascii="Garamond"/>
                <w:sz w:val="16"/>
              </w:rPr>
            </w:pPr>
          </w:p>
          <w:p w14:paraId="6838A0BF" w14:textId="77777777" w:rsidR="009C4FCB" w:rsidRDefault="009C4FCB">
            <w:pPr>
              <w:pStyle w:val="TableParagraph"/>
              <w:rPr>
                <w:rFonts w:ascii="Garamond"/>
                <w:sz w:val="16"/>
              </w:rPr>
            </w:pPr>
          </w:p>
          <w:p w14:paraId="5F7BB852" w14:textId="77777777" w:rsidR="009C4FCB" w:rsidRDefault="00A61373">
            <w:pPr>
              <w:pStyle w:val="TableParagraph"/>
              <w:spacing w:before="95"/>
              <w:ind w:left="80"/>
              <w:rPr>
                <w:b/>
                <w:sz w:val="16"/>
              </w:rPr>
            </w:pPr>
            <w:r>
              <w:rPr>
                <w:b/>
                <w:color w:val="231F20"/>
                <w:sz w:val="16"/>
              </w:rPr>
              <w:t>Indonesia</w:t>
            </w:r>
          </w:p>
        </w:tc>
        <w:tc>
          <w:tcPr>
            <w:tcW w:w="792" w:type="dxa"/>
            <w:tcBorders>
              <w:top w:val="single" w:sz="4" w:space="0" w:color="3FA8B4"/>
              <w:left w:val="single" w:sz="4" w:space="0" w:color="3FA8B4"/>
              <w:bottom w:val="single" w:sz="4" w:space="0" w:color="3FA8B4"/>
              <w:right w:val="single" w:sz="4" w:space="0" w:color="3FA8B4"/>
            </w:tcBorders>
          </w:tcPr>
          <w:p w14:paraId="285B0213" w14:textId="77777777" w:rsidR="009C4FCB" w:rsidRDefault="009C4FCB">
            <w:pPr>
              <w:pStyle w:val="TableParagraph"/>
              <w:rPr>
                <w:rFonts w:ascii="Garamond"/>
                <w:sz w:val="16"/>
              </w:rPr>
            </w:pPr>
          </w:p>
          <w:p w14:paraId="466B560A" w14:textId="77777777" w:rsidR="009C4FCB" w:rsidRDefault="009C4FCB">
            <w:pPr>
              <w:pStyle w:val="TableParagraph"/>
              <w:rPr>
                <w:rFonts w:ascii="Garamond"/>
                <w:sz w:val="16"/>
              </w:rPr>
            </w:pPr>
          </w:p>
          <w:p w14:paraId="1ED08DE2" w14:textId="77777777" w:rsidR="009C4FCB" w:rsidRDefault="009C4FCB">
            <w:pPr>
              <w:pStyle w:val="TableParagraph"/>
              <w:rPr>
                <w:rFonts w:ascii="Garamond"/>
                <w:sz w:val="16"/>
              </w:rPr>
            </w:pPr>
          </w:p>
          <w:p w14:paraId="41DFDF2F" w14:textId="77777777" w:rsidR="009C4FCB" w:rsidRDefault="009C4FCB">
            <w:pPr>
              <w:pStyle w:val="TableParagraph"/>
              <w:rPr>
                <w:rFonts w:ascii="Garamond"/>
                <w:sz w:val="16"/>
              </w:rPr>
            </w:pPr>
          </w:p>
          <w:p w14:paraId="4481DDDF" w14:textId="77777777" w:rsidR="009C4FCB" w:rsidRDefault="009C4FCB">
            <w:pPr>
              <w:pStyle w:val="TableParagraph"/>
              <w:rPr>
                <w:rFonts w:ascii="Garamond"/>
                <w:sz w:val="16"/>
              </w:rPr>
            </w:pPr>
          </w:p>
          <w:p w14:paraId="45299F02" w14:textId="77777777" w:rsidR="009C4FCB" w:rsidRDefault="009C4FCB">
            <w:pPr>
              <w:pStyle w:val="TableParagraph"/>
              <w:rPr>
                <w:rFonts w:ascii="Garamond"/>
                <w:sz w:val="16"/>
              </w:rPr>
            </w:pPr>
          </w:p>
          <w:p w14:paraId="68C5F840" w14:textId="77777777" w:rsidR="009C4FCB" w:rsidRDefault="009C4FCB">
            <w:pPr>
              <w:pStyle w:val="TableParagraph"/>
              <w:rPr>
                <w:rFonts w:ascii="Garamond"/>
                <w:sz w:val="16"/>
              </w:rPr>
            </w:pPr>
          </w:p>
          <w:p w14:paraId="0DD19801" w14:textId="77777777" w:rsidR="009C4FCB" w:rsidRDefault="00A61373">
            <w:pPr>
              <w:pStyle w:val="TableParagraph"/>
              <w:spacing w:before="95"/>
              <w:ind w:right="184"/>
              <w:jc w:val="right"/>
              <w:rPr>
                <w:sz w:val="16"/>
              </w:rPr>
            </w:pPr>
            <w:r>
              <w:rPr>
                <w:color w:val="231F20"/>
                <w:sz w:val="16"/>
              </w:rPr>
              <w:t>$0.14</w:t>
            </w:r>
          </w:p>
        </w:tc>
        <w:tc>
          <w:tcPr>
            <w:tcW w:w="821" w:type="dxa"/>
            <w:tcBorders>
              <w:top w:val="single" w:sz="4" w:space="0" w:color="3FA8B4"/>
              <w:left w:val="single" w:sz="4" w:space="0" w:color="3FA8B4"/>
              <w:bottom w:val="single" w:sz="4" w:space="0" w:color="3FA8B4"/>
              <w:right w:val="single" w:sz="4" w:space="0" w:color="008A9C"/>
            </w:tcBorders>
          </w:tcPr>
          <w:p w14:paraId="3CC10F4B" w14:textId="77777777" w:rsidR="009C4FCB" w:rsidRDefault="009C4FCB">
            <w:pPr>
              <w:pStyle w:val="TableParagraph"/>
              <w:rPr>
                <w:rFonts w:ascii="Garamond"/>
                <w:sz w:val="16"/>
              </w:rPr>
            </w:pPr>
          </w:p>
          <w:p w14:paraId="55747B2C" w14:textId="77777777" w:rsidR="009C4FCB" w:rsidRDefault="009C4FCB">
            <w:pPr>
              <w:pStyle w:val="TableParagraph"/>
              <w:rPr>
                <w:rFonts w:ascii="Garamond"/>
                <w:sz w:val="16"/>
              </w:rPr>
            </w:pPr>
          </w:p>
          <w:p w14:paraId="70A63966" w14:textId="77777777" w:rsidR="009C4FCB" w:rsidRDefault="009C4FCB">
            <w:pPr>
              <w:pStyle w:val="TableParagraph"/>
              <w:rPr>
                <w:rFonts w:ascii="Garamond"/>
                <w:sz w:val="16"/>
              </w:rPr>
            </w:pPr>
          </w:p>
          <w:p w14:paraId="33F4E5E8" w14:textId="77777777" w:rsidR="009C4FCB" w:rsidRDefault="009C4FCB">
            <w:pPr>
              <w:pStyle w:val="TableParagraph"/>
              <w:rPr>
                <w:rFonts w:ascii="Garamond"/>
                <w:sz w:val="16"/>
              </w:rPr>
            </w:pPr>
          </w:p>
          <w:p w14:paraId="5524C5D4" w14:textId="77777777" w:rsidR="009C4FCB" w:rsidRDefault="009C4FCB">
            <w:pPr>
              <w:pStyle w:val="TableParagraph"/>
              <w:rPr>
                <w:rFonts w:ascii="Garamond"/>
                <w:sz w:val="16"/>
              </w:rPr>
            </w:pPr>
          </w:p>
          <w:p w14:paraId="7EC639F7" w14:textId="77777777" w:rsidR="009C4FCB" w:rsidRDefault="009C4FCB">
            <w:pPr>
              <w:pStyle w:val="TableParagraph"/>
              <w:rPr>
                <w:rFonts w:ascii="Garamond"/>
                <w:sz w:val="16"/>
              </w:rPr>
            </w:pPr>
          </w:p>
          <w:p w14:paraId="15AAC4C6" w14:textId="77777777" w:rsidR="009C4FCB" w:rsidRDefault="009C4FCB">
            <w:pPr>
              <w:pStyle w:val="TableParagraph"/>
              <w:rPr>
                <w:rFonts w:ascii="Garamond"/>
                <w:sz w:val="16"/>
              </w:rPr>
            </w:pPr>
          </w:p>
          <w:p w14:paraId="534BA623" w14:textId="77777777" w:rsidR="009C4FCB" w:rsidRDefault="00A61373">
            <w:pPr>
              <w:pStyle w:val="TableParagraph"/>
              <w:spacing w:before="95"/>
              <w:ind w:left="92" w:right="83"/>
              <w:jc w:val="center"/>
              <w:rPr>
                <w:sz w:val="16"/>
              </w:rPr>
            </w:pPr>
            <w:r>
              <w:rPr>
                <w:color w:val="231F20"/>
                <w:sz w:val="16"/>
              </w:rPr>
              <w:t>$138</w:t>
            </w:r>
          </w:p>
        </w:tc>
        <w:tc>
          <w:tcPr>
            <w:tcW w:w="879" w:type="dxa"/>
            <w:tcBorders>
              <w:top w:val="single" w:sz="4" w:space="0" w:color="008A9C"/>
              <w:left w:val="single" w:sz="4" w:space="0" w:color="008A9C"/>
              <w:bottom w:val="single" w:sz="4" w:space="0" w:color="008A9C"/>
              <w:right w:val="single" w:sz="4" w:space="0" w:color="008A9C"/>
            </w:tcBorders>
          </w:tcPr>
          <w:p w14:paraId="18316E20" w14:textId="77777777" w:rsidR="009C4FCB" w:rsidRDefault="009C4FCB">
            <w:pPr>
              <w:pStyle w:val="TableParagraph"/>
              <w:rPr>
                <w:rFonts w:ascii="Garamond"/>
                <w:sz w:val="16"/>
              </w:rPr>
            </w:pPr>
          </w:p>
          <w:p w14:paraId="3B5A7A32" w14:textId="77777777" w:rsidR="009C4FCB" w:rsidRDefault="009C4FCB">
            <w:pPr>
              <w:pStyle w:val="TableParagraph"/>
              <w:rPr>
                <w:rFonts w:ascii="Garamond"/>
                <w:sz w:val="16"/>
              </w:rPr>
            </w:pPr>
          </w:p>
          <w:p w14:paraId="190EAF53" w14:textId="77777777" w:rsidR="009C4FCB" w:rsidRDefault="009C4FCB">
            <w:pPr>
              <w:pStyle w:val="TableParagraph"/>
              <w:rPr>
                <w:rFonts w:ascii="Garamond"/>
                <w:sz w:val="16"/>
              </w:rPr>
            </w:pPr>
          </w:p>
          <w:p w14:paraId="6368D0DA" w14:textId="77777777" w:rsidR="009C4FCB" w:rsidRDefault="009C4FCB">
            <w:pPr>
              <w:pStyle w:val="TableParagraph"/>
              <w:rPr>
                <w:rFonts w:ascii="Garamond"/>
                <w:sz w:val="16"/>
              </w:rPr>
            </w:pPr>
          </w:p>
          <w:p w14:paraId="472122E5" w14:textId="77777777" w:rsidR="009C4FCB" w:rsidRDefault="009C4FCB">
            <w:pPr>
              <w:pStyle w:val="TableParagraph"/>
              <w:rPr>
                <w:rFonts w:ascii="Garamond"/>
                <w:sz w:val="16"/>
              </w:rPr>
            </w:pPr>
          </w:p>
          <w:p w14:paraId="5D449404" w14:textId="77777777" w:rsidR="009C4FCB" w:rsidRDefault="009C4FCB">
            <w:pPr>
              <w:pStyle w:val="TableParagraph"/>
              <w:rPr>
                <w:rFonts w:ascii="Garamond"/>
                <w:sz w:val="16"/>
              </w:rPr>
            </w:pPr>
          </w:p>
          <w:p w14:paraId="2AEF3BB7" w14:textId="77777777" w:rsidR="009C4FCB" w:rsidRDefault="009C4FCB">
            <w:pPr>
              <w:pStyle w:val="TableParagraph"/>
              <w:rPr>
                <w:rFonts w:ascii="Garamond"/>
                <w:sz w:val="16"/>
              </w:rPr>
            </w:pPr>
          </w:p>
          <w:p w14:paraId="36D2A24A" w14:textId="77777777" w:rsidR="009C4FCB" w:rsidRDefault="00A61373">
            <w:pPr>
              <w:pStyle w:val="TableParagraph"/>
              <w:spacing w:before="95"/>
              <w:ind w:right="158"/>
              <w:jc w:val="right"/>
              <w:rPr>
                <w:sz w:val="16"/>
              </w:rPr>
            </w:pPr>
            <w:r>
              <w:rPr>
                <w:color w:val="231F20"/>
                <w:sz w:val="16"/>
              </w:rPr>
              <w:t>0.10%</w:t>
            </w:r>
          </w:p>
        </w:tc>
        <w:tc>
          <w:tcPr>
            <w:tcW w:w="778" w:type="dxa"/>
            <w:tcBorders>
              <w:top w:val="single" w:sz="4" w:space="0" w:color="008A9C"/>
              <w:left w:val="single" w:sz="4" w:space="0" w:color="008A9C"/>
              <w:bottom w:val="single" w:sz="4" w:space="0" w:color="008A9C"/>
              <w:right w:val="single" w:sz="4" w:space="0" w:color="008A9C"/>
            </w:tcBorders>
          </w:tcPr>
          <w:p w14:paraId="49A8BD4F" w14:textId="77777777" w:rsidR="009C4FCB" w:rsidRDefault="009C4FCB">
            <w:pPr>
              <w:pStyle w:val="TableParagraph"/>
              <w:rPr>
                <w:rFonts w:ascii="Garamond"/>
                <w:sz w:val="16"/>
              </w:rPr>
            </w:pPr>
          </w:p>
          <w:p w14:paraId="69736407" w14:textId="77777777" w:rsidR="009C4FCB" w:rsidRDefault="009C4FCB">
            <w:pPr>
              <w:pStyle w:val="TableParagraph"/>
              <w:rPr>
                <w:rFonts w:ascii="Garamond"/>
                <w:sz w:val="16"/>
              </w:rPr>
            </w:pPr>
          </w:p>
          <w:p w14:paraId="0AD142B4" w14:textId="77777777" w:rsidR="009C4FCB" w:rsidRDefault="009C4FCB">
            <w:pPr>
              <w:pStyle w:val="TableParagraph"/>
              <w:rPr>
                <w:rFonts w:ascii="Garamond"/>
                <w:sz w:val="16"/>
              </w:rPr>
            </w:pPr>
          </w:p>
          <w:p w14:paraId="18F8A4EC" w14:textId="77777777" w:rsidR="009C4FCB" w:rsidRDefault="009C4FCB">
            <w:pPr>
              <w:pStyle w:val="TableParagraph"/>
              <w:rPr>
                <w:rFonts w:ascii="Garamond"/>
                <w:sz w:val="16"/>
              </w:rPr>
            </w:pPr>
          </w:p>
          <w:p w14:paraId="15DBA7B0" w14:textId="77777777" w:rsidR="009C4FCB" w:rsidRDefault="009C4FCB">
            <w:pPr>
              <w:pStyle w:val="TableParagraph"/>
              <w:rPr>
                <w:rFonts w:ascii="Garamond"/>
                <w:sz w:val="16"/>
              </w:rPr>
            </w:pPr>
          </w:p>
          <w:p w14:paraId="26BCB606" w14:textId="77777777" w:rsidR="009C4FCB" w:rsidRDefault="009C4FCB">
            <w:pPr>
              <w:pStyle w:val="TableParagraph"/>
              <w:rPr>
                <w:rFonts w:ascii="Garamond"/>
                <w:sz w:val="16"/>
              </w:rPr>
            </w:pPr>
          </w:p>
          <w:p w14:paraId="309FC8AA" w14:textId="77777777" w:rsidR="009C4FCB" w:rsidRDefault="009C4FCB">
            <w:pPr>
              <w:pStyle w:val="TableParagraph"/>
              <w:rPr>
                <w:rFonts w:ascii="Garamond"/>
                <w:sz w:val="16"/>
              </w:rPr>
            </w:pPr>
          </w:p>
          <w:p w14:paraId="7CE1FC58" w14:textId="77777777" w:rsidR="009C4FCB" w:rsidRDefault="00A61373">
            <w:pPr>
              <w:pStyle w:val="TableParagraph"/>
              <w:spacing w:before="95"/>
              <w:ind w:right="108"/>
              <w:jc w:val="right"/>
              <w:rPr>
                <w:sz w:val="16"/>
              </w:rPr>
            </w:pPr>
            <w:r>
              <w:rPr>
                <w:color w:val="231F20"/>
                <w:sz w:val="16"/>
              </w:rPr>
              <w:t>5.00%</w:t>
            </w:r>
          </w:p>
        </w:tc>
        <w:tc>
          <w:tcPr>
            <w:tcW w:w="1340" w:type="dxa"/>
            <w:tcBorders>
              <w:top w:val="single" w:sz="4" w:space="0" w:color="008A9C"/>
              <w:left w:val="single" w:sz="4" w:space="0" w:color="008A9C"/>
              <w:bottom w:val="single" w:sz="4" w:space="0" w:color="008A9C"/>
              <w:right w:val="single" w:sz="4" w:space="0" w:color="008A9C"/>
            </w:tcBorders>
          </w:tcPr>
          <w:p w14:paraId="049AACF7" w14:textId="77777777" w:rsidR="009C4FCB" w:rsidRDefault="009C4FCB">
            <w:pPr>
              <w:pStyle w:val="TableParagraph"/>
              <w:rPr>
                <w:rFonts w:ascii="Garamond"/>
                <w:sz w:val="16"/>
              </w:rPr>
            </w:pPr>
          </w:p>
          <w:p w14:paraId="3CEA2FE9" w14:textId="77777777" w:rsidR="009C4FCB" w:rsidRDefault="009C4FCB">
            <w:pPr>
              <w:pStyle w:val="TableParagraph"/>
              <w:rPr>
                <w:rFonts w:ascii="Garamond"/>
                <w:sz w:val="16"/>
              </w:rPr>
            </w:pPr>
          </w:p>
          <w:p w14:paraId="7F3CCF9D" w14:textId="77777777" w:rsidR="009C4FCB" w:rsidRDefault="009C4FCB">
            <w:pPr>
              <w:pStyle w:val="TableParagraph"/>
              <w:rPr>
                <w:rFonts w:ascii="Garamond"/>
                <w:sz w:val="16"/>
              </w:rPr>
            </w:pPr>
          </w:p>
          <w:p w14:paraId="5AF5AF4C" w14:textId="77777777" w:rsidR="009C4FCB" w:rsidRDefault="009C4FCB">
            <w:pPr>
              <w:pStyle w:val="TableParagraph"/>
              <w:rPr>
                <w:rFonts w:ascii="Garamond"/>
                <w:sz w:val="16"/>
              </w:rPr>
            </w:pPr>
          </w:p>
          <w:p w14:paraId="1E52DACA" w14:textId="77777777" w:rsidR="009C4FCB" w:rsidRDefault="009C4FCB">
            <w:pPr>
              <w:pStyle w:val="TableParagraph"/>
              <w:spacing w:before="5"/>
              <w:rPr>
                <w:rFonts w:ascii="Garamond"/>
                <w:sz w:val="16"/>
              </w:rPr>
            </w:pPr>
          </w:p>
          <w:p w14:paraId="6BA04B9A" w14:textId="77777777" w:rsidR="009C4FCB" w:rsidRDefault="00A61373">
            <w:pPr>
              <w:pStyle w:val="TableParagraph"/>
              <w:spacing w:line="182" w:lineRule="exact"/>
              <w:ind w:left="309"/>
              <w:rPr>
                <w:sz w:val="16"/>
              </w:rPr>
            </w:pPr>
            <w:r>
              <w:rPr>
                <w:color w:val="231F20"/>
                <w:sz w:val="16"/>
              </w:rPr>
              <w:t>LAPAN; PT</w:t>
            </w:r>
          </w:p>
          <w:p w14:paraId="7F813313" w14:textId="77777777" w:rsidR="009C4FCB" w:rsidRDefault="00A61373">
            <w:pPr>
              <w:pStyle w:val="TableParagraph"/>
              <w:spacing w:before="1" w:line="235" w:lineRule="auto"/>
              <w:ind w:left="92" w:firstLine="2"/>
              <w:jc w:val="center"/>
              <w:rPr>
                <w:sz w:val="16"/>
              </w:rPr>
            </w:pPr>
            <w:r>
              <w:rPr>
                <w:color w:val="231F20"/>
                <w:sz w:val="16"/>
              </w:rPr>
              <w:t>Datacom; PT Pasifik Satelit Nusantara; PT Telkom; Bank Rakyat Indonesia</w:t>
            </w:r>
          </w:p>
        </w:tc>
        <w:tc>
          <w:tcPr>
            <w:tcW w:w="1023" w:type="dxa"/>
            <w:tcBorders>
              <w:top w:val="single" w:sz="4" w:space="0" w:color="008A9C"/>
              <w:left w:val="single" w:sz="4" w:space="0" w:color="008A9C"/>
              <w:bottom w:val="single" w:sz="4" w:space="0" w:color="008A9C"/>
              <w:right w:val="single" w:sz="4" w:space="0" w:color="008A9C"/>
            </w:tcBorders>
          </w:tcPr>
          <w:p w14:paraId="1A9161E8" w14:textId="77777777" w:rsidR="009C4FCB" w:rsidRDefault="009C4FCB">
            <w:pPr>
              <w:pStyle w:val="TableParagraph"/>
              <w:rPr>
                <w:rFonts w:ascii="Garamond"/>
                <w:sz w:val="16"/>
              </w:rPr>
            </w:pPr>
          </w:p>
          <w:p w14:paraId="5665BA73" w14:textId="77777777" w:rsidR="009C4FCB" w:rsidRDefault="009C4FCB">
            <w:pPr>
              <w:pStyle w:val="TableParagraph"/>
              <w:rPr>
                <w:rFonts w:ascii="Garamond"/>
                <w:sz w:val="16"/>
              </w:rPr>
            </w:pPr>
          </w:p>
          <w:p w14:paraId="17AEBE53" w14:textId="77777777" w:rsidR="009C4FCB" w:rsidRDefault="009C4FCB">
            <w:pPr>
              <w:pStyle w:val="TableParagraph"/>
              <w:rPr>
                <w:rFonts w:ascii="Garamond"/>
                <w:sz w:val="16"/>
              </w:rPr>
            </w:pPr>
          </w:p>
          <w:p w14:paraId="25C822E3" w14:textId="77777777" w:rsidR="009C4FCB" w:rsidRDefault="009C4FCB">
            <w:pPr>
              <w:pStyle w:val="TableParagraph"/>
              <w:rPr>
                <w:rFonts w:ascii="Garamond"/>
                <w:sz w:val="16"/>
              </w:rPr>
            </w:pPr>
          </w:p>
          <w:p w14:paraId="09EF22CE" w14:textId="77777777" w:rsidR="009C4FCB" w:rsidRDefault="009C4FCB">
            <w:pPr>
              <w:pStyle w:val="TableParagraph"/>
              <w:rPr>
                <w:rFonts w:ascii="Garamond"/>
                <w:sz w:val="16"/>
              </w:rPr>
            </w:pPr>
          </w:p>
          <w:p w14:paraId="3616DF20" w14:textId="77777777" w:rsidR="009C4FCB" w:rsidRDefault="009C4FCB">
            <w:pPr>
              <w:pStyle w:val="TableParagraph"/>
              <w:rPr>
                <w:rFonts w:ascii="Garamond"/>
                <w:sz w:val="16"/>
              </w:rPr>
            </w:pPr>
          </w:p>
          <w:p w14:paraId="267AA17F" w14:textId="77777777" w:rsidR="009C4FCB" w:rsidRDefault="009C4FCB">
            <w:pPr>
              <w:pStyle w:val="TableParagraph"/>
              <w:rPr>
                <w:rFonts w:ascii="Garamond"/>
                <w:sz w:val="16"/>
              </w:rPr>
            </w:pPr>
          </w:p>
          <w:p w14:paraId="49925AEE" w14:textId="77777777" w:rsidR="009C4FCB" w:rsidRDefault="00A61373">
            <w:pPr>
              <w:pStyle w:val="TableParagraph"/>
              <w:spacing w:before="95"/>
              <w:ind w:right="259"/>
              <w:jc w:val="right"/>
              <w:rPr>
                <w:sz w:val="16"/>
              </w:rPr>
            </w:pPr>
            <w:r>
              <w:rPr>
                <w:color w:val="231F20"/>
                <w:sz w:val="16"/>
              </w:rPr>
              <w:t>2,000</w:t>
            </w:r>
          </w:p>
        </w:tc>
        <w:tc>
          <w:tcPr>
            <w:tcW w:w="1685" w:type="dxa"/>
            <w:tcBorders>
              <w:top w:val="single" w:sz="4" w:space="0" w:color="008A9C"/>
              <w:left w:val="single" w:sz="4" w:space="0" w:color="008A9C"/>
              <w:bottom w:val="single" w:sz="4" w:space="0" w:color="008A9C"/>
              <w:right w:val="single" w:sz="4" w:space="0" w:color="008A9C"/>
            </w:tcBorders>
          </w:tcPr>
          <w:p w14:paraId="0EB7357B" w14:textId="77777777" w:rsidR="009C4FCB" w:rsidRDefault="00A61373">
            <w:pPr>
              <w:pStyle w:val="TableParagraph"/>
              <w:spacing w:before="98" w:line="235" w:lineRule="auto"/>
              <w:ind w:left="87" w:right="-6"/>
              <w:rPr>
                <w:sz w:val="16"/>
              </w:rPr>
            </w:pPr>
            <w:r>
              <w:rPr>
                <w:color w:val="231F20"/>
                <w:sz w:val="16"/>
              </w:rPr>
              <w:t>Centralized (Space agency LAPAN encompasses virtually all aerospace R&amp;D activities civil and military, two semi- privatized PTT type companies operate communication satellites), in late development a large bank entered satellite business by buying and launching BRIsat comsat</w:t>
            </w:r>
          </w:p>
        </w:tc>
        <w:tc>
          <w:tcPr>
            <w:tcW w:w="2472" w:type="dxa"/>
            <w:tcBorders>
              <w:top w:val="single" w:sz="4" w:space="0" w:color="008A9C"/>
              <w:left w:val="single" w:sz="4" w:space="0" w:color="008A9C"/>
              <w:bottom w:val="single" w:sz="4" w:space="0" w:color="008A9C"/>
              <w:right w:val="single" w:sz="4" w:space="0" w:color="008A9C"/>
            </w:tcBorders>
          </w:tcPr>
          <w:p w14:paraId="258B5B12" w14:textId="77777777" w:rsidR="009C4FCB" w:rsidRDefault="009C4FCB">
            <w:pPr>
              <w:pStyle w:val="TableParagraph"/>
              <w:rPr>
                <w:rFonts w:ascii="Garamond"/>
                <w:sz w:val="16"/>
              </w:rPr>
            </w:pPr>
          </w:p>
          <w:p w14:paraId="6E317B88" w14:textId="77777777" w:rsidR="009C4FCB" w:rsidRDefault="009C4FCB">
            <w:pPr>
              <w:pStyle w:val="TableParagraph"/>
              <w:rPr>
                <w:rFonts w:ascii="Garamond"/>
                <w:sz w:val="16"/>
              </w:rPr>
            </w:pPr>
          </w:p>
          <w:p w14:paraId="7B5D00DF" w14:textId="77777777" w:rsidR="009C4FCB" w:rsidRDefault="009C4FCB">
            <w:pPr>
              <w:pStyle w:val="TableParagraph"/>
              <w:rPr>
                <w:rFonts w:ascii="Garamond"/>
                <w:sz w:val="16"/>
              </w:rPr>
            </w:pPr>
          </w:p>
          <w:p w14:paraId="39F75D94" w14:textId="77777777" w:rsidR="009C4FCB" w:rsidRDefault="009C4FCB">
            <w:pPr>
              <w:pStyle w:val="TableParagraph"/>
              <w:rPr>
                <w:rFonts w:ascii="Garamond"/>
                <w:sz w:val="16"/>
              </w:rPr>
            </w:pPr>
          </w:p>
          <w:p w14:paraId="61CDC643" w14:textId="77777777" w:rsidR="009C4FCB" w:rsidRDefault="009C4FCB">
            <w:pPr>
              <w:pStyle w:val="TableParagraph"/>
              <w:rPr>
                <w:rFonts w:ascii="Garamond"/>
                <w:sz w:val="16"/>
              </w:rPr>
            </w:pPr>
          </w:p>
          <w:p w14:paraId="2E3BEDD4" w14:textId="77777777" w:rsidR="009C4FCB" w:rsidRDefault="009C4FCB">
            <w:pPr>
              <w:pStyle w:val="TableParagraph"/>
              <w:spacing w:before="8"/>
              <w:rPr>
                <w:rFonts w:ascii="Garamond"/>
                <w:sz w:val="16"/>
              </w:rPr>
            </w:pPr>
          </w:p>
          <w:p w14:paraId="4C1FB0A9" w14:textId="77777777" w:rsidR="009C4FCB" w:rsidRDefault="00A61373">
            <w:pPr>
              <w:pStyle w:val="TableParagraph"/>
              <w:spacing w:line="235" w:lineRule="auto"/>
              <w:ind w:left="87" w:right="24"/>
              <w:rPr>
                <w:sz w:val="16"/>
              </w:rPr>
            </w:pPr>
            <w:r>
              <w:rPr>
                <w:color w:val="231F20"/>
                <w:sz w:val="16"/>
              </w:rPr>
              <w:t>Achieve indigenous satellite development and manufacturing, some efforts on developing a launch vehicle</w:t>
            </w:r>
          </w:p>
        </w:tc>
      </w:tr>
      <w:tr w:rsidR="009C4FCB" w14:paraId="7EA9299E" w14:textId="77777777">
        <w:trPr>
          <w:trHeight w:val="1216"/>
        </w:trPr>
        <w:tc>
          <w:tcPr>
            <w:tcW w:w="1003" w:type="dxa"/>
            <w:tcBorders>
              <w:top w:val="single" w:sz="4" w:space="0" w:color="3FA8B4"/>
              <w:left w:val="single" w:sz="4" w:space="0" w:color="3FA8B4"/>
              <w:bottom w:val="single" w:sz="4" w:space="0" w:color="3FA8B4"/>
              <w:right w:val="single" w:sz="4" w:space="0" w:color="3FA8B4"/>
            </w:tcBorders>
            <w:shd w:val="clear" w:color="auto" w:fill="CCE7EB"/>
          </w:tcPr>
          <w:p w14:paraId="1E75E152" w14:textId="77777777" w:rsidR="009C4FCB" w:rsidRDefault="009C4FCB">
            <w:pPr>
              <w:pStyle w:val="TableParagraph"/>
              <w:rPr>
                <w:rFonts w:ascii="Garamond"/>
                <w:sz w:val="16"/>
              </w:rPr>
            </w:pPr>
          </w:p>
          <w:p w14:paraId="2B51D77D" w14:textId="77777777" w:rsidR="009C4FCB" w:rsidRDefault="009C4FCB">
            <w:pPr>
              <w:pStyle w:val="TableParagraph"/>
              <w:rPr>
                <w:rFonts w:ascii="Garamond"/>
                <w:sz w:val="16"/>
              </w:rPr>
            </w:pPr>
          </w:p>
          <w:p w14:paraId="7DC4A1EF" w14:textId="77777777" w:rsidR="009C4FCB" w:rsidRDefault="009C4FCB">
            <w:pPr>
              <w:pStyle w:val="TableParagraph"/>
              <w:rPr>
                <w:rFonts w:ascii="Garamond"/>
                <w:sz w:val="14"/>
              </w:rPr>
            </w:pPr>
          </w:p>
          <w:p w14:paraId="7B85519F" w14:textId="77777777" w:rsidR="009C4FCB" w:rsidRDefault="00A61373">
            <w:pPr>
              <w:pStyle w:val="TableParagraph"/>
              <w:ind w:left="80"/>
              <w:rPr>
                <w:b/>
                <w:sz w:val="16"/>
              </w:rPr>
            </w:pPr>
            <w:r>
              <w:rPr>
                <w:b/>
                <w:color w:val="231F20"/>
                <w:sz w:val="16"/>
              </w:rPr>
              <w:t>Israel</w:t>
            </w:r>
          </w:p>
        </w:tc>
        <w:tc>
          <w:tcPr>
            <w:tcW w:w="792" w:type="dxa"/>
            <w:tcBorders>
              <w:top w:val="single" w:sz="4" w:space="0" w:color="3FA8B4"/>
              <w:left w:val="single" w:sz="4" w:space="0" w:color="3FA8B4"/>
              <w:bottom w:val="single" w:sz="4" w:space="0" w:color="3FA8B4"/>
              <w:right w:val="single" w:sz="4" w:space="0" w:color="3FA8B4"/>
            </w:tcBorders>
          </w:tcPr>
          <w:p w14:paraId="44992E15" w14:textId="77777777" w:rsidR="009C4FCB" w:rsidRDefault="009C4FCB">
            <w:pPr>
              <w:pStyle w:val="TableParagraph"/>
              <w:rPr>
                <w:rFonts w:ascii="Garamond"/>
                <w:sz w:val="16"/>
              </w:rPr>
            </w:pPr>
          </w:p>
          <w:p w14:paraId="4389B611" w14:textId="77777777" w:rsidR="009C4FCB" w:rsidRDefault="009C4FCB">
            <w:pPr>
              <w:pStyle w:val="TableParagraph"/>
              <w:rPr>
                <w:rFonts w:ascii="Garamond"/>
                <w:sz w:val="16"/>
              </w:rPr>
            </w:pPr>
          </w:p>
          <w:p w14:paraId="151A8D3C" w14:textId="77777777" w:rsidR="009C4FCB" w:rsidRDefault="009C4FCB">
            <w:pPr>
              <w:pStyle w:val="TableParagraph"/>
              <w:rPr>
                <w:rFonts w:ascii="Garamond"/>
                <w:sz w:val="14"/>
              </w:rPr>
            </w:pPr>
          </w:p>
          <w:p w14:paraId="36A8EF38" w14:textId="77777777" w:rsidR="009C4FCB" w:rsidRDefault="00A61373">
            <w:pPr>
              <w:pStyle w:val="TableParagraph"/>
              <w:ind w:right="184"/>
              <w:jc w:val="right"/>
              <w:rPr>
                <w:sz w:val="16"/>
              </w:rPr>
            </w:pPr>
            <w:r>
              <w:rPr>
                <w:color w:val="231F20"/>
                <w:sz w:val="16"/>
              </w:rPr>
              <w:t>$0.09</w:t>
            </w:r>
          </w:p>
        </w:tc>
        <w:tc>
          <w:tcPr>
            <w:tcW w:w="821" w:type="dxa"/>
            <w:tcBorders>
              <w:top w:val="single" w:sz="4" w:space="0" w:color="3FA8B4"/>
              <w:left w:val="single" w:sz="4" w:space="0" w:color="3FA8B4"/>
              <w:bottom w:val="single" w:sz="4" w:space="0" w:color="3FA8B4"/>
              <w:right w:val="single" w:sz="4" w:space="0" w:color="008A9C"/>
            </w:tcBorders>
          </w:tcPr>
          <w:p w14:paraId="09EE0892" w14:textId="77777777" w:rsidR="009C4FCB" w:rsidRDefault="009C4FCB">
            <w:pPr>
              <w:pStyle w:val="TableParagraph"/>
              <w:rPr>
                <w:rFonts w:ascii="Garamond"/>
                <w:sz w:val="16"/>
              </w:rPr>
            </w:pPr>
          </w:p>
          <w:p w14:paraId="0BCB789F" w14:textId="77777777" w:rsidR="009C4FCB" w:rsidRDefault="009C4FCB">
            <w:pPr>
              <w:pStyle w:val="TableParagraph"/>
              <w:rPr>
                <w:rFonts w:ascii="Garamond"/>
                <w:sz w:val="16"/>
              </w:rPr>
            </w:pPr>
          </w:p>
          <w:p w14:paraId="17DF2C5A" w14:textId="77777777" w:rsidR="009C4FCB" w:rsidRDefault="009C4FCB">
            <w:pPr>
              <w:pStyle w:val="TableParagraph"/>
              <w:rPr>
                <w:rFonts w:ascii="Garamond"/>
                <w:sz w:val="14"/>
              </w:rPr>
            </w:pPr>
          </w:p>
          <w:p w14:paraId="67B54233" w14:textId="77777777" w:rsidR="009C4FCB" w:rsidRDefault="00A61373">
            <w:pPr>
              <w:pStyle w:val="TableParagraph"/>
              <w:ind w:left="92" w:right="83"/>
              <w:jc w:val="center"/>
              <w:rPr>
                <w:sz w:val="16"/>
              </w:rPr>
            </w:pPr>
            <w:r>
              <w:rPr>
                <w:color w:val="231F20"/>
                <w:sz w:val="16"/>
              </w:rPr>
              <w:t>$88</w:t>
            </w:r>
          </w:p>
        </w:tc>
        <w:tc>
          <w:tcPr>
            <w:tcW w:w="879" w:type="dxa"/>
            <w:tcBorders>
              <w:top w:val="single" w:sz="4" w:space="0" w:color="008A9C"/>
              <w:left w:val="single" w:sz="4" w:space="0" w:color="008A9C"/>
              <w:bottom w:val="single" w:sz="4" w:space="0" w:color="008A9C"/>
              <w:right w:val="single" w:sz="4" w:space="0" w:color="008A9C"/>
            </w:tcBorders>
          </w:tcPr>
          <w:p w14:paraId="2FB97FA3" w14:textId="77777777" w:rsidR="009C4FCB" w:rsidRDefault="009C4FCB">
            <w:pPr>
              <w:pStyle w:val="TableParagraph"/>
              <w:rPr>
                <w:rFonts w:ascii="Garamond"/>
                <w:sz w:val="16"/>
              </w:rPr>
            </w:pPr>
          </w:p>
          <w:p w14:paraId="7A625346" w14:textId="77777777" w:rsidR="009C4FCB" w:rsidRDefault="009C4FCB">
            <w:pPr>
              <w:pStyle w:val="TableParagraph"/>
              <w:rPr>
                <w:rFonts w:ascii="Garamond"/>
                <w:sz w:val="16"/>
              </w:rPr>
            </w:pPr>
          </w:p>
          <w:p w14:paraId="29219413" w14:textId="77777777" w:rsidR="009C4FCB" w:rsidRDefault="009C4FCB">
            <w:pPr>
              <w:pStyle w:val="TableParagraph"/>
              <w:rPr>
                <w:rFonts w:ascii="Garamond"/>
                <w:sz w:val="14"/>
              </w:rPr>
            </w:pPr>
          </w:p>
          <w:p w14:paraId="083A6942" w14:textId="77777777" w:rsidR="009C4FCB" w:rsidRDefault="00A61373">
            <w:pPr>
              <w:pStyle w:val="TableParagraph"/>
              <w:ind w:right="158"/>
              <w:jc w:val="right"/>
              <w:rPr>
                <w:sz w:val="16"/>
              </w:rPr>
            </w:pPr>
            <w:r>
              <w:rPr>
                <w:color w:val="231F20"/>
                <w:sz w:val="16"/>
              </w:rPr>
              <w:t>0.10%</w:t>
            </w:r>
          </w:p>
        </w:tc>
        <w:tc>
          <w:tcPr>
            <w:tcW w:w="778" w:type="dxa"/>
            <w:tcBorders>
              <w:top w:val="single" w:sz="4" w:space="0" w:color="008A9C"/>
              <w:left w:val="single" w:sz="4" w:space="0" w:color="008A9C"/>
              <w:bottom w:val="single" w:sz="4" w:space="0" w:color="008A9C"/>
              <w:right w:val="single" w:sz="4" w:space="0" w:color="008A9C"/>
            </w:tcBorders>
          </w:tcPr>
          <w:p w14:paraId="43E4BFF9" w14:textId="77777777" w:rsidR="009C4FCB" w:rsidRDefault="009C4FCB">
            <w:pPr>
              <w:pStyle w:val="TableParagraph"/>
              <w:rPr>
                <w:rFonts w:ascii="Garamond"/>
                <w:sz w:val="16"/>
              </w:rPr>
            </w:pPr>
          </w:p>
          <w:p w14:paraId="39A599BC" w14:textId="77777777" w:rsidR="009C4FCB" w:rsidRDefault="009C4FCB">
            <w:pPr>
              <w:pStyle w:val="TableParagraph"/>
              <w:rPr>
                <w:rFonts w:ascii="Garamond"/>
                <w:sz w:val="16"/>
              </w:rPr>
            </w:pPr>
          </w:p>
          <w:p w14:paraId="210798D1" w14:textId="77777777" w:rsidR="009C4FCB" w:rsidRDefault="009C4FCB">
            <w:pPr>
              <w:pStyle w:val="TableParagraph"/>
              <w:rPr>
                <w:rFonts w:ascii="Garamond"/>
                <w:sz w:val="14"/>
              </w:rPr>
            </w:pPr>
          </w:p>
          <w:p w14:paraId="3B7E4365" w14:textId="77777777" w:rsidR="009C4FCB" w:rsidRDefault="00A61373">
            <w:pPr>
              <w:pStyle w:val="TableParagraph"/>
              <w:ind w:right="108"/>
              <w:jc w:val="right"/>
              <w:rPr>
                <w:sz w:val="16"/>
              </w:rPr>
            </w:pPr>
            <w:r>
              <w:rPr>
                <w:color w:val="231F20"/>
                <w:sz w:val="16"/>
              </w:rPr>
              <w:t>2.80%</w:t>
            </w:r>
          </w:p>
        </w:tc>
        <w:tc>
          <w:tcPr>
            <w:tcW w:w="1340" w:type="dxa"/>
            <w:tcBorders>
              <w:top w:val="single" w:sz="4" w:space="0" w:color="008A9C"/>
              <w:left w:val="single" w:sz="4" w:space="0" w:color="008A9C"/>
              <w:bottom w:val="single" w:sz="4" w:space="0" w:color="008A9C"/>
              <w:right w:val="single" w:sz="4" w:space="0" w:color="008A9C"/>
            </w:tcBorders>
          </w:tcPr>
          <w:p w14:paraId="75EC5FBE" w14:textId="77777777" w:rsidR="009C4FCB" w:rsidRDefault="00A61373">
            <w:pPr>
              <w:pStyle w:val="TableParagraph"/>
              <w:spacing w:before="71" w:line="235" w:lineRule="auto"/>
              <w:ind w:left="132" w:right="38"/>
              <w:jc w:val="center"/>
              <w:rPr>
                <w:sz w:val="16"/>
              </w:rPr>
            </w:pPr>
            <w:r>
              <w:rPr>
                <w:color w:val="231F20"/>
                <w:sz w:val="16"/>
              </w:rPr>
              <w:t>ISA; Israel MoD; IAI;</w:t>
            </w:r>
            <w:r>
              <w:rPr>
                <w:color w:val="231F20"/>
                <w:spacing w:val="-12"/>
                <w:sz w:val="16"/>
              </w:rPr>
              <w:t xml:space="preserve"> </w:t>
            </w:r>
            <w:r>
              <w:rPr>
                <w:color w:val="231F20"/>
                <w:sz w:val="16"/>
              </w:rPr>
              <w:t>Amos/ Spacecom; ImageSat International; Golat</w:t>
            </w:r>
          </w:p>
        </w:tc>
        <w:tc>
          <w:tcPr>
            <w:tcW w:w="1023" w:type="dxa"/>
            <w:tcBorders>
              <w:top w:val="single" w:sz="4" w:space="0" w:color="008A9C"/>
              <w:left w:val="single" w:sz="4" w:space="0" w:color="008A9C"/>
              <w:bottom w:val="single" w:sz="4" w:space="0" w:color="008A9C"/>
              <w:right w:val="single" w:sz="4" w:space="0" w:color="008A9C"/>
            </w:tcBorders>
          </w:tcPr>
          <w:p w14:paraId="0821E500" w14:textId="77777777" w:rsidR="009C4FCB" w:rsidRDefault="009C4FCB">
            <w:pPr>
              <w:pStyle w:val="TableParagraph"/>
              <w:rPr>
                <w:rFonts w:ascii="Garamond"/>
                <w:sz w:val="16"/>
              </w:rPr>
            </w:pPr>
          </w:p>
          <w:p w14:paraId="175AF6E9" w14:textId="77777777" w:rsidR="009C4FCB" w:rsidRDefault="009C4FCB">
            <w:pPr>
              <w:pStyle w:val="TableParagraph"/>
              <w:rPr>
                <w:rFonts w:ascii="Garamond"/>
                <w:sz w:val="16"/>
              </w:rPr>
            </w:pPr>
          </w:p>
          <w:p w14:paraId="17BF0E2E" w14:textId="77777777" w:rsidR="009C4FCB" w:rsidRDefault="009C4FCB">
            <w:pPr>
              <w:pStyle w:val="TableParagraph"/>
              <w:rPr>
                <w:rFonts w:ascii="Garamond"/>
                <w:sz w:val="14"/>
              </w:rPr>
            </w:pPr>
          </w:p>
          <w:p w14:paraId="178FC3C5" w14:textId="77777777" w:rsidR="009C4FCB" w:rsidRDefault="00A61373">
            <w:pPr>
              <w:pStyle w:val="TableParagraph"/>
              <w:ind w:right="259"/>
              <w:jc w:val="right"/>
              <w:rPr>
                <w:sz w:val="16"/>
              </w:rPr>
            </w:pPr>
            <w:r>
              <w:rPr>
                <w:color w:val="231F20"/>
                <w:sz w:val="16"/>
              </w:rPr>
              <w:t>1,200</w:t>
            </w:r>
          </w:p>
        </w:tc>
        <w:tc>
          <w:tcPr>
            <w:tcW w:w="1685" w:type="dxa"/>
            <w:tcBorders>
              <w:top w:val="single" w:sz="4" w:space="0" w:color="008A9C"/>
              <w:left w:val="single" w:sz="4" w:space="0" w:color="008A9C"/>
              <w:bottom w:val="single" w:sz="4" w:space="0" w:color="008A9C"/>
              <w:right w:val="single" w:sz="4" w:space="0" w:color="008A9C"/>
            </w:tcBorders>
          </w:tcPr>
          <w:p w14:paraId="015613DE" w14:textId="77777777" w:rsidR="009C4FCB" w:rsidRDefault="009C4FCB">
            <w:pPr>
              <w:pStyle w:val="TableParagraph"/>
              <w:spacing w:before="3"/>
              <w:rPr>
                <w:rFonts w:ascii="Garamond"/>
                <w:sz w:val="14"/>
              </w:rPr>
            </w:pPr>
          </w:p>
          <w:p w14:paraId="5E44E112" w14:textId="77777777" w:rsidR="009C4FCB" w:rsidRDefault="00A61373">
            <w:pPr>
              <w:pStyle w:val="TableParagraph"/>
              <w:spacing w:line="235" w:lineRule="auto"/>
              <w:ind w:left="87" w:right="82"/>
              <w:rPr>
                <w:sz w:val="16"/>
              </w:rPr>
            </w:pPr>
            <w:r>
              <w:rPr>
                <w:color w:val="231F20"/>
                <w:sz w:val="16"/>
              </w:rPr>
              <w:t>Hybrid (Space Agency, MoD, and industry independent but closely coordinated)</w:t>
            </w:r>
          </w:p>
        </w:tc>
        <w:tc>
          <w:tcPr>
            <w:tcW w:w="2472" w:type="dxa"/>
            <w:tcBorders>
              <w:top w:val="single" w:sz="4" w:space="0" w:color="008A9C"/>
              <w:left w:val="single" w:sz="4" w:space="0" w:color="008A9C"/>
              <w:bottom w:val="single" w:sz="4" w:space="0" w:color="008A9C"/>
              <w:right w:val="single" w:sz="4" w:space="0" w:color="008A9C"/>
            </w:tcBorders>
          </w:tcPr>
          <w:p w14:paraId="137B5CF0" w14:textId="77777777" w:rsidR="009C4FCB" w:rsidRDefault="00A61373">
            <w:pPr>
              <w:pStyle w:val="TableParagraph"/>
              <w:spacing w:before="71" w:line="235" w:lineRule="auto"/>
              <w:ind w:left="87" w:right="-2"/>
              <w:rPr>
                <w:sz w:val="16"/>
              </w:rPr>
            </w:pPr>
            <w:r>
              <w:rPr>
                <w:color w:val="231F20"/>
                <w:sz w:val="16"/>
              </w:rPr>
              <w:t>Indigenous launch and satellite development and manufacturing capability. Vibrant ground system and downstream application sectors. Focus on national security and economic returns.</w:t>
            </w:r>
          </w:p>
        </w:tc>
      </w:tr>
    </w:tbl>
    <w:p w14:paraId="3AAE88B6" w14:textId="77777777" w:rsidR="009C4FCB" w:rsidRDefault="00A61373">
      <w:pPr>
        <w:spacing w:before="106"/>
        <w:ind w:left="720"/>
        <w:rPr>
          <w:rFonts w:ascii="Arial"/>
          <w:b/>
          <w:i/>
          <w:sz w:val="20"/>
        </w:rPr>
      </w:pPr>
      <w:r>
        <w:rPr>
          <w:rFonts w:ascii="Arial"/>
          <w:b/>
          <w:i/>
          <w:color w:val="231F20"/>
          <w:sz w:val="20"/>
        </w:rPr>
        <w:t>Table 2. Emerging space markets.</w:t>
      </w:r>
    </w:p>
    <w:p w14:paraId="54BF80C3" w14:textId="77777777" w:rsidR="009C4FCB" w:rsidRDefault="009C4FCB">
      <w:pPr>
        <w:pStyle w:val="BodyText"/>
        <w:spacing w:before="8"/>
        <w:rPr>
          <w:rFonts w:ascii="Arial"/>
          <w:b/>
          <w:i/>
          <w:sz w:val="19"/>
        </w:rPr>
      </w:pPr>
    </w:p>
    <w:p w14:paraId="51BBA017" w14:textId="77777777" w:rsidR="009C4FCB" w:rsidRDefault="009C4FCB">
      <w:pPr>
        <w:jc w:val="right"/>
        <w:sectPr w:rsidR="009C4FCB" w:rsidSect="00AE5C59">
          <w:pgSz w:w="12240" w:h="15840"/>
          <w:pgMar w:top="700" w:right="0" w:bottom="280" w:left="0" w:header="1134" w:footer="432" w:gutter="0"/>
          <w:cols w:space="720"/>
        </w:sectPr>
      </w:pPr>
    </w:p>
    <w:p w14:paraId="25F977BC" w14:textId="77777777" w:rsidR="009C4FCB" w:rsidRDefault="009C4FCB">
      <w:pPr>
        <w:pStyle w:val="BodyText"/>
        <w:spacing w:before="10" w:after="1"/>
        <w:rPr>
          <w:rFonts w:ascii="Arial"/>
          <w:b/>
          <w:sz w:val="20"/>
        </w:rPr>
      </w:pPr>
    </w:p>
    <w:tbl>
      <w:tblPr>
        <w:tblW w:w="0" w:type="auto"/>
        <w:tblInd w:w="710"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989"/>
        <w:gridCol w:w="807"/>
        <w:gridCol w:w="821"/>
        <w:gridCol w:w="893"/>
        <w:gridCol w:w="720"/>
        <w:gridCol w:w="1368"/>
        <w:gridCol w:w="1022"/>
        <w:gridCol w:w="1713"/>
        <w:gridCol w:w="2457"/>
      </w:tblGrid>
      <w:tr w:rsidR="009C4FCB" w14:paraId="0B9D1DFA" w14:textId="77777777" w:rsidTr="00A61373">
        <w:trPr>
          <w:trHeight w:val="870"/>
          <w:tblHeader/>
        </w:trPr>
        <w:tc>
          <w:tcPr>
            <w:tcW w:w="989" w:type="dxa"/>
            <w:shd w:val="clear" w:color="auto" w:fill="008A9C"/>
          </w:tcPr>
          <w:p w14:paraId="6E7337EB" w14:textId="77777777" w:rsidR="009C4FCB" w:rsidRDefault="009C4FCB">
            <w:pPr>
              <w:pStyle w:val="TableParagraph"/>
              <w:rPr>
                <w:b/>
                <w:sz w:val="16"/>
              </w:rPr>
            </w:pPr>
          </w:p>
          <w:p w14:paraId="55351D4B" w14:textId="77777777" w:rsidR="009C4FCB" w:rsidRDefault="009C4FCB">
            <w:pPr>
              <w:pStyle w:val="TableParagraph"/>
              <w:spacing w:before="11"/>
              <w:rPr>
                <w:b/>
                <w:sz w:val="13"/>
              </w:rPr>
            </w:pPr>
          </w:p>
          <w:p w14:paraId="71B1A7E0" w14:textId="77777777" w:rsidR="009C4FCB" w:rsidRDefault="00A61373">
            <w:pPr>
              <w:pStyle w:val="TableParagraph"/>
              <w:ind w:left="187"/>
              <w:rPr>
                <w:b/>
                <w:sz w:val="16"/>
              </w:rPr>
            </w:pPr>
            <w:r>
              <w:rPr>
                <w:b/>
                <w:color w:val="FFFFFF"/>
                <w:sz w:val="16"/>
              </w:rPr>
              <w:t>Country</w:t>
            </w:r>
          </w:p>
        </w:tc>
        <w:tc>
          <w:tcPr>
            <w:tcW w:w="807" w:type="dxa"/>
            <w:shd w:val="clear" w:color="auto" w:fill="008A9C"/>
          </w:tcPr>
          <w:p w14:paraId="47823037" w14:textId="77777777" w:rsidR="009C4FCB" w:rsidRDefault="00A61373">
            <w:pPr>
              <w:pStyle w:val="TableParagraph"/>
              <w:spacing w:before="45" w:line="261" w:lineRule="auto"/>
              <w:ind w:left="127" w:right="117"/>
              <w:jc w:val="center"/>
              <w:rPr>
                <w:b/>
                <w:sz w:val="16"/>
              </w:rPr>
            </w:pPr>
            <w:r>
              <w:rPr>
                <w:b/>
                <w:color w:val="FFFFFF"/>
                <w:sz w:val="16"/>
              </w:rPr>
              <w:t>Govt Space Budget ($B)</w:t>
            </w:r>
          </w:p>
        </w:tc>
        <w:tc>
          <w:tcPr>
            <w:tcW w:w="821" w:type="dxa"/>
            <w:shd w:val="clear" w:color="auto" w:fill="008A9C"/>
          </w:tcPr>
          <w:p w14:paraId="688080ED" w14:textId="77777777" w:rsidR="009C4FCB" w:rsidRDefault="009C4FCB">
            <w:pPr>
              <w:pStyle w:val="TableParagraph"/>
              <w:spacing w:before="6"/>
              <w:rPr>
                <w:b/>
                <w:sz w:val="12"/>
              </w:rPr>
            </w:pPr>
          </w:p>
          <w:p w14:paraId="24DEE0DC" w14:textId="77777777" w:rsidR="009C4FCB" w:rsidRDefault="00A61373">
            <w:pPr>
              <w:pStyle w:val="TableParagraph"/>
              <w:spacing w:before="1" w:line="261" w:lineRule="auto"/>
              <w:ind w:left="92" w:right="83"/>
              <w:jc w:val="center"/>
              <w:rPr>
                <w:b/>
                <w:sz w:val="16"/>
              </w:rPr>
            </w:pPr>
            <w:r>
              <w:rPr>
                <w:b/>
                <w:color w:val="FFFFFF"/>
                <w:sz w:val="16"/>
              </w:rPr>
              <w:t>National Budget ($B)</w:t>
            </w:r>
          </w:p>
        </w:tc>
        <w:tc>
          <w:tcPr>
            <w:tcW w:w="893" w:type="dxa"/>
            <w:shd w:val="clear" w:color="auto" w:fill="008A9C"/>
          </w:tcPr>
          <w:p w14:paraId="15652CD2" w14:textId="77777777" w:rsidR="009C4FCB" w:rsidRDefault="009C4FCB">
            <w:pPr>
              <w:pStyle w:val="TableParagraph"/>
              <w:spacing w:before="6"/>
              <w:rPr>
                <w:b/>
                <w:sz w:val="12"/>
              </w:rPr>
            </w:pPr>
          </w:p>
          <w:p w14:paraId="6575200C" w14:textId="77777777" w:rsidR="009C4FCB" w:rsidRDefault="00A61373">
            <w:pPr>
              <w:pStyle w:val="TableParagraph"/>
              <w:spacing w:before="1" w:line="261" w:lineRule="auto"/>
              <w:ind w:left="111" w:right="102" w:firstLine="69"/>
              <w:jc w:val="both"/>
              <w:rPr>
                <w:b/>
                <w:sz w:val="16"/>
              </w:rPr>
            </w:pPr>
            <w:r>
              <w:rPr>
                <w:b/>
                <w:color w:val="FFFFFF"/>
                <w:sz w:val="16"/>
              </w:rPr>
              <w:t>% Nat'l Budget to Space</w:t>
            </w:r>
          </w:p>
        </w:tc>
        <w:tc>
          <w:tcPr>
            <w:tcW w:w="720" w:type="dxa"/>
            <w:shd w:val="clear" w:color="auto" w:fill="008A9C"/>
          </w:tcPr>
          <w:p w14:paraId="595B4932" w14:textId="77777777" w:rsidR="009C4FCB" w:rsidRDefault="009C4FCB">
            <w:pPr>
              <w:pStyle w:val="TableParagraph"/>
              <w:spacing w:before="6"/>
              <w:rPr>
                <w:b/>
                <w:sz w:val="12"/>
              </w:rPr>
            </w:pPr>
          </w:p>
          <w:p w14:paraId="1E13DF07" w14:textId="77777777" w:rsidR="009C4FCB" w:rsidRDefault="00A61373">
            <w:pPr>
              <w:pStyle w:val="TableParagraph"/>
              <w:spacing w:before="1"/>
              <w:ind w:left="186"/>
              <w:rPr>
                <w:b/>
                <w:sz w:val="16"/>
              </w:rPr>
            </w:pPr>
            <w:r>
              <w:rPr>
                <w:b/>
                <w:color w:val="FFFFFF"/>
                <w:sz w:val="16"/>
              </w:rPr>
              <w:t>GDP</w:t>
            </w:r>
          </w:p>
          <w:p w14:paraId="7B5FDD8A" w14:textId="77777777" w:rsidR="009C4FCB" w:rsidRDefault="00A61373">
            <w:pPr>
              <w:pStyle w:val="TableParagraph"/>
              <w:spacing w:before="16" w:line="261" w:lineRule="auto"/>
              <w:ind w:left="78" w:right="69"/>
              <w:jc w:val="center"/>
              <w:rPr>
                <w:b/>
                <w:sz w:val="16"/>
              </w:rPr>
            </w:pPr>
            <w:r>
              <w:rPr>
                <w:b/>
                <w:color w:val="FFFFFF"/>
                <w:sz w:val="16"/>
              </w:rPr>
              <w:t>Growth Rate</w:t>
            </w:r>
          </w:p>
        </w:tc>
        <w:tc>
          <w:tcPr>
            <w:tcW w:w="1368" w:type="dxa"/>
            <w:shd w:val="clear" w:color="auto" w:fill="008A9C"/>
          </w:tcPr>
          <w:p w14:paraId="27C2FAB5" w14:textId="77777777" w:rsidR="009C4FCB" w:rsidRDefault="009C4FCB">
            <w:pPr>
              <w:pStyle w:val="TableParagraph"/>
              <w:spacing w:before="3"/>
              <w:rPr>
                <w:b/>
                <w:sz w:val="21"/>
              </w:rPr>
            </w:pPr>
          </w:p>
          <w:p w14:paraId="7E18CA17" w14:textId="77777777" w:rsidR="009C4FCB" w:rsidRDefault="00A61373">
            <w:pPr>
              <w:pStyle w:val="TableParagraph"/>
              <w:spacing w:line="261" w:lineRule="auto"/>
              <w:ind w:left="149" w:right="122" w:firstLine="204"/>
              <w:rPr>
                <w:b/>
                <w:sz w:val="16"/>
              </w:rPr>
            </w:pPr>
            <w:r>
              <w:rPr>
                <w:b/>
                <w:color w:val="FFFFFF"/>
                <w:sz w:val="16"/>
              </w:rPr>
              <w:t>Selected Organizations</w:t>
            </w:r>
          </w:p>
        </w:tc>
        <w:tc>
          <w:tcPr>
            <w:tcW w:w="1022" w:type="dxa"/>
            <w:shd w:val="clear" w:color="auto" w:fill="008A9C"/>
          </w:tcPr>
          <w:p w14:paraId="180DDA7B" w14:textId="77777777" w:rsidR="009C4FCB" w:rsidRDefault="009C4FCB">
            <w:pPr>
              <w:pStyle w:val="TableParagraph"/>
              <w:spacing w:before="6"/>
              <w:rPr>
                <w:b/>
                <w:sz w:val="12"/>
              </w:rPr>
            </w:pPr>
          </w:p>
          <w:p w14:paraId="6683598D" w14:textId="77777777" w:rsidR="009C4FCB" w:rsidRDefault="00A61373">
            <w:pPr>
              <w:pStyle w:val="TableParagraph"/>
              <w:spacing w:before="1" w:line="261" w:lineRule="auto"/>
              <w:ind w:left="86" w:right="76"/>
              <w:jc w:val="center"/>
              <w:rPr>
                <w:b/>
                <w:sz w:val="16"/>
              </w:rPr>
            </w:pPr>
            <w:r>
              <w:rPr>
                <w:b/>
                <w:color w:val="FFFFFF"/>
                <w:sz w:val="16"/>
              </w:rPr>
              <w:t>Space Sector Employees</w:t>
            </w:r>
          </w:p>
        </w:tc>
        <w:tc>
          <w:tcPr>
            <w:tcW w:w="1713" w:type="dxa"/>
            <w:shd w:val="clear" w:color="auto" w:fill="008A9C"/>
          </w:tcPr>
          <w:p w14:paraId="580F7141" w14:textId="77777777" w:rsidR="009C4FCB" w:rsidRDefault="009C4FCB">
            <w:pPr>
              <w:pStyle w:val="TableParagraph"/>
              <w:rPr>
                <w:b/>
                <w:sz w:val="16"/>
              </w:rPr>
            </w:pPr>
          </w:p>
          <w:p w14:paraId="6378AE31" w14:textId="77777777" w:rsidR="009C4FCB" w:rsidRDefault="009C4FCB">
            <w:pPr>
              <w:pStyle w:val="TableParagraph"/>
              <w:spacing w:before="11"/>
              <w:rPr>
                <w:b/>
                <w:sz w:val="13"/>
              </w:rPr>
            </w:pPr>
          </w:p>
          <w:p w14:paraId="27BF7700" w14:textId="77777777" w:rsidR="009C4FCB" w:rsidRDefault="00A61373">
            <w:pPr>
              <w:pStyle w:val="TableParagraph"/>
              <w:ind w:left="140"/>
              <w:rPr>
                <w:b/>
                <w:sz w:val="16"/>
              </w:rPr>
            </w:pPr>
            <w:r>
              <w:rPr>
                <w:b/>
                <w:color w:val="FFFFFF"/>
                <w:sz w:val="16"/>
              </w:rPr>
              <w:t>Governance Model</w:t>
            </w:r>
          </w:p>
        </w:tc>
        <w:tc>
          <w:tcPr>
            <w:tcW w:w="2457" w:type="dxa"/>
            <w:shd w:val="clear" w:color="auto" w:fill="008A9C"/>
          </w:tcPr>
          <w:p w14:paraId="774515BC" w14:textId="77777777" w:rsidR="009C4FCB" w:rsidRDefault="009C4FCB">
            <w:pPr>
              <w:pStyle w:val="TableParagraph"/>
              <w:rPr>
                <w:b/>
                <w:sz w:val="16"/>
              </w:rPr>
            </w:pPr>
          </w:p>
          <w:p w14:paraId="305FCC3A" w14:textId="77777777" w:rsidR="009C4FCB" w:rsidRDefault="009C4FCB">
            <w:pPr>
              <w:pStyle w:val="TableParagraph"/>
              <w:spacing w:before="11"/>
              <w:rPr>
                <w:b/>
                <w:sz w:val="13"/>
              </w:rPr>
            </w:pPr>
          </w:p>
          <w:p w14:paraId="662A9B85" w14:textId="77777777" w:rsidR="009C4FCB" w:rsidRDefault="00A61373">
            <w:pPr>
              <w:pStyle w:val="TableParagraph"/>
              <w:ind w:left="334"/>
              <w:rPr>
                <w:b/>
                <w:sz w:val="16"/>
              </w:rPr>
            </w:pPr>
            <w:r>
              <w:rPr>
                <w:b/>
                <w:color w:val="FFFFFF"/>
                <w:sz w:val="16"/>
              </w:rPr>
              <w:t>Major projects/ focuses</w:t>
            </w:r>
          </w:p>
        </w:tc>
      </w:tr>
      <w:tr w:rsidR="009C4FCB" w14:paraId="088CAEAF" w14:textId="77777777">
        <w:trPr>
          <w:trHeight w:val="1596"/>
        </w:trPr>
        <w:tc>
          <w:tcPr>
            <w:tcW w:w="989" w:type="dxa"/>
            <w:tcBorders>
              <w:left w:val="single" w:sz="4" w:space="0" w:color="3FA8B4"/>
              <w:bottom w:val="single" w:sz="4" w:space="0" w:color="3FA8B4"/>
              <w:right w:val="single" w:sz="4" w:space="0" w:color="3FA8B4"/>
            </w:tcBorders>
            <w:shd w:val="clear" w:color="auto" w:fill="CCE7EB"/>
          </w:tcPr>
          <w:p w14:paraId="2593BF70" w14:textId="77777777" w:rsidR="009C4FCB" w:rsidRDefault="009C4FCB">
            <w:pPr>
              <w:pStyle w:val="TableParagraph"/>
              <w:rPr>
                <w:b/>
                <w:sz w:val="16"/>
              </w:rPr>
            </w:pPr>
          </w:p>
          <w:p w14:paraId="3023E755" w14:textId="77777777" w:rsidR="009C4FCB" w:rsidRDefault="009C4FCB">
            <w:pPr>
              <w:pStyle w:val="TableParagraph"/>
              <w:rPr>
                <w:b/>
                <w:sz w:val="16"/>
              </w:rPr>
            </w:pPr>
          </w:p>
          <w:p w14:paraId="6C6E71D5" w14:textId="77777777" w:rsidR="009C4FCB" w:rsidRDefault="009C4FCB">
            <w:pPr>
              <w:pStyle w:val="TableParagraph"/>
              <w:rPr>
                <w:b/>
                <w:sz w:val="16"/>
              </w:rPr>
            </w:pPr>
          </w:p>
          <w:p w14:paraId="6411DCEE" w14:textId="77777777" w:rsidR="009C4FCB" w:rsidRDefault="009C4FCB">
            <w:pPr>
              <w:pStyle w:val="TableParagraph"/>
              <w:spacing w:before="6"/>
              <w:rPr>
                <w:b/>
                <w:sz w:val="13"/>
              </w:rPr>
            </w:pPr>
          </w:p>
          <w:p w14:paraId="1C558DAD" w14:textId="77777777" w:rsidR="009C4FCB" w:rsidRDefault="00A61373">
            <w:pPr>
              <w:pStyle w:val="TableParagraph"/>
              <w:ind w:left="80"/>
              <w:rPr>
                <w:b/>
                <w:sz w:val="16"/>
              </w:rPr>
            </w:pPr>
            <w:r>
              <w:rPr>
                <w:b/>
                <w:color w:val="231F20"/>
                <w:sz w:val="16"/>
              </w:rPr>
              <w:t>Italy*</w:t>
            </w:r>
          </w:p>
        </w:tc>
        <w:tc>
          <w:tcPr>
            <w:tcW w:w="807" w:type="dxa"/>
            <w:tcBorders>
              <w:left w:val="single" w:sz="4" w:space="0" w:color="3FA8B4"/>
              <w:bottom w:val="single" w:sz="4" w:space="0" w:color="3FA8B4"/>
              <w:right w:val="single" w:sz="4" w:space="0" w:color="3FA8B4"/>
            </w:tcBorders>
          </w:tcPr>
          <w:p w14:paraId="1928D8F4" w14:textId="77777777" w:rsidR="009C4FCB" w:rsidRDefault="009C4FCB">
            <w:pPr>
              <w:pStyle w:val="TableParagraph"/>
              <w:rPr>
                <w:b/>
                <w:sz w:val="16"/>
              </w:rPr>
            </w:pPr>
          </w:p>
          <w:p w14:paraId="4F17B778" w14:textId="77777777" w:rsidR="009C4FCB" w:rsidRDefault="009C4FCB">
            <w:pPr>
              <w:pStyle w:val="TableParagraph"/>
              <w:rPr>
                <w:b/>
                <w:sz w:val="16"/>
              </w:rPr>
            </w:pPr>
          </w:p>
          <w:p w14:paraId="5BE66496" w14:textId="77777777" w:rsidR="009C4FCB" w:rsidRDefault="009C4FCB">
            <w:pPr>
              <w:pStyle w:val="TableParagraph"/>
              <w:rPr>
                <w:b/>
                <w:sz w:val="16"/>
              </w:rPr>
            </w:pPr>
          </w:p>
          <w:p w14:paraId="30ADC135" w14:textId="77777777" w:rsidR="009C4FCB" w:rsidRDefault="009C4FCB">
            <w:pPr>
              <w:pStyle w:val="TableParagraph"/>
              <w:spacing w:before="6"/>
              <w:rPr>
                <w:b/>
                <w:sz w:val="13"/>
              </w:rPr>
            </w:pPr>
          </w:p>
          <w:p w14:paraId="14D9EB9E" w14:textId="77777777" w:rsidR="009C4FCB" w:rsidRDefault="00A61373">
            <w:pPr>
              <w:pStyle w:val="TableParagraph"/>
              <w:ind w:left="125" w:right="117"/>
              <w:jc w:val="center"/>
              <w:rPr>
                <w:sz w:val="16"/>
              </w:rPr>
            </w:pPr>
            <w:r>
              <w:rPr>
                <w:color w:val="231F20"/>
                <w:sz w:val="16"/>
              </w:rPr>
              <w:t>$1.20</w:t>
            </w:r>
          </w:p>
        </w:tc>
        <w:tc>
          <w:tcPr>
            <w:tcW w:w="821" w:type="dxa"/>
            <w:tcBorders>
              <w:left w:val="single" w:sz="4" w:space="0" w:color="3FA8B4"/>
              <w:bottom w:val="single" w:sz="4" w:space="0" w:color="3FA8B4"/>
              <w:right w:val="single" w:sz="4" w:space="0" w:color="008A9C"/>
            </w:tcBorders>
          </w:tcPr>
          <w:p w14:paraId="0730CC51" w14:textId="77777777" w:rsidR="009C4FCB" w:rsidRDefault="009C4FCB">
            <w:pPr>
              <w:pStyle w:val="TableParagraph"/>
              <w:rPr>
                <w:b/>
                <w:sz w:val="16"/>
              </w:rPr>
            </w:pPr>
          </w:p>
          <w:p w14:paraId="761AF093" w14:textId="77777777" w:rsidR="009C4FCB" w:rsidRDefault="009C4FCB">
            <w:pPr>
              <w:pStyle w:val="TableParagraph"/>
              <w:rPr>
                <w:b/>
                <w:sz w:val="16"/>
              </w:rPr>
            </w:pPr>
          </w:p>
          <w:p w14:paraId="028C3D9A" w14:textId="77777777" w:rsidR="009C4FCB" w:rsidRDefault="009C4FCB">
            <w:pPr>
              <w:pStyle w:val="TableParagraph"/>
              <w:rPr>
                <w:b/>
                <w:sz w:val="16"/>
              </w:rPr>
            </w:pPr>
          </w:p>
          <w:p w14:paraId="5923FCB5" w14:textId="77777777" w:rsidR="009C4FCB" w:rsidRDefault="009C4FCB">
            <w:pPr>
              <w:pStyle w:val="TableParagraph"/>
              <w:spacing w:before="6"/>
              <w:rPr>
                <w:b/>
                <w:sz w:val="13"/>
              </w:rPr>
            </w:pPr>
          </w:p>
          <w:p w14:paraId="54A29BB3" w14:textId="77777777" w:rsidR="009C4FCB" w:rsidRDefault="00A61373">
            <w:pPr>
              <w:pStyle w:val="TableParagraph"/>
              <w:ind w:left="90" w:right="83"/>
              <w:jc w:val="center"/>
              <w:rPr>
                <w:sz w:val="16"/>
              </w:rPr>
            </w:pPr>
            <w:r>
              <w:rPr>
                <w:color w:val="231F20"/>
                <w:sz w:val="16"/>
              </w:rPr>
              <w:t>$890</w:t>
            </w:r>
          </w:p>
        </w:tc>
        <w:tc>
          <w:tcPr>
            <w:tcW w:w="893" w:type="dxa"/>
            <w:tcBorders>
              <w:left w:val="single" w:sz="4" w:space="0" w:color="008A9C"/>
              <w:bottom w:val="single" w:sz="4" w:space="0" w:color="008A9C"/>
              <w:right w:val="single" w:sz="4" w:space="0" w:color="008A9C"/>
            </w:tcBorders>
          </w:tcPr>
          <w:p w14:paraId="7D3BFABD" w14:textId="77777777" w:rsidR="009C4FCB" w:rsidRDefault="009C4FCB">
            <w:pPr>
              <w:pStyle w:val="TableParagraph"/>
              <w:rPr>
                <w:b/>
                <w:sz w:val="16"/>
              </w:rPr>
            </w:pPr>
          </w:p>
          <w:p w14:paraId="010F2744" w14:textId="77777777" w:rsidR="009C4FCB" w:rsidRDefault="009C4FCB">
            <w:pPr>
              <w:pStyle w:val="TableParagraph"/>
              <w:rPr>
                <w:b/>
                <w:sz w:val="16"/>
              </w:rPr>
            </w:pPr>
          </w:p>
          <w:p w14:paraId="3D61FFE5" w14:textId="77777777" w:rsidR="009C4FCB" w:rsidRDefault="009C4FCB">
            <w:pPr>
              <w:pStyle w:val="TableParagraph"/>
              <w:rPr>
                <w:b/>
                <w:sz w:val="16"/>
              </w:rPr>
            </w:pPr>
          </w:p>
          <w:p w14:paraId="73A2C3C3" w14:textId="77777777" w:rsidR="009C4FCB" w:rsidRDefault="009C4FCB">
            <w:pPr>
              <w:pStyle w:val="TableParagraph"/>
              <w:spacing w:before="6"/>
              <w:rPr>
                <w:b/>
                <w:sz w:val="13"/>
              </w:rPr>
            </w:pPr>
          </w:p>
          <w:p w14:paraId="463D17C2" w14:textId="77777777" w:rsidR="009C4FCB" w:rsidRDefault="00A61373">
            <w:pPr>
              <w:pStyle w:val="TableParagraph"/>
              <w:ind w:left="196" w:right="104"/>
              <w:jc w:val="center"/>
              <w:rPr>
                <w:sz w:val="16"/>
              </w:rPr>
            </w:pPr>
            <w:r>
              <w:rPr>
                <w:color w:val="231F20"/>
                <w:sz w:val="16"/>
              </w:rPr>
              <w:t>0.13%</w:t>
            </w:r>
          </w:p>
        </w:tc>
        <w:tc>
          <w:tcPr>
            <w:tcW w:w="720" w:type="dxa"/>
            <w:tcBorders>
              <w:left w:val="single" w:sz="4" w:space="0" w:color="008A9C"/>
              <w:bottom w:val="single" w:sz="4" w:space="0" w:color="008A9C"/>
              <w:right w:val="single" w:sz="4" w:space="0" w:color="008A9C"/>
            </w:tcBorders>
          </w:tcPr>
          <w:p w14:paraId="30C55A80" w14:textId="77777777" w:rsidR="009C4FCB" w:rsidRDefault="009C4FCB">
            <w:pPr>
              <w:pStyle w:val="TableParagraph"/>
              <w:rPr>
                <w:b/>
                <w:sz w:val="16"/>
              </w:rPr>
            </w:pPr>
          </w:p>
          <w:p w14:paraId="1E2D9EFE" w14:textId="77777777" w:rsidR="009C4FCB" w:rsidRDefault="009C4FCB">
            <w:pPr>
              <w:pStyle w:val="TableParagraph"/>
              <w:rPr>
                <w:b/>
                <w:sz w:val="16"/>
              </w:rPr>
            </w:pPr>
          </w:p>
          <w:p w14:paraId="57393C7B" w14:textId="77777777" w:rsidR="009C4FCB" w:rsidRDefault="009C4FCB">
            <w:pPr>
              <w:pStyle w:val="TableParagraph"/>
              <w:rPr>
                <w:b/>
                <w:sz w:val="16"/>
              </w:rPr>
            </w:pPr>
          </w:p>
          <w:p w14:paraId="49D21C17" w14:textId="77777777" w:rsidR="009C4FCB" w:rsidRDefault="009C4FCB">
            <w:pPr>
              <w:pStyle w:val="TableParagraph"/>
              <w:spacing w:before="6"/>
              <w:rPr>
                <w:b/>
                <w:sz w:val="13"/>
              </w:rPr>
            </w:pPr>
          </w:p>
          <w:p w14:paraId="1C8C7D4B" w14:textId="77777777" w:rsidR="009C4FCB" w:rsidRDefault="00A61373">
            <w:pPr>
              <w:pStyle w:val="TableParagraph"/>
              <w:ind w:right="80"/>
              <w:jc w:val="right"/>
              <w:rPr>
                <w:sz w:val="16"/>
              </w:rPr>
            </w:pPr>
            <w:r>
              <w:rPr>
                <w:color w:val="231F20"/>
                <w:sz w:val="16"/>
              </w:rPr>
              <w:t>0.80%</w:t>
            </w:r>
          </w:p>
        </w:tc>
        <w:tc>
          <w:tcPr>
            <w:tcW w:w="1368" w:type="dxa"/>
            <w:tcBorders>
              <w:left w:val="single" w:sz="4" w:space="0" w:color="008A9C"/>
              <w:bottom w:val="single" w:sz="4" w:space="0" w:color="008A9C"/>
              <w:right w:val="single" w:sz="4" w:space="0" w:color="008A9C"/>
            </w:tcBorders>
          </w:tcPr>
          <w:p w14:paraId="54AF5F0A" w14:textId="77777777" w:rsidR="009C4FCB" w:rsidRDefault="00A61373">
            <w:pPr>
              <w:pStyle w:val="TableParagraph"/>
              <w:spacing w:before="81" w:line="235" w:lineRule="auto"/>
              <w:ind w:left="107" w:right="12" w:hanging="1"/>
              <w:jc w:val="center"/>
              <w:rPr>
                <w:sz w:val="16"/>
              </w:rPr>
            </w:pPr>
            <w:r>
              <w:rPr>
                <w:color w:val="231F20"/>
                <w:sz w:val="16"/>
              </w:rPr>
              <w:t>ASI; Italy MoD; Avio; Thales Alenia Space; Telespazio; GAUSS Srl; OHB</w:t>
            </w:r>
          </w:p>
          <w:p w14:paraId="66DDF6B2" w14:textId="77777777" w:rsidR="009C4FCB" w:rsidRDefault="00A61373">
            <w:pPr>
              <w:pStyle w:val="TableParagraph"/>
              <w:spacing w:line="235" w:lineRule="auto"/>
              <w:ind w:left="99" w:right="4"/>
              <w:jc w:val="center"/>
              <w:rPr>
                <w:sz w:val="16"/>
              </w:rPr>
            </w:pPr>
            <w:r>
              <w:rPr>
                <w:color w:val="231F20"/>
                <w:sz w:val="16"/>
              </w:rPr>
              <w:t>Italia SpA (former carlo gavazzi Space)</w:t>
            </w:r>
          </w:p>
        </w:tc>
        <w:tc>
          <w:tcPr>
            <w:tcW w:w="1022" w:type="dxa"/>
            <w:tcBorders>
              <w:left w:val="single" w:sz="4" w:space="0" w:color="008A9C"/>
              <w:bottom w:val="single" w:sz="4" w:space="0" w:color="008A9C"/>
              <w:right w:val="single" w:sz="4" w:space="0" w:color="008A9C"/>
            </w:tcBorders>
          </w:tcPr>
          <w:p w14:paraId="6C4DF25D" w14:textId="77777777" w:rsidR="009C4FCB" w:rsidRDefault="009C4FCB">
            <w:pPr>
              <w:pStyle w:val="TableParagraph"/>
              <w:rPr>
                <w:b/>
                <w:sz w:val="16"/>
              </w:rPr>
            </w:pPr>
          </w:p>
          <w:p w14:paraId="0557C29D" w14:textId="77777777" w:rsidR="009C4FCB" w:rsidRDefault="009C4FCB">
            <w:pPr>
              <w:pStyle w:val="TableParagraph"/>
              <w:rPr>
                <w:b/>
                <w:sz w:val="16"/>
              </w:rPr>
            </w:pPr>
          </w:p>
          <w:p w14:paraId="12D1B902" w14:textId="77777777" w:rsidR="009C4FCB" w:rsidRDefault="009C4FCB">
            <w:pPr>
              <w:pStyle w:val="TableParagraph"/>
              <w:rPr>
                <w:b/>
                <w:sz w:val="16"/>
              </w:rPr>
            </w:pPr>
          </w:p>
          <w:p w14:paraId="12B34F81" w14:textId="77777777" w:rsidR="009C4FCB" w:rsidRDefault="009C4FCB">
            <w:pPr>
              <w:pStyle w:val="TableParagraph"/>
              <w:spacing w:before="6"/>
              <w:rPr>
                <w:b/>
                <w:sz w:val="13"/>
              </w:rPr>
            </w:pPr>
          </w:p>
          <w:p w14:paraId="03FDD02C" w14:textId="77777777" w:rsidR="009C4FCB" w:rsidRDefault="00A61373">
            <w:pPr>
              <w:pStyle w:val="TableParagraph"/>
              <w:ind w:left="168" w:right="76"/>
              <w:jc w:val="center"/>
              <w:rPr>
                <w:sz w:val="16"/>
              </w:rPr>
            </w:pPr>
            <w:r>
              <w:rPr>
                <w:color w:val="231F20"/>
                <w:sz w:val="16"/>
              </w:rPr>
              <w:t>6,000</w:t>
            </w:r>
          </w:p>
        </w:tc>
        <w:tc>
          <w:tcPr>
            <w:tcW w:w="1713" w:type="dxa"/>
            <w:tcBorders>
              <w:left w:val="single" w:sz="4" w:space="0" w:color="008A9C"/>
              <w:bottom w:val="single" w:sz="4" w:space="0" w:color="008A9C"/>
              <w:right w:val="single" w:sz="4" w:space="0" w:color="008A9C"/>
            </w:tcBorders>
          </w:tcPr>
          <w:p w14:paraId="3B27E653" w14:textId="77777777" w:rsidR="009C4FCB" w:rsidRDefault="009C4FCB">
            <w:pPr>
              <w:pStyle w:val="TableParagraph"/>
              <w:spacing w:before="10"/>
              <w:rPr>
                <w:b/>
                <w:sz w:val="14"/>
              </w:rPr>
            </w:pPr>
          </w:p>
          <w:p w14:paraId="04BBDCCA" w14:textId="77777777" w:rsidR="009C4FCB" w:rsidRDefault="00A61373">
            <w:pPr>
              <w:pStyle w:val="TableParagraph"/>
              <w:spacing w:line="235" w:lineRule="auto"/>
              <w:ind w:left="88" w:right="101"/>
              <w:rPr>
                <w:sz w:val="16"/>
              </w:rPr>
            </w:pPr>
            <w:r>
              <w:rPr>
                <w:color w:val="231F20"/>
                <w:sz w:val="16"/>
              </w:rPr>
              <w:t>Disaggregated Disaggregated (Space agency ASI, MoD, cooperation within ESA, mature private industry, manufacturing)</w:t>
            </w:r>
          </w:p>
        </w:tc>
        <w:tc>
          <w:tcPr>
            <w:tcW w:w="2457" w:type="dxa"/>
            <w:tcBorders>
              <w:left w:val="single" w:sz="4" w:space="0" w:color="008A9C"/>
              <w:bottom w:val="single" w:sz="4" w:space="0" w:color="008A9C"/>
              <w:right w:val="single" w:sz="4" w:space="0" w:color="008A9C"/>
            </w:tcBorders>
          </w:tcPr>
          <w:p w14:paraId="3611F4AB" w14:textId="77777777" w:rsidR="009C4FCB" w:rsidRDefault="009C4FCB">
            <w:pPr>
              <w:pStyle w:val="TableParagraph"/>
              <w:spacing w:before="10"/>
              <w:rPr>
                <w:b/>
                <w:sz w:val="14"/>
              </w:rPr>
            </w:pPr>
          </w:p>
          <w:p w14:paraId="69E4224E" w14:textId="77777777" w:rsidR="009C4FCB" w:rsidRDefault="00A61373">
            <w:pPr>
              <w:pStyle w:val="TableParagraph"/>
              <w:spacing w:line="235" w:lineRule="auto"/>
              <w:ind w:left="89" w:right="114"/>
              <w:rPr>
                <w:sz w:val="16"/>
              </w:rPr>
            </w:pPr>
            <w:r>
              <w:rPr>
                <w:color w:val="231F20"/>
                <w:sz w:val="16"/>
              </w:rPr>
              <w:t>Full range of space activities (significant part via ESA participation): launch (via ESA); satellite technology; full range of satellite applications;</w:t>
            </w:r>
            <w:r>
              <w:rPr>
                <w:color w:val="231F20"/>
                <w:spacing w:val="-14"/>
                <w:sz w:val="16"/>
              </w:rPr>
              <w:t xml:space="preserve"> </w:t>
            </w:r>
            <w:r>
              <w:rPr>
                <w:color w:val="231F20"/>
                <w:sz w:val="16"/>
              </w:rPr>
              <w:t>science</w:t>
            </w:r>
          </w:p>
          <w:p w14:paraId="7004F089" w14:textId="77777777" w:rsidR="009C4FCB" w:rsidRDefault="00A61373">
            <w:pPr>
              <w:pStyle w:val="TableParagraph"/>
              <w:spacing w:line="235" w:lineRule="auto"/>
              <w:ind w:left="89" w:right="-20"/>
              <w:rPr>
                <w:sz w:val="16"/>
              </w:rPr>
            </w:pPr>
            <w:r>
              <w:rPr>
                <w:color w:val="231F20"/>
                <w:sz w:val="16"/>
              </w:rPr>
              <w:t>and planetary studies. Exception: human spaceflight.</w:t>
            </w:r>
          </w:p>
        </w:tc>
      </w:tr>
      <w:tr w:rsidR="009C4FCB" w14:paraId="1DCB6861" w14:textId="77777777">
        <w:trPr>
          <w:trHeight w:val="1300"/>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18162D3E" w14:textId="77777777" w:rsidR="009C4FCB" w:rsidRDefault="009C4FCB">
            <w:pPr>
              <w:pStyle w:val="TableParagraph"/>
              <w:rPr>
                <w:b/>
                <w:sz w:val="16"/>
              </w:rPr>
            </w:pPr>
          </w:p>
          <w:p w14:paraId="25D269CF" w14:textId="77777777" w:rsidR="009C4FCB" w:rsidRDefault="009C4FCB">
            <w:pPr>
              <w:pStyle w:val="TableParagraph"/>
              <w:rPr>
                <w:b/>
                <w:sz w:val="16"/>
              </w:rPr>
            </w:pPr>
          </w:p>
          <w:p w14:paraId="1431EC37" w14:textId="77777777" w:rsidR="009C4FCB" w:rsidRDefault="009C4FCB">
            <w:pPr>
              <w:pStyle w:val="TableParagraph"/>
              <w:spacing w:before="8"/>
              <w:rPr>
                <w:b/>
                <w:sz w:val="16"/>
              </w:rPr>
            </w:pPr>
          </w:p>
          <w:p w14:paraId="5A3FAE6E" w14:textId="77777777" w:rsidR="009C4FCB" w:rsidRDefault="00A61373">
            <w:pPr>
              <w:pStyle w:val="TableParagraph"/>
              <w:ind w:left="80"/>
              <w:rPr>
                <w:b/>
                <w:sz w:val="16"/>
              </w:rPr>
            </w:pPr>
            <w:r>
              <w:rPr>
                <w:b/>
                <w:color w:val="231F20"/>
                <w:sz w:val="16"/>
              </w:rPr>
              <w:t>Japan</w:t>
            </w:r>
          </w:p>
        </w:tc>
        <w:tc>
          <w:tcPr>
            <w:tcW w:w="807" w:type="dxa"/>
            <w:tcBorders>
              <w:top w:val="single" w:sz="4" w:space="0" w:color="3FA8B4"/>
              <w:left w:val="single" w:sz="4" w:space="0" w:color="3FA8B4"/>
              <w:bottom w:val="single" w:sz="4" w:space="0" w:color="3FA8B4"/>
              <w:right w:val="single" w:sz="4" w:space="0" w:color="3FA8B4"/>
            </w:tcBorders>
          </w:tcPr>
          <w:p w14:paraId="5813917E" w14:textId="77777777" w:rsidR="009C4FCB" w:rsidRDefault="009C4FCB">
            <w:pPr>
              <w:pStyle w:val="TableParagraph"/>
              <w:rPr>
                <w:b/>
                <w:sz w:val="16"/>
              </w:rPr>
            </w:pPr>
          </w:p>
          <w:p w14:paraId="01C17F52" w14:textId="77777777" w:rsidR="009C4FCB" w:rsidRDefault="009C4FCB">
            <w:pPr>
              <w:pStyle w:val="TableParagraph"/>
              <w:rPr>
                <w:b/>
                <w:sz w:val="16"/>
              </w:rPr>
            </w:pPr>
          </w:p>
          <w:p w14:paraId="773E1985" w14:textId="77777777" w:rsidR="009C4FCB" w:rsidRDefault="009C4FCB">
            <w:pPr>
              <w:pStyle w:val="TableParagraph"/>
              <w:spacing w:before="8"/>
              <w:rPr>
                <w:b/>
                <w:sz w:val="16"/>
              </w:rPr>
            </w:pPr>
          </w:p>
          <w:p w14:paraId="2465EE05" w14:textId="77777777" w:rsidR="009C4FCB" w:rsidRDefault="00A61373">
            <w:pPr>
              <w:pStyle w:val="TableParagraph"/>
              <w:ind w:left="125" w:right="117"/>
              <w:jc w:val="center"/>
              <w:rPr>
                <w:sz w:val="16"/>
              </w:rPr>
            </w:pPr>
            <w:r>
              <w:rPr>
                <w:color w:val="231F20"/>
                <w:sz w:val="16"/>
              </w:rPr>
              <w:t>$3.50</w:t>
            </w:r>
          </w:p>
        </w:tc>
        <w:tc>
          <w:tcPr>
            <w:tcW w:w="821" w:type="dxa"/>
            <w:tcBorders>
              <w:top w:val="single" w:sz="4" w:space="0" w:color="3FA8B4"/>
              <w:left w:val="single" w:sz="4" w:space="0" w:color="3FA8B4"/>
              <w:bottom w:val="single" w:sz="4" w:space="0" w:color="3FA8B4"/>
              <w:right w:val="single" w:sz="4" w:space="0" w:color="008A9C"/>
            </w:tcBorders>
          </w:tcPr>
          <w:p w14:paraId="7568F32E" w14:textId="77777777" w:rsidR="009C4FCB" w:rsidRDefault="009C4FCB">
            <w:pPr>
              <w:pStyle w:val="TableParagraph"/>
              <w:rPr>
                <w:b/>
                <w:sz w:val="16"/>
              </w:rPr>
            </w:pPr>
          </w:p>
          <w:p w14:paraId="564622D9" w14:textId="77777777" w:rsidR="009C4FCB" w:rsidRDefault="009C4FCB">
            <w:pPr>
              <w:pStyle w:val="TableParagraph"/>
              <w:rPr>
                <w:b/>
                <w:sz w:val="16"/>
              </w:rPr>
            </w:pPr>
          </w:p>
          <w:p w14:paraId="5BB3B17A" w14:textId="77777777" w:rsidR="009C4FCB" w:rsidRDefault="009C4FCB">
            <w:pPr>
              <w:pStyle w:val="TableParagraph"/>
              <w:spacing w:before="8"/>
              <w:rPr>
                <w:b/>
                <w:sz w:val="16"/>
              </w:rPr>
            </w:pPr>
          </w:p>
          <w:p w14:paraId="17AC7C93" w14:textId="77777777" w:rsidR="009C4FCB" w:rsidRDefault="00A61373">
            <w:pPr>
              <w:pStyle w:val="TableParagraph"/>
              <w:ind w:left="90" w:right="83"/>
              <w:jc w:val="center"/>
              <w:rPr>
                <w:sz w:val="16"/>
              </w:rPr>
            </w:pPr>
            <w:r>
              <w:rPr>
                <w:color w:val="231F20"/>
                <w:sz w:val="16"/>
              </w:rPr>
              <w:t>$1,931</w:t>
            </w:r>
          </w:p>
        </w:tc>
        <w:tc>
          <w:tcPr>
            <w:tcW w:w="893" w:type="dxa"/>
            <w:tcBorders>
              <w:top w:val="single" w:sz="4" w:space="0" w:color="008A9C"/>
              <w:left w:val="single" w:sz="4" w:space="0" w:color="008A9C"/>
              <w:bottom w:val="single" w:sz="4" w:space="0" w:color="008A9C"/>
              <w:right w:val="single" w:sz="4" w:space="0" w:color="008A9C"/>
            </w:tcBorders>
          </w:tcPr>
          <w:p w14:paraId="4F33D26B" w14:textId="77777777" w:rsidR="009C4FCB" w:rsidRDefault="009C4FCB">
            <w:pPr>
              <w:pStyle w:val="TableParagraph"/>
              <w:rPr>
                <w:b/>
                <w:sz w:val="16"/>
              </w:rPr>
            </w:pPr>
          </w:p>
          <w:p w14:paraId="121C237F" w14:textId="77777777" w:rsidR="009C4FCB" w:rsidRDefault="009C4FCB">
            <w:pPr>
              <w:pStyle w:val="TableParagraph"/>
              <w:rPr>
                <w:b/>
                <w:sz w:val="16"/>
              </w:rPr>
            </w:pPr>
          </w:p>
          <w:p w14:paraId="5C8A83B2" w14:textId="77777777" w:rsidR="009C4FCB" w:rsidRDefault="009C4FCB">
            <w:pPr>
              <w:pStyle w:val="TableParagraph"/>
              <w:spacing w:before="8"/>
              <w:rPr>
                <w:b/>
                <w:sz w:val="16"/>
              </w:rPr>
            </w:pPr>
          </w:p>
          <w:p w14:paraId="48EB2538" w14:textId="77777777" w:rsidR="009C4FCB" w:rsidRDefault="00A61373">
            <w:pPr>
              <w:pStyle w:val="TableParagraph"/>
              <w:ind w:left="196" w:right="104"/>
              <w:jc w:val="center"/>
              <w:rPr>
                <w:sz w:val="16"/>
              </w:rPr>
            </w:pPr>
            <w:r>
              <w:rPr>
                <w:color w:val="231F20"/>
                <w:sz w:val="16"/>
              </w:rPr>
              <w:t>0.18%</w:t>
            </w:r>
          </w:p>
        </w:tc>
        <w:tc>
          <w:tcPr>
            <w:tcW w:w="720" w:type="dxa"/>
            <w:tcBorders>
              <w:top w:val="single" w:sz="4" w:space="0" w:color="008A9C"/>
              <w:left w:val="single" w:sz="4" w:space="0" w:color="008A9C"/>
              <w:bottom w:val="single" w:sz="4" w:space="0" w:color="008A9C"/>
              <w:right w:val="single" w:sz="4" w:space="0" w:color="008A9C"/>
            </w:tcBorders>
          </w:tcPr>
          <w:p w14:paraId="7FFFC236" w14:textId="77777777" w:rsidR="009C4FCB" w:rsidRDefault="009C4FCB">
            <w:pPr>
              <w:pStyle w:val="TableParagraph"/>
              <w:rPr>
                <w:b/>
                <w:sz w:val="16"/>
              </w:rPr>
            </w:pPr>
          </w:p>
          <w:p w14:paraId="11CA8EE7" w14:textId="77777777" w:rsidR="009C4FCB" w:rsidRDefault="009C4FCB">
            <w:pPr>
              <w:pStyle w:val="TableParagraph"/>
              <w:rPr>
                <w:b/>
                <w:sz w:val="16"/>
              </w:rPr>
            </w:pPr>
          </w:p>
          <w:p w14:paraId="22D8DC02" w14:textId="77777777" w:rsidR="009C4FCB" w:rsidRDefault="009C4FCB">
            <w:pPr>
              <w:pStyle w:val="TableParagraph"/>
              <w:spacing w:before="8"/>
              <w:rPr>
                <w:b/>
                <w:sz w:val="16"/>
              </w:rPr>
            </w:pPr>
          </w:p>
          <w:p w14:paraId="747CF305" w14:textId="77777777" w:rsidR="009C4FCB" w:rsidRDefault="00A61373">
            <w:pPr>
              <w:pStyle w:val="TableParagraph"/>
              <w:ind w:right="80"/>
              <w:jc w:val="right"/>
              <w:rPr>
                <w:sz w:val="16"/>
              </w:rPr>
            </w:pPr>
            <w:r>
              <w:rPr>
                <w:color w:val="231F20"/>
                <w:sz w:val="16"/>
              </w:rPr>
              <w:t>0.50%</w:t>
            </w:r>
          </w:p>
        </w:tc>
        <w:tc>
          <w:tcPr>
            <w:tcW w:w="1368" w:type="dxa"/>
            <w:tcBorders>
              <w:top w:val="single" w:sz="4" w:space="0" w:color="008A9C"/>
              <w:left w:val="single" w:sz="4" w:space="0" w:color="008A9C"/>
              <w:bottom w:val="single" w:sz="4" w:space="0" w:color="008A9C"/>
              <w:right w:val="single" w:sz="4" w:space="0" w:color="008A9C"/>
            </w:tcBorders>
          </w:tcPr>
          <w:p w14:paraId="7883ECCA" w14:textId="77777777" w:rsidR="009C4FCB" w:rsidRDefault="009C4FCB">
            <w:pPr>
              <w:pStyle w:val="TableParagraph"/>
              <w:spacing w:before="7"/>
              <w:rPr>
                <w:b/>
                <w:sz w:val="17"/>
              </w:rPr>
            </w:pPr>
          </w:p>
          <w:p w14:paraId="782009D3" w14:textId="77777777" w:rsidR="009C4FCB" w:rsidRDefault="00A61373">
            <w:pPr>
              <w:pStyle w:val="TableParagraph"/>
              <w:spacing w:line="235" w:lineRule="auto"/>
              <w:ind w:left="98" w:right="4"/>
              <w:jc w:val="center"/>
              <w:rPr>
                <w:sz w:val="16"/>
              </w:rPr>
            </w:pPr>
            <w:r>
              <w:rPr>
                <w:color w:val="231F20"/>
                <w:sz w:val="16"/>
              </w:rPr>
              <w:t>JAXA; Japan MoD; MHI; MELCO;</w:t>
            </w:r>
          </w:p>
          <w:p w14:paraId="0025DB04" w14:textId="77777777" w:rsidR="009C4FCB" w:rsidRDefault="00A61373">
            <w:pPr>
              <w:pStyle w:val="TableParagraph"/>
              <w:spacing w:line="235" w:lineRule="auto"/>
              <w:ind w:left="127" w:right="30" w:hanging="4"/>
              <w:jc w:val="center"/>
              <w:rPr>
                <w:sz w:val="16"/>
              </w:rPr>
            </w:pPr>
            <w:r>
              <w:rPr>
                <w:color w:val="231F20"/>
                <w:sz w:val="16"/>
              </w:rPr>
              <w:t xml:space="preserve">NEC </w:t>
            </w:r>
            <w:r>
              <w:rPr>
                <w:color w:val="231F20"/>
                <w:spacing w:val="-4"/>
                <w:sz w:val="16"/>
              </w:rPr>
              <w:t xml:space="preserve">Toshiba; </w:t>
            </w:r>
            <w:r>
              <w:rPr>
                <w:color w:val="231F20"/>
                <w:sz w:val="16"/>
              </w:rPr>
              <w:t xml:space="preserve">SkyPerfect </w:t>
            </w:r>
            <w:r>
              <w:rPr>
                <w:color w:val="231F20"/>
                <w:spacing w:val="-3"/>
                <w:sz w:val="16"/>
              </w:rPr>
              <w:t>JSAT</w:t>
            </w:r>
          </w:p>
        </w:tc>
        <w:tc>
          <w:tcPr>
            <w:tcW w:w="1022" w:type="dxa"/>
            <w:tcBorders>
              <w:top w:val="single" w:sz="4" w:space="0" w:color="008A9C"/>
              <w:left w:val="single" w:sz="4" w:space="0" w:color="008A9C"/>
              <w:bottom w:val="single" w:sz="4" w:space="0" w:color="008A9C"/>
              <w:right w:val="single" w:sz="4" w:space="0" w:color="008A9C"/>
            </w:tcBorders>
          </w:tcPr>
          <w:p w14:paraId="474FE991" w14:textId="77777777" w:rsidR="009C4FCB" w:rsidRDefault="009C4FCB">
            <w:pPr>
              <w:pStyle w:val="TableParagraph"/>
              <w:rPr>
                <w:b/>
                <w:sz w:val="16"/>
              </w:rPr>
            </w:pPr>
          </w:p>
          <w:p w14:paraId="5FC03398" w14:textId="77777777" w:rsidR="009C4FCB" w:rsidRDefault="009C4FCB">
            <w:pPr>
              <w:pStyle w:val="TableParagraph"/>
              <w:rPr>
                <w:b/>
                <w:sz w:val="16"/>
              </w:rPr>
            </w:pPr>
          </w:p>
          <w:p w14:paraId="6B88473A" w14:textId="77777777" w:rsidR="009C4FCB" w:rsidRDefault="009C4FCB">
            <w:pPr>
              <w:pStyle w:val="TableParagraph"/>
              <w:spacing w:before="8"/>
              <w:rPr>
                <w:b/>
                <w:sz w:val="16"/>
              </w:rPr>
            </w:pPr>
          </w:p>
          <w:p w14:paraId="66216352" w14:textId="77777777" w:rsidR="009C4FCB" w:rsidRDefault="00A61373">
            <w:pPr>
              <w:pStyle w:val="TableParagraph"/>
              <w:ind w:left="168" w:right="76"/>
              <w:jc w:val="center"/>
              <w:rPr>
                <w:sz w:val="16"/>
              </w:rPr>
            </w:pPr>
            <w:r>
              <w:rPr>
                <w:color w:val="231F20"/>
                <w:sz w:val="16"/>
              </w:rPr>
              <w:t>31,000</w:t>
            </w:r>
          </w:p>
        </w:tc>
        <w:tc>
          <w:tcPr>
            <w:tcW w:w="1713" w:type="dxa"/>
            <w:tcBorders>
              <w:top w:val="single" w:sz="4" w:space="0" w:color="008A9C"/>
              <w:left w:val="single" w:sz="4" w:space="0" w:color="008A9C"/>
              <w:bottom w:val="single" w:sz="4" w:space="0" w:color="008A9C"/>
              <w:right w:val="single" w:sz="4" w:space="0" w:color="008A9C"/>
            </w:tcBorders>
          </w:tcPr>
          <w:p w14:paraId="29EC2652" w14:textId="77777777" w:rsidR="009C4FCB" w:rsidRDefault="00A61373">
            <w:pPr>
              <w:pStyle w:val="TableParagraph"/>
              <w:spacing w:before="113" w:line="235" w:lineRule="auto"/>
              <w:ind w:left="88" w:right="11"/>
              <w:rPr>
                <w:sz w:val="16"/>
              </w:rPr>
            </w:pPr>
            <w:r>
              <w:rPr>
                <w:color w:val="231F20"/>
                <w:sz w:val="16"/>
              </w:rPr>
              <w:t>Disaggregated (JAXA, Cabinet Satellite Information Center, mature industry, manufacturing and satellite services)</w:t>
            </w:r>
          </w:p>
        </w:tc>
        <w:tc>
          <w:tcPr>
            <w:tcW w:w="2457" w:type="dxa"/>
            <w:tcBorders>
              <w:top w:val="single" w:sz="4" w:space="0" w:color="008A9C"/>
              <w:left w:val="single" w:sz="4" w:space="0" w:color="008A9C"/>
              <w:bottom w:val="single" w:sz="4" w:space="0" w:color="008A9C"/>
              <w:right w:val="single" w:sz="4" w:space="0" w:color="008A9C"/>
            </w:tcBorders>
          </w:tcPr>
          <w:p w14:paraId="6386CFFC" w14:textId="77777777" w:rsidR="009C4FCB" w:rsidRDefault="009C4FCB">
            <w:pPr>
              <w:pStyle w:val="TableParagraph"/>
              <w:spacing w:before="7"/>
              <w:rPr>
                <w:b/>
                <w:sz w:val="17"/>
              </w:rPr>
            </w:pPr>
          </w:p>
          <w:p w14:paraId="45E5D93A" w14:textId="77777777" w:rsidR="009C4FCB" w:rsidRDefault="00A61373">
            <w:pPr>
              <w:pStyle w:val="TableParagraph"/>
              <w:spacing w:line="235" w:lineRule="auto"/>
              <w:ind w:left="89" w:right="105"/>
              <w:rPr>
                <w:sz w:val="16"/>
              </w:rPr>
            </w:pPr>
            <w:r>
              <w:rPr>
                <w:color w:val="231F20"/>
                <w:sz w:val="16"/>
              </w:rPr>
              <w:t>Launch and satellite industry; science and planetary studies. Large commercial satellite services and ground equipment sectors</w:t>
            </w:r>
          </w:p>
        </w:tc>
      </w:tr>
      <w:tr w:rsidR="009C4FCB" w14:paraId="54E30FE2" w14:textId="77777777">
        <w:trPr>
          <w:trHeight w:val="1833"/>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1F7010B4" w14:textId="77777777" w:rsidR="009C4FCB" w:rsidRDefault="009C4FCB">
            <w:pPr>
              <w:pStyle w:val="TableParagraph"/>
              <w:rPr>
                <w:b/>
                <w:sz w:val="16"/>
              </w:rPr>
            </w:pPr>
          </w:p>
          <w:p w14:paraId="293D9D76" w14:textId="77777777" w:rsidR="009C4FCB" w:rsidRDefault="009C4FCB">
            <w:pPr>
              <w:pStyle w:val="TableParagraph"/>
              <w:rPr>
                <w:b/>
                <w:sz w:val="16"/>
              </w:rPr>
            </w:pPr>
          </w:p>
          <w:p w14:paraId="3BCE8A10" w14:textId="77777777" w:rsidR="009C4FCB" w:rsidRDefault="009C4FCB">
            <w:pPr>
              <w:pStyle w:val="TableParagraph"/>
              <w:rPr>
                <w:b/>
                <w:sz w:val="16"/>
              </w:rPr>
            </w:pPr>
          </w:p>
          <w:p w14:paraId="7D936B9D" w14:textId="77777777" w:rsidR="009C4FCB" w:rsidRDefault="009C4FCB">
            <w:pPr>
              <w:pStyle w:val="TableParagraph"/>
              <w:spacing w:before="10"/>
              <w:rPr>
                <w:b/>
                <w:sz w:val="23"/>
              </w:rPr>
            </w:pPr>
          </w:p>
          <w:p w14:paraId="1B946424" w14:textId="77777777" w:rsidR="009C4FCB" w:rsidRDefault="00A61373">
            <w:pPr>
              <w:pStyle w:val="TableParagraph"/>
              <w:ind w:left="80"/>
              <w:rPr>
                <w:b/>
                <w:sz w:val="16"/>
              </w:rPr>
            </w:pPr>
            <w:r>
              <w:rPr>
                <w:b/>
                <w:color w:val="231F20"/>
                <w:sz w:val="16"/>
              </w:rPr>
              <w:t>Malaysia</w:t>
            </w:r>
          </w:p>
        </w:tc>
        <w:tc>
          <w:tcPr>
            <w:tcW w:w="807" w:type="dxa"/>
            <w:tcBorders>
              <w:top w:val="single" w:sz="4" w:space="0" w:color="3FA8B4"/>
              <w:left w:val="single" w:sz="4" w:space="0" w:color="3FA8B4"/>
              <w:bottom w:val="single" w:sz="4" w:space="0" w:color="3FA8B4"/>
              <w:right w:val="single" w:sz="4" w:space="0" w:color="3FA8B4"/>
            </w:tcBorders>
          </w:tcPr>
          <w:p w14:paraId="26D28788" w14:textId="77777777" w:rsidR="009C4FCB" w:rsidRDefault="009C4FCB">
            <w:pPr>
              <w:pStyle w:val="TableParagraph"/>
              <w:rPr>
                <w:b/>
                <w:sz w:val="16"/>
              </w:rPr>
            </w:pPr>
          </w:p>
          <w:p w14:paraId="75A626B3" w14:textId="77777777" w:rsidR="009C4FCB" w:rsidRDefault="009C4FCB">
            <w:pPr>
              <w:pStyle w:val="TableParagraph"/>
              <w:rPr>
                <w:b/>
                <w:sz w:val="16"/>
              </w:rPr>
            </w:pPr>
          </w:p>
          <w:p w14:paraId="02278702" w14:textId="77777777" w:rsidR="009C4FCB" w:rsidRDefault="009C4FCB">
            <w:pPr>
              <w:pStyle w:val="TableParagraph"/>
              <w:rPr>
                <w:b/>
                <w:sz w:val="16"/>
              </w:rPr>
            </w:pPr>
          </w:p>
          <w:p w14:paraId="41731372" w14:textId="77777777" w:rsidR="009C4FCB" w:rsidRDefault="009C4FCB">
            <w:pPr>
              <w:pStyle w:val="TableParagraph"/>
              <w:spacing w:before="10"/>
              <w:rPr>
                <w:b/>
                <w:sz w:val="23"/>
              </w:rPr>
            </w:pPr>
          </w:p>
          <w:p w14:paraId="76BDCD56" w14:textId="77777777" w:rsidR="009C4FCB" w:rsidRDefault="00A61373">
            <w:pPr>
              <w:pStyle w:val="TableParagraph"/>
              <w:ind w:left="125" w:right="117"/>
              <w:jc w:val="center"/>
              <w:rPr>
                <w:sz w:val="16"/>
              </w:rPr>
            </w:pPr>
            <w:r>
              <w:rPr>
                <w:color w:val="231F20"/>
                <w:sz w:val="16"/>
              </w:rPr>
              <w:t>$0.12</w:t>
            </w:r>
          </w:p>
        </w:tc>
        <w:tc>
          <w:tcPr>
            <w:tcW w:w="821" w:type="dxa"/>
            <w:tcBorders>
              <w:top w:val="single" w:sz="4" w:space="0" w:color="3FA8B4"/>
              <w:left w:val="single" w:sz="4" w:space="0" w:color="3FA8B4"/>
              <w:bottom w:val="single" w:sz="4" w:space="0" w:color="3FA8B4"/>
              <w:right w:val="single" w:sz="4" w:space="0" w:color="008A9C"/>
            </w:tcBorders>
          </w:tcPr>
          <w:p w14:paraId="6A7B53AD" w14:textId="77777777" w:rsidR="009C4FCB" w:rsidRDefault="009C4FCB">
            <w:pPr>
              <w:pStyle w:val="TableParagraph"/>
              <w:rPr>
                <w:b/>
                <w:sz w:val="16"/>
              </w:rPr>
            </w:pPr>
          </w:p>
          <w:p w14:paraId="1846025F" w14:textId="77777777" w:rsidR="009C4FCB" w:rsidRDefault="009C4FCB">
            <w:pPr>
              <w:pStyle w:val="TableParagraph"/>
              <w:rPr>
                <w:b/>
                <w:sz w:val="16"/>
              </w:rPr>
            </w:pPr>
          </w:p>
          <w:p w14:paraId="50D5A6EA" w14:textId="77777777" w:rsidR="009C4FCB" w:rsidRDefault="009C4FCB">
            <w:pPr>
              <w:pStyle w:val="TableParagraph"/>
              <w:rPr>
                <w:b/>
                <w:sz w:val="16"/>
              </w:rPr>
            </w:pPr>
          </w:p>
          <w:p w14:paraId="2F7145E3" w14:textId="77777777" w:rsidR="009C4FCB" w:rsidRDefault="009C4FCB">
            <w:pPr>
              <w:pStyle w:val="TableParagraph"/>
              <w:spacing w:before="10"/>
              <w:rPr>
                <w:b/>
                <w:sz w:val="23"/>
              </w:rPr>
            </w:pPr>
          </w:p>
          <w:p w14:paraId="2792D801" w14:textId="77777777" w:rsidR="009C4FCB" w:rsidRDefault="00A61373">
            <w:pPr>
              <w:pStyle w:val="TableParagraph"/>
              <w:ind w:left="90" w:right="83"/>
              <w:jc w:val="center"/>
              <w:rPr>
                <w:sz w:val="16"/>
              </w:rPr>
            </w:pPr>
            <w:r>
              <w:rPr>
                <w:color w:val="231F20"/>
                <w:sz w:val="16"/>
              </w:rPr>
              <w:t>$63</w:t>
            </w:r>
          </w:p>
        </w:tc>
        <w:tc>
          <w:tcPr>
            <w:tcW w:w="893" w:type="dxa"/>
            <w:tcBorders>
              <w:top w:val="single" w:sz="4" w:space="0" w:color="008A9C"/>
              <w:left w:val="single" w:sz="4" w:space="0" w:color="008A9C"/>
              <w:bottom w:val="single" w:sz="4" w:space="0" w:color="008A9C"/>
              <w:right w:val="single" w:sz="4" w:space="0" w:color="008A9C"/>
            </w:tcBorders>
          </w:tcPr>
          <w:p w14:paraId="47755D3A" w14:textId="77777777" w:rsidR="009C4FCB" w:rsidRDefault="009C4FCB">
            <w:pPr>
              <w:pStyle w:val="TableParagraph"/>
              <w:rPr>
                <w:b/>
                <w:sz w:val="16"/>
              </w:rPr>
            </w:pPr>
          </w:p>
          <w:p w14:paraId="7C86631E" w14:textId="77777777" w:rsidR="009C4FCB" w:rsidRDefault="009C4FCB">
            <w:pPr>
              <w:pStyle w:val="TableParagraph"/>
              <w:rPr>
                <w:b/>
                <w:sz w:val="16"/>
              </w:rPr>
            </w:pPr>
          </w:p>
          <w:p w14:paraId="4A956910" w14:textId="77777777" w:rsidR="009C4FCB" w:rsidRDefault="009C4FCB">
            <w:pPr>
              <w:pStyle w:val="TableParagraph"/>
              <w:rPr>
                <w:b/>
                <w:sz w:val="16"/>
              </w:rPr>
            </w:pPr>
          </w:p>
          <w:p w14:paraId="60EC6BB1" w14:textId="77777777" w:rsidR="009C4FCB" w:rsidRDefault="009C4FCB">
            <w:pPr>
              <w:pStyle w:val="TableParagraph"/>
              <w:spacing w:before="10"/>
              <w:rPr>
                <w:b/>
                <w:sz w:val="23"/>
              </w:rPr>
            </w:pPr>
          </w:p>
          <w:p w14:paraId="68EC602E" w14:textId="77777777" w:rsidR="009C4FCB" w:rsidRDefault="00A61373">
            <w:pPr>
              <w:pStyle w:val="TableParagraph"/>
              <w:ind w:left="196" w:right="104"/>
              <w:jc w:val="center"/>
              <w:rPr>
                <w:sz w:val="16"/>
              </w:rPr>
            </w:pPr>
            <w:r>
              <w:rPr>
                <w:color w:val="231F20"/>
                <w:sz w:val="16"/>
              </w:rPr>
              <w:t>0.19%</w:t>
            </w:r>
          </w:p>
        </w:tc>
        <w:tc>
          <w:tcPr>
            <w:tcW w:w="720" w:type="dxa"/>
            <w:tcBorders>
              <w:top w:val="single" w:sz="4" w:space="0" w:color="008A9C"/>
              <w:left w:val="single" w:sz="4" w:space="0" w:color="008A9C"/>
              <w:bottom w:val="single" w:sz="4" w:space="0" w:color="008A9C"/>
              <w:right w:val="single" w:sz="4" w:space="0" w:color="008A9C"/>
            </w:tcBorders>
          </w:tcPr>
          <w:p w14:paraId="4F32C0B7" w14:textId="77777777" w:rsidR="009C4FCB" w:rsidRDefault="009C4FCB">
            <w:pPr>
              <w:pStyle w:val="TableParagraph"/>
              <w:rPr>
                <w:b/>
                <w:sz w:val="16"/>
              </w:rPr>
            </w:pPr>
          </w:p>
          <w:p w14:paraId="69181DEB" w14:textId="77777777" w:rsidR="009C4FCB" w:rsidRDefault="009C4FCB">
            <w:pPr>
              <w:pStyle w:val="TableParagraph"/>
              <w:rPr>
                <w:b/>
                <w:sz w:val="16"/>
              </w:rPr>
            </w:pPr>
          </w:p>
          <w:p w14:paraId="5D40C0B9" w14:textId="77777777" w:rsidR="009C4FCB" w:rsidRDefault="009C4FCB">
            <w:pPr>
              <w:pStyle w:val="TableParagraph"/>
              <w:rPr>
                <w:b/>
                <w:sz w:val="16"/>
              </w:rPr>
            </w:pPr>
          </w:p>
          <w:p w14:paraId="182E58D1" w14:textId="77777777" w:rsidR="009C4FCB" w:rsidRDefault="009C4FCB">
            <w:pPr>
              <w:pStyle w:val="TableParagraph"/>
              <w:spacing w:before="10"/>
              <w:rPr>
                <w:b/>
                <w:sz w:val="23"/>
              </w:rPr>
            </w:pPr>
          </w:p>
          <w:p w14:paraId="45121B13" w14:textId="77777777" w:rsidR="009C4FCB" w:rsidRDefault="00A61373">
            <w:pPr>
              <w:pStyle w:val="TableParagraph"/>
              <w:ind w:right="80"/>
              <w:jc w:val="right"/>
              <w:rPr>
                <w:sz w:val="16"/>
              </w:rPr>
            </w:pPr>
            <w:r>
              <w:rPr>
                <w:color w:val="231F20"/>
                <w:sz w:val="16"/>
              </w:rPr>
              <w:t>4.20%</w:t>
            </w:r>
          </w:p>
        </w:tc>
        <w:tc>
          <w:tcPr>
            <w:tcW w:w="1368" w:type="dxa"/>
            <w:tcBorders>
              <w:top w:val="single" w:sz="4" w:space="0" w:color="008A9C"/>
              <w:left w:val="single" w:sz="4" w:space="0" w:color="008A9C"/>
              <w:bottom w:val="single" w:sz="4" w:space="0" w:color="008A9C"/>
              <w:right w:val="single" w:sz="4" w:space="0" w:color="008A9C"/>
            </w:tcBorders>
          </w:tcPr>
          <w:p w14:paraId="62A576E0" w14:textId="77777777" w:rsidR="009C4FCB" w:rsidRDefault="009C4FCB">
            <w:pPr>
              <w:pStyle w:val="TableParagraph"/>
              <w:rPr>
                <w:b/>
                <w:sz w:val="16"/>
              </w:rPr>
            </w:pPr>
          </w:p>
          <w:p w14:paraId="00CE5A74" w14:textId="77777777" w:rsidR="009C4FCB" w:rsidRDefault="009C4FCB">
            <w:pPr>
              <w:pStyle w:val="TableParagraph"/>
              <w:rPr>
                <w:b/>
                <w:sz w:val="16"/>
              </w:rPr>
            </w:pPr>
          </w:p>
          <w:p w14:paraId="0770B6E9" w14:textId="77777777" w:rsidR="009C4FCB" w:rsidRDefault="00A61373">
            <w:pPr>
              <w:pStyle w:val="TableParagraph"/>
              <w:spacing w:before="101" w:line="235" w:lineRule="auto"/>
              <w:ind w:left="98" w:right="4"/>
              <w:jc w:val="center"/>
              <w:rPr>
                <w:sz w:val="16"/>
              </w:rPr>
            </w:pPr>
            <w:r>
              <w:rPr>
                <w:color w:val="231F20"/>
                <w:sz w:val="16"/>
              </w:rPr>
              <w:t>National Space Committee (JANGKA);</w:t>
            </w:r>
          </w:p>
          <w:p w14:paraId="0A25C6EA" w14:textId="77777777" w:rsidR="009C4FCB" w:rsidRDefault="00A61373">
            <w:pPr>
              <w:pStyle w:val="TableParagraph"/>
              <w:spacing w:line="235" w:lineRule="auto"/>
              <w:ind w:left="161" w:right="67" w:hanging="1"/>
              <w:jc w:val="center"/>
              <w:rPr>
                <w:sz w:val="16"/>
              </w:rPr>
            </w:pPr>
            <w:r>
              <w:rPr>
                <w:color w:val="231F20"/>
                <w:sz w:val="16"/>
              </w:rPr>
              <w:t>Binariang Sdn. Bhd.</w:t>
            </w:r>
            <w:r>
              <w:rPr>
                <w:color w:val="231F20"/>
                <w:spacing w:val="-12"/>
                <w:sz w:val="16"/>
              </w:rPr>
              <w:t xml:space="preserve"> </w:t>
            </w:r>
            <w:r>
              <w:rPr>
                <w:color w:val="231F20"/>
                <w:sz w:val="16"/>
              </w:rPr>
              <w:t>(MEASAT)</w:t>
            </w:r>
          </w:p>
        </w:tc>
        <w:tc>
          <w:tcPr>
            <w:tcW w:w="1022" w:type="dxa"/>
            <w:tcBorders>
              <w:top w:val="single" w:sz="4" w:space="0" w:color="008A9C"/>
              <w:left w:val="single" w:sz="4" w:space="0" w:color="008A9C"/>
              <w:bottom w:val="single" w:sz="4" w:space="0" w:color="008A9C"/>
              <w:right w:val="single" w:sz="4" w:space="0" w:color="008A9C"/>
            </w:tcBorders>
          </w:tcPr>
          <w:p w14:paraId="664CBBCF" w14:textId="77777777" w:rsidR="009C4FCB" w:rsidRDefault="009C4FCB">
            <w:pPr>
              <w:pStyle w:val="TableParagraph"/>
              <w:rPr>
                <w:b/>
                <w:sz w:val="16"/>
              </w:rPr>
            </w:pPr>
          </w:p>
          <w:p w14:paraId="28CDF09F" w14:textId="77777777" w:rsidR="009C4FCB" w:rsidRDefault="009C4FCB">
            <w:pPr>
              <w:pStyle w:val="TableParagraph"/>
              <w:rPr>
                <w:b/>
                <w:sz w:val="16"/>
              </w:rPr>
            </w:pPr>
          </w:p>
          <w:p w14:paraId="7F94BBA8" w14:textId="77777777" w:rsidR="009C4FCB" w:rsidRDefault="009C4FCB">
            <w:pPr>
              <w:pStyle w:val="TableParagraph"/>
              <w:rPr>
                <w:b/>
                <w:sz w:val="16"/>
              </w:rPr>
            </w:pPr>
          </w:p>
          <w:p w14:paraId="07F00935" w14:textId="77777777" w:rsidR="009C4FCB" w:rsidRDefault="009C4FCB">
            <w:pPr>
              <w:pStyle w:val="TableParagraph"/>
              <w:spacing w:before="10"/>
              <w:rPr>
                <w:b/>
                <w:sz w:val="23"/>
              </w:rPr>
            </w:pPr>
          </w:p>
          <w:p w14:paraId="1E9DDC65" w14:textId="77777777" w:rsidR="009C4FCB" w:rsidRDefault="00A61373">
            <w:pPr>
              <w:pStyle w:val="TableParagraph"/>
              <w:ind w:left="168" w:right="76"/>
              <w:jc w:val="center"/>
              <w:rPr>
                <w:sz w:val="16"/>
              </w:rPr>
            </w:pPr>
            <w:r>
              <w:rPr>
                <w:color w:val="231F20"/>
                <w:sz w:val="16"/>
              </w:rPr>
              <w:t>19,500</w:t>
            </w:r>
          </w:p>
        </w:tc>
        <w:tc>
          <w:tcPr>
            <w:tcW w:w="1713" w:type="dxa"/>
            <w:tcBorders>
              <w:top w:val="single" w:sz="4" w:space="0" w:color="008A9C"/>
              <w:left w:val="single" w:sz="4" w:space="0" w:color="008A9C"/>
              <w:bottom w:val="single" w:sz="4" w:space="0" w:color="008A9C"/>
              <w:right w:val="single" w:sz="4" w:space="0" w:color="008A9C"/>
            </w:tcBorders>
          </w:tcPr>
          <w:p w14:paraId="291CD3A1" w14:textId="77777777" w:rsidR="009C4FCB" w:rsidRDefault="00A61373">
            <w:pPr>
              <w:pStyle w:val="TableParagraph"/>
              <w:spacing w:before="109" w:line="235" w:lineRule="auto"/>
              <w:ind w:left="88" w:right="3"/>
              <w:rPr>
                <w:sz w:val="16"/>
              </w:rPr>
            </w:pPr>
            <w:r>
              <w:rPr>
                <w:color w:val="231F20"/>
                <w:sz w:val="16"/>
              </w:rPr>
              <w:t>Centralized (under new space policy adopted in 2017 all space activities civil and military overseen by National Space Committee (JANGKA); also private satcom operator</w:t>
            </w:r>
            <w:r>
              <w:rPr>
                <w:color w:val="231F20"/>
                <w:spacing w:val="-4"/>
                <w:sz w:val="16"/>
              </w:rPr>
              <w:t xml:space="preserve"> </w:t>
            </w:r>
            <w:r>
              <w:rPr>
                <w:color w:val="231F20"/>
                <w:sz w:val="16"/>
              </w:rPr>
              <w:t>MEASAT</w:t>
            </w:r>
          </w:p>
        </w:tc>
        <w:tc>
          <w:tcPr>
            <w:tcW w:w="2457" w:type="dxa"/>
            <w:tcBorders>
              <w:top w:val="single" w:sz="4" w:space="0" w:color="008A9C"/>
              <w:left w:val="single" w:sz="4" w:space="0" w:color="008A9C"/>
              <w:bottom w:val="single" w:sz="4" w:space="0" w:color="008A9C"/>
              <w:right w:val="single" w:sz="4" w:space="0" w:color="008A9C"/>
            </w:tcBorders>
          </w:tcPr>
          <w:p w14:paraId="51EF7F29" w14:textId="77777777" w:rsidR="009C4FCB" w:rsidRDefault="009C4FCB">
            <w:pPr>
              <w:pStyle w:val="TableParagraph"/>
              <w:rPr>
                <w:b/>
                <w:sz w:val="16"/>
              </w:rPr>
            </w:pPr>
          </w:p>
          <w:p w14:paraId="6BEE2028" w14:textId="77777777" w:rsidR="009C4FCB" w:rsidRDefault="009C4FCB">
            <w:pPr>
              <w:pStyle w:val="TableParagraph"/>
              <w:rPr>
                <w:b/>
                <w:sz w:val="16"/>
              </w:rPr>
            </w:pPr>
          </w:p>
          <w:p w14:paraId="29549DB0" w14:textId="77777777" w:rsidR="009C4FCB" w:rsidRDefault="009C4FCB">
            <w:pPr>
              <w:pStyle w:val="TableParagraph"/>
              <w:spacing w:before="7"/>
              <w:rPr>
                <w:b/>
                <w:sz w:val="16"/>
              </w:rPr>
            </w:pPr>
          </w:p>
          <w:p w14:paraId="2E3225DB" w14:textId="77777777" w:rsidR="009C4FCB" w:rsidRDefault="00A61373">
            <w:pPr>
              <w:pStyle w:val="TableParagraph"/>
              <w:spacing w:line="235" w:lineRule="auto"/>
              <w:ind w:left="89" w:right="7"/>
              <w:rPr>
                <w:sz w:val="16"/>
              </w:rPr>
            </w:pPr>
            <w:r>
              <w:rPr>
                <w:color w:val="231F20"/>
                <w:sz w:val="16"/>
              </w:rPr>
              <w:t>Achieve indigenous satellite development and manufacturing, technology development, education of workforce</w:t>
            </w:r>
          </w:p>
        </w:tc>
      </w:tr>
      <w:tr w:rsidR="009C4FCB" w14:paraId="1F53E4C7" w14:textId="77777777">
        <w:trPr>
          <w:trHeight w:val="2610"/>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25E53C53" w14:textId="77777777" w:rsidR="009C4FCB" w:rsidRDefault="009C4FCB">
            <w:pPr>
              <w:pStyle w:val="TableParagraph"/>
              <w:rPr>
                <w:b/>
                <w:sz w:val="16"/>
              </w:rPr>
            </w:pPr>
          </w:p>
          <w:p w14:paraId="66481338" w14:textId="77777777" w:rsidR="009C4FCB" w:rsidRDefault="009C4FCB">
            <w:pPr>
              <w:pStyle w:val="TableParagraph"/>
              <w:rPr>
                <w:b/>
                <w:sz w:val="16"/>
              </w:rPr>
            </w:pPr>
          </w:p>
          <w:p w14:paraId="761627BA" w14:textId="77777777" w:rsidR="009C4FCB" w:rsidRDefault="009C4FCB">
            <w:pPr>
              <w:pStyle w:val="TableParagraph"/>
              <w:rPr>
                <w:b/>
                <w:sz w:val="16"/>
              </w:rPr>
            </w:pPr>
          </w:p>
          <w:p w14:paraId="4AFF0959" w14:textId="77777777" w:rsidR="009C4FCB" w:rsidRDefault="009C4FCB">
            <w:pPr>
              <w:pStyle w:val="TableParagraph"/>
              <w:rPr>
                <w:b/>
                <w:sz w:val="16"/>
              </w:rPr>
            </w:pPr>
          </w:p>
          <w:p w14:paraId="3516820F" w14:textId="77777777" w:rsidR="009C4FCB" w:rsidRDefault="009C4FCB">
            <w:pPr>
              <w:pStyle w:val="TableParagraph"/>
              <w:rPr>
                <w:b/>
                <w:sz w:val="16"/>
              </w:rPr>
            </w:pPr>
          </w:p>
          <w:p w14:paraId="3B88546A" w14:textId="77777777" w:rsidR="009C4FCB" w:rsidRDefault="009C4FCB">
            <w:pPr>
              <w:pStyle w:val="TableParagraph"/>
              <w:rPr>
                <w:b/>
                <w:sz w:val="16"/>
              </w:rPr>
            </w:pPr>
          </w:p>
          <w:p w14:paraId="781B2D9D" w14:textId="77777777" w:rsidR="009C4FCB" w:rsidRDefault="00A61373">
            <w:pPr>
              <w:pStyle w:val="TableParagraph"/>
              <w:spacing w:before="111"/>
              <w:ind w:left="80"/>
              <w:rPr>
                <w:b/>
                <w:sz w:val="16"/>
              </w:rPr>
            </w:pPr>
            <w:r>
              <w:rPr>
                <w:b/>
                <w:color w:val="231F20"/>
                <w:sz w:val="16"/>
              </w:rPr>
              <w:t>Russia**</w:t>
            </w:r>
          </w:p>
        </w:tc>
        <w:tc>
          <w:tcPr>
            <w:tcW w:w="807" w:type="dxa"/>
            <w:tcBorders>
              <w:top w:val="single" w:sz="4" w:space="0" w:color="3FA8B4"/>
              <w:left w:val="single" w:sz="4" w:space="0" w:color="3FA8B4"/>
              <w:bottom w:val="single" w:sz="4" w:space="0" w:color="3FA8B4"/>
              <w:right w:val="single" w:sz="4" w:space="0" w:color="3FA8B4"/>
            </w:tcBorders>
          </w:tcPr>
          <w:p w14:paraId="45B1C856" w14:textId="77777777" w:rsidR="009C4FCB" w:rsidRDefault="009C4FCB">
            <w:pPr>
              <w:pStyle w:val="TableParagraph"/>
              <w:rPr>
                <w:b/>
                <w:sz w:val="16"/>
              </w:rPr>
            </w:pPr>
          </w:p>
          <w:p w14:paraId="505F5F16" w14:textId="77777777" w:rsidR="009C4FCB" w:rsidRDefault="009C4FCB">
            <w:pPr>
              <w:pStyle w:val="TableParagraph"/>
              <w:rPr>
                <w:b/>
                <w:sz w:val="16"/>
              </w:rPr>
            </w:pPr>
          </w:p>
          <w:p w14:paraId="75CFB2A5" w14:textId="77777777" w:rsidR="009C4FCB" w:rsidRDefault="009C4FCB">
            <w:pPr>
              <w:pStyle w:val="TableParagraph"/>
              <w:rPr>
                <w:b/>
                <w:sz w:val="16"/>
              </w:rPr>
            </w:pPr>
          </w:p>
          <w:p w14:paraId="3C05541C" w14:textId="77777777" w:rsidR="009C4FCB" w:rsidRDefault="009C4FCB">
            <w:pPr>
              <w:pStyle w:val="TableParagraph"/>
              <w:rPr>
                <w:b/>
                <w:sz w:val="16"/>
              </w:rPr>
            </w:pPr>
          </w:p>
          <w:p w14:paraId="33788CDD" w14:textId="77777777" w:rsidR="009C4FCB" w:rsidRDefault="009C4FCB">
            <w:pPr>
              <w:pStyle w:val="TableParagraph"/>
              <w:rPr>
                <w:b/>
                <w:sz w:val="16"/>
              </w:rPr>
            </w:pPr>
          </w:p>
          <w:p w14:paraId="32C0DA32" w14:textId="77777777" w:rsidR="009C4FCB" w:rsidRDefault="009C4FCB">
            <w:pPr>
              <w:pStyle w:val="TableParagraph"/>
              <w:rPr>
                <w:b/>
                <w:sz w:val="16"/>
              </w:rPr>
            </w:pPr>
          </w:p>
          <w:p w14:paraId="2B7F76D3" w14:textId="77777777" w:rsidR="009C4FCB" w:rsidRDefault="00A61373">
            <w:pPr>
              <w:pStyle w:val="TableParagraph"/>
              <w:spacing w:before="111"/>
              <w:ind w:left="125" w:right="117"/>
              <w:jc w:val="center"/>
              <w:rPr>
                <w:sz w:val="16"/>
              </w:rPr>
            </w:pPr>
            <w:r>
              <w:rPr>
                <w:color w:val="231F20"/>
                <w:sz w:val="16"/>
              </w:rPr>
              <w:t>$3.58</w:t>
            </w:r>
          </w:p>
        </w:tc>
        <w:tc>
          <w:tcPr>
            <w:tcW w:w="821" w:type="dxa"/>
            <w:tcBorders>
              <w:top w:val="single" w:sz="4" w:space="0" w:color="3FA8B4"/>
              <w:left w:val="single" w:sz="4" w:space="0" w:color="3FA8B4"/>
              <w:bottom w:val="single" w:sz="4" w:space="0" w:color="3FA8B4"/>
              <w:right w:val="single" w:sz="4" w:space="0" w:color="008A9C"/>
            </w:tcBorders>
          </w:tcPr>
          <w:p w14:paraId="53FE3B24" w14:textId="77777777" w:rsidR="009C4FCB" w:rsidRDefault="009C4FCB">
            <w:pPr>
              <w:pStyle w:val="TableParagraph"/>
              <w:rPr>
                <w:b/>
                <w:sz w:val="16"/>
              </w:rPr>
            </w:pPr>
          </w:p>
          <w:p w14:paraId="5B2FC0A6" w14:textId="77777777" w:rsidR="009C4FCB" w:rsidRDefault="009C4FCB">
            <w:pPr>
              <w:pStyle w:val="TableParagraph"/>
              <w:rPr>
                <w:b/>
                <w:sz w:val="16"/>
              </w:rPr>
            </w:pPr>
          </w:p>
          <w:p w14:paraId="51FE81B6" w14:textId="77777777" w:rsidR="009C4FCB" w:rsidRDefault="009C4FCB">
            <w:pPr>
              <w:pStyle w:val="TableParagraph"/>
              <w:rPr>
                <w:b/>
                <w:sz w:val="16"/>
              </w:rPr>
            </w:pPr>
          </w:p>
          <w:p w14:paraId="2BC3020E" w14:textId="77777777" w:rsidR="009C4FCB" w:rsidRDefault="009C4FCB">
            <w:pPr>
              <w:pStyle w:val="TableParagraph"/>
              <w:rPr>
                <w:b/>
                <w:sz w:val="16"/>
              </w:rPr>
            </w:pPr>
          </w:p>
          <w:p w14:paraId="73328BE1" w14:textId="77777777" w:rsidR="009C4FCB" w:rsidRDefault="009C4FCB">
            <w:pPr>
              <w:pStyle w:val="TableParagraph"/>
              <w:rPr>
                <w:b/>
                <w:sz w:val="16"/>
              </w:rPr>
            </w:pPr>
          </w:p>
          <w:p w14:paraId="752D2ACD" w14:textId="77777777" w:rsidR="009C4FCB" w:rsidRDefault="009C4FCB">
            <w:pPr>
              <w:pStyle w:val="TableParagraph"/>
              <w:rPr>
                <w:b/>
                <w:sz w:val="16"/>
              </w:rPr>
            </w:pPr>
          </w:p>
          <w:p w14:paraId="60CFE23F" w14:textId="77777777" w:rsidR="009C4FCB" w:rsidRDefault="00A61373">
            <w:pPr>
              <w:pStyle w:val="TableParagraph"/>
              <w:spacing w:before="111"/>
              <w:ind w:left="90" w:right="83"/>
              <w:jc w:val="center"/>
              <w:rPr>
                <w:sz w:val="16"/>
              </w:rPr>
            </w:pPr>
            <w:r>
              <w:rPr>
                <w:color w:val="231F20"/>
                <w:sz w:val="16"/>
              </w:rPr>
              <w:t>$230</w:t>
            </w:r>
          </w:p>
        </w:tc>
        <w:tc>
          <w:tcPr>
            <w:tcW w:w="893" w:type="dxa"/>
            <w:tcBorders>
              <w:top w:val="single" w:sz="4" w:space="0" w:color="008A9C"/>
              <w:left w:val="single" w:sz="4" w:space="0" w:color="008A9C"/>
              <w:bottom w:val="single" w:sz="4" w:space="0" w:color="008A9C"/>
              <w:right w:val="single" w:sz="4" w:space="0" w:color="008A9C"/>
            </w:tcBorders>
          </w:tcPr>
          <w:p w14:paraId="22277AC2" w14:textId="77777777" w:rsidR="009C4FCB" w:rsidRDefault="009C4FCB">
            <w:pPr>
              <w:pStyle w:val="TableParagraph"/>
              <w:rPr>
                <w:b/>
                <w:sz w:val="16"/>
              </w:rPr>
            </w:pPr>
          </w:p>
          <w:p w14:paraId="5F9D1F38" w14:textId="77777777" w:rsidR="009C4FCB" w:rsidRDefault="009C4FCB">
            <w:pPr>
              <w:pStyle w:val="TableParagraph"/>
              <w:rPr>
                <w:b/>
                <w:sz w:val="16"/>
              </w:rPr>
            </w:pPr>
          </w:p>
          <w:p w14:paraId="29C390C5" w14:textId="77777777" w:rsidR="009C4FCB" w:rsidRDefault="009C4FCB">
            <w:pPr>
              <w:pStyle w:val="TableParagraph"/>
              <w:rPr>
                <w:b/>
                <w:sz w:val="16"/>
              </w:rPr>
            </w:pPr>
          </w:p>
          <w:p w14:paraId="4E959ED9" w14:textId="77777777" w:rsidR="009C4FCB" w:rsidRDefault="009C4FCB">
            <w:pPr>
              <w:pStyle w:val="TableParagraph"/>
              <w:rPr>
                <w:b/>
                <w:sz w:val="16"/>
              </w:rPr>
            </w:pPr>
          </w:p>
          <w:p w14:paraId="5CFBB708" w14:textId="77777777" w:rsidR="009C4FCB" w:rsidRDefault="009C4FCB">
            <w:pPr>
              <w:pStyle w:val="TableParagraph"/>
              <w:rPr>
                <w:b/>
                <w:sz w:val="16"/>
              </w:rPr>
            </w:pPr>
          </w:p>
          <w:p w14:paraId="3FA9A3B2" w14:textId="77777777" w:rsidR="009C4FCB" w:rsidRDefault="009C4FCB">
            <w:pPr>
              <w:pStyle w:val="TableParagraph"/>
              <w:rPr>
                <w:b/>
                <w:sz w:val="16"/>
              </w:rPr>
            </w:pPr>
          </w:p>
          <w:p w14:paraId="69F9ABD1" w14:textId="77777777" w:rsidR="009C4FCB" w:rsidRDefault="00A61373">
            <w:pPr>
              <w:pStyle w:val="TableParagraph"/>
              <w:spacing w:before="111"/>
              <w:ind w:left="196" w:right="104"/>
              <w:jc w:val="center"/>
              <w:rPr>
                <w:sz w:val="16"/>
              </w:rPr>
            </w:pPr>
            <w:r>
              <w:rPr>
                <w:color w:val="231F20"/>
                <w:sz w:val="16"/>
              </w:rPr>
              <w:t>1.56%</w:t>
            </w:r>
          </w:p>
        </w:tc>
        <w:tc>
          <w:tcPr>
            <w:tcW w:w="720" w:type="dxa"/>
            <w:tcBorders>
              <w:top w:val="single" w:sz="4" w:space="0" w:color="008A9C"/>
              <w:left w:val="single" w:sz="4" w:space="0" w:color="008A9C"/>
              <w:bottom w:val="single" w:sz="4" w:space="0" w:color="008A9C"/>
              <w:right w:val="single" w:sz="4" w:space="0" w:color="008A9C"/>
            </w:tcBorders>
          </w:tcPr>
          <w:p w14:paraId="2A416E0F" w14:textId="77777777" w:rsidR="009C4FCB" w:rsidRDefault="009C4FCB">
            <w:pPr>
              <w:pStyle w:val="TableParagraph"/>
              <w:rPr>
                <w:b/>
                <w:sz w:val="16"/>
              </w:rPr>
            </w:pPr>
          </w:p>
          <w:p w14:paraId="2B27F5F7" w14:textId="77777777" w:rsidR="009C4FCB" w:rsidRDefault="009C4FCB">
            <w:pPr>
              <w:pStyle w:val="TableParagraph"/>
              <w:rPr>
                <w:b/>
                <w:sz w:val="16"/>
              </w:rPr>
            </w:pPr>
          </w:p>
          <w:p w14:paraId="3713C745" w14:textId="77777777" w:rsidR="009C4FCB" w:rsidRDefault="009C4FCB">
            <w:pPr>
              <w:pStyle w:val="TableParagraph"/>
              <w:rPr>
                <w:b/>
                <w:sz w:val="16"/>
              </w:rPr>
            </w:pPr>
          </w:p>
          <w:p w14:paraId="0CD060EF" w14:textId="77777777" w:rsidR="009C4FCB" w:rsidRDefault="009C4FCB">
            <w:pPr>
              <w:pStyle w:val="TableParagraph"/>
              <w:rPr>
                <w:b/>
                <w:sz w:val="16"/>
              </w:rPr>
            </w:pPr>
          </w:p>
          <w:p w14:paraId="31237383" w14:textId="77777777" w:rsidR="009C4FCB" w:rsidRDefault="009C4FCB">
            <w:pPr>
              <w:pStyle w:val="TableParagraph"/>
              <w:rPr>
                <w:b/>
                <w:sz w:val="16"/>
              </w:rPr>
            </w:pPr>
          </w:p>
          <w:p w14:paraId="38133564" w14:textId="77777777" w:rsidR="009C4FCB" w:rsidRDefault="009C4FCB">
            <w:pPr>
              <w:pStyle w:val="TableParagraph"/>
              <w:rPr>
                <w:b/>
                <w:sz w:val="16"/>
              </w:rPr>
            </w:pPr>
          </w:p>
          <w:p w14:paraId="53F41E22" w14:textId="77777777" w:rsidR="009C4FCB" w:rsidRDefault="00A61373">
            <w:pPr>
              <w:pStyle w:val="TableParagraph"/>
              <w:spacing w:before="111"/>
              <w:ind w:right="53"/>
              <w:jc w:val="right"/>
              <w:rPr>
                <w:sz w:val="16"/>
              </w:rPr>
            </w:pPr>
            <w:r>
              <w:rPr>
                <w:color w:val="231F20"/>
                <w:sz w:val="16"/>
              </w:rPr>
              <w:t>-3.70%</w:t>
            </w:r>
          </w:p>
        </w:tc>
        <w:tc>
          <w:tcPr>
            <w:tcW w:w="1368" w:type="dxa"/>
            <w:tcBorders>
              <w:top w:val="single" w:sz="4" w:space="0" w:color="008A9C"/>
              <w:left w:val="single" w:sz="4" w:space="0" w:color="008A9C"/>
              <w:bottom w:val="single" w:sz="4" w:space="0" w:color="008A9C"/>
              <w:right w:val="single" w:sz="4" w:space="0" w:color="008A9C"/>
            </w:tcBorders>
          </w:tcPr>
          <w:p w14:paraId="5734F244" w14:textId="77777777" w:rsidR="009C4FCB" w:rsidRDefault="00A61373">
            <w:pPr>
              <w:pStyle w:val="TableParagraph"/>
              <w:spacing w:before="138" w:line="235" w:lineRule="auto"/>
              <w:ind w:left="93" w:right="1" w:hanging="1"/>
              <w:jc w:val="center"/>
              <w:rPr>
                <w:sz w:val="16"/>
              </w:rPr>
            </w:pPr>
            <w:r>
              <w:rPr>
                <w:color w:val="231F20"/>
                <w:sz w:val="16"/>
              </w:rPr>
              <w:t>Roscosmos (holding company for entire space manufacturing); Russia MoD (Space Forces/ VKS); Russian Satellite Communications Company (RSCC);</w:t>
            </w:r>
          </w:p>
          <w:p w14:paraId="253EF478" w14:textId="77777777" w:rsidR="009C4FCB" w:rsidRDefault="00A61373">
            <w:pPr>
              <w:pStyle w:val="TableParagraph"/>
              <w:spacing w:line="235" w:lineRule="auto"/>
              <w:ind w:left="99" w:right="4"/>
              <w:jc w:val="center"/>
              <w:rPr>
                <w:sz w:val="16"/>
              </w:rPr>
            </w:pPr>
            <w:r>
              <w:rPr>
                <w:color w:val="231F20"/>
                <w:sz w:val="16"/>
              </w:rPr>
              <w:t>Gazprom Space Systems</w:t>
            </w:r>
          </w:p>
        </w:tc>
        <w:tc>
          <w:tcPr>
            <w:tcW w:w="1022" w:type="dxa"/>
            <w:tcBorders>
              <w:top w:val="single" w:sz="4" w:space="0" w:color="008A9C"/>
              <w:left w:val="single" w:sz="4" w:space="0" w:color="008A9C"/>
              <w:bottom w:val="single" w:sz="4" w:space="0" w:color="008A9C"/>
              <w:right w:val="single" w:sz="4" w:space="0" w:color="008A9C"/>
            </w:tcBorders>
          </w:tcPr>
          <w:p w14:paraId="7B356A4B" w14:textId="77777777" w:rsidR="009C4FCB" w:rsidRDefault="009C4FCB">
            <w:pPr>
              <w:pStyle w:val="TableParagraph"/>
              <w:rPr>
                <w:b/>
                <w:sz w:val="16"/>
              </w:rPr>
            </w:pPr>
          </w:p>
          <w:p w14:paraId="4B3BC31F" w14:textId="77777777" w:rsidR="009C4FCB" w:rsidRDefault="009C4FCB">
            <w:pPr>
              <w:pStyle w:val="TableParagraph"/>
              <w:rPr>
                <w:b/>
                <w:sz w:val="16"/>
              </w:rPr>
            </w:pPr>
          </w:p>
          <w:p w14:paraId="4EB94A1D" w14:textId="77777777" w:rsidR="009C4FCB" w:rsidRDefault="009C4FCB">
            <w:pPr>
              <w:pStyle w:val="TableParagraph"/>
              <w:rPr>
                <w:b/>
                <w:sz w:val="16"/>
              </w:rPr>
            </w:pPr>
          </w:p>
          <w:p w14:paraId="355D09CF" w14:textId="77777777" w:rsidR="009C4FCB" w:rsidRDefault="009C4FCB">
            <w:pPr>
              <w:pStyle w:val="TableParagraph"/>
              <w:rPr>
                <w:b/>
                <w:sz w:val="16"/>
              </w:rPr>
            </w:pPr>
          </w:p>
          <w:p w14:paraId="4D4E2AC8" w14:textId="77777777" w:rsidR="009C4FCB" w:rsidRDefault="009C4FCB">
            <w:pPr>
              <w:pStyle w:val="TableParagraph"/>
              <w:rPr>
                <w:b/>
                <w:sz w:val="16"/>
              </w:rPr>
            </w:pPr>
          </w:p>
          <w:p w14:paraId="4ACC19AA" w14:textId="77777777" w:rsidR="009C4FCB" w:rsidRDefault="009C4FCB">
            <w:pPr>
              <w:pStyle w:val="TableParagraph"/>
              <w:rPr>
                <w:b/>
                <w:sz w:val="16"/>
              </w:rPr>
            </w:pPr>
          </w:p>
          <w:p w14:paraId="130174E3" w14:textId="77777777" w:rsidR="009C4FCB" w:rsidRDefault="00A61373">
            <w:pPr>
              <w:pStyle w:val="TableParagraph"/>
              <w:spacing w:before="111"/>
              <w:ind w:left="168" w:right="76"/>
              <w:jc w:val="center"/>
              <w:rPr>
                <w:sz w:val="16"/>
              </w:rPr>
            </w:pPr>
            <w:r>
              <w:rPr>
                <w:color w:val="231F20"/>
                <w:sz w:val="16"/>
              </w:rPr>
              <w:t>200,000</w:t>
            </w:r>
          </w:p>
        </w:tc>
        <w:tc>
          <w:tcPr>
            <w:tcW w:w="1713" w:type="dxa"/>
            <w:tcBorders>
              <w:top w:val="single" w:sz="4" w:space="0" w:color="008A9C"/>
              <w:left w:val="single" w:sz="4" w:space="0" w:color="008A9C"/>
              <w:bottom w:val="single" w:sz="4" w:space="0" w:color="008A9C"/>
              <w:right w:val="single" w:sz="4" w:space="0" w:color="008A9C"/>
            </w:tcBorders>
          </w:tcPr>
          <w:p w14:paraId="39EDF20C" w14:textId="77777777" w:rsidR="009C4FCB" w:rsidRDefault="009C4FCB">
            <w:pPr>
              <w:pStyle w:val="TableParagraph"/>
              <w:rPr>
                <w:b/>
                <w:sz w:val="16"/>
              </w:rPr>
            </w:pPr>
          </w:p>
          <w:p w14:paraId="786B7812" w14:textId="77777777" w:rsidR="009C4FCB" w:rsidRDefault="009C4FCB">
            <w:pPr>
              <w:pStyle w:val="TableParagraph"/>
              <w:rPr>
                <w:b/>
                <w:sz w:val="16"/>
              </w:rPr>
            </w:pPr>
          </w:p>
          <w:p w14:paraId="4DEA2FD7" w14:textId="77777777" w:rsidR="009C4FCB" w:rsidRDefault="009C4FCB">
            <w:pPr>
              <w:pStyle w:val="TableParagraph"/>
              <w:rPr>
                <w:b/>
                <w:sz w:val="16"/>
              </w:rPr>
            </w:pPr>
          </w:p>
          <w:p w14:paraId="2C3A3B20" w14:textId="77777777" w:rsidR="009C4FCB" w:rsidRDefault="009C4FCB">
            <w:pPr>
              <w:pStyle w:val="TableParagraph"/>
              <w:rPr>
                <w:b/>
                <w:sz w:val="16"/>
              </w:rPr>
            </w:pPr>
          </w:p>
          <w:p w14:paraId="50FB034E" w14:textId="77777777" w:rsidR="009C4FCB" w:rsidRDefault="009C4FCB">
            <w:pPr>
              <w:pStyle w:val="TableParagraph"/>
              <w:rPr>
                <w:b/>
                <w:sz w:val="16"/>
              </w:rPr>
            </w:pPr>
          </w:p>
          <w:p w14:paraId="48BAA885" w14:textId="77777777" w:rsidR="009C4FCB" w:rsidRDefault="00A61373">
            <w:pPr>
              <w:pStyle w:val="TableParagraph"/>
              <w:spacing w:before="118" w:line="235" w:lineRule="auto"/>
              <w:ind w:left="88" w:right="100"/>
              <w:jc w:val="both"/>
              <w:rPr>
                <w:sz w:val="16"/>
              </w:rPr>
            </w:pPr>
            <w:r>
              <w:rPr>
                <w:color w:val="231F20"/>
                <w:sz w:val="16"/>
              </w:rPr>
              <w:t>Centralized, civil and military space closely intertwined</w:t>
            </w:r>
          </w:p>
        </w:tc>
        <w:tc>
          <w:tcPr>
            <w:tcW w:w="2457" w:type="dxa"/>
            <w:tcBorders>
              <w:top w:val="single" w:sz="4" w:space="0" w:color="008A9C"/>
              <w:left w:val="single" w:sz="4" w:space="0" w:color="008A9C"/>
              <w:bottom w:val="single" w:sz="4" w:space="0" w:color="008A9C"/>
              <w:right w:val="single" w:sz="4" w:space="0" w:color="008A9C"/>
            </w:tcBorders>
          </w:tcPr>
          <w:p w14:paraId="3BDFC059" w14:textId="77777777" w:rsidR="009C4FCB" w:rsidRDefault="009C4FCB">
            <w:pPr>
              <w:pStyle w:val="TableParagraph"/>
              <w:rPr>
                <w:b/>
                <w:sz w:val="16"/>
              </w:rPr>
            </w:pPr>
          </w:p>
          <w:p w14:paraId="11E2DB7E" w14:textId="77777777" w:rsidR="009C4FCB" w:rsidRDefault="009C4FCB">
            <w:pPr>
              <w:pStyle w:val="TableParagraph"/>
              <w:rPr>
                <w:b/>
                <w:sz w:val="16"/>
              </w:rPr>
            </w:pPr>
          </w:p>
          <w:p w14:paraId="470B3D5A" w14:textId="77777777" w:rsidR="009C4FCB" w:rsidRDefault="009C4FCB">
            <w:pPr>
              <w:pStyle w:val="TableParagraph"/>
              <w:spacing w:before="1"/>
              <w:rPr>
                <w:b/>
                <w:sz w:val="19"/>
              </w:rPr>
            </w:pPr>
          </w:p>
          <w:p w14:paraId="153D719A" w14:textId="77777777" w:rsidR="009C4FCB" w:rsidRDefault="00A61373">
            <w:pPr>
              <w:pStyle w:val="TableParagraph"/>
              <w:spacing w:before="1" w:line="235" w:lineRule="auto"/>
              <w:ind w:left="89" w:right="43"/>
              <w:rPr>
                <w:sz w:val="16"/>
              </w:rPr>
            </w:pPr>
            <w:r>
              <w:rPr>
                <w:color w:val="231F20"/>
                <w:sz w:val="16"/>
              </w:rPr>
              <w:t>Early Space Age power. Full spectrum of self-sufficient national space activities: launch; human spaceflight; satellites technology for the full range</w:t>
            </w:r>
          </w:p>
          <w:p w14:paraId="713BD47E" w14:textId="77777777" w:rsidR="009C4FCB" w:rsidRDefault="00A61373">
            <w:pPr>
              <w:pStyle w:val="TableParagraph"/>
              <w:spacing w:line="235" w:lineRule="auto"/>
              <w:ind w:left="89" w:right="346"/>
              <w:rPr>
                <w:sz w:val="16"/>
              </w:rPr>
            </w:pPr>
            <w:r>
              <w:rPr>
                <w:color w:val="231F20"/>
                <w:sz w:val="16"/>
              </w:rPr>
              <w:t>of applications; science and planetary studies. Limited commercial space activities.</w:t>
            </w:r>
          </w:p>
        </w:tc>
      </w:tr>
      <w:tr w:rsidR="009C4FCB" w14:paraId="50319F0E" w14:textId="77777777">
        <w:trPr>
          <w:trHeight w:val="2135"/>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707C7BA2" w14:textId="77777777" w:rsidR="009C4FCB" w:rsidRDefault="009C4FCB">
            <w:pPr>
              <w:pStyle w:val="TableParagraph"/>
              <w:rPr>
                <w:b/>
                <w:sz w:val="16"/>
              </w:rPr>
            </w:pPr>
          </w:p>
          <w:p w14:paraId="729FF1C8" w14:textId="77777777" w:rsidR="009C4FCB" w:rsidRDefault="009C4FCB">
            <w:pPr>
              <w:pStyle w:val="TableParagraph"/>
              <w:rPr>
                <w:b/>
                <w:sz w:val="16"/>
              </w:rPr>
            </w:pPr>
          </w:p>
          <w:p w14:paraId="7D0B7047" w14:textId="77777777" w:rsidR="009C4FCB" w:rsidRDefault="009C4FCB">
            <w:pPr>
              <w:pStyle w:val="TableParagraph"/>
              <w:rPr>
                <w:b/>
                <w:sz w:val="16"/>
              </w:rPr>
            </w:pPr>
          </w:p>
          <w:p w14:paraId="3ADF3FEA" w14:textId="77777777" w:rsidR="009C4FCB" w:rsidRDefault="009C4FCB">
            <w:pPr>
              <w:pStyle w:val="TableParagraph"/>
              <w:rPr>
                <w:b/>
                <w:sz w:val="16"/>
              </w:rPr>
            </w:pPr>
          </w:p>
          <w:p w14:paraId="21A3D20C" w14:textId="77777777" w:rsidR="009C4FCB" w:rsidRDefault="009C4FCB">
            <w:pPr>
              <w:pStyle w:val="TableParagraph"/>
              <w:rPr>
                <w:b/>
                <w:sz w:val="21"/>
              </w:rPr>
            </w:pPr>
          </w:p>
          <w:p w14:paraId="24BDC843" w14:textId="77777777" w:rsidR="009C4FCB" w:rsidRDefault="00A61373">
            <w:pPr>
              <w:pStyle w:val="TableParagraph"/>
              <w:ind w:left="80"/>
              <w:rPr>
                <w:b/>
                <w:sz w:val="16"/>
              </w:rPr>
            </w:pPr>
            <w:r>
              <w:rPr>
                <w:b/>
                <w:color w:val="231F20"/>
                <w:sz w:val="16"/>
              </w:rPr>
              <w:t>Singapore</w:t>
            </w:r>
          </w:p>
        </w:tc>
        <w:tc>
          <w:tcPr>
            <w:tcW w:w="807" w:type="dxa"/>
            <w:tcBorders>
              <w:top w:val="single" w:sz="4" w:space="0" w:color="3FA8B4"/>
              <w:left w:val="single" w:sz="4" w:space="0" w:color="3FA8B4"/>
              <w:bottom w:val="single" w:sz="4" w:space="0" w:color="3FA8B4"/>
              <w:right w:val="single" w:sz="4" w:space="0" w:color="3FA8B4"/>
            </w:tcBorders>
          </w:tcPr>
          <w:p w14:paraId="1FB88B22" w14:textId="77777777" w:rsidR="009C4FCB" w:rsidRDefault="009C4FCB">
            <w:pPr>
              <w:pStyle w:val="TableParagraph"/>
              <w:rPr>
                <w:b/>
                <w:sz w:val="16"/>
              </w:rPr>
            </w:pPr>
          </w:p>
          <w:p w14:paraId="05BE5432" w14:textId="77777777" w:rsidR="009C4FCB" w:rsidRDefault="009C4FCB">
            <w:pPr>
              <w:pStyle w:val="TableParagraph"/>
              <w:rPr>
                <w:b/>
                <w:sz w:val="16"/>
              </w:rPr>
            </w:pPr>
          </w:p>
          <w:p w14:paraId="71B0C885" w14:textId="77777777" w:rsidR="009C4FCB" w:rsidRDefault="009C4FCB">
            <w:pPr>
              <w:pStyle w:val="TableParagraph"/>
              <w:rPr>
                <w:b/>
                <w:sz w:val="16"/>
              </w:rPr>
            </w:pPr>
          </w:p>
          <w:p w14:paraId="260985A9" w14:textId="77777777" w:rsidR="009C4FCB" w:rsidRDefault="009C4FCB">
            <w:pPr>
              <w:pStyle w:val="TableParagraph"/>
              <w:rPr>
                <w:b/>
                <w:sz w:val="16"/>
              </w:rPr>
            </w:pPr>
          </w:p>
          <w:p w14:paraId="56597B3C" w14:textId="77777777" w:rsidR="009C4FCB" w:rsidRDefault="009C4FCB">
            <w:pPr>
              <w:pStyle w:val="TableParagraph"/>
              <w:rPr>
                <w:b/>
                <w:sz w:val="21"/>
              </w:rPr>
            </w:pPr>
          </w:p>
          <w:p w14:paraId="41D99AA4" w14:textId="77777777" w:rsidR="009C4FCB" w:rsidRDefault="00A61373">
            <w:pPr>
              <w:pStyle w:val="TableParagraph"/>
              <w:ind w:left="125" w:right="117"/>
              <w:jc w:val="center"/>
              <w:rPr>
                <w:sz w:val="16"/>
              </w:rPr>
            </w:pPr>
            <w:r>
              <w:rPr>
                <w:color w:val="231F20"/>
                <w:sz w:val="16"/>
              </w:rPr>
              <w:t>$0.03</w:t>
            </w:r>
          </w:p>
        </w:tc>
        <w:tc>
          <w:tcPr>
            <w:tcW w:w="821" w:type="dxa"/>
            <w:tcBorders>
              <w:top w:val="single" w:sz="4" w:space="0" w:color="3FA8B4"/>
              <w:left w:val="single" w:sz="4" w:space="0" w:color="3FA8B4"/>
              <w:bottom w:val="single" w:sz="4" w:space="0" w:color="3FA8B4"/>
              <w:right w:val="single" w:sz="4" w:space="0" w:color="008A9C"/>
            </w:tcBorders>
          </w:tcPr>
          <w:p w14:paraId="540E6A5B" w14:textId="77777777" w:rsidR="009C4FCB" w:rsidRDefault="009C4FCB">
            <w:pPr>
              <w:pStyle w:val="TableParagraph"/>
              <w:rPr>
                <w:b/>
                <w:sz w:val="16"/>
              </w:rPr>
            </w:pPr>
          </w:p>
          <w:p w14:paraId="48130AA9" w14:textId="77777777" w:rsidR="009C4FCB" w:rsidRDefault="009C4FCB">
            <w:pPr>
              <w:pStyle w:val="TableParagraph"/>
              <w:rPr>
                <w:b/>
                <w:sz w:val="16"/>
              </w:rPr>
            </w:pPr>
          </w:p>
          <w:p w14:paraId="1D8CDAED" w14:textId="77777777" w:rsidR="009C4FCB" w:rsidRDefault="009C4FCB">
            <w:pPr>
              <w:pStyle w:val="TableParagraph"/>
              <w:rPr>
                <w:b/>
                <w:sz w:val="16"/>
              </w:rPr>
            </w:pPr>
          </w:p>
          <w:p w14:paraId="3FB76E4B" w14:textId="77777777" w:rsidR="009C4FCB" w:rsidRDefault="009C4FCB">
            <w:pPr>
              <w:pStyle w:val="TableParagraph"/>
              <w:rPr>
                <w:b/>
                <w:sz w:val="16"/>
              </w:rPr>
            </w:pPr>
          </w:p>
          <w:p w14:paraId="7B0F15EC" w14:textId="77777777" w:rsidR="009C4FCB" w:rsidRDefault="009C4FCB">
            <w:pPr>
              <w:pStyle w:val="TableParagraph"/>
              <w:rPr>
                <w:b/>
                <w:sz w:val="21"/>
              </w:rPr>
            </w:pPr>
          </w:p>
          <w:p w14:paraId="0CC90768" w14:textId="77777777" w:rsidR="009C4FCB" w:rsidRDefault="00A61373">
            <w:pPr>
              <w:pStyle w:val="TableParagraph"/>
              <w:ind w:left="90" w:right="83"/>
              <w:jc w:val="center"/>
              <w:rPr>
                <w:sz w:val="16"/>
              </w:rPr>
            </w:pPr>
            <w:r>
              <w:rPr>
                <w:color w:val="231F20"/>
                <w:sz w:val="16"/>
              </w:rPr>
              <w:t>$45</w:t>
            </w:r>
          </w:p>
        </w:tc>
        <w:tc>
          <w:tcPr>
            <w:tcW w:w="893" w:type="dxa"/>
            <w:tcBorders>
              <w:top w:val="single" w:sz="4" w:space="0" w:color="008A9C"/>
              <w:left w:val="single" w:sz="4" w:space="0" w:color="008A9C"/>
              <w:bottom w:val="single" w:sz="4" w:space="0" w:color="008A9C"/>
              <w:right w:val="single" w:sz="4" w:space="0" w:color="008A9C"/>
            </w:tcBorders>
          </w:tcPr>
          <w:p w14:paraId="172DE040" w14:textId="77777777" w:rsidR="009C4FCB" w:rsidRDefault="009C4FCB">
            <w:pPr>
              <w:pStyle w:val="TableParagraph"/>
              <w:rPr>
                <w:b/>
                <w:sz w:val="16"/>
              </w:rPr>
            </w:pPr>
          </w:p>
          <w:p w14:paraId="5600A4F5" w14:textId="77777777" w:rsidR="009C4FCB" w:rsidRDefault="009C4FCB">
            <w:pPr>
              <w:pStyle w:val="TableParagraph"/>
              <w:rPr>
                <w:b/>
                <w:sz w:val="16"/>
              </w:rPr>
            </w:pPr>
          </w:p>
          <w:p w14:paraId="71C51D33" w14:textId="77777777" w:rsidR="009C4FCB" w:rsidRDefault="009C4FCB">
            <w:pPr>
              <w:pStyle w:val="TableParagraph"/>
              <w:rPr>
                <w:b/>
                <w:sz w:val="16"/>
              </w:rPr>
            </w:pPr>
          </w:p>
          <w:p w14:paraId="31FE1155" w14:textId="77777777" w:rsidR="009C4FCB" w:rsidRDefault="009C4FCB">
            <w:pPr>
              <w:pStyle w:val="TableParagraph"/>
              <w:rPr>
                <w:b/>
                <w:sz w:val="16"/>
              </w:rPr>
            </w:pPr>
          </w:p>
          <w:p w14:paraId="7AEBC19E" w14:textId="77777777" w:rsidR="009C4FCB" w:rsidRDefault="009C4FCB">
            <w:pPr>
              <w:pStyle w:val="TableParagraph"/>
              <w:rPr>
                <w:b/>
                <w:sz w:val="21"/>
              </w:rPr>
            </w:pPr>
          </w:p>
          <w:p w14:paraId="416FBF23" w14:textId="77777777" w:rsidR="009C4FCB" w:rsidRDefault="00A61373">
            <w:pPr>
              <w:pStyle w:val="TableParagraph"/>
              <w:ind w:left="196" w:right="104"/>
              <w:jc w:val="center"/>
              <w:rPr>
                <w:sz w:val="16"/>
              </w:rPr>
            </w:pPr>
            <w:r>
              <w:rPr>
                <w:color w:val="231F20"/>
                <w:sz w:val="16"/>
              </w:rPr>
              <w:t>0.06%</w:t>
            </w:r>
          </w:p>
        </w:tc>
        <w:tc>
          <w:tcPr>
            <w:tcW w:w="720" w:type="dxa"/>
            <w:tcBorders>
              <w:top w:val="single" w:sz="4" w:space="0" w:color="008A9C"/>
              <w:left w:val="single" w:sz="4" w:space="0" w:color="008A9C"/>
              <w:bottom w:val="single" w:sz="4" w:space="0" w:color="008A9C"/>
              <w:right w:val="single" w:sz="4" w:space="0" w:color="008A9C"/>
            </w:tcBorders>
          </w:tcPr>
          <w:p w14:paraId="77047B8D" w14:textId="77777777" w:rsidR="009C4FCB" w:rsidRDefault="009C4FCB">
            <w:pPr>
              <w:pStyle w:val="TableParagraph"/>
              <w:rPr>
                <w:b/>
                <w:sz w:val="16"/>
              </w:rPr>
            </w:pPr>
          </w:p>
          <w:p w14:paraId="0204C843" w14:textId="77777777" w:rsidR="009C4FCB" w:rsidRDefault="009C4FCB">
            <w:pPr>
              <w:pStyle w:val="TableParagraph"/>
              <w:rPr>
                <w:b/>
                <w:sz w:val="16"/>
              </w:rPr>
            </w:pPr>
          </w:p>
          <w:p w14:paraId="0C836585" w14:textId="77777777" w:rsidR="009C4FCB" w:rsidRDefault="009C4FCB">
            <w:pPr>
              <w:pStyle w:val="TableParagraph"/>
              <w:rPr>
                <w:b/>
                <w:sz w:val="16"/>
              </w:rPr>
            </w:pPr>
          </w:p>
          <w:p w14:paraId="27DA551E" w14:textId="77777777" w:rsidR="009C4FCB" w:rsidRDefault="009C4FCB">
            <w:pPr>
              <w:pStyle w:val="TableParagraph"/>
              <w:rPr>
                <w:b/>
                <w:sz w:val="16"/>
              </w:rPr>
            </w:pPr>
          </w:p>
          <w:p w14:paraId="7E003A66" w14:textId="77777777" w:rsidR="009C4FCB" w:rsidRDefault="009C4FCB">
            <w:pPr>
              <w:pStyle w:val="TableParagraph"/>
              <w:rPr>
                <w:b/>
                <w:sz w:val="21"/>
              </w:rPr>
            </w:pPr>
          </w:p>
          <w:p w14:paraId="69CD5C31" w14:textId="77777777" w:rsidR="009C4FCB" w:rsidRDefault="00A61373">
            <w:pPr>
              <w:pStyle w:val="TableParagraph"/>
              <w:ind w:right="80"/>
              <w:jc w:val="right"/>
              <w:rPr>
                <w:sz w:val="16"/>
              </w:rPr>
            </w:pPr>
            <w:r>
              <w:rPr>
                <w:color w:val="231F20"/>
                <w:sz w:val="16"/>
              </w:rPr>
              <w:t>2.00%</w:t>
            </w:r>
          </w:p>
        </w:tc>
        <w:tc>
          <w:tcPr>
            <w:tcW w:w="1368" w:type="dxa"/>
            <w:tcBorders>
              <w:top w:val="single" w:sz="4" w:space="0" w:color="008A9C"/>
              <w:left w:val="single" w:sz="4" w:space="0" w:color="008A9C"/>
              <w:bottom w:val="single" w:sz="4" w:space="0" w:color="008A9C"/>
              <w:right w:val="single" w:sz="4" w:space="0" w:color="008A9C"/>
            </w:tcBorders>
          </w:tcPr>
          <w:p w14:paraId="0656B313" w14:textId="77777777" w:rsidR="009C4FCB" w:rsidRDefault="009C4FCB">
            <w:pPr>
              <w:pStyle w:val="TableParagraph"/>
              <w:rPr>
                <w:b/>
                <w:sz w:val="16"/>
              </w:rPr>
            </w:pPr>
          </w:p>
          <w:p w14:paraId="47208943" w14:textId="77777777" w:rsidR="009C4FCB" w:rsidRDefault="009C4FCB">
            <w:pPr>
              <w:pStyle w:val="TableParagraph"/>
              <w:rPr>
                <w:b/>
                <w:sz w:val="16"/>
              </w:rPr>
            </w:pPr>
          </w:p>
          <w:p w14:paraId="463EB35E" w14:textId="77777777" w:rsidR="009C4FCB" w:rsidRDefault="009C4FCB">
            <w:pPr>
              <w:pStyle w:val="TableParagraph"/>
              <w:spacing w:before="11"/>
              <w:rPr>
                <w:b/>
                <w:sz w:val="21"/>
              </w:rPr>
            </w:pPr>
          </w:p>
          <w:p w14:paraId="6E7409CB" w14:textId="77777777" w:rsidR="009C4FCB" w:rsidRDefault="00A61373">
            <w:pPr>
              <w:pStyle w:val="TableParagraph"/>
              <w:spacing w:line="235" w:lineRule="auto"/>
              <w:ind w:left="106" w:right="12" w:hanging="1"/>
              <w:jc w:val="center"/>
              <w:rPr>
                <w:sz w:val="16"/>
              </w:rPr>
            </w:pPr>
            <w:r>
              <w:rPr>
                <w:color w:val="231F20"/>
                <w:sz w:val="16"/>
              </w:rPr>
              <w:t>OSTIn, Centre for Remote Imaging, Sensing and Processing (CRISP);</w:t>
            </w:r>
            <w:r>
              <w:rPr>
                <w:color w:val="231F20"/>
                <w:spacing w:val="-5"/>
                <w:sz w:val="16"/>
              </w:rPr>
              <w:t xml:space="preserve"> </w:t>
            </w:r>
            <w:r>
              <w:rPr>
                <w:color w:val="231F20"/>
                <w:spacing w:val="-3"/>
                <w:sz w:val="16"/>
              </w:rPr>
              <w:t>SingTel</w:t>
            </w:r>
          </w:p>
        </w:tc>
        <w:tc>
          <w:tcPr>
            <w:tcW w:w="1022" w:type="dxa"/>
            <w:tcBorders>
              <w:top w:val="single" w:sz="4" w:space="0" w:color="008A9C"/>
              <w:left w:val="single" w:sz="4" w:space="0" w:color="008A9C"/>
              <w:bottom w:val="single" w:sz="4" w:space="0" w:color="008A9C"/>
              <w:right w:val="single" w:sz="4" w:space="0" w:color="008A9C"/>
            </w:tcBorders>
          </w:tcPr>
          <w:p w14:paraId="74A8991E" w14:textId="77777777" w:rsidR="009C4FCB" w:rsidRDefault="009C4FCB">
            <w:pPr>
              <w:pStyle w:val="TableParagraph"/>
              <w:rPr>
                <w:b/>
                <w:sz w:val="18"/>
              </w:rPr>
            </w:pPr>
          </w:p>
          <w:p w14:paraId="03071527" w14:textId="77777777" w:rsidR="009C4FCB" w:rsidRDefault="009C4FCB">
            <w:pPr>
              <w:pStyle w:val="TableParagraph"/>
              <w:rPr>
                <w:b/>
                <w:sz w:val="18"/>
              </w:rPr>
            </w:pPr>
          </w:p>
          <w:p w14:paraId="41C33962" w14:textId="77777777" w:rsidR="009C4FCB" w:rsidRDefault="009C4FCB">
            <w:pPr>
              <w:pStyle w:val="TableParagraph"/>
              <w:rPr>
                <w:b/>
                <w:sz w:val="18"/>
              </w:rPr>
            </w:pPr>
          </w:p>
          <w:p w14:paraId="797D31A1" w14:textId="77777777" w:rsidR="009C4FCB" w:rsidRDefault="009C4FCB">
            <w:pPr>
              <w:pStyle w:val="TableParagraph"/>
              <w:rPr>
                <w:b/>
                <w:sz w:val="18"/>
              </w:rPr>
            </w:pPr>
          </w:p>
          <w:p w14:paraId="52E5D3D7" w14:textId="77777777" w:rsidR="009C4FCB" w:rsidRDefault="00A61373">
            <w:pPr>
              <w:pStyle w:val="TableParagraph"/>
              <w:spacing w:before="135"/>
              <w:ind w:left="168" w:right="76"/>
              <w:jc w:val="center"/>
              <w:rPr>
                <w:sz w:val="18"/>
              </w:rPr>
            </w:pPr>
            <w:r>
              <w:rPr>
                <w:color w:val="231F20"/>
                <w:sz w:val="18"/>
              </w:rPr>
              <w:t>500</w:t>
            </w:r>
          </w:p>
        </w:tc>
        <w:tc>
          <w:tcPr>
            <w:tcW w:w="1713" w:type="dxa"/>
            <w:tcBorders>
              <w:top w:val="single" w:sz="4" w:space="0" w:color="008A9C"/>
              <w:left w:val="single" w:sz="4" w:space="0" w:color="008A9C"/>
              <w:bottom w:val="single" w:sz="4" w:space="0" w:color="008A9C"/>
              <w:right w:val="single" w:sz="4" w:space="0" w:color="008A9C"/>
            </w:tcBorders>
          </w:tcPr>
          <w:p w14:paraId="55FCBDBD" w14:textId="77777777" w:rsidR="009C4FCB" w:rsidRDefault="00A61373">
            <w:pPr>
              <w:pStyle w:val="TableParagraph"/>
              <w:spacing w:before="80" w:line="235" w:lineRule="auto"/>
              <w:ind w:left="88" w:right="101"/>
              <w:rPr>
                <w:sz w:val="16"/>
              </w:rPr>
            </w:pPr>
            <w:r>
              <w:rPr>
                <w:color w:val="231F20"/>
                <w:sz w:val="16"/>
              </w:rPr>
              <w:t>Hybrid (Office for Space Technology and Industry (OSTIn) closely coordinates other agencies responsible for defense, trade, the economy, foreign affairs, education, and science and technology)</w:t>
            </w:r>
          </w:p>
        </w:tc>
        <w:tc>
          <w:tcPr>
            <w:tcW w:w="2457" w:type="dxa"/>
            <w:tcBorders>
              <w:top w:val="single" w:sz="4" w:space="0" w:color="008A9C"/>
              <w:left w:val="single" w:sz="4" w:space="0" w:color="008A9C"/>
              <w:bottom w:val="single" w:sz="4" w:space="0" w:color="008A9C"/>
              <w:right w:val="single" w:sz="4" w:space="0" w:color="008A9C"/>
            </w:tcBorders>
          </w:tcPr>
          <w:p w14:paraId="5C07E54F" w14:textId="77777777" w:rsidR="009C4FCB" w:rsidRDefault="009C4FCB">
            <w:pPr>
              <w:pStyle w:val="TableParagraph"/>
              <w:rPr>
                <w:b/>
                <w:sz w:val="16"/>
              </w:rPr>
            </w:pPr>
          </w:p>
          <w:p w14:paraId="35F4E5E3" w14:textId="77777777" w:rsidR="009C4FCB" w:rsidRDefault="009C4FCB">
            <w:pPr>
              <w:pStyle w:val="TableParagraph"/>
              <w:spacing w:before="3"/>
              <w:rPr>
                <w:b/>
              </w:rPr>
            </w:pPr>
          </w:p>
          <w:p w14:paraId="0F23F54F" w14:textId="77777777" w:rsidR="009C4FCB" w:rsidRDefault="00A61373">
            <w:pPr>
              <w:pStyle w:val="TableParagraph"/>
              <w:spacing w:line="235" w:lineRule="auto"/>
              <w:ind w:left="89" w:right="7"/>
              <w:rPr>
                <w:sz w:val="16"/>
              </w:rPr>
            </w:pPr>
            <w:r>
              <w:rPr>
                <w:color w:val="231F20"/>
                <w:sz w:val="16"/>
              </w:rPr>
              <w:t>Achieve indigenous satellite development and manufacturing, become leader in specific</w:t>
            </w:r>
          </w:p>
          <w:p w14:paraId="718681E2" w14:textId="77777777" w:rsidR="009C4FCB" w:rsidRDefault="00A61373">
            <w:pPr>
              <w:pStyle w:val="TableParagraph"/>
              <w:spacing w:line="235" w:lineRule="auto"/>
              <w:ind w:left="89" w:right="114"/>
              <w:rPr>
                <w:sz w:val="16"/>
              </w:rPr>
            </w:pPr>
            <w:r>
              <w:rPr>
                <w:color w:val="231F20"/>
                <w:sz w:val="16"/>
              </w:rPr>
              <w:t>space-related technologies and downstream applications, use space as a stimulus to promote STEM education</w:t>
            </w:r>
          </w:p>
        </w:tc>
      </w:tr>
      <w:tr w:rsidR="009C4FCB" w14:paraId="45B9F8D0" w14:textId="77777777">
        <w:trPr>
          <w:trHeight w:val="1300"/>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1AAFC1EB" w14:textId="77777777" w:rsidR="009C4FCB" w:rsidRDefault="009C4FCB">
            <w:pPr>
              <w:pStyle w:val="TableParagraph"/>
              <w:rPr>
                <w:b/>
                <w:sz w:val="16"/>
              </w:rPr>
            </w:pPr>
          </w:p>
          <w:p w14:paraId="63AF0213" w14:textId="77777777" w:rsidR="009C4FCB" w:rsidRDefault="009C4FCB">
            <w:pPr>
              <w:pStyle w:val="TableParagraph"/>
              <w:rPr>
                <w:b/>
                <w:sz w:val="16"/>
              </w:rPr>
            </w:pPr>
          </w:p>
          <w:p w14:paraId="4BEF8B76" w14:textId="77777777" w:rsidR="009C4FCB" w:rsidRDefault="00A61373">
            <w:pPr>
              <w:pStyle w:val="TableParagraph"/>
              <w:spacing w:before="105" w:line="235" w:lineRule="auto"/>
              <w:ind w:left="80" w:right="425"/>
              <w:rPr>
                <w:b/>
                <w:sz w:val="16"/>
              </w:rPr>
            </w:pPr>
            <w:r>
              <w:rPr>
                <w:b/>
                <w:color w:val="231F20"/>
                <w:sz w:val="16"/>
              </w:rPr>
              <w:t>South Korea</w:t>
            </w:r>
          </w:p>
        </w:tc>
        <w:tc>
          <w:tcPr>
            <w:tcW w:w="807" w:type="dxa"/>
            <w:tcBorders>
              <w:top w:val="single" w:sz="4" w:space="0" w:color="3FA8B4"/>
              <w:left w:val="single" w:sz="4" w:space="0" w:color="3FA8B4"/>
              <w:bottom w:val="single" w:sz="4" w:space="0" w:color="3FA8B4"/>
              <w:right w:val="single" w:sz="4" w:space="0" w:color="3FA8B4"/>
            </w:tcBorders>
          </w:tcPr>
          <w:p w14:paraId="3FC611AC" w14:textId="77777777" w:rsidR="009C4FCB" w:rsidRDefault="009C4FCB">
            <w:pPr>
              <w:pStyle w:val="TableParagraph"/>
              <w:rPr>
                <w:b/>
                <w:sz w:val="16"/>
              </w:rPr>
            </w:pPr>
          </w:p>
          <w:p w14:paraId="2CA0CB3A" w14:textId="77777777" w:rsidR="009C4FCB" w:rsidRDefault="009C4FCB">
            <w:pPr>
              <w:pStyle w:val="TableParagraph"/>
              <w:rPr>
                <w:b/>
                <w:sz w:val="16"/>
              </w:rPr>
            </w:pPr>
          </w:p>
          <w:p w14:paraId="2FA13E72" w14:textId="77777777" w:rsidR="009C4FCB" w:rsidRDefault="009C4FCB">
            <w:pPr>
              <w:pStyle w:val="TableParagraph"/>
              <w:spacing w:before="8"/>
              <w:rPr>
                <w:b/>
                <w:sz w:val="16"/>
              </w:rPr>
            </w:pPr>
          </w:p>
          <w:p w14:paraId="57E5751A" w14:textId="77777777" w:rsidR="009C4FCB" w:rsidRDefault="00A61373">
            <w:pPr>
              <w:pStyle w:val="TableParagraph"/>
              <w:ind w:left="125" w:right="117"/>
              <w:jc w:val="center"/>
              <w:rPr>
                <w:sz w:val="16"/>
              </w:rPr>
            </w:pPr>
            <w:r>
              <w:rPr>
                <w:color w:val="231F20"/>
                <w:sz w:val="16"/>
              </w:rPr>
              <w:t>$0.40</w:t>
            </w:r>
          </w:p>
        </w:tc>
        <w:tc>
          <w:tcPr>
            <w:tcW w:w="821" w:type="dxa"/>
            <w:tcBorders>
              <w:top w:val="single" w:sz="4" w:space="0" w:color="3FA8B4"/>
              <w:left w:val="single" w:sz="4" w:space="0" w:color="3FA8B4"/>
              <w:bottom w:val="single" w:sz="4" w:space="0" w:color="3FA8B4"/>
              <w:right w:val="single" w:sz="4" w:space="0" w:color="008A9C"/>
            </w:tcBorders>
          </w:tcPr>
          <w:p w14:paraId="18CA508C" w14:textId="77777777" w:rsidR="009C4FCB" w:rsidRDefault="009C4FCB">
            <w:pPr>
              <w:pStyle w:val="TableParagraph"/>
              <w:rPr>
                <w:b/>
                <w:sz w:val="16"/>
              </w:rPr>
            </w:pPr>
          </w:p>
          <w:p w14:paraId="2480C621" w14:textId="77777777" w:rsidR="009C4FCB" w:rsidRDefault="009C4FCB">
            <w:pPr>
              <w:pStyle w:val="TableParagraph"/>
              <w:rPr>
                <w:b/>
                <w:sz w:val="16"/>
              </w:rPr>
            </w:pPr>
          </w:p>
          <w:p w14:paraId="7B3DAD76" w14:textId="77777777" w:rsidR="009C4FCB" w:rsidRDefault="009C4FCB">
            <w:pPr>
              <w:pStyle w:val="TableParagraph"/>
              <w:spacing w:before="8"/>
              <w:rPr>
                <w:b/>
                <w:sz w:val="16"/>
              </w:rPr>
            </w:pPr>
          </w:p>
          <w:p w14:paraId="08348108" w14:textId="77777777" w:rsidR="009C4FCB" w:rsidRDefault="00A61373">
            <w:pPr>
              <w:pStyle w:val="TableParagraph"/>
              <w:ind w:left="90" w:right="83"/>
              <w:jc w:val="center"/>
              <w:rPr>
                <w:sz w:val="16"/>
              </w:rPr>
            </w:pPr>
            <w:r>
              <w:rPr>
                <w:color w:val="231F20"/>
                <w:sz w:val="16"/>
              </w:rPr>
              <w:t>$286</w:t>
            </w:r>
          </w:p>
        </w:tc>
        <w:tc>
          <w:tcPr>
            <w:tcW w:w="893" w:type="dxa"/>
            <w:tcBorders>
              <w:top w:val="single" w:sz="4" w:space="0" w:color="008A9C"/>
              <w:left w:val="single" w:sz="4" w:space="0" w:color="008A9C"/>
              <w:bottom w:val="single" w:sz="4" w:space="0" w:color="008A9C"/>
              <w:right w:val="single" w:sz="4" w:space="0" w:color="008A9C"/>
            </w:tcBorders>
          </w:tcPr>
          <w:p w14:paraId="6146B871" w14:textId="77777777" w:rsidR="009C4FCB" w:rsidRDefault="009C4FCB">
            <w:pPr>
              <w:pStyle w:val="TableParagraph"/>
              <w:rPr>
                <w:b/>
                <w:sz w:val="16"/>
              </w:rPr>
            </w:pPr>
          </w:p>
          <w:p w14:paraId="711EAB27" w14:textId="77777777" w:rsidR="009C4FCB" w:rsidRDefault="009C4FCB">
            <w:pPr>
              <w:pStyle w:val="TableParagraph"/>
              <w:rPr>
                <w:b/>
                <w:sz w:val="16"/>
              </w:rPr>
            </w:pPr>
          </w:p>
          <w:p w14:paraId="4098EAC8" w14:textId="77777777" w:rsidR="009C4FCB" w:rsidRDefault="009C4FCB">
            <w:pPr>
              <w:pStyle w:val="TableParagraph"/>
              <w:spacing w:before="8"/>
              <w:rPr>
                <w:b/>
                <w:sz w:val="16"/>
              </w:rPr>
            </w:pPr>
          </w:p>
          <w:p w14:paraId="4573DEFC" w14:textId="77777777" w:rsidR="009C4FCB" w:rsidRDefault="00A61373">
            <w:pPr>
              <w:pStyle w:val="TableParagraph"/>
              <w:ind w:left="196" w:right="104"/>
              <w:jc w:val="center"/>
              <w:rPr>
                <w:sz w:val="16"/>
              </w:rPr>
            </w:pPr>
            <w:r>
              <w:rPr>
                <w:color w:val="231F20"/>
                <w:sz w:val="16"/>
              </w:rPr>
              <w:t>0.14%</w:t>
            </w:r>
          </w:p>
        </w:tc>
        <w:tc>
          <w:tcPr>
            <w:tcW w:w="720" w:type="dxa"/>
            <w:tcBorders>
              <w:top w:val="single" w:sz="4" w:space="0" w:color="008A9C"/>
              <w:left w:val="single" w:sz="4" w:space="0" w:color="008A9C"/>
              <w:bottom w:val="single" w:sz="4" w:space="0" w:color="008A9C"/>
              <w:right w:val="single" w:sz="4" w:space="0" w:color="008A9C"/>
            </w:tcBorders>
          </w:tcPr>
          <w:p w14:paraId="093E4BB5" w14:textId="77777777" w:rsidR="009C4FCB" w:rsidRDefault="009C4FCB">
            <w:pPr>
              <w:pStyle w:val="TableParagraph"/>
              <w:rPr>
                <w:b/>
                <w:sz w:val="16"/>
              </w:rPr>
            </w:pPr>
          </w:p>
          <w:p w14:paraId="35EB1048" w14:textId="77777777" w:rsidR="009C4FCB" w:rsidRDefault="009C4FCB">
            <w:pPr>
              <w:pStyle w:val="TableParagraph"/>
              <w:rPr>
                <w:b/>
                <w:sz w:val="16"/>
              </w:rPr>
            </w:pPr>
          </w:p>
          <w:p w14:paraId="15DC7679" w14:textId="77777777" w:rsidR="009C4FCB" w:rsidRDefault="009C4FCB">
            <w:pPr>
              <w:pStyle w:val="TableParagraph"/>
              <w:spacing w:before="8"/>
              <w:rPr>
                <w:b/>
                <w:sz w:val="16"/>
              </w:rPr>
            </w:pPr>
          </w:p>
          <w:p w14:paraId="45B9AB0A" w14:textId="77777777" w:rsidR="009C4FCB" w:rsidRDefault="00A61373">
            <w:pPr>
              <w:pStyle w:val="TableParagraph"/>
              <w:ind w:right="80"/>
              <w:jc w:val="right"/>
              <w:rPr>
                <w:sz w:val="16"/>
              </w:rPr>
            </w:pPr>
            <w:r>
              <w:rPr>
                <w:color w:val="231F20"/>
                <w:sz w:val="16"/>
              </w:rPr>
              <w:t>2.80%</w:t>
            </w:r>
          </w:p>
        </w:tc>
        <w:tc>
          <w:tcPr>
            <w:tcW w:w="1368" w:type="dxa"/>
            <w:tcBorders>
              <w:top w:val="single" w:sz="4" w:space="0" w:color="008A9C"/>
              <w:left w:val="single" w:sz="4" w:space="0" w:color="008A9C"/>
              <w:bottom w:val="single" w:sz="4" w:space="0" w:color="008A9C"/>
              <w:right w:val="single" w:sz="4" w:space="0" w:color="008A9C"/>
            </w:tcBorders>
          </w:tcPr>
          <w:p w14:paraId="7EE3897A" w14:textId="77777777" w:rsidR="009C4FCB" w:rsidRDefault="009C4FCB">
            <w:pPr>
              <w:pStyle w:val="TableParagraph"/>
              <w:rPr>
                <w:b/>
                <w:sz w:val="16"/>
              </w:rPr>
            </w:pPr>
          </w:p>
          <w:p w14:paraId="7A1E0E45" w14:textId="77777777" w:rsidR="009C4FCB" w:rsidRDefault="009C4FCB">
            <w:pPr>
              <w:pStyle w:val="TableParagraph"/>
              <w:rPr>
                <w:b/>
                <w:sz w:val="16"/>
              </w:rPr>
            </w:pPr>
          </w:p>
          <w:p w14:paraId="6E165E21" w14:textId="77777777" w:rsidR="009C4FCB" w:rsidRDefault="00A61373">
            <w:pPr>
              <w:pStyle w:val="TableParagraph"/>
              <w:spacing w:before="105" w:line="235" w:lineRule="auto"/>
              <w:ind w:left="273" w:hanging="24"/>
              <w:rPr>
                <w:sz w:val="16"/>
              </w:rPr>
            </w:pPr>
            <w:r>
              <w:rPr>
                <w:color w:val="231F20"/>
                <w:sz w:val="16"/>
              </w:rPr>
              <w:t>KARI; KAIST; SaTReC; KT</w:t>
            </w:r>
          </w:p>
        </w:tc>
        <w:tc>
          <w:tcPr>
            <w:tcW w:w="1022" w:type="dxa"/>
            <w:tcBorders>
              <w:top w:val="single" w:sz="4" w:space="0" w:color="008A9C"/>
              <w:left w:val="single" w:sz="4" w:space="0" w:color="008A9C"/>
              <w:bottom w:val="single" w:sz="4" w:space="0" w:color="008A9C"/>
              <w:right w:val="single" w:sz="4" w:space="0" w:color="008A9C"/>
            </w:tcBorders>
          </w:tcPr>
          <w:p w14:paraId="6B261BEF" w14:textId="77777777" w:rsidR="009C4FCB" w:rsidRDefault="009C4FCB">
            <w:pPr>
              <w:pStyle w:val="TableParagraph"/>
              <w:rPr>
                <w:b/>
                <w:sz w:val="16"/>
              </w:rPr>
            </w:pPr>
          </w:p>
          <w:p w14:paraId="300A9B15" w14:textId="77777777" w:rsidR="009C4FCB" w:rsidRDefault="009C4FCB">
            <w:pPr>
              <w:pStyle w:val="TableParagraph"/>
              <w:rPr>
                <w:b/>
                <w:sz w:val="16"/>
              </w:rPr>
            </w:pPr>
          </w:p>
          <w:p w14:paraId="21EC46D4" w14:textId="77777777" w:rsidR="009C4FCB" w:rsidRDefault="009C4FCB">
            <w:pPr>
              <w:pStyle w:val="TableParagraph"/>
              <w:spacing w:before="8"/>
              <w:rPr>
                <w:b/>
                <w:sz w:val="16"/>
              </w:rPr>
            </w:pPr>
          </w:p>
          <w:p w14:paraId="0065F076" w14:textId="77777777" w:rsidR="009C4FCB" w:rsidRDefault="00A61373">
            <w:pPr>
              <w:pStyle w:val="TableParagraph"/>
              <w:ind w:left="168" w:right="76"/>
              <w:jc w:val="center"/>
              <w:rPr>
                <w:sz w:val="16"/>
              </w:rPr>
            </w:pPr>
            <w:r>
              <w:rPr>
                <w:color w:val="231F20"/>
                <w:sz w:val="16"/>
              </w:rPr>
              <w:t>3,600</w:t>
            </w:r>
          </w:p>
        </w:tc>
        <w:tc>
          <w:tcPr>
            <w:tcW w:w="1713" w:type="dxa"/>
            <w:tcBorders>
              <w:top w:val="single" w:sz="4" w:space="0" w:color="008A9C"/>
              <w:left w:val="single" w:sz="4" w:space="0" w:color="008A9C"/>
              <w:bottom w:val="single" w:sz="4" w:space="0" w:color="008A9C"/>
              <w:right w:val="single" w:sz="4" w:space="0" w:color="008A9C"/>
            </w:tcBorders>
          </w:tcPr>
          <w:p w14:paraId="61C6903E" w14:textId="77777777" w:rsidR="009C4FCB" w:rsidRDefault="009C4FCB">
            <w:pPr>
              <w:pStyle w:val="TableParagraph"/>
              <w:rPr>
                <w:b/>
                <w:sz w:val="16"/>
              </w:rPr>
            </w:pPr>
          </w:p>
          <w:p w14:paraId="19988F44" w14:textId="77777777" w:rsidR="009C4FCB" w:rsidRDefault="00A61373">
            <w:pPr>
              <w:pStyle w:val="TableParagraph"/>
              <w:spacing w:before="109" w:line="235" w:lineRule="auto"/>
              <w:ind w:left="88" w:right="11"/>
              <w:rPr>
                <w:sz w:val="16"/>
              </w:rPr>
            </w:pPr>
            <w:r>
              <w:rPr>
                <w:color w:val="231F20"/>
                <w:sz w:val="16"/>
              </w:rPr>
              <w:t xml:space="preserve">Disaggregated: KARI, </w:t>
            </w:r>
            <w:r>
              <w:rPr>
                <w:color w:val="231F20"/>
                <w:spacing w:val="-3"/>
                <w:sz w:val="16"/>
              </w:rPr>
              <w:t xml:space="preserve">KAIST, </w:t>
            </w:r>
            <w:r>
              <w:rPr>
                <w:color w:val="231F20"/>
                <w:sz w:val="16"/>
              </w:rPr>
              <w:t>Satrec, several govt ministries have space-related budgets</w:t>
            </w:r>
          </w:p>
        </w:tc>
        <w:tc>
          <w:tcPr>
            <w:tcW w:w="2457" w:type="dxa"/>
            <w:tcBorders>
              <w:top w:val="single" w:sz="4" w:space="0" w:color="008A9C"/>
              <w:left w:val="single" w:sz="4" w:space="0" w:color="008A9C"/>
              <w:bottom w:val="single" w:sz="4" w:space="0" w:color="008A9C"/>
              <w:right w:val="single" w:sz="4" w:space="0" w:color="008A9C"/>
            </w:tcBorders>
          </w:tcPr>
          <w:p w14:paraId="0CBCE56B" w14:textId="77777777" w:rsidR="009C4FCB" w:rsidRDefault="00A61373">
            <w:pPr>
              <w:pStyle w:val="TableParagraph"/>
              <w:spacing w:before="113" w:line="235" w:lineRule="auto"/>
              <w:ind w:left="89" w:right="-2"/>
              <w:rPr>
                <w:sz w:val="16"/>
              </w:rPr>
            </w:pPr>
            <w:r>
              <w:rPr>
                <w:color w:val="231F20"/>
                <w:sz w:val="16"/>
              </w:rPr>
              <w:t>Launch capability, satellite and satellite component development and manufacturing, ground systems and satellite-enabled electronics; focus on export growth opportunities</w:t>
            </w:r>
          </w:p>
        </w:tc>
      </w:tr>
      <w:tr w:rsidR="009C4FCB" w14:paraId="0C27775C" w14:textId="77777777">
        <w:trPr>
          <w:trHeight w:val="949"/>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0A8B0D38" w14:textId="77777777" w:rsidR="009C4FCB" w:rsidRDefault="009C4FCB">
            <w:pPr>
              <w:pStyle w:val="TableParagraph"/>
              <w:rPr>
                <w:b/>
                <w:sz w:val="16"/>
              </w:rPr>
            </w:pPr>
          </w:p>
          <w:p w14:paraId="1386E607" w14:textId="77777777" w:rsidR="009C4FCB" w:rsidRDefault="009C4FCB">
            <w:pPr>
              <w:pStyle w:val="TableParagraph"/>
              <w:spacing w:before="5"/>
              <w:rPr>
                <w:b/>
                <w:sz w:val="17"/>
              </w:rPr>
            </w:pPr>
          </w:p>
          <w:p w14:paraId="3933555D" w14:textId="77777777" w:rsidR="009C4FCB" w:rsidRDefault="00A61373">
            <w:pPr>
              <w:pStyle w:val="TableParagraph"/>
              <w:ind w:left="80"/>
              <w:rPr>
                <w:b/>
                <w:sz w:val="16"/>
              </w:rPr>
            </w:pPr>
            <w:r>
              <w:rPr>
                <w:b/>
                <w:color w:val="231F20"/>
                <w:sz w:val="16"/>
              </w:rPr>
              <w:t>Taiwan</w:t>
            </w:r>
          </w:p>
        </w:tc>
        <w:tc>
          <w:tcPr>
            <w:tcW w:w="807" w:type="dxa"/>
            <w:tcBorders>
              <w:top w:val="single" w:sz="4" w:space="0" w:color="3FA8B4"/>
              <w:left w:val="single" w:sz="4" w:space="0" w:color="3FA8B4"/>
              <w:bottom w:val="single" w:sz="4" w:space="0" w:color="3FA8B4"/>
              <w:right w:val="single" w:sz="4" w:space="0" w:color="3FA8B4"/>
            </w:tcBorders>
          </w:tcPr>
          <w:p w14:paraId="015E9AD2" w14:textId="77777777" w:rsidR="009C4FCB" w:rsidRDefault="009C4FCB">
            <w:pPr>
              <w:pStyle w:val="TableParagraph"/>
              <w:rPr>
                <w:b/>
                <w:sz w:val="16"/>
              </w:rPr>
            </w:pPr>
          </w:p>
          <w:p w14:paraId="25660916" w14:textId="77777777" w:rsidR="009C4FCB" w:rsidRDefault="009C4FCB">
            <w:pPr>
              <w:pStyle w:val="TableParagraph"/>
              <w:spacing w:before="5"/>
              <w:rPr>
                <w:b/>
                <w:sz w:val="17"/>
              </w:rPr>
            </w:pPr>
          </w:p>
          <w:p w14:paraId="56775D92" w14:textId="77777777" w:rsidR="009C4FCB" w:rsidRDefault="00A61373">
            <w:pPr>
              <w:pStyle w:val="TableParagraph"/>
              <w:ind w:left="125" w:right="117"/>
              <w:jc w:val="center"/>
              <w:rPr>
                <w:sz w:val="16"/>
              </w:rPr>
            </w:pPr>
            <w:r>
              <w:rPr>
                <w:color w:val="231F20"/>
                <w:sz w:val="16"/>
              </w:rPr>
              <w:t>$51.00</w:t>
            </w:r>
          </w:p>
        </w:tc>
        <w:tc>
          <w:tcPr>
            <w:tcW w:w="821" w:type="dxa"/>
            <w:tcBorders>
              <w:top w:val="single" w:sz="4" w:space="0" w:color="3FA8B4"/>
              <w:left w:val="single" w:sz="4" w:space="0" w:color="3FA8B4"/>
              <w:bottom w:val="single" w:sz="4" w:space="0" w:color="3FA8B4"/>
              <w:right w:val="single" w:sz="4" w:space="0" w:color="008A9C"/>
            </w:tcBorders>
          </w:tcPr>
          <w:p w14:paraId="3C4D8172" w14:textId="77777777" w:rsidR="009C4FCB" w:rsidRDefault="009C4FCB">
            <w:pPr>
              <w:pStyle w:val="TableParagraph"/>
              <w:rPr>
                <w:b/>
                <w:sz w:val="16"/>
              </w:rPr>
            </w:pPr>
          </w:p>
          <w:p w14:paraId="046BB4A8" w14:textId="77777777" w:rsidR="009C4FCB" w:rsidRDefault="009C4FCB">
            <w:pPr>
              <w:pStyle w:val="TableParagraph"/>
              <w:spacing w:before="5"/>
              <w:rPr>
                <w:b/>
                <w:sz w:val="17"/>
              </w:rPr>
            </w:pPr>
          </w:p>
          <w:p w14:paraId="32FE3406" w14:textId="77777777" w:rsidR="009C4FCB" w:rsidRDefault="00A61373">
            <w:pPr>
              <w:pStyle w:val="TableParagraph"/>
              <w:ind w:left="90" w:right="83"/>
              <w:jc w:val="center"/>
              <w:rPr>
                <w:sz w:val="16"/>
              </w:rPr>
            </w:pPr>
            <w:r>
              <w:rPr>
                <w:color w:val="231F20"/>
                <w:sz w:val="16"/>
              </w:rPr>
              <w:t>$84</w:t>
            </w:r>
          </w:p>
        </w:tc>
        <w:tc>
          <w:tcPr>
            <w:tcW w:w="893" w:type="dxa"/>
            <w:tcBorders>
              <w:top w:val="single" w:sz="4" w:space="0" w:color="008A9C"/>
              <w:left w:val="single" w:sz="4" w:space="0" w:color="008A9C"/>
              <w:bottom w:val="single" w:sz="4" w:space="0" w:color="008A9C"/>
              <w:right w:val="single" w:sz="4" w:space="0" w:color="008A9C"/>
            </w:tcBorders>
          </w:tcPr>
          <w:p w14:paraId="5D1E9D59" w14:textId="77777777" w:rsidR="009C4FCB" w:rsidRDefault="009C4FCB">
            <w:pPr>
              <w:pStyle w:val="TableParagraph"/>
              <w:rPr>
                <w:b/>
                <w:sz w:val="16"/>
              </w:rPr>
            </w:pPr>
          </w:p>
          <w:p w14:paraId="7A8750FF" w14:textId="77777777" w:rsidR="009C4FCB" w:rsidRDefault="009C4FCB">
            <w:pPr>
              <w:pStyle w:val="TableParagraph"/>
              <w:spacing w:before="5"/>
              <w:rPr>
                <w:b/>
                <w:sz w:val="17"/>
              </w:rPr>
            </w:pPr>
          </w:p>
          <w:p w14:paraId="343B3588" w14:textId="77777777" w:rsidR="009C4FCB" w:rsidRDefault="00A61373">
            <w:pPr>
              <w:pStyle w:val="TableParagraph"/>
              <w:ind w:left="196" w:right="104"/>
              <w:jc w:val="center"/>
              <w:rPr>
                <w:sz w:val="16"/>
              </w:rPr>
            </w:pPr>
            <w:r>
              <w:rPr>
                <w:color w:val="231F20"/>
                <w:sz w:val="16"/>
              </w:rPr>
              <w:t>60.75%</w:t>
            </w:r>
          </w:p>
        </w:tc>
        <w:tc>
          <w:tcPr>
            <w:tcW w:w="720" w:type="dxa"/>
            <w:tcBorders>
              <w:top w:val="single" w:sz="4" w:space="0" w:color="008A9C"/>
              <w:left w:val="single" w:sz="4" w:space="0" w:color="008A9C"/>
              <w:bottom w:val="single" w:sz="4" w:space="0" w:color="008A9C"/>
              <w:right w:val="single" w:sz="4" w:space="0" w:color="008A9C"/>
            </w:tcBorders>
          </w:tcPr>
          <w:p w14:paraId="5E8175A6" w14:textId="77777777" w:rsidR="009C4FCB" w:rsidRDefault="009C4FCB">
            <w:pPr>
              <w:pStyle w:val="TableParagraph"/>
              <w:rPr>
                <w:b/>
                <w:sz w:val="16"/>
              </w:rPr>
            </w:pPr>
          </w:p>
          <w:p w14:paraId="278B59F1" w14:textId="77777777" w:rsidR="009C4FCB" w:rsidRDefault="009C4FCB">
            <w:pPr>
              <w:pStyle w:val="TableParagraph"/>
              <w:spacing w:before="5"/>
              <w:rPr>
                <w:b/>
                <w:sz w:val="17"/>
              </w:rPr>
            </w:pPr>
          </w:p>
          <w:p w14:paraId="280636F6" w14:textId="77777777" w:rsidR="009C4FCB" w:rsidRDefault="00A61373">
            <w:pPr>
              <w:pStyle w:val="TableParagraph"/>
              <w:ind w:right="80"/>
              <w:jc w:val="right"/>
              <w:rPr>
                <w:sz w:val="16"/>
              </w:rPr>
            </w:pPr>
            <w:r>
              <w:rPr>
                <w:color w:val="231F20"/>
                <w:sz w:val="16"/>
              </w:rPr>
              <w:t>1.50%</w:t>
            </w:r>
          </w:p>
        </w:tc>
        <w:tc>
          <w:tcPr>
            <w:tcW w:w="1368" w:type="dxa"/>
            <w:tcBorders>
              <w:top w:val="single" w:sz="4" w:space="0" w:color="008A9C"/>
              <w:left w:val="single" w:sz="4" w:space="0" w:color="008A9C"/>
              <w:bottom w:val="single" w:sz="4" w:space="0" w:color="008A9C"/>
              <w:right w:val="single" w:sz="4" w:space="0" w:color="008A9C"/>
            </w:tcBorders>
          </w:tcPr>
          <w:p w14:paraId="11774EFE" w14:textId="77777777" w:rsidR="009C4FCB" w:rsidRDefault="009C4FCB">
            <w:pPr>
              <w:pStyle w:val="TableParagraph"/>
              <w:rPr>
                <w:b/>
                <w:sz w:val="16"/>
              </w:rPr>
            </w:pPr>
          </w:p>
          <w:p w14:paraId="291E0EA9" w14:textId="77777777" w:rsidR="009C4FCB" w:rsidRDefault="009C4FCB">
            <w:pPr>
              <w:pStyle w:val="TableParagraph"/>
              <w:spacing w:before="5"/>
              <w:rPr>
                <w:b/>
                <w:sz w:val="17"/>
              </w:rPr>
            </w:pPr>
          </w:p>
          <w:p w14:paraId="01253F91" w14:textId="77777777" w:rsidR="009C4FCB" w:rsidRDefault="00A61373">
            <w:pPr>
              <w:pStyle w:val="TableParagraph"/>
              <w:ind w:left="498"/>
              <w:rPr>
                <w:sz w:val="16"/>
              </w:rPr>
            </w:pPr>
            <w:r>
              <w:rPr>
                <w:color w:val="231F20"/>
                <w:sz w:val="16"/>
              </w:rPr>
              <w:t>NSPO</w:t>
            </w:r>
          </w:p>
        </w:tc>
        <w:tc>
          <w:tcPr>
            <w:tcW w:w="1022" w:type="dxa"/>
            <w:tcBorders>
              <w:top w:val="single" w:sz="4" w:space="0" w:color="008A9C"/>
              <w:left w:val="single" w:sz="4" w:space="0" w:color="008A9C"/>
              <w:bottom w:val="single" w:sz="4" w:space="0" w:color="008A9C"/>
              <w:right w:val="single" w:sz="4" w:space="0" w:color="008A9C"/>
            </w:tcBorders>
          </w:tcPr>
          <w:p w14:paraId="0D044CCF" w14:textId="77777777" w:rsidR="009C4FCB" w:rsidRDefault="009C4FCB">
            <w:pPr>
              <w:pStyle w:val="TableParagraph"/>
              <w:rPr>
                <w:b/>
                <w:sz w:val="16"/>
              </w:rPr>
            </w:pPr>
          </w:p>
          <w:p w14:paraId="79035E57" w14:textId="77777777" w:rsidR="009C4FCB" w:rsidRDefault="009C4FCB">
            <w:pPr>
              <w:pStyle w:val="TableParagraph"/>
              <w:spacing w:before="5"/>
              <w:rPr>
                <w:b/>
                <w:sz w:val="17"/>
              </w:rPr>
            </w:pPr>
          </w:p>
          <w:p w14:paraId="11471D57" w14:textId="77777777" w:rsidR="009C4FCB" w:rsidRDefault="00A61373">
            <w:pPr>
              <w:pStyle w:val="TableParagraph"/>
              <w:ind w:left="168" w:right="76"/>
              <w:jc w:val="center"/>
              <w:rPr>
                <w:sz w:val="16"/>
              </w:rPr>
            </w:pPr>
            <w:r>
              <w:rPr>
                <w:color w:val="231F20"/>
                <w:sz w:val="16"/>
              </w:rPr>
              <w:t>11,500</w:t>
            </w:r>
          </w:p>
        </w:tc>
        <w:tc>
          <w:tcPr>
            <w:tcW w:w="1713" w:type="dxa"/>
            <w:tcBorders>
              <w:top w:val="single" w:sz="4" w:space="0" w:color="008A9C"/>
              <w:left w:val="single" w:sz="4" w:space="0" w:color="008A9C"/>
              <w:bottom w:val="single" w:sz="4" w:space="0" w:color="008A9C"/>
              <w:right w:val="single" w:sz="4" w:space="0" w:color="008A9C"/>
            </w:tcBorders>
          </w:tcPr>
          <w:p w14:paraId="703D59DC" w14:textId="77777777" w:rsidR="009C4FCB" w:rsidRDefault="009C4FCB">
            <w:pPr>
              <w:pStyle w:val="TableParagraph"/>
              <w:rPr>
                <w:b/>
                <w:sz w:val="18"/>
              </w:rPr>
            </w:pPr>
          </w:p>
          <w:p w14:paraId="7CAD4328" w14:textId="77777777" w:rsidR="009C4FCB" w:rsidRDefault="00A61373">
            <w:pPr>
              <w:pStyle w:val="TableParagraph"/>
              <w:spacing w:before="1" w:line="235" w:lineRule="auto"/>
              <w:ind w:left="88" w:right="83"/>
              <w:rPr>
                <w:sz w:val="16"/>
              </w:rPr>
            </w:pPr>
            <w:r>
              <w:rPr>
                <w:color w:val="231F20"/>
                <w:sz w:val="16"/>
              </w:rPr>
              <w:t>Centralized under National Space Organization (NSPO)</w:t>
            </w:r>
          </w:p>
        </w:tc>
        <w:tc>
          <w:tcPr>
            <w:tcW w:w="2457" w:type="dxa"/>
            <w:tcBorders>
              <w:top w:val="single" w:sz="4" w:space="0" w:color="008A9C"/>
              <w:left w:val="single" w:sz="4" w:space="0" w:color="008A9C"/>
              <w:bottom w:val="single" w:sz="4" w:space="0" w:color="008A9C"/>
              <w:right w:val="single" w:sz="4" w:space="0" w:color="008A9C"/>
            </w:tcBorders>
          </w:tcPr>
          <w:p w14:paraId="1DF647A6" w14:textId="77777777" w:rsidR="009C4FCB" w:rsidRDefault="00A61373">
            <w:pPr>
              <w:pStyle w:val="TableParagraph"/>
              <w:spacing w:before="118" w:line="235" w:lineRule="auto"/>
              <w:ind w:left="89" w:right="7"/>
              <w:rPr>
                <w:sz w:val="16"/>
              </w:rPr>
            </w:pPr>
            <w:r>
              <w:rPr>
                <w:color w:val="231F20"/>
                <w:sz w:val="16"/>
              </w:rPr>
              <w:t>Indigenous satellite development and manufacturing; focus on earth observation and national security</w:t>
            </w:r>
          </w:p>
        </w:tc>
      </w:tr>
    </w:tbl>
    <w:p w14:paraId="611AC5E8" w14:textId="77777777" w:rsidR="009C4FCB" w:rsidRDefault="00A61373">
      <w:pPr>
        <w:spacing w:before="106"/>
        <w:ind w:left="705"/>
        <w:rPr>
          <w:rFonts w:ascii="Arial"/>
          <w:b/>
          <w:i/>
          <w:sz w:val="20"/>
        </w:rPr>
      </w:pPr>
      <w:r>
        <w:rPr>
          <w:rFonts w:ascii="Arial"/>
          <w:b/>
          <w:i/>
          <w:color w:val="231F20"/>
          <w:sz w:val="20"/>
        </w:rPr>
        <w:t>Table 2. Emerging space markets.</w:t>
      </w:r>
    </w:p>
    <w:p w14:paraId="5B274C0B" w14:textId="77777777" w:rsidR="009C4FCB" w:rsidRDefault="009C4FCB">
      <w:pPr>
        <w:pStyle w:val="BodyText"/>
        <w:spacing w:before="5"/>
        <w:rPr>
          <w:rFonts w:ascii="Arial"/>
          <w:b/>
          <w:i/>
          <w:sz w:val="20"/>
        </w:rPr>
      </w:pPr>
    </w:p>
    <w:p w14:paraId="0D9D1804" w14:textId="77777777" w:rsidR="009C4FCB" w:rsidRDefault="009C4FCB">
      <w:pPr>
        <w:sectPr w:rsidR="009C4FCB" w:rsidSect="00AE5C59">
          <w:pgSz w:w="12240" w:h="15840"/>
          <w:pgMar w:top="700" w:right="0" w:bottom="280" w:left="0" w:header="1134" w:footer="432" w:gutter="0"/>
          <w:cols w:space="720"/>
        </w:sectPr>
      </w:pPr>
    </w:p>
    <w:p w14:paraId="5EAF1902" w14:textId="77777777" w:rsidR="009C4FCB" w:rsidRDefault="009C4FCB">
      <w:pPr>
        <w:pStyle w:val="BodyText"/>
        <w:spacing w:before="10" w:after="1"/>
        <w:rPr>
          <w:rFonts w:ascii="Arial"/>
          <w:b/>
          <w:sz w:val="20"/>
        </w:rPr>
      </w:pPr>
    </w:p>
    <w:tbl>
      <w:tblPr>
        <w:tblW w:w="0" w:type="auto"/>
        <w:tblInd w:w="725" w:type="dxa"/>
        <w:tblBorders>
          <w:top w:val="single" w:sz="4" w:space="0" w:color="7FC5CD"/>
          <w:left w:val="single" w:sz="4" w:space="0" w:color="7FC5CD"/>
          <w:bottom w:val="single" w:sz="4" w:space="0" w:color="7FC5CD"/>
          <w:right w:val="single" w:sz="4" w:space="0" w:color="7FC5CD"/>
          <w:insideH w:val="single" w:sz="4" w:space="0" w:color="7FC5CD"/>
          <w:insideV w:val="single" w:sz="4" w:space="0" w:color="7FC5CD"/>
        </w:tblBorders>
        <w:tblLayout w:type="fixed"/>
        <w:tblCellMar>
          <w:left w:w="0" w:type="dxa"/>
          <w:right w:w="0" w:type="dxa"/>
        </w:tblCellMar>
        <w:tblLook w:val="01E0" w:firstRow="1" w:lastRow="1" w:firstColumn="1" w:lastColumn="1" w:noHBand="0" w:noVBand="0"/>
      </w:tblPr>
      <w:tblGrid>
        <w:gridCol w:w="989"/>
        <w:gridCol w:w="807"/>
        <w:gridCol w:w="821"/>
        <w:gridCol w:w="893"/>
        <w:gridCol w:w="763"/>
        <w:gridCol w:w="1353"/>
        <w:gridCol w:w="1022"/>
        <w:gridCol w:w="1713"/>
        <w:gridCol w:w="2457"/>
      </w:tblGrid>
      <w:tr w:rsidR="009C4FCB" w14:paraId="7651A722" w14:textId="77777777" w:rsidTr="00A61373">
        <w:trPr>
          <w:trHeight w:val="870"/>
          <w:tblHeader/>
        </w:trPr>
        <w:tc>
          <w:tcPr>
            <w:tcW w:w="989" w:type="dxa"/>
            <w:shd w:val="clear" w:color="auto" w:fill="008A9C"/>
          </w:tcPr>
          <w:p w14:paraId="7E5F4D78" w14:textId="77777777" w:rsidR="009C4FCB" w:rsidRDefault="009C4FCB">
            <w:pPr>
              <w:pStyle w:val="TableParagraph"/>
              <w:rPr>
                <w:b/>
                <w:sz w:val="16"/>
              </w:rPr>
            </w:pPr>
          </w:p>
          <w:p w14:paraId="292BFC71" w14:textId="77777777" w:rsidR="009C4FCB" w:rsidRDefault="009C4FCB">
            <w:pPr>
              <w:pStyle w:val="TableParagraph"/>
              <w:spacing w:before="11"/>
              <w:rPr>
                <w:b/>
                <w:sz w:val="13"/>
              </w:rPr>
            </w:pPr>
          </w:p>
          <w:p w14:paraId="17803AAB" w14:textId="77777777" w:rsidR="009C4FCB" w:rsidRDefault="00A61373">
            <w:pPr>
              <w:pStyle w:val="TableParagraph"/>
              <w:ind w:left="187"/>
              <w:rPr>
                <w:b/>
                <w:sz w:val="16"/>
              </w:rPr>
            </w:pPr>
            <w:r>
              <w:rPr>
                <w:b/>
                <w:color w:val="FFFFFF"/>
                <w:sz w:val="16"/>
              </w:rPr>
              <w:t>Country</w:t>
            </w:r>
          </w:p>
        </w:tc>
        <w:tc>
          <w:tcPr>
            <w:tcW w:w="807" w:type="dxa"/>
            <w:shd w:val="clear" w:color="auto" w:fill="008A9C"/>
          </w:tcPr>
          <w:p w14:paraId="2D576DC4" w14:textId="77777777" w:rsidR="009C4FCB" w:rsidRDefault="00A61373">
            <w:pPr>
              <w:pStyle w:val="TableParagraph"/>
              <w:spacing w:before="45" w:line="261" w:lineRule="auto"/>
              <w:ind w:left="127" w:right="117"/>
              <w:jc w:val="center"/>
              <w:rPr>
                <w:b/>
                <w:sz w:val="16"/>
              </w:rPr>
            </w:pPr>
            <w:r>
              <w:rPr>
                <w:b/>
                <w:color w:val="FFFFFF"/>
                <w:sz w:val="16"/>
              </w:rPr>
              <w:t>Govt Space Budget ($B)</w:t>
            </w:r>
          </w:p>
        </w:tc>
        <w:tc>
          <w:tcPr>
            <w:tcW w:w="821" w:type="dxa"/>
            <w:shd w:val="clear" w:color="auto" w:fill="008A9C"/>
          </w:tcPr>
          <w:p w14:paraId="0E1AC229" w14:textId="77777777" w:rsidR="009C4FCB" w:rsidRDefault="009C4FCB">
            <w:pPr>
              <w:pStyle w:val="TableParagraph"/>
              <w:spacing w:before="6"/>
              <w:rPr>
                <w:b/>
                <w:sz w:val="12"/>
              </w:rPr>
            </w:pPr>
          </w:p>
          <w:p w14:paraId="33975D16" w14:textId="77777777" w:rsidR="009C4FCB" w:rsidRDefault="00A61373">
            <w:pPr>
              <w:pStyle w:val="TableParagraph"/>
              <w:spacing w:before="1" w:line="261" w:lineRule="auto"/>
              <w:ind w:left="92" w:right="83"/>
              <w:jc w:val="center"/>
              <w:rPr>
                <w:b/>
                <w:sz w:val="16"/>
              </w:rPr>
            </w:pPr>
            <w:r>
              <w:rPr>
                <w:b/>
                <w:color w:val="FFFFFF"/>
                <w:sz w:val="16"/>
              </w:rPr>
              <w:t>National Budget ($B)</w:t>
            </w:r>
          </w:p>
        </w:tc>
        <w:tc>
          <w:tcPr>
            <w:tcW w:w="893" w:type="dxa"/>
            <w:shd w:val="clear" w:color="auto" w:fill="008A9C"/>
          </w:tcPr>
          <w:p w14:paraId="50DAE5B0" w14:textId="77777777" w:rsidR="009C4FCB" w:rsidRDefault="009C4FCB">
            <w:pPr>
              <w:pStyle w:val="TableParagraph"/>
              <w:spacing w:before="6"/>
              <w:rPr>
                <w:b/>
                <w:sz w:val="12"/>
              </w:rPr>
            </w:pPr>
          </w:p>
          <w:p w14:paraId="78AA82D3" w14:textId="77777777" w:rsidR="009C4FCB" w:rsidRDefault="00A61373">
            <w:pPr>
              <w:pStyle w:val="TableParagraph"/>
              <w:spacing w:before="1" w:line="261" w:lineRule="auto"/>
              <w:ind w:left="111" w:right="102" w:firstLine="69"/>
              <w:jc w:val="both"/>
              <w:rPr>
                <w:b/>
                <w:sz w:val="16"/>
              </w:rPr>
            </w:pPr>
            <w:r>
              <w:rPr>
                <w:b/>
                <w:color w:val="FFFFFF"/>
                <w:sz w:val="16"/>
              </w:rPr>
              <w:t>% Nat'l Budget to Space</w:t>
            </w:r>
          </w:p>
        </w:tc>
        <w:tc>
          <w:tcPr>
            <w:tcW w:w="763" w:type="dxa"/>
            <w:shd w:val="clear" w:color="auto" w:fill="008A9C"/>
          </w:tcPr>
          <w:p w14:paraId="4069DC74" w14:textId="77777777" w:rsidR="009C4FCB" w:rsidRDefault="009C4FCB">
            <w:pPr>
              <w:pStyle w:val="TableParagraph"/>
              <w:spacing w:before="6"/>
              <w:rPr>
                <w:b/>
                <w:sz w:val="12"/>
              </w:rPr>
            </w:pPr>
          </w:p>
          <w:p w14:paraId="383B1519" w14:textId="77777777" w:rsidR="009C4FCB" w:rsidRDefault="00A61373">
            <w:pPr>
              <w:pStyle w:val="TableParagraph"/>
              <w:spacing w:before="1"/>
              <w:ind w:left="208"/>
              <w:rPr>
                <w:b/>
                <w:sz w:val="16"/>
              </w:rPr>
            </w:pPr>
            <w:r>
              <w:rPr>
                <w:b/>
                <w:color w:val="FFFFFF"/>
                <w:sz w:val="16"/>
              </w:rPr>
              <w:t>GDP</w:t>
            </w:r>
          </w:p>
          <w:p w14:paraId="4DA53A72" w14:textId="77777777" w:rsidR="009C4FCB" w:rsidRDefault="00A61373">
            <w:pPr>
              <w:pStyle w:val="TableParagraph"/>
              <w:spacing w:before="16" w:line="261" w:lineRule="auto"/>
              <w:ind w:left="93" w:right="83"/>
              <w:jc w:val="center"/>
              <w:rPr>
                <w:b/>
                <w:sz w:val="16"/>
              </w:rPr>
            </w:pPr>
            <w:r>
              <w:rPr>
                <w:b/>
                <w:color w:val="FFFFFF"/>
                <w:sz w:val="16"/>
              </w:rPr>
              <w:t>Growth Rate</w:t>
            </w:r>
          </w:p>
        </w:tc>
        <w:tc>
          <w:tcPr>
            <w:tcW w:w="1353" w:type="dxa"/>
            <w:shd w:val="clear" w:color="auto" w:fill="008A9C"/>
          </w:tcPr>
          <w:p w14:paraId="56C00380" w14:textId="77777777" w:rsidR="009C4FCB" w:rsidRDefault="009C4FCB">
            <w:pPr>
              <w:pStyle w:val="TableParagraph"/>
              <w:spacing w:before="3"/>
              <w:rPr>
                <w:b/>
                <w:sz w:val="21"/>
              </w:rPr>
            </w:pPr>
          </w:p>
          <w:p w14:paraId="1F532868" w14:textId="77777777" w:rsidR="009C4FCB" w:rsidRDefault="00A61373">
            <w:pPr>
              <w:pStyle w:val="TableParagraph"/>
              <w:spacing w:line="261" w:lineRule="auto"/>
              <w:ind w:left="142" w:right="114" w:firstLine="204"/>
              <w:rPr>
                <w:b/>
                <w:sz w:val="16"/>
              </w:rPr>
            </w:pPr>
            <w:r>
              <w:rPr>
                <w:b/>
                <w:color w:val="FFFFFF"/>
                <w:sz w:val="16"/>
              </w:rPr>
              <w:t>Selected Organizations</w:t>
            </w:r>
          </w:p>
        </w:tc>
        <w:tc>
          <w:tcPr>
            <w:tcW w:w="1022" w:type="dxa"/>
            <w:shd w:val="clear" w:color="auto" w:fill="008A9C"/>
          </w:tcPr>
          <w:p w14:paraId="5441EEA1" w14:textId="77777777" w:rsidR="009C4FCB" w:rsidRDefault="009C4FCB">
            <w:pPr>
              <w:pStyle w:val="TableParagraph"/>
              <w:spacing w:before="6"/>
              <w:rPr>
                <w:b/>
                <w:sz w:val="12"/>
              </w:rPr>
            </w:pPr>
          </w:p>
          <w:p w14:paraId="006C6FF5" w14:textId="77777777" w:rsidR="009C4FCB" w:rsidRDefault="00A61373">
            <w:pPr>
              <w:pStyle w:val="TableParagraph"/>
              <w:spacing w:before="1" w:line="261" w:lineRule="auto"/>
              <w:ind w:left="87" w:right="75"/>
              <w:jc w:val="center"/>
              <w:rPr>
                <w:b/>
                <w:sz w:val="16"/>
              </w:rPr>
            </w:pPr>
            <w:r>
              <w:rPr>
                <w:b/>
                <w:color w:val="FFFFFF"/>
                <w:sz w:val="16"/>
              </w:rPr>
              <w:t>Space Sector Employees</w:t>
            </w:r>
          </w:p>
        </w:tc>
        <w:tc>
          <w:tcPr>
            <w:tcW w:w="1713" w:type="dxa"/>
            <w:shd w:val="clear" w:color="auto" w:fill="008A9C"/>
          </w:tcPr>
          <w:p w14:paraId="5B0FB8D5" w14:textId="77777777" w:rsidR="009C4FCB" w:rsidRDefault="009C4FCB">
            <w:pPr>
              <w:pStyle w:val="TableParagraph"/>
              <w:rPr>
                <w:b/>
                <w:sz w:val="16"/>
              </w:rPr>
            </w:pPr>
          </w:p>
          <w:p w14:paraId="0532B161" w14:textId="77777777" w:rsidR="009C4FCB" w:rsidRDefault="009C4FCB">
            <w:pPr>
              <w:pStyle w:val="TableParagraph"/>
              <w:spacing w:before="11"/>
              <w:rPr>
                <w:b/>
                <w:sz w:val="13"/>
              </w:rPr>
            </w:pPr>
          </w:p>
          <w:p w14:paraId="04CB87B2" w14:textId="77777777" w:rsidR="009C4FCB" w:rsidRDefault="00A61373">
            <w:pPr>
              <w:pStyle w:val="TableParagraph"/>
              <w:ind w:left="140"/>
              <w:rPr>
                <w:b/>
                <w:sz w:val="16"/>
              </w:rPr>
            </w:pPr>
            <w:r>
              <w:rPr>
                <w:b/>
                <w:color w:val="FFFFFF"/>
                <w:sz w:val="16"/>
              </w:rPr>
              <w:t>Governance Model</w:t>
            </w:r>
          </w:p>
        </w:tc>
        <w:tc>
          <w:tcPr>
            <w:tcW w:w="2457" w:type="dxa"/>
            <w:shd w:val="clear" w:color="auto" w:fill="008A9C"/>
          </w:tcPr>
          <w:p w14:paraId="0F2166A6" w14:textId="77777777" w:rsidR="009C4FCB" w:rsidRDefault="009C4FCB">
            <w:pPr>
              <w:pStyle w:val="TableParagraph"/>
              <w:rPr>
                <w:b/>
                <w:sz w:val="16"/>
              </w:rPr>
            </w:pPr>
          </w:p>
          <w:p w14:paraId="0F6B9D83" w14:textId="77777777" w:rsidR="009C4FCB" w:rsidRDefault="009C4FCB">
            <w:pPr>
              <w:pStyle w:val="TableParagraph"/>
              <w:spacing w:before="11"/>
              <w:rPr>
                <w:b/>
                <w:sz w:val="13"/>
              </w:rPr>
            </w:pPr>
          </w:p>
          <w:p w14:paraId="2E866EB3" w14:textId="77777777" w:rsidR="009C4FCB" w:rsidRDefault="00A61373">
            <w:pPr>
              <w:pStyle w:val="TableParagraph"/>
              <w:ind w:left="335"/>
              <w:rPr>
                <w:b/>
                <w:sz w:val="16"/>
              </w:rPr>
            </w:pPr>
            <w:r>
              <w:rPr>
                <w:b/>
                <w:color w:val="FFFFFF"/>
                <w:sz w:val="16"/>
              </w:rPr>
              <w:t>Major projects/ focuses</w:t>
            </w:r>
          </w:p>
        </w:tc>
      </w:tr>
      <w:tr w:rsidR="009C4FCB" w14:paraId="2FE1F1E5" w14:textId="77777777">
        <w:trPr>
          <w:trHeight w:val="1927"/>
        </w:trPr>
        <w:tc>
          <w:tcPr>
            <w:tcW w:w="989" w:type="dxa"/>
            <w:tcBorders>
              <w:left w:val="single" w:sz="4" w:space="0" w:color="3FA8B4"/>
              <w:bottom w:val="single" w:sz="4" w:space="0" w:color="3FA8B4"/>
              <w:right w:val="single" w:sz="4" w:space="0" w:color="3FA8B4"/>
            </w:tcBorders>
            <w:shd w:val="clear" w:color="auto" w:fill="CCE7EB"/>
          </w:tcPr>
          <w:p w14:paraId="3585C8F3" w14:textId="77777777" w:rsidR="009C4FCB" w:rsidRDefault="009C4FCB">
            <w:pPr>
              <w:pStyle w:val="TableParagraph"/>
              <w:rPr>
                <w:b/>
                <w:sz w:val="16"/>
              </w:rPr>
            </w:pPr>
          </w:p>
          <w:p w14:paraId="687AE705" w14:textId="77777777" w:rsidR="009C4FCB" w:rsidRDefault="009C4FCB">
            <w:pPr>
              <w:pStyle w:val="TableParagraph"/>
              <w:rPr>
                <w:b/>
                <w:sz w:val="16"/>
              </w:rPr>
            </w:pPr>
          </w:p>
          <w:p w14:paraId="4DFD955D" w14:textId="77777777" w:rsidR="009C4FCB" w:rsidRDefault="009C4FCB">
            <w:pPr>
              <w:pStyle w:val="TableParagraph"/>
              <w:rPr>
                <w:b/>
                <w:sz w:val="16"/>
              </w:rPr>
            </w:pPr>
          </w:p>
          <w:p w14:paraId="1457F5DE" w14:textId="77777777" w:rsidR="009C4FCB" w:rsidRDefault="009C4FCB">
            <w:pPr>
              <w:pStyle w:val="TableParagraph"/>
              <w:rPr>
                <w:b/>
                <w:sz w:val="16"/>
              </w:rPr>
            </w:pPr>
          </w:p>
          <w:p w14:paraId="0D7FFA67" w14:textId="77777777" w:rsidR="009C4FCB" w:rsidRDefault="00A61373">
            <w:pPr>
              <w:pStyle w:val="TableParagraph"/>
              <w:spacing w:before="137"/>
              <w:ind w:left="80"/>
              <w:rPr>
                <w:b/>
                <w:sz w:val="16"/>
              </w:rPr>
            </w:pPr>
            <w:r>
              <w:rPr>
                <w:b/>
                <w:color w:val="231F20"/>
                <w:sz w:val="16"/>
              </w:rPr>
              <w:t>Turkey</w:t>
            </w:r>
          </w:p>
        </w:tc>
        <w:tc>
          <w:tcPr>
            <w:tcW w:w="807" w:type="dxa"/>
            <w:tcBorders>
              <w:left w:val="single" w:sz="4" w:space="0" w:color="3FA8B4"/>
              <w:bottom w:val="single" w:sz="4" w:space="0" w:color="3FA8B4"/>
              <w:right w:val="single" w:sz="4" w:space="0" w:color="3FA8B4"/>
            </w:tcBorders>
          </w:tcPr>
          <w:p w14:paraId="01B5F01A" w14:textId="77777777" w:rsidR="009C4FCB" w:rsidRDefault="009C4FCB">
            <w:pPr>
              <w:pStyle w:val="TableParagraph"/>
              <w:rPr>
                <w:b/>
                <w:sz w:val="16"/>
              </w:rPr>
            </w:pPr>
          </w:p>
          <w:p w14:paraId="3BC8CF24" w14:textId="77777777" w:rsidR="009C4FCB" w:rsidRDefault="009C4FCB">
            <w:pPr>
              <w:pStyle w:val="TableParagraph"/>
              <w:rPr>
                <w:b/>
                <w:sz w:val="16"/>
              </w:rPr>
            </w:pPr>
          </w:p>
          <w:p w14:paraId="21BF6CAD" w14:textId="77777777" w:rsidR="009C4FCB" w:rsidRDefault="009C4FCB">
            <w:pPr>
              <w:pStyle w:val="TableParagraph"/>
              <w:rPr>
                <w:b/>
                <w:sz w:val="16"/>
              </w:rPr>
            </w:pPr>
          </w:p>
          <w:p w14:paraId="47B8F619" w14:textId="77777777" w:rsidR="009C4FCB" w:rsidRDefault="009C4FCB">
            <w:pPr>
              <w:pStyle w:val="TableParagraph"/>
              <w:rPr>
                <w:b/>
                <w:sz w:val="16"/>
              </w:rPr>
            </w:pPr>
          </w:p>
          <w:p w14:paraId="1DC60157" w14:textId="77777777" w:rsidR="009C4FCB" w:rsidRDefault="00A61373">
            <w:pPr>
              <w:pStyle w:val="TableParagraph"/>
              <w:spacing w:before="137"/>
              <w:ind w:left="125" w:right="117"/>
              <w:jc w:val="center"/>
              <w:rPr>
                <w:sz w:val="16"/>
              </w:rPr>
            </w:pPr>
            <w:r>
              <w:rPr>
                <w:color w:val="231F20"/>
                <w:sz w:val="16"/>
              </w:rPr>
              <w:t>$0.10</w:t>
            </w:r>
          </w:p>
        </w:tc>
        <w:tc>
          <w:tcPr>
            <w:tcW w:w="821" w:type="dxa"/>
            <w:tcBorders>
              <w:left w:val="single" w:sz="4" w:space="0" w:color="3FA8B4"/>
              <w:bottom w:val="single" w:sz="4" w:space="0" w:color="3FA8B4"/>
              <w:right w:val="single" w:sz="4" w:space="0" w:color="008A9C"/>
            </w:tcBorders>
          </w:tcPr>
          <w:p w14:paraId="502E1B6E" w14:textId="77777777" w:rsidR="009C4FCB" w:rsidRDefault="009C4FCB">
            <w:pPr>
              <w:pStyle w:val="TableParagraph"/>
              <w:rPr>
                <w:b/>
                <w:sz w:val="16"/>
              </w:rPr>
            </w:pPr>
          </w:p>
          <w:p w14:paraId="13DF26FA" w14:textId="77777777" w:rsidR="009C4FCB" w:rsidRDefault="009C4FCB">
            <w:pPr>
              <w:pStyle w:val="TableParagraph"/>
              <w:rPr>
                <w:b/>
                <w:sz w:val="16"/>
              </w:rPr>
            </w:pPr>
          </w:p>
          <w:p w14:paraId="72E6FA64" w14:textId="77777777" w:rsidR="009C4FCB" w:rsidRDefault="009C4FCB">
            <w:pPr>
              <w:pStyle w:val="TableParagraph"/>
              <w:rPr>
                <w:b/>
                <w:sz w:val="16"/>
              </w:rPr>
            </w:pPr>
          </w:p>
          <w:p w14:paraId="2220C9AA" w14:textId="77777777" w:rsidR="009C4FCB" w:rsidRDefault="009C4FCB">
            <w:pPr>
              <w:pStyle w:val="TableParagraph"/>
              <w:rPr>
                <w:b/>
                <w:sz w:val="16"/>
              </w:rPr>
            </w:pPr>
          </w:p>
          <w:p w14:paraId="5EE531A2" w14:textId="77777777" w:rsidR="009C4FCB" w:rsidRDefault="00A61373">
            <w:pPr>
              <w:pStyle w:val="TableParagraph"/>
              <w:spacing w:before="137"/>
              <w:ind w:left="231"/>
              <w:rPr>
                <w:sz w:val="16"/>
              </w:rPr>
            </w:pPr>
            <w:r>
              <w:rPr>
                <w:color w:val="231F20"/>
                <w:sz w:val="16"/>
              </w:rPr>
              <w:t>$151</w:t>
            </w:r>
          </w:p>
        </w:tc>
        <w:tc>
          <w:tcPr>
            <w:tcW w:w="893" w:type="dxa"/>
            <w:tcBorders>
              <w:left w:val="single" w:sz="4" w:space="0" w:color="008A9C"/>
              <w:bottom w:val="single" w:sz="4" w:space="0" w:color="008A9C"/>
              <w:right w:val="single" w:sz="4" w:space="0" w:color="008A9C"/>
            </w:tcBorders>
          </w:tcPr>
          <w:p w14:paraId="19ADFA82" w14:textId="77777777" w:rsidR="009C4FCB" w:rsidRDefault="009C4FCB">
            <w:pPr>
              <w:pStyle w:val="TableParagraph"/>
              <w:rPr>
                <w:b/>
                <w:sz w:val="16"/>
              </w:rPr>
            </w:pPr>
          </w:p>
          <w:p w14:paraId="426FFADC" w14:textId="77777777" w:rsidR="009C4FCB" w:rsidRDefault="009C4FCB">
            <w:pPr>
              <w:pStyle w:val="TableParagraph"/>
              <w:rPr>
                <w:b/>
                <w:sz w:val="16"/>
              </w:rPr>
            </w:pPr>
          </w:p>
          <w:p w14:paraId="5CF79526" w14:textId="77777777" w:rsidR="009C4FCB" w:rsidRDefault="009C4FCB">
            <w:pPr>
              <w:pStyle w:val="TableParagraph"/>
              <w:rPr>
                <w:b/>
                <w:sz w:val="16"/>
              </w:rPr>
            </w:pPr>
          </w:p>
          <w:p w14:paraId="2121BABC" w14:textId="77777777" w:rsidR="009C4FCB" w:rsidRDefault="009C4FCB">
            <w:pPr>
              <w:pStyle w:val="TableParagraph"/>
              <w:rPr>
                <w:b/>
                <w:sz w:val="16"/>
              </w:rPr>
            </w:pPr>
          </w:p>
          <w:p w14:paraId="26056F4D" w14:textId="77777777" w:rsidR="009C4FCB" w:rsidRDefault="00A61373">
            <w:pPr>
              <w:pStyle w:val="TableParagraph"/>
              <w:spacing w:before="137"/>
              <w:ind w:left="196" w:right="104"/>
              <w:jc w:val="center"/>
              <w:rPr>
                <w:sz w:val="16"/>
              </w:rPr>
            </w:pPr>
            <w:r>
              <w:rPr>
                <w:color w:val="231F20"/>
                <w:sz w:val="16"/>
              </w:rPr>
              <w:t>0.07%</w:t>
            </w:r>
          </w:p>
        </w:tc>
        <w:tc>
          <w:tcPr>
            <w:tcW w:w="763" w:type="dxa"/>
            <w:tcBorders>
              <w:left w:val="single" w:sz="4" w:space="0" w:color="008A9C"/>
              <w:bottom w:val="single" w:sz="4" w:space="0" w:color="008A9C"/>
              <w:right w:val="single" w:sz="4" w:space="0" w:color="008A9C"/>
            </w:tcBorders>
          </w:tcPr>
          <w:p w14:paraId="398BAEDF" w14:textId="77777777" w:rsidR="009C4FCB" w:rsidRDefault="009C4FCB">
            <w:pPr>
              <w:pStyle w:val="TableParagraph"/>
              <w:rPr>
                <w:b/>
                <w:sz w:val="16"/>
              </w:rPr>
            </w:pPr>
          </w:p>
          <w:p w14:paraId="3EC068F1" w14:textId="77777777" w:rsidR="009C4FCB" w:rsidRDefault="009C4FCB">
            <w:pPr>
              <w:pStyle w:val="TableParagraph"/>
              <w:rPr>
                <w:b/>
                <w:sz w:val="16"/>
              </w:rPr>
            </w:pPr>
          </w:p>
          <w:p w14:paraId="7686CDC6" w14:textId="77777777" w:rsidR="009C4FCB" w:rsidRDefault="009C4FCB">
            <w:pPr>
              <w:pStyle w:val="TableParagraph"/>
              <w:rPr>
                <w:b/>
                <w:sz w:val="16"/>
              </w:rPr>
            </w:pPr>
          </w:p>
          <w:p w14:paraId="2C91182C" w14:textId="77777777" w:rsidR="009C4FCB" w:rsidRDefault="009C4FCB">
            <w:pPr>
              <w:pStyle w:val="TableParagraph"/>
              <w:rPr>
                <w:b/>
                <w:sz w:val="16"/>
              </w:rPr>
            </w:pPr>
          </w:p>
          <w:p w14:paraId="5559118C" w14:textId="77777777" w:rsidR="009C4FCB" w:rsidRDefault="00A61373">
            <w:pPr>
              <w:pStyle w:val="TableParagraph"/>
              <w:spacing w:before="137"/>
              <w:ind w:left="100" w:right="8"/>
              <w:jc w:val="center"/>
              <w:rPr>
                <w:sz w:val="16"/>
              </w:rPr>
            </w:pPr>
            <w:r>
              <w:rPr>
                <w:color w:val="231F20"/>
                <w:sz w:val="16"/>
              </w:rPr>
              <w:t>2.90%</w:t>
            </w:r>
          </w:p>
        </w:tc>
        <w:tc>
          <w:tcPr>
            <w:tcW w:w="1353" w:type="dxa"/>
            <w:tcBorders>
              <w:left w:val="single" w:sz="4" w:space="0" w:color="008A9C"/>
              <w:bottom w:val="single" w:sz="4" w:space="0" w:color="008A9C"/>
              <w:right w:val="single" w:sz="4" w:space="0" w:color="008A9C"/>
            </w:tcBorders>
          </w:tcPr>
          <w:p w14:paraId="5502FF3A" w14:textId="77777777" w:rsidR="009C4FCB" w:rsidRDefault="009C4FCB">
            <w:pPr>
              <w:pStyle w:val="TableParagraph"/>
              <w:rPr>
                <w:b/>
                <w:sz w:val="16"/>
              </w:rPr>
            </w:pPr>
          </w:p>
          <w:p w14:paraId="6F0625F7" w14:textId="77777777" w:rsidR="009C4FCB" w:rsidRDefault="009C4FCB">
            <w:pPr>
              <w:pStyle w:val="TableParagraph"/>
              <w:rPr>
                <w:b/>
                <w:sz w:val="16"/>
              </w:rPr>
            </w:pPr>
          </w:p>
          <w:p w14:paraId="59EB6306" w14:textId="77777777" w:rsidR="009C4FCB" w:rsidRDefault="009C4FCB">
            <w:pPr>
              <w:pStyle w:val="TableParagraph"/>
              <w:spacing w:before="10"/>
              <w:rPr>
                <w:b/>
                <w:sz w:val="12"/>
              </w:rPr>
            </w:pPr>
          </w:p>
          <w:p w14:paraId="3642C568" w14:textId="77777777" w:rsidR="009C4FCB" w:rsidRDefault="00A61373">
            <w:pPr>
              <w:pStyle w:val="TableParagraph"/>
              <w:spacing w:line="235" w:lineRule="auto"/>
              <w:ind w:left="95" w:hanging="1"/>
              <w:jc w:val="center"/>
              <w:rPr>
                <w:sz w:val="16"/>
              </w:rPr>
            </w:pPr>
            <w:r>
              <w:rPr>
                <w:color w:val="231F20"/>
                <w:sz w:val="16"/>
              </w:rPr>
              <w:t>Tubitak Uzay; Aselsan; Turkish Aerospace Industries; Ctech; Turk Telecom</w:t>
            </w:r>
          </w:p>
        </w:tc>
        <w:tc>
          <w:tcPr>
            <w:tcW w:w="1022" w:type="dxa"/>
            <w:tcBorders>
              <w:left w:val="single" w:sz="4" w:space="0" w:color="008A9C"/>
              <w:bottom w:val="single" w:sz="4" w:space="0" w:color="008A9C"/>
              <w:right w:val="single" w:sz="4" w:space="0" w:color="008A9C"/>
            </w:tcBorders>
          </w:tcPr>
          <w:p w14:paraId="3A9BF3A9" w14:textId="77777777" w:rsidR="009C4FCB" w:rsidRDefault="009C4FCB">
            <w:pPr>
              <w:pStyle w:val="TableParagraph"/>
              <w:rPr>
                <w:b/>
                <w:sz w:val="16"/>
              </w:rPr>
            </w:pPr>
          </w:p>
          <w:p w14:paraId="0BDF5BCF" w14:textId="77777777" w:rsidR="009C4FCB" w:rsidRDefault="009C4FCB">
            <w:pPr>
              <w:pStyle w:val="TableParagraph"/>
              <w:rPr>
                <w:b/>
                <w:sz w:val="16"/>
              </w:rPr>
            </w:pPr>
          </w:p>
          <w:p w14:paraId="12D1DDA2" w14:textId="77777777" w:rsidR="009C4FCB" w:rsidRDefault="009C4FCB">
            <w:pPr>
              <w:pStyle w:val="TableParagraph"/>
              <w:rPr>
                <w:b/>
                <w:sz w:val="16"/>
              </w:rPr>
            </w:pPr>
          </w:p>
          <w:p w14:paraId="183043A1" w14:textId="77777777" w:rsidR="009C4FCB" w:rsidRDefault="009C4FCB">
            <w:pPr>
              <w:pStyle w:val="TableParagraph"/>
              <w:rPr>
                <w:b/>
                <w:sz w:val="16"/>
              </w:rPr>
            </w:pPr>
          </w:p>
          <w:p w14:paraId="0E9F3EAC" w14:textId="77777777" w:rsidR="009C4FCB" w:rsidRDefault="00A61373">
            <w:pPr>
              <w:pStyle w:val="TableParagraph"/>
              <w:spacing w:before="137"/>
              <w:ind w:left="170" w:right="76"/>
              <w:jc w:val="center"/>
              <w:rPr>
                <w:sz w:val="16"/>
              </w:rPr>
            </w:pPr>
            <w:r>
              <w:rPr>
                <w:color w:val="231F20"/>
                <w:sz w:val="16"/>
              </w:rPr>
              <w:t>32,368</w:t>
            </w:r>
          </w:p>
        </w:tc>
        <w:tc>
          <w:tcPr>
            <w:tcW w:w="1713" w:type="dxa"/>
            <w:tcBorders>
              <w:left w:val="single" w:sz="4" w:space="0" w:color="008A9C"/>
              <w:bottom w:val="single" w:sz="4" w:space="0" w:color="008A9C"/>
              <w:right w:val="single" w:sz="4" w:space="0" w:color="008A9C"/>
            </w:tcBorders>
          </w:tcPr>
          <w:p w14:paraId="0E341565" w14:textId="77777777" w:rsidR="009C4FCB" w:rsidRDefault="00A61373">
            <w:pPr>
              <w:pStyle w:val="TableParagraph"/>
              <w:spacing w:before="66" w:line="235" w:lineRule="auto"/>
              <w:ind w:left="89"/>
              <w:rPr>
                <w:sz w:val="16"/>
              </w:rPr>
            </w:pPr>
            <w:r>
              <w:rPr>
                <w:color w:val="231F20"/>
                <w:sz w:val="16"/>
              </w:rPr>
              <w:t>Hybrid: Turkish Space Agency intruduced</w:t>
            </w:r>
          </w:p>
          <w:p w14:paraId="7F256D0C" w14:textId="77777777" w:rsidR="009C4FCB" w:rsidRDefault="00A61373">
            <w:pPr>
              <w:pStyle w:val="TableParagraph"/>
              <w:spacing w:line="235" w:lineRule="auto"/>
              <w:ind w:left="89" w:right="126"/>
              <w:rPr>
                <w:sz w:val="16"/>
              </w:rPr>
            </w:pPr>
            <w:r>
              <w:rPr>
                <w:color w:val="231F20"/>
                <w:sz w:val="16"/>
              </w:rPr>
              <w:t>by a 2017 bill to help develop indigenous competitive space industry. Unclear</w:t>
            </w:r>
          </w:p>
          <w:p w14:paraId="59D56FC0" w14:textId="77777777" w:rsidR="009C4FCB" w:rsidRDefault="00A61373">
            <w:pPr>
              <w:pStyle w:val="TableParagraph"/>
              <w:spacing w:line="235" w:lineRule="auto"/>
              <w:ind w:left="89" w:right="135"/>
              <w:rPr>
                <w:sz w:val="16"/>
              </w:rPr>
            </w:pPr>
            <w:r>
              <w:rPr>
                <w:color w:val="231F20"/>
                <w:sz w:val="16"/>
              </w:rPr>
              <w:t>if current satellite program participants will go under the agency</w:t>
            </w:r>
          </w:p>
        </w:tc>
        <w:tc>
          <w:tcPr>
            <w:tcW w:w="2457" w:type="dxa"/>
            <w:tcBorders>
              <w:left w:val="single" w:sz="4" w:space="0" w:color="008A9C"/>
              <w:bottom w:val="single" w:sz="4" w:space="0" w:color="008A9C"/>
              <w:right w:val="single" w:sz="4" w:space="0" w:color="008A9C"/>
            </w:tcBorders>
          </w:tcPr>
          <w:p w14:paraId="6C2D0578" w14:textId="77777777" w:rsidR="009C4FCB" w:rsidRDefault="009C4FCB">
            <w:pPr>
              <w:pStyle w:val="TableParagraph"/>
              <w:rPr>
                <w:b/>
                <w:sz w:val="16"/>
              </w:rPr>
            </w:pPr>
          </w:p>
          <w:p w14:paraId="1637BBF1" w14:textId="77777777" w:rsidR="009C4FCB" w:rsidRDefault="009C4FCB">
            <w:pPr>
              <w:pStyle w:val="TableParagraph"/>
              <w:rPr>
                <w:b/>
                <w:sz w:val="16"/>
              </w:rPr>
            </w:pPr>
          </w:p>
          <w:p w14:paraId="7331BD07" w14:textId="77777777" w:rsidR="009C4FCB" w:rsidRDefault="009C4FCB">
            <w:pPr>
              <w:pStyle w:val="TableParagraph"/>
              <w:spacing w:before="10"/>
              <w:rPr>
                <w:b/>
                <w:sz w:val="12"/>
              </w:rPr>
            </w:pPr>
          </w:p>
          <w:p w14:paraId="562DA363" w14:textId="77777777" w:rsidR="009C4FCB" w:rsidRDefault="00A61373">
            <w:pPr>
              <w:pStyle w:val="TableParagraph"/>
              <w:spacing w:line="235" w:lineRule="auto"/>
              <w:ind w:left="90" w:right="6"/>
              <w:rPr>
                <w:sz w:val="16"/>
              </w:rPr>
            </w:pPr>
            <w:r>
              <w:rPr>
                <w:color w:val="231F20"/>
                <w:sz w:val="16"/>
              </w:rPr>
              <w:t>Achieve indigenous satellite development and manufacturing, possibly to pursue indigenous launch capability. Focus on defence, national security</w:t>
            </w:r>
          </w:p>
        </w:tc>
      </w:tr>
      <w:tr w:rsidR="009C4FCB" w14:paraId="09A2A776" w14:textId="77777777">
        <w:trPr>
          <w:trHeight w:val="1574"/>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0A09AB5F" w14:textId="77777777" w:rsidR="009C4FCB" w:rsidRDefault="009C4FCB">
            <w:pPr>
              <w:pStyle w:val="TableParagraph"/>
              <w:rPr>
                <w:b/>
                <w:sz w:val="16"/>
              </w:rPr>
            </w:pPr>
          </w:p>
          <w:p w14:paraId="3000126F" w14:textId="77777777" w:rsidR="009C4FCB" w:rsidRDefault="009C4FCB">
            <w:pPr>
              <w:pStyle w:val="TableParagraph"/>
              <w:rPr>
                <w:b/>
                <w:sz w:val="16"/>
              </w:rPr>
            </w:pPr>
          </w:p>
          <w:p w14:paraId="0DD00BA3" w14:textId="77777777" w:rsidR="009C4FCB" w:rsidRDefault="009C4FCB">
            <w:pPr>
              <w:pStyle w:val="TableParagraph"/>
              <w:rPr>
                <w:b/>
                <w:sz w:val="16"/>
              </w:rPr>
            </w:pPr>
          </w:p>
          <w:p w14:paraId="015B217E" w14:textId="77777777" w:rsidR="009C4FCB" w:rsidRDefault="009C4FCB">
            <w:pPr>
              <w:pStyle w:val="TableParagraph"/>
              <w:spacing w:before="6"/>
              <w:rPr>
                <w:b/>
                <w:sz w:val="12"/>
              </w:rPr>
            </w:pPr>
          </w:p>
          <w:p w14:paraId="202097DF" w14:textId="77777777" w:rsidR="009C4FCB" w:rsidRDefault="00A61373">
            <w:pPr>
              <w:pStyle w:val="TableParagraph"/>
              <w:spacing w:before="1"/>
              <w:ind w:left="80"/>
              <w:rPr>
                <w:b/>
                <w:sz w:val="16"/>
              </w:rPr>
            </w:pPr>
            <w:r>
              <w:rPr>
                <w:b/>
                <w:color w:val="231F20"/>
                <w:sz w:val="16"/>
              </w:rPr>
              <w:t>UAE</w:t>
            </w:r>
          </w:p>
        </w:tc>
        <w:tc>
          <w:tcPr>
            <w:tcW w:w="807" w:type="dxa"/>
            <w:tcBorders>
              <w:top w:val="single" w:sz="4" w:space="0" w:color="3FA8B4"/>
              <w:left w:val="single" w:sz="4" w:space="0" w:color="3FA8B4"/>
              <w:bottom w:val="single" w:sz="4" w:space="0" w:color="3FA8B4"/>
              <w:right w:val="single" w:sz="4" w:space="0" w:color="3FA8B4"/>
            </w:tcBorders>
          </w:tcPr>
          <w:p w14:paraId="1D6F093A" w14:textId="77777777" w:rsidR="009C4FCB" w:rsidRDefault="009C4FCB">
            <w:pPr>
              <w:pStyle w:val="TableParagraph"/>
              <w:rPr>
                <w:b/>
                <w:sz w:val="16"/>
              </w:rPr>
            </w:pPr>
          </w:p>
          <w:p w14:paraId="47C1B26D" w14:textId="77777777" w:rsidR="009C4FCB" w:rsidRDefault="009C4FCB">
            <w:pPr>
              <w:pStyle w:val="TableParagraph"/>
              <w:rPr>
                <w:b/>
                <w:sz w:val="16"/>
              </w:rPr>
            </w:pPr>
          </w:p>
          <w:p w14:paraId="6CE6D234" w14:textId="77777777" w:rsidR="009C4FCB" w:rsidRDefault="009C4FCB">
            <w:pPr>
              <w:pStyle w:val="TableParagraph"/>
              <w:rPr>
                <w:b/>
                <w:sz w:val="16"/>
              </w:rPr>
            </w:pPr>
          </w:p>
          <w:p w14:paraId="6E1B0BE0" w14:textId="77777777" w:rsidR="009C4FCB" w:rsidRDefault="009C4FCB">
            <w:pPr>
              <w:pStyle w:val="TableParagraph"/>
              <w:spacing w:before="6"/>
              <w:rPr>
                <w:b/>
                <w:sz w:val="12"/>
              </w:rPr>
            </w:pPr>
          </w:p>
          <w:p w14:paraId="1EA37B4D" w14:textId="77777777" w:rsidR="009C4FCB" w:rsidRDefault="00A61373">
            <w:pPr>
              <w:pStyle w:val="TableParagraph"/>
              <w:spacing w:before="1"/>
              <w:ind w:left="125" w:right="117"/>
              <w:jc w:val="center"/>
              <w:rPr>
                <w:sz w:val="16"/>
              </w:rPr>
            </w:pPr>
            <w:r>
              <w:rPr>
                <w:color w:val="231F20"/>
                <w:sz w:val="16"/>
              </w:rPr>
              <w:t>$0.15</w:t>
            </w:r>
          </w:p>
        </w:tc>
        <w:tc>
          <w:tcPr>
            <w:tcW w:w="821" w:type="dxa"/>
            <w:tcBorders>
              <w:top w:val="single" w:sz="4" w:space="0" w:color="3FA8B4"/>
              <w:left w:val="single" w:sz="4" w:space="0" w:color="3FA8B4"/>
              <w:bottom w:val="single" w:sz="4" w:space="0" w:color="3FA8B4"/>
              <w:right w:val="single" w:sz="4" w:space="0" w:color="008A9C"/>
            </w:tcBorders>
          </w:tcPr>
          <w:p w14:paraId="00BDF43F" w14:textId="77777777" w:rsidR="009C4FCB" w:rsidRDefault="009C4FCB">
            <w:pPr>
              <w:pStyle w:val="TableParagraph"/>
              <w:rPr>
                <w:b/>
                <w:sz w:val="16"/>
              </w:rPr>
            </w:pPr>
          </w:p>
          <w:p w14:paraId="124FBC01" w14:textId="77777777" w:rsidR="009C4FCB" w:rsidRDefault="009C4FCB">
            <w:pPr>
              <w:pStyle w:val="TableParagraph"/>
              <w:rPr>
                <w:b/>
                <w:sz w:val="16"/>
              </w:rPr>
            </w:pPr>
          </w:p>
          <w:p w14:paraId="17EC1ECD" w14:textId="77777777" w:rsidR="009C4FCB" w:rsidRDefault="009C4FCB">
            <w:pPr>
              <w:pStyle w:val="TableParagraph"/>
              <w:rPr>
                <w:b/>
                <w:sz w:val="16"/>
              </w:rPr>
            </w:pPr>
          </w:p>
          <w:p w14:paraId="5866526F" w14:textId="77777777" w:rsidR="009C4FCB" w:rsidRDefault="009C4FCB">
            <w:pPr>
              <w:pStyle w:val="TableParagraph"/>
              <w:spacing w:before="6"/>
              <w:rPr>
                <w:b/>
                <w:sz w:val="12"/>
              </w:rPr>
            </w:pPr>
          </w:p>
          <w:p w14:paraId="6875581B" w14:textId="77777777" w:rsidR="009C4FCB" w:rsidRDefault="00A61373">
            <w:pPr>
              <w:pStyle w:val="TableParagraph"/>
              <w:spacing w:before="1"/>
              <w:ind w:left="237"/>
              <w:rPr>
                <w:sz w:val="16"/>
              </w:rPr>
            </w:pPr>
            <w:r>
              <w:rPr>
                <w:color w:val="231F20"/>
                <w:sz w:val="16"/>
              </w:rPr>
              <w:t>$113</w:t>
            </w:r>
          </w:p>
        </w:tc>
        <w:tc>
          <w:tcPr>
            <w:tcW w:w="893" w:type="dxa"/>
            <w:tcBorders>
              <w:top w:val="single" w:sz="4" w:space="0" w:color="008A9C"/>
              <w:left w:val="single" w:sz="4" w:space="0" w:color="008A9C"/>
              <w:bottom w:val="single" w:sz="4" w:space="0" w:color="008A9C"/>
              <w:right w:val="single" w:sz="4" w:space="0" w:color="008A9C"/>
            </w:tcBorders>
          </w:tcPr>
          <w:p w14:paraId="78C1FBFE" w14:textId="77777777" w:rsidR="009C4FCB" w:rsidRDefault="009C4FCB">
            <w:pPr>
              <w:pStyle w:val="TableParagraph"/>
              <w:rPr>
                <w:b/>
                <w:sz w:val="16"/>
              </w:rPr>
            </w:pPr>
          </w:p>
          <w:p w14:paraId="44ED2699" w14:textId="77777777" w:rsidR="009C4FCB" w:rsidRDefault="009C4FCB">
            <w:pPr>
              <w:pStyle w:val="TableParagraph"/>
              <w:rPr>
                <w:b/>
                <w:sz w:val="16"/>
              </w:rPr>
            </w:pPr>
          </w:p>
          <w:p w14:paraId="58EEA801" w14:textId="77777777" w:rsidR="009C4FCB" w:rsidRDefault="009C4FCB">
            <w:pPr>
              <w:pStyle w:val="TableParagraph"/>
              <w:rPr>
                <w:b/>
                <w:sz w:val="16"/>
              </w:rPr>
            </w:pPr>
          </w:p>
          <w:p w14:paraId="56B001D5" w14:textId="77777777" w:rsidR="009C4FCB" w:rsidRDefault="009C4FCB">
            <w:pPr>
              <w:pStyle w:val="TableParagraph"/>
              <w:spacing w:before="6"/>
              <w:rPr>
                <w:b/>
                <w:sz w:val="12"/>
              </w:rPr>
            </w:pPr>
          </w:p>
          <w:p w14:paraId="39432F8E" w14:textId="77777777" w:rsidR="009C4FCB" w:rsidRDefault="00A61373">
            <w:pPr>
              <w:pStyle w:val="TableParagraph"/>
              <w:spacing w:before="1"/>
              <w:ind w:left="196" w:right="104"/>
              <w:jc w:val="center"/>
              <w:rPr>
                <w:sz w:val="16"/>
              </w:rPr>
            </w:pPr>
            <w:r>
              <w:rPr>
                <w:color w:val="231F20"/>
                <w:sz w:val="16"/>
              </w:rPr>
              <w:t>0.13%</w:t>
            </w:r>
          </w:p>
        </w:tc>
        <w:tc>
          <w:tcPr>
            <w:tcW w:w="763" w:type="dxa"/>
            <w:tcBorders>
              <w:top w:val="single" w:sz="4" w:space="0" w:color="008A9C"/>
              <w:left w:val="single" w:sz="4" w:space="0" w:color="008A9C"/>
              <w:bottom w:val="single" w:sz="4" w:space="0" w:color="008A9C"/>
              <w:right w:val="single" w:sz="4" w:space="0" w:color="008A9C"/>
            </w:tcBorders>
          </w:tcPr>
          <w:p w14:paraId="618438FE" w14:textId="77777777" w:rsidR="009C4FCB" w:rsidRDefault="009C4FCB">
            <w:pPr>
              <w:pStyle w:val="TableParagraph"/>
              <w:rPr>
                <w:b/>
                <w:sz w:val="16"/>
              </w:rPr>
            </w:pPr>
          </w:p>
          <w:p w14:paraId="288B6362" w14:textId="77777777" w:rsidR="009C4FCB" w:rsidRDefault="009C4FCB">
            <w:pPr>
              <w:pStyle w:val="TableParagraph"/>
              <w:rPr>
                <w:b/>
                <w:sz w:val="16"/>
              </w:rPr>
            </w:pPr>
          </w:p>
          <w:p w14:paraId="06706ACA" w14:textId="77777777" w:rsidR="009C4FCB" w:rsidRDefault="009C4FCB">
            <w:pPr>
              <w:pStyle w:val="TableParagraph"/>
              <w:rPr>
                <w:b/>
                <w:sz w:val="16"/>
              </w:rPr>
            </w:pPr>
          </w:p>
          <w:p w14:paraId="21BD861A" w14:textId="77777777" w:rsidR="009C4FCB" w:rsidRDefault="009C4FCB">
            <w:pPr>
              <w:pStyle w:val="TableParagraph"/>
              <w:spacing w:before="6"/>
              <w:rPr>
                <w:b/>
                <w:sz w:val="12"/>
              </w:rPr>
            </w:pPr>
          </w:p>
          <w:p w14:paraId="7ECE4831" w14:textId="77777777" w:rsidR="009C4FCB" w:rsidRDefault="00A61373">
            <w:pPr>
              <w:pStyle w:val="TableParagraph"/>
              <w:spacing w:before="1"/>
              <w:ind w:left="100" w:right="8"/>
              <w:jc w:val="center"/>
              <w:rPr>
                <w:sz w:val="16"/>
              </w:rPr>
            </w:pPr>
            <w:r>
              <w:rPr>
                <w:color w:val="231F20"/>
                <w:sz w:val="16"/>
              </w:rPr>
              <w:t>2.30%</w:t>
            </w:r>
          </w:p>
        </w:tc>
        <w:tc>
          <w:tcPr>
            <w:tcW w:w="1353" w:type="dxa"/>
            <w:tcBorders>
              <w:top w:val="single" w:sz="4" w:space="0" w:color="008A9C"/>
              <w:left w:val="single" w:sz="4" w:space="0" w:color="008A9C"/>
              <w:bottom w:val="single" w:sz="4" w:space="0" w:color="008A9C"/>
              <w:right w:val="single" w:sz="4" w:space="0" w:color="008A9C"/>
            </w:tcBorders>
          </w:tcPr>
          <w:p w14:paraId="4AB47B35" w14:textId="77777777" w:rsidR="009C4FCB" w:rsidRDefault="009C4FCB">
            <w:pPr>
              <w:pStyle w:val="TableParagraph"/>
              <w:rPr>
                <w:b/>
                <w:sz w:val="16"/>
              </w:rPr>
            </w:pPr>
          </w:p>
          <w:p w14:paraId="08E78064" w14:textId="77777777" w:rsidR="009C4FCB" w:rsidRDefault="009C4FCB">
            <w:pPr>
              <w:pStyle w:val="TableParagraph"/>
              <w:rPr>
                <w:b/>
                <w:sz w:val="16"/>
              </w:rPr>
            </w:pPr>
          </w:p>
          <w:p w14:paraId="34353187" w14:textId="77777777" w:rsidR="009C4FCB" w:rsidRDefault="009C4FCB">
            <w:pPr>
              <w:pStyle w:val="TableParagraph"/>
              <w:spacing w:before="8"/>
              <w:rPr>
                <w:b/>
                <w:sz w:val="20"/>
              </w:rPr>
            </w:pPr>
          </w:p>
          <w:p w14:paraId="77B9E088" w14:textId="77777777" w:rsidR="009C4FCB" w:rsidRDefault="00A61373">
            <w:pPr>
              <w:pStyle w:val="TableParagraph"/>
              <w:spacing w:before="1" w:line="182" w:lineRule="exact"/>
              <w:ind w:left="91" w:right="-15"/>
              <w:rPr>
                <w:sz w:val="16"/>
              </w:rPr>
            </w:pPr>
            <w:r>
              <w:rPr>
                <w:color w:val="231F20"/>
                <w:sz w:val="16"/>
              </w:rPr>
              <w:t>UAESA;</w:t>
            </w:r>
            <w:r>
              <w:rPr>
                <w:color w:val="231F20"/>
                <w:spacing w:val="-8"/>
                <w:sz w:val="16"/>
              </w:rPr>
              <w:t xml:space="preserve"> </w:t>
            </w:r>
            <w:r>
              <w:rPr>
                <w:color w:val="231F20"/>
                <w:sz w:val="16"/>
              </w:rPr>
              <w:t>MBRSC;</w:t>
            </w:r>
          </w:p>
          <w:p w14:paraId="30E7AF1A" w14:textId="77777777" w:rsidR="009C4FCB" w:rsidRDefault="00A61373">
            <w:pPr>
              <w:pStyle w:val="TableParagraph"/>
              <w:spacing w:line="182" w:lineRule="exact"/>
              <w:ind w:left="138"/>
              <w:rPr>
                <w:sz w:val="16"/>
              </w:rPr>
            </w:pPr>
            <w:r>
              <w:rPr>
                <w:color w:val="231F20"/>
                <w:sz w:val="16"/>
              </w:rPr>
              <w:t>Thuraya; Yahsat</w:t>
            </w:r>
          </w:p>
        </w:tc>
        <w:tc>
          <w:tcPr>
            <w:tcW w:w="1022" w:type="dxa"/>
            <w:tcBorders>
              <w:top w:val="single" w:sz="4" w:space="0" w:color="008A9C"/>
              <w:left w:val="single" w:sz="4" w:space="0" w:color="008A9C"/>
              <w:bottom w:val="single" w:sz="4" w:space="0" w:color="008A9C"/>
              <w:right w:val="single" w:sz="4" w:space="0" w:color="008A9C"/>
            </w:tcBorders>
          </w:tcPr>
          <w:p w14:paraId="43354F4A" w14:textId="77777777" w:rsidR="009C4FCB" w:rsidRDefault="009C4FCB">
            <w:pPr>
              <w:pStyle w:val="TableParagraph"/>
              <w:rPr>
                <w:b/>
                <w:sz w:val="16"/>
              </w:rPr>
            </w:pPr>
          </w:p>
          <w:p w14:paraId="6F2F915D" w14:textId="77777777" w:rsidR="009C4FCB" w:rsidRDefault="009C4FCB">
            <w:pPr>
              <w:pStyle w:val="TableParagraph"/>
              <w:rPr>
                <w:b/>
                <w:sz w:val="16"/>
              </w:rPr>
            </w:pPr>
          </w:p>
          <w:p w14:paraId="0EE88191" w14:textId="77777777" w:rsidR="009C4FCB" w:rsidRDefault="009C4FCB">
            <w:pPr>
              <w:pStyle w:val="TableParagraph"/>
              <w:rPr>
                <w:b/>
                <w:sz w:val="16"/>
              </w:rPr>
            </w:pPr>
          </w:p>
          <w:p w14:paraId="08BF56FE" w14:textId="77777777" w:rsidR="009C4FCB" w:rsidRDefault="009C4FCB">
            <w:pPr>
              <w:pStyle w:val="TableParagraph"/>
              <w:spacing w:before="6"/>
              <w:rPr>
                <w:b/>
                <w:sz w:val="12"/>
              </w:rPr>
            </w:pPr>
          </w:p>
          <w:p w14:paraId="2F791468" w14:textId="77777777" w:rsidR="009C4FCB" w:rsidRDefault="00A61373">
            <w:pPr>
              <w:pStyle w:val="TableParagraph"/>
              <w:spacing w:before="1"/>
              <w:ind w:left="170" w:right="76"/>
              <w:jc w:val="center"/>
              <w:rPr>
                <w:sz w:val="16"/>
              </w:rPr>
            </w:pPr>
            <w:r>
              <w:rPr>
                <w:color w:val="231F20"/>
                <w:sz w:val="16"/>
              </w:rPr>
              <w:t>400</w:t>
            </w:r>
          </w:p>
        </w:tc>
        <w:tc>
          <w:tcPr>
            <w:tcW w:w="1713" w:type="dxa"/>
            <w:tcBorders>
              <w:top w:val="single" w:sz="4" w:space="0" w:color="008A9C"/>
              <w:left w:val="single" w:sz="4" w:space="0" w:color="008A9C"/>
              <w:bottom w:val="single" w:sz="4" w:space="0" w:color="008A9C"/>
              <w:right w:val="single" w:sz="4" w:space="0" w:color="008A9C"/>
            </w:tcBorders>
          </w:tcPr>
          <w:p w14:paraId="5310B438" w14:textId="77777777" w:rsidR="009C4FCB" w:rsidRDefault="00A61373">
            <w:pPr>
              <w:pStyle w:val="TableParagraph"/>
              <w:spacing w:before="70" w:line="235" w:lineRule="auto"/>
              <w:ind w:left="89" w:right="189"/>
              <w:rPr>
                <w:sz w:val="16"/>
              </w:rPr>
            </w:pPr>
            <w:r>
              <w:rPr>
                <w:color w:val="231F20"/>
                <w:sz w:val="16"/>
              </w:rPr>
              <w:t>Centralized: space agency coordinates activity, incluidng commercial satellite operators and Mohammed bin Rashid Satellite Center</w:t>
            </w:r>
          </w:p>
        </w:tc>
        <w:tc>
          <w:tcPr>
            <w:tcW w:w="2457" w:type="dxa"/>
            <w:tcBorders>
              <w:top w:val="single" w:sz="4" w:space="0" w:color="008A9C"/>
              <w:left w:val="single" w:sz="4" w:space="0" w:color="008A9C"/>
              <w:bottom w:val="single" w:sz="4" w:space="0" w:color="008A9C"/>
              <w:right w:val="single" w:sz="4" w:space="0" w:color="008A9C"/>
            </w:tcBorders>
          </w:tcPr>
          <w:p w14:paraId="42DEAB66" w14:textId="77777777" w:rsidR="009C4FCB" w:rsidRDefault="009C4FCB">
            <w:pPr>
              <w:pStyle w:val="TableParagraph"/>
              <w:spacing w:before="10"/>
              <w:rPr>
                <w:b/>
                <w:sz w:val="13"/>
              </w:rPr>
            </w:pPr>
          </w:p>
          <w:p w14:paraId="736246D6" w14:textId="77777777" w:rsidR="009C4FCB" w:rsidRDefault="00A61373">
            <w:pPr>
              <w:pStyle w:val="TableParagraph"/>
              <w:spacing w:line="235" w:lineRule="auto"/>
              <w:ind w:left="90" w:right="6"/>
              <w:rPr>
                <w:sz w:val="16"/>
              </w:rPr>
            </w:pPr>
            <w:r>
              <w:rPr>
                <w:color w:val="231F20"/>
                <w:sz w:val="16"/>
              </w:rPr>
              <w:t>Indigenous satellite development and manufacturing; focus</w:t>
            </w:r>
          </w:p>
          <w:p w14:paraId="1C447755" w14:textId="77777777" w:rsidR="009C4FCB" w:rsidRDefault="00A61373">
            <w:pPr>
              <w:pStyle w:val="TableParagraph"/>
              <w:spacing w:line="235" w:lineRule="auto"/>
              <w:ind w:left="90" w:right="273"/>
              <w:rPr>
                <w:sz w:val="16"/>
              </w:rPr>
            </w:pPr>
            <w:r>
              <w:rPr>
                <w:color w:val="231F20"/>
                <w:sz w:val="16"/>
              </w:rPr>
              <w:t>on economic development, diversification, promoting STEM education. Substantial commercial satellite services sector.</w:t>
            </w:r>
          </w:p>
        </w:tc>
      </w:tr>
      <w:tr w:rsidR="009C4FCB" w14:paraId="4ABAEDB7" w14:textId="77777777">
        <w:trPr>
          <w:trHeight w:val="2034"/>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3FFF1A75" w14:textId="77777777" w:rsidR="009C4FCB" w:rsidRDefault="009C4FCB">
            <w:pPr>
              <w:pStyle w:val="TableParagraph"/>
              <w:rPr>
                <w:b/>
                <w:sz w:val="16"/>
              </w:rPr>
            </w:pPr>
          </w:p>
          <w:p w14:paraId="38A6C402" w14:textId="77777777" w:rsidR="009C4FCB" w:rsidRDefault="009C4FCB">
            <w:pPr>
              <w:pStyle w:val="TableParagraph"/>
              <w:rPr>
                <w:b/>
                <w:sz w:val="16"/>
              </w:rPr>
            </w:pPr>
          </w:p>
          <w:p w14:paraId="70BA61D5" w14:textId="77777777" w:rsidR="009C4FCB" w:rsidRDefault="009C4FCB">
            <w:pPr>
              <w:pStyle w:val="TableParagraph"/>
              <w:rPr>
                <w:b/>
                <w:sz w:val="16"/>
              </w:rPr>
            </w:pPr>
          </w:p>
          <w:p w14:paraId="394811CE" w14:textId="77777777" w:rsidR="009C4FCB" w:rsidRDefault="009C4FCB">
            <w:pPr>
              <w:pStyle w:val="TableParagraph"/>
              <w:rPr>
                <w:b/>
                <w:sz w:val="16"/>
              </w:rPr>
            </w:pPr>
          </w:p>
          <w:p w14:paraId="1CDFD531" w14:textId="77777777" w:rsidR="009C4FCB" w:rsidRDefault="009C4FCB">
            <w:pPr>
              <w:pStyle w:val="TableParagraph"/>
              <w:spacing w:before="7"/>
              <w:rPr>
                <w:b/>
                <w:sz w:val="16"/>
              </w:rPr>
            </w:pPr>
          </w:p>
          <w:p w14:paraId="52028BF8" w14:textId="77777777" w:rsidR="009C4FCB" w:rsidRDefault="00A61373">
            <w:pPr>
              <w:pStyle w:val="TableParagraph"/>
              <w:ind w:left="80"/>
              <w:rPr>
                <w:b/>
                <w:sz w:val="16"/>
              </w:rPr>
            </w:pPr>
            <w:r>
              <w:rPr>
                <w:b/>
                <w:color w:val="231F20"/>
                <w:sz w:val="16"/>
              </w:rPr>
              <w:t>UK*</w:t>
            </w:r>
          </w:p>
        </w:tc>
        <w:tc>
          <w:tcPr>
            <w:tcW w:w="807" w:type="dxa"/>
            <w:tcBorders>
              <w:top w:val="single" w:sz="4" w:space="0" w:color="3FA8B4"/>
              <w:left w:val="single" w:sz="4" w:space="0" w:color="3FA8B4"/>
              <w:bottom w:val="single" w:sz="4" w:space="0" w:color="3FA8B4"/>
              <w:right w:val="single" w:sz="4" w:space="0" w:color="3FA8B4"/>
            </w:tcBorders>
          </w:tcPr>
          <w:p w14:paraId="46C09AC3" w14:textId="77777777" w:rsidR="009C4FCB" w:rsidRDefault="009C4FCB">
            <w:pPr>
              <w:pStyle w:val="TableParagraph"/>
              <w:rPr>
                <w:b/>
                <w:sz w:val="16"/>
              </w:rPr>
            </w:pPr>
          </w:p>
          <w:p w14:paraId="65FDF35E" w14:textId="77777777" w:rsidR="009C4FCB" w:rsidRDefault="009C4FCB">
            <w:pPr>
              <w:pStyle w:val="TableParagraph"/>
              <w:rPr>
                <w:b/>
                <w:sz w:val="16"/>
              </w:rPr>
            </w:pPr>
          </w:p>
          <w:p w14:paraId="5A6E56C1" w14:textId="77777777" w:rsidR="009C4FCB" w:rsidRDefault="009C4FCB">
            <w:pPr>
              <w:pStyle w:val="TableParagraph"/>
              <w:rPr>
                <w:b/>
                <w:sz w:val="16"/>
              </w:rPr>
            </w:pPr>
          </w:p>
          <w:p w14:paraId="560322BF" w14:textId="77777777" w:rsidR="009C4FCB" w:rsidRDefault="009C4FCB">
            <w:pPr>
              <w:pStyle w:val="TableParagraph"/>
              <w:rPr>
                <w:b/>
                <w:sz w:val="16"/>
              </w:rPr>
            </w:pPr>
          </w:p>
          <w:p w14:paraId="5158E429" w14:textId="77777777" w:rsidR="009C4FCB" w:rsidRDefault="009C4FCB">
            <w:pPr>
              <w:pStyle w:val="TableParagraph"/>
              <w:spacing w:before="7"/>
              <w:rPr>
                <w:b/>
                <w:sz w:val="16"/>
              </w:rPr>
            </w:pPr>
          </w:p>
          <w:p w14:paraId="5A35CC83" w14:textId="77777777" w:rsidR="009C4FCB" w:rsidRDefault="00A61373">
            <w:pPr>
              <w:pStyle w:val="TableParagraph"/>
              <w:ind w:left="125" w:right="117"/>
              <w:jc w:val="center"/>
              <w:rPr>
                <w:sz w:val="16"/>
              </w:rPr>
            </w:pPr>
            <w:r>
              <w:rPr>
                <w:color w:val="231F20"/>
                <w:sz w:val="16"/>
              </w:rPr>
              <w:t>$0.50</w:t>
            </w:r>
          </w:p>
        </w:tc>
        <w:tc>
          <w:tcPr>
            <w:tcW w:w="821" w:type="dxa"/>
            <w:tcBorders>
              <w:top w:val="single" w:sz="4" w:space="0" w:color="3FA8B4"/>
              <w:left w:val="single" w:sz="4" w:space="0" w:color="3FA8B4"/>
              <w:bottom w:val="single" w:sz="4" w:space="0" w:color="3FA8B4"/>
              <w:right w:val="single" w:sz="4" w:space="0" w:color="008A9C"/>
            </w:tcBorders>
          </w:tcPr>
          <w:p w14:paraId="5CF3B2B4" w14:textId="77777777" w:rsidR="009C4FCB" w:rsidRDefault="009C4FCB">
            <w:pPr>
              <w:pStyle w:val="TableParagraph"/>
              <w:rPr>
                <w:b/>
                <w:sz w:val="16"/>
              </w:rPr>
            </w:pPr>
          </w:p>
          <w:p w14:paraId="0C1B7990" w14:textId="77777777" w:rsidR="009C4FCB" w:rsidRDefault="009C4FCB">
            <w:pPr>
              <w:pStyle w:val="TableParagraph"/>
              <w:rPr>
                <w:b/>
                <w:sz w:val="16"/>
              </w:rPr>
            </w:pPr>
          </w:p>
          <w:p w14:paraId="15133872" w14:textId="77777777" w:rsidR="009C4FCB" w:rsidRDefault="009C4FCB">
            <w:pPr>
              <w:pStyle w:val="TableParagraph"/>
              <w:rPr>
                <w:b/>
                <w:sz w:val="16"/>
              </w:rPr>
            </w:pPr>
          </w:p>
          <w:p w14:paraId="1D692A8F" w14:textId="77777777" w:rsidR="009C4FCB" w:rsidRDefault="009C4FCB">
            <w:pPr>
              <w:pStyle w:val="TableParagraph"/>
              <w:rPr>
                <w:b/>
                <w:sz w:val="16"/>
              </w:rPr>
            </w:pPr>
          </w:p>
          <w:p w14:paraId="66926BD1" w14:textId="77777777" w:rsidR="009C4FCB" w:rsidRDefault="009C4FCB">
            <w:pPr>
              <w:pStyle w:val="TableParagraph"/>
              <w:spacing w:before="7"/>
              <w:rPr>
                <w:b/>
                <w:sz w:val="16"/>
              </w:rPr>
            </w:pPr>
          </w:p>
          <w:p w14:paraId="1A3F0FCA" w14:textId="77777777" w:rsidR="009C4FCB" w:rsidRDefault="00A61373">
            <w:pPr>
              <w:pStyle w:val="TableParagraph"/>
              <w:ind w:right="155"/>
              <w:jc w:val="right"/>
              <w:rPr>
                <w:sz w:val="16"/>
              </w:rPr>
            </w:pPr>
            <w:r>
              <w:rPr>
                <w:color w:val="231F20"/>
                <w:sz w:val="16"/>
              </w:rPr>
              <w:t>$1,097</w:t>
            </w:r>
          </w:p>
        </w:tc>
        <w:tc>
          <w:tcPr>
            <w:tcW w:w="893" w:type="dxa"/>
            <w:tcBorders>
              <w:top w:val="single" w:sz="4" w:space="0" w:color="008A9C"/>
              <w:left w:val="single" w:sz="4" w:space="0" w:color="008A9C"/>
              <w:bottom w:val="single" w:sz="4" w:space="0" w:color="008A9C"/>
              <w:right w:val="single" w:sz="4" w:space="0" w:color="008A9C"/>
            </w:tcBorders>
          </w:tcPr>
          <w:p w14:paraId="004D6A37" w14:textId="77777777" w:rsidR="009C4FCB" w:rsidRDefault="009C4FCB">
            <w:pPr>
              <w:pStyle w:val="TableParagraph"/>
              <w:rPr>
                <w:b/>
                <w:sz w:val="16"/>
              </w:rPr>
            </w:pPr>
          </w:p>
          <w:p w14:paraId="34F06B71" w14:textId="77777777" w:rsidR="009C4FCB" w:rsidRDefault="009C4FCB">
            <w:pPr>
              <w:pStyle w:val="TableParagraph"/>
              <w:rPr>
                <w:b/>
                <w:sz w:val="16"/>
              </w:rPr>
            </w:pPr>
          </w:p>
          <w:p w14:paraId="06568F05" w14:textId="77777777" w:rsidR="009C4FCB" w:rsidRDefault="009C4FCB">
            <w:pPr>
              <w:pStyle w:val="TableParagraph"/>
              <w:rPr>
                <w:b/>
                <w:sz w:val="16"/>
              </w:rPr>
            </w:pPr>
          </w:p>
          <w:p w14:paraId="41B960D3" w14:textId="77777777" w:rsidR="009C4FCB" w:rsidRDefault="009C4FCB">
            <w:pPr>
              <w:pStyle w:val="TableParagraph"/>
              <w:rPr>
                <w:b/>
                <w:sz w:val="16"/>
              </w:rPr>
            </w:pPr>
          </w:p>
          <w:p w14:paraId="7FC4465B" w14:textId="77777777" w:rsidR="009C4FCB" w:rsidRDefault="009C4FCB">
            <w:pPr>
              <w:pStyle w:val="TableParagraph"/>
              <w:spacing w:before="7"/>
              <w:rPr>
                <w:b/>
                <w:sz w:val="16"/>
              </w:rPr>
            </w:pPr>
          </w:p>
          <w:p w14:paraId="27CC0ABE" w14:textId="77777777" w:rsidR="009C4FCB" w:rsidRDefault="00A61373">
            <w:pPr>
              <w:pStyle w:val="TableParagraph"/>
              <w:ind w:left="196" w:right="104"/>
              <w:jc w:val="center"/>
              <w:rPr>
                <w:sz w:val="16"/>
              </w:rPr>
            </w:pPr>
            <w:r>
              <w:rPr>
                <w:color w:val="231F20"/>
                <w:sz w:val="16"/>
              </w:rPr>
              <w:t>0.05%</w:t>
            </w:r>
          </w:p>
        </w:tc>
        <w:tc>
          <w:tcPr>
            <w:tcW w:w="763" w:type="dxa"/>
            <w:tcBorders>
              <w:top w:val="single" w:sz="4" w:space="0" w:color="008A9C"/>
              <w:left w:val="single" w:sz="4" w:space="0" w:color="008A9C"/>
              <w:bottom w:val="single" w:sz="4" w:space="0" w:color="008A9C"/>
              <w:right w:val="single" w:sz="4" w:space="0" w:color="008A9C"/>
            </w:tcBorders>
          </w:tcPr>
          <w:p w14:paraId="59C4F443" w14:textId="77777777" w:rsidR="009C4FCB" w:rsidRDefault="009C4FCB">
            <w:pPr>
              <w:pStyle w:val="TableParagraph"/>
              <w:rPr>
                <w:b/>
                <w:sz w:val="16"/>
              </w:rPr>
            </w:pPr>
          </w:p>
          <w:p w14:paraId="73DB94FD" w14:textId="77777777" w:rsidR="009C4FCB" w:rsidRDefault="009C4FCB">
            <w:pPr>
              <w:pStyle w:val="TableParagraph"/>
              <w:rPr>
                <w:b/>
                <w:sz w:val="16"/>
              </w:rPr>
            </w:pPr>
          </w:p>
          <w:p w14:paraId="49EFA845" w14:textId="77777777" w:rsidR="009C4FCB" w:rsidRDefault="009C4FCB">
            <w:pPr>
              <w:pStyle w:val="TableParagraph"/>
              <w:rPr>
                <w:b/>
                <w:sz w:val="16"/>
              </w:rPr>
            </w:pPr>
          </w:p>
          <w:p w14:paraId="0A172A5F" w14:textId="77777777" w:rsidR="009C4FCB" w:rsidRDefault="009C4FCB">
            <w:pPr>
              <w:pStyle w:val="TableParagraph"/>
              <w:rPr>
                <w:b/>
                <w:sz w:val="16"/>
              </w:rPr>
            </w:pPr>
          </w:p>
          <w:p w14:paraId="35C1470B" w14:textId="77777777" w:rsidR="009C4FCB" w:rsidRDefault="009C4FCB">
            <w:pPr>
              <w:pStyle w:val="TableParagraph"/>
              <w:spacing w:before="7"/>
              <w:rPr>
                <w:b/>
                <w:sz w:val="16"/>
              </w:rPr>
            </w:pPr>
          </w:p>
          <w:p w14:paraId="52CF443E" w14:textId="77777777" w:rsidR="009C4FCB" w:rsidRDefault="00A61373">
            <w:pPr>
              <w:pStyle w:val="TableParagraph"/>
              <w:ind w:left="100" w:right="8"/>
              <w:jc w:val="center"/>
              <w:rPr>
                <w:sz w:val="16"/>
              </w:rPr>
            </w:pPr>
            <w:r>
              <w:rPr>
                <w:color w:val="231F20"/>
                <w:sz w:val="16"/>
              </w:rPr>
              <w:t>1.80%</w:t>
            </w:r>
          </w:p>
        </w:tc>
        <w:tc>
          <w:tcPr>
            <w:tcW w:w="1353" w:type="dxa"/>
            <w:tcBorders>
              <w:top w:val="single" w:sz="4" w:space="0" w:color="008A9C"/>
              <w:left w:val="single" w:sz="4" w:space="0" w:color="008A9C"/>
              <w:bottom w:val="single" w:sz="4" w:space="0" w:color="008A9C"/>
              <w:right w:val="single" w:sz="4" w:space="0" w:color="008A9C"/>
            </w:tcBorders>
          </w:tcPr>
          <w:p w14:paraId="7479D0CB" w14:textId="77777777" w:rsidR="009C4FCB" w:rsidRDefault="009C4FCB">
            <w:pPr>
              <w:pStyle w:val="TableParagraph"/>
              <w:rPr>
                <w:b/>
                <w:sz w:val="18"/>
              </w:rPr>
            </w:pPr>
          </w:p>
          <w:p w14:paraId="004BE686" w14:textId="77777777" w:rsidR="009C4FCB" w:rsidRDefault="00A61373">
            <w:pPr>
              <w:pStyle w:val="TableParagraph"/>
              <w:spacing w:line="182" w:lineRule="exact"/>
              <w:ind w:left="344"/>
              <w:rPr>
                <w:sz w:val="16"/>
              </w:rPr>
            </w:pPr>
            <w:r>
              <w:rPr>
                <w:color w:val="231F20"/>
                <w:sz w:val="16"/>
              </w:rPr>
              <w:t>UKSA; UK</w:t>
            </w:r>
          </w:p>
          <w:p w14:paraId="7AD75002" w14:textId="77777777" w:rsidR="009C4FCB" w:rsidRDefault="00A61373">
            <w:pPr>
              <w:pStyle w:val="TableParagraph"/>
              <w:spacing w:before="1" w:line="235" w:lineRule="auto"/>
              <w:ind w:left="122" w:right="27"/>
              <w:jc w:val="center"/>
              <w:rPr>
                <w:sz w:val="16"/>
              </w:rPr>
            </w:pPr>
            <w:r>
              <w:rPr>
                <w:color w:val="231F20"/>
                <w:sz w:val="16"/>
              </w:rPr>
              <w:t>MoD; Innovate UK (funding Catapult), other government agencies with space-related budgets, Airbus/ SSTL, Inmarsat</w:t>
            </w:r>
          </w:p>
        </w:tc>
        <w:tc>
          <w:tcPr>
            <w:tcW w:w="1022" w:type="dxa"/>
            <w:tcBorders>
              <w:top w:val="single" w:sz="4" w:space="0" w:color="008A9C"/>
              <w:left w:val="single" w:sz="4" w:space="0" w:color="008A9C"/>
              <w:bottom w:val="single" w:sz="4" w:space="0" w:color="008A9C"/>
              <w:right w:val="single" w:sz="4" w:space="0" w:color="008A9C"/>
            </w:tcBorders>
          </w:tcPr>
          <w:p w14:paraId="312558CF" w14:textId="77777777" w:rsidR="009C4FCB" w:rsidRDefault="009C4FCB">
            <w:pPr>
              <w:pStyle w:val="TableParagraph"/>
              <w:rPr>
                <w:b/>
                <w:sz w:val="16"/>
              </w:rPr>
            </w:pPr>
          </w:p>
          <w:p w14:paraId="00CCDDA3" w14:textId="77777777" w:rsidR="009C4FCB" w:rsidRDefault="009C4FCB">
            <w:pPr>
              <w:pStyle w:val="TableParagraph"/>
              <w:rPr>
                <w:b/>
                <w:sz w:val="16"/>
              </w:rPr>
            </w:pPr>
          </w:p>
          <w:p w14:paraId="4E5F60EC" w14:textId="77777777" w:rsidR="009C4FCB" w:rsidRDefault="009C4FCB">
            <w:pPr>
              <w:pStyle w:val="TableParagraph"/>
              <w:rPr>
                <w:b/>
                <w:sz w:val="16"/>
              </w:rPr>
            </w:pPr>
          </w:p>
          <w:p w14:paraId="3C162C1B" w14:textId="77777777" w:rsidR="009C4FCB" w:rsidRDefault="009C4FCB">
            <w:pPr>
              <w:pStyle w:val="TableParagraph"/>
              <w:rPr>
                <w:b/>
                <w:sz w:val="16"/>
              </w:rPr>
            </w:pPr>
          </w:p>
          <w:p w14:paraId="39A6DC1B" w14:textId="77777777" w:rsidR="009C4FCB" w:rsidRDefault="009C4FCB">
            <w:pPr>
              <w:pStyle w:val="TableParagraph"/>
              <w:spacing w:before="7"/>
              <w:rPr>
                <w:b/>
                <w:sz w:val="16"/>
              </w:rPr>
            </w:pPr>
          </w:p>
          <w:p w14:paraId="5156B88C" w14:textId="77777777" w:rsidR="009C4FCB" w:rsidRDefault="00A61373">
            <w:pPr>
              <w:pStyle w:val="TableParagraph"/>
              <w:ind w:left="170" w:right="76"/>
              <w:jc w:val="center"/>
              <w:rPr>
                <w:sz w:val="16"/>
              </w:rPr>
            </w:pPr>
            <w:r>
              <w:rPr>
                <w:color w:val="231F20"/>
                <w:sz w:val="16"/>
              </w:rPr>
              <w:t>29,000</w:t>
            </w:r>
          </w:p>
        </w:tc>
        <w:tc>
          <w:tcPr>
            <w:tcW w:w="1713" w:type="dxa"/>
            <w:tcBorders>
              <w:top w:val="single" w:sz="4" w:space="0" w:color="008A9C"/>
              <w:left w:val="single" w:sz="4" w:space="0" w:color="008A9C"/>
              <w:bottom w:val="single" w:sz="4" w:space="0" w:color="008A9C"/>
              <w:right w:val="single" w:sz="4" w:space="0" w:color="008A9C"/>
            </w:tcBorders>
          </w:tcPr>
          <w:p w14:paraId="06F2AA4E" w14:textId="77777777" w:rsidR="009C4FCB" w:rsidRDefault="009C4FCB">
            <w:pPr>
              <w:pStyle w:val="TableParagraph"/>
              <w:rPr>
                <w:b/>
                <w:sz w:val="16"/>
              </w:rPr>
            </w:pPr>
          </w:p>
          <w:p w14:paraId="267C24D7" w14:textId="77777777" w:rsidR="009C4FCB" w:rsidRDefault="009C4FCB">
            <w:pPr>
              <w:pStyle w:val="TableParagraph"/>
              <w:rPr>
                <w:b/>
                <w:sz w:val="16"/>
              </w:rPr>
            </w:pPr>
          </w:p>
          <w:p w14:paraId="039E0FEB" w14:textId="77777777" w:rsidR="009C4FCB" w:rsidRDefault="00A61373">
            <w:pPr>
              <w:pStyle w:val="TableParagraph"/>
              <w:spacing w:before="112" w:line="235" w:lineRule="auto"/>
              <w:ind w:left="89" w:right="10"/>
              <w:rPr>
                <w:sz w:val="16"/>
              </w:rPr>
            </w:pPr>
            <w:r>
              <w:rPr>
                <w:color w:val="231F20"/>
                <w:sz w:val="16"/>
              </w:rPr>
              <w:t>Disaggregated. Space Agency established in 2011 to consolidated activities of numerous civil agencies; MoD space still separate</w:t>
            </w:r>
          </w:p>
        </w:tc>
        <w:tc>
          <w:tcPr>
            <w:tcW w:w="2457" w:type="dxa"/>
            <w:tcBorders>
              <w:top w:val="single" w:sz="4" w:space="0" w:color="008A9C"/>
              <w:left w:val="single" w:sz="4" w:space="0" w:color="008A9C"/>
              <w:bottom w:val="single" w:sz="4" w:space="0" w:color="008A9C"/>
              <w:right w:val="single" w:sz="4" w:space="0" w:color="008A9C"/>
            </w:tcBorders>
          </w:tcPr>
          <w:p w14:paraId="61D56C9B" w14:textId="77777777" w:rsidR="009C4FCB" w:rsidRDefault="00A61373">
            <w:pPr>
              <w:pStyle w:val="TableParagraph"/>
              <w:spacing w:before="120" w:line="235" w:lineRule="auto"/>
              <w:ind w:left="90" w:right="95"/>
              <w:rPr>
                <w:sz w:val="16"/>
              </w:rPr>
            </w:pPr>
            <w:r>
              <w:rPr>
                <w:color w:val="231F20"/>
                <w:sz w:val="16"/>
              </w:rPr>
              <w:t>Full range of space activities (significant part via ESA participation): launch (via ESA); specific space (propulsion)</w:t>
            </w:r>
          </w:p>
          <w:p w14:paraId="53B46607" w14:textId="77777777" w:rsidR="009C4FCB" w:rsidRDefault="00A61373">
            <w:pPr>
              <w:pStyle w:val="TableParagraph"/>
              <w:spacing w:line="235" w:lineRule="auto"/>
              <w:ind w:left="90" w:right="184"/>
              <w:rPr>
                <w:sz w:val="16"/>
              </w:rPr>
            </w:pPr>
            <w:r>
              <w:rPr>
                <w:color w:val="231F20"/>
                <w:sz w:val="16"/>
              </w:rPr>
              <w:t>and satellite technologies; full range of satellite applications; science and planetary studies. Substantial commercial space sector. Focus on maximizing economic returns.</w:t>
            </w:r>
          </w:p>
        </w:tc>
      </w:tr>
      <w:tr w:rsidR="009C4FCB" w14:paraId="62EDD562" w14:textId="77777777">
        <w:trPr>
          <w:trHeight w:val="2178"/>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003E50CA" w14:textId="77777777" w:rsidR="009C4FCB" w:rsidRDefault="009C4FCB">
            <w:pPr>
              <w:pStyle w:val="TableParagraph"/>
              <w:rPr>
                <w:b/>
                <w:sz w:val="16"/>
              </w:rPr>
            </w:pPr>
          </w:p>
          <w:p w14:paraId="71ADF78C" w14:textId="77777777" w:rsidR="009C4FCB" w:rsidRDefault="009C4FCB">
            <w:pPr>
              <w:pStyle w:val="TableParagraph"/>
              <w:rPr>
                <w:b/>
                <w:sz w:val="16"/>
              </w:rPr>
            </w:pPr>
          </w:p>
          <w:p w14:paraId="39FEAF78" w14:textId="77777777" w:rsidR="009C4FCB" w:rsidRDefault="009C4FCB">
            <w:pPr>
              <w:pStyle w:val="TableParagraph"/>
              <w:rPr>
                <w:b/>
                <w:sz w:val="16"/>
              </w:rPr>
            </w:pPr>
          </w:p>
          <w:p w14:paraId="7A9E6F53" w14:textId="77777777" w:rsidR="009C4FCB" w:rsidRDefault="009C4FCB">
            <w:pPr>
              <w:pStyle w:val="TableParagraph"/>
              <w:rPr>
                <w:b/>
                <w:sz w:val="16"/>
              </w:rPr>
            </w:pPr>
          </w:p>
          <w:p w14:paraId="2B21B01A" w14:textId="77777777" w:rsidR="009C4FCB" w:rsidRDefault="009C4FCB">
            <w:pPr>
              <w:pStyle w:val="TableParagraph"/>
              <w:spacing w:before="10"/>
              <w:rPr>
                <w:b/>
              </w:rPr>
            </w:pPr>
          </w:p>
          <w:p w14:paraId="466D8D1E" w14:textId="77777777" w:rsidR="009C4FCB" w:rsidRDefault="00A61373">
            <w:pPr>
              <w:pStyle w:val="TableParagraph"/>
              <w:ind w:left="80"/>
              <w:rPr>
                <w:b/>
                <w:sz w:val="16"/>
              </w:rPr>
            </w:pPr>
            <w:r>
              <w:rPr>
                <w:b/>
                <w:color w:val="231F20"/>
                <w:sz w:val="16"/>
              </w:rPr>
              <w:t>USA**</w:t>
            </w:r>
          </w:p>
        </w:tc>
        <w:tc>
          <w:tcPr>
            <w:tcW w:w="807" w:type="dxa"/>
            <w:tcBorders>
              <w:top w:val="single" w:sz="4" w:space="0" w:color="3FA8B4"/>
              <w:left w:val="single" w:sz="4" w:space="0" w:color="3FA8B4"/>
              <w:bottom w:val="single" w:sz="4" w:space="0" w:color="3FA8B4"/>
              <w:right w:val="single" w:sz="4" w:space="0" w:color="3FA8B4"/>
            </w:tcBorders>
          </w:tcPr>
          <w:p w14:paraId="73CB9029" w14:textId="77777777" w:rsidR="009C4FCB" w:rsidRDefault="009C4FCB">
            <w:pPr>
              <w:pStyle w:val="TableParagraph"/>
              <w:rPr>
                <w:b/>
                <w:sz w:val="16"/>
              </w:rPr>
            </w:pPr>
          </w:p>
          <w:p w14:paraId="6366740C" w14:textId="77777777" w:rsidR="009C4FCB" w:rsidRDefault="009C4FCB">
            <w:pPr>
              <w:pStyle w:val="TableParagraph"/>
              <w:rPr>
                <w:b/>
                <w:sz w:val="16"/>
              </w:rPr>
            </w:pPr>
          </w:p>
          <w:p w14:paraId="6C7ED3A3" w14:textId="77777777" w:rsidR="009C4FCB" w:rsidRDefault="009C4FCB">
            <w:pPr>
              <w:pStyle w:val="TableParagraph"/>
              <w:rPr>
                <w:b/>
                <w:sz w:val="16"/>
              </w:rPr>
            </w:pPr>
          </w:p>
          <w:p w14:paraId="588A07E7" w14:textId="77777777" w:rsidR="009C4FCB" w:rsidRDefault="009C4FCB">
            <w:pPr>
              <w:pStyle w:val="TableParagraph"/>
              <w:rPr>
                <w:b/>
                <w:sz w:val="16"/>
              </w:rPr>
            </w:pPr>
          </w:p>
          <w:p w14:paraId="425E1424" w14:textId="77777777" w:rsidR="009C4FCB" w:rsidRDefault="009C4FCB">
            <w:pPr>
              <w:pStyle w:val="TableParagraph"/>
              <w:spacing w:before="10"/>
              <w:rPr>
                <w:b/>
              </w:rPr>
            </w:pPr>
          </w:p>
          <w:p w14:paraId="2E378025" w14:textId="77777777" w:rsidR="009C4FCB" w:rsidRDefault="00A61373">
            <w:pPr>
              <w:pStyle w:val="TableParagraph"/>
              <w:ind w:left="125" w:right="117"/>
              <w:jc w:val="center"/>
              <w:rPr>
                <w:sz w:val="16"/>
              </w:rPr>
            </w:pPr>
            <w:r>
              <w:rPr>
                <w:color w:val="231F20"/>
                <w:sz w:val="16"/>
              </w:rPr>
              <w:t>$47.50</w:t>
            </w:r>
          </w:p>
        </w:tc>
        <w:tc>
          <w:tcPr>
            <w:tcW w:w="821" w:type="dxa"/>
            <w:tcBorders>
              <w:top w:val="single" w:sz="4" w:space="0" w:color="3FA8B4"/>
              <w:left w:val="single" w:sz="4" w:space="0" w:color="3FA8B4"/>
              <w:bottom w:val="single" w:sz="4" w:space="0" w:color="3FA8B4"/>
              <w:right w:val="single" w:sz="4" w:space="0" w:color="008A9C"/>
            </w:tcBorders>
          </w:tcPr>
          <w:p w14:paraId="223BE7D5" w14:textId="77777777" w:rsidR="009C4FCB" w:rsidRDefault="009C4FCB">
            <w:pPr>
              <w:pStyle w:val="TableParagraph"/>
              <w:rPr>
                <w:b/>
                <w:sz w:val="16"/>
              </w:rPr>
            </w:pPr>
          </w:p>
          <w:p w14:paraId="6F39886E" w14:textId="77777777" w:rsidR="009C4FCB" w:rsidRDefault="009C4FCB">
            <w:pPr>
              <w:pStyle w:val="TableParagraph"/>
              <w:rPr>
                <w:b/>
                <w:sz w:val="16"/>
              </w:rPr>
            </w:pPr>
          </w:p>
          <w:p w14:paraId="0D33CAB1" w14:textId="77777777" w:rsidR="009C4FCB" w:rsidRDefault="009C4FCB">
            <w:pPr>
              <w:pStyle w:val="TableParagraph"/>
              <w:rPr>
                <w:b/>
                <w:sz w:val="16"/>
              </w:rPr>
            </w:pPr>
          </w:p>
          <w:p w14:paraId="16F39CFA" w14:textId="77777777" w:rsidR="009C4FCB" w:rsidRDefault="009C4FCB">
            <w:pPr>
              <w:pStyle w:val="TableParagraph"/>
              <w:rPr>
                <w:b/>
                <w:sz w:val="16"/>
              </w:rPr>
            </w:pPr>
          </w:p>
          <w:p w14:paraId="1AD9F0E6" w14:textId="77777777" w:rsidR="009C4FCB" w:rsidRDefault="009C4FCB">
            <w:pPr>
              <w:pStyle w:val="TableParagraph"/>
              <w:spacing w:before="10"/>
              <w:rPr>
                <w:b/>
              </w:rPr>
            </w:pPr>
          </w:p>
          <w:p w14:paraId="35FB655F" w14:textId="77777777" w:rsidR="009C4FCB" w:rsidRDefault="00A61373">
            <w:pPr>
              <w:pStyle w:val="TableParagraph"/>
              <w:ind w:right="155"/>
              <w:jc w:val="right"/>
              <w:rPr>
                <w:sz w:val="16"/>
              </w:rPr>
            </w:pPr>
            <w:r>
              <w:rPr>
                <w:color w:val="231F20"/>
                <w:sz w:val="16"/>
              </w:rPr>
              <w:t>$3,688</w:t>
            </w:r>
          </w:p>
        </w:tc>
        <w:tc>
          <w:tcPr>
            <w:tcW w:w="893" w:type="dxa"/>
            <w:tcBorders>
              <w:top w:val="single" w:sz="4" w:space="0" w:color="008A9C"/>
              <w:left w:val="single" w:sz="4" w:space="0" w:color="008A9C"/>
              <w:bottom w:val="single" w:sz="4" w:space="0" w:color="008A9C"/>
              <w:right w:val="single" w:sz="4" w:space="0" w:color="008A9C"/>
            </w:tcBorders>
          </w:tcPr>
          <w:p w14:paraId="086CC1BC" w14:textId="77777777" w:rsidR="009C4FCB" w:rsidRDefault="009C4FCB">
            <w:pPr>
              <w:pStyle w:val="TableParagraph"/>
              <w:rPr>
                <w:b/>
                <w:sz w:val="16"/>
              </w:rPr>
            </w:pPr>
          </w:p>
          <w:p w14:paraId="4F510311" w14:textId="77777777" w:rsidR="009C4FCB" w:rsidRDefault="009C4FCB">
            <w:pPr>
              <w:pStyle w:val="TableParagraph"/>
              <w:rPr>
                <w:b/>
                <w:sz w:val="16"/>
              </w:rPr>
            </w:pPr>
          </w:p>
          <w:p w14:paraId="71EF7EBC" w14:textId="77777777" w:rsidR="009C4FCB" w:rsidRDefault="009C4FCB">
            <w:pPr>
              <w:pStyle w:val="TableParagraph"/>
              <w:rPr>
                <w:b/>
                <w:sz w:val="16"/>
              </w:rPr>
            </w:pPr>
          </w:p>
          <w:p w14:paraId="0BDDF127" w14:textId="77777777" w:rsidR="009C4FCB" w:rsidRDefault="009C4FCB">
            <w:pPr>
              <w:pStyle w:val="TableParagraph"/>
              <w:rPr>
                <w:b/>
                <w:sz w:val="16"/>
              </w:rPr>
            </w:pPr>
          </w:p>
          <w:p w14:paraId="5C792C93" w14:textId="77777777" w:rsidR="009C4FCB" w:rsidRDefault="009C4FCB">
            <w:pPr>
              <w:pStyle w:val="TableParagraph"/>
              <w:spacing w:before="10"/>
              <w:rPr>
                <w:b/>
              </w:rPr>
            </w:pPr>
          </w:p>
          <w:p w14:paraId="2FAFE137" w14:textId="77777777" w:rsidR="009C4FCB" w:rsidRDefault="00A61373">
            <w:pPr>
              <w:pStyle w:val="TableParagraph"/>
              <w:ind w:left="196" w:right="104"/>
              <w:jc w:val="center"/>
              <w:rPr>
                <w:sz w:val="16"/>
              </w:rPr>
            </w:pPr>
            <w:r>
              <w:rPr>
                <w:color w:val="231F20"/>
                <w:sz w:val="16"/>
              </w:rPr>
              <w:t>1.29%</w:t>
            </w:r>
          </w:p>
        </w:tc>
        <w:tc>
          <w:tcPr>
            <w:tcW w:w="763" w:type="dxa"/>
            <w:tcBorders>
              <w:top w:val="single" w:sz="4" w:space="0" w:color="008A9C"/>
              <w:left w:val="single" w:sz="4" w:space="0" w:color="008A9C"/>
              <w:bottom w:val="single" w:sz="4" w:space="0" w:color="008A9C"/>
              <w:right w:val="single" w:sz="4" w:space="0" w:color="008A9C"/>
            </w:tcBorders>
          </w:tcPr>
          <w:p w14:paraId="095FBE58" w14:textId="77777777" w:rsidR="009C4FCB" w:rsidRDefault="009C4FCB">
            <w:pPr>
              <w:pStyle w:val="TableParagraph"/>
              <w:rPr>
                <w:b/>
                <w:sz w:val="16"/>
              </w:rPr>
            </w:pPr>
          </w:p>
          <w:p w14:paraId="3915F4C2" w14:textId="77777777" w:rsidR="009C4FCB" w:rsidRDefault="009C4FCB">
            <w:pPr>
              <w:pStyle w:val="TableParagraph"/>
              <w:rPr>
                <w:b/>
                <w:sz w:val="16"/>
              </w:rPr>
            </w:pPr>
          </w:p>
          <w:p w14:paraId="1A5B988F" w14:textId="77777777" w:rsidR="009C4FCB" w:rsidRDefault="009C4FCB">
            <w:pPr>
              <w:pStyle w:val="TableParagraph"/>
              <w:rPr>
                <w:b/>
                <w:sz w:val="16"/>
              </w:rPr>
            </w:pPr>
          </w:p>
          <w:p w14:paraId="46F876DF" w14:textId="77777777" w:rsidR="009C4FCB" w:rsidRDefault="009C4FCB">
            <w:pPr>
              <w:pStyle w:val="TableParagraph"/>
              <w:rPr>
                <w:b/>
                <w:sz w:val="16"/>
              </w:rPr>
            </w:pPr>
          </w:p>
          <w:p w14:paraId="44F52972" w14:textId="77777777" w:rsidR="009C4FCB" w:rsidRDefault="009C4FCB">
            <w:pPr>
              <w:pStyle w:val="TableParagraph"/>
              <w:spacing w:before="10"/>
              <w:rPr>
                <w:b/>
              </w:rPr>
            </w:pPr>
          </w:p>
          <w:p w14:paraId="0C43CB7D" w14:textId="77777777" w:rsidR="009C4FCB" w:rsidRDefault="00A61373">
            <w:pPr>
              <w:pStyle w:val="TableParagraph"/>
              <w:ind w:left="100" w:right="8"/>
              <w:jc w:val="center"/>
              <w:rPr>
                <w:sz w:val="16"/>
              </w:rPr>
            </w:pPr>
            <w:r>
              <w:rPr>
                <w:color w:val="231F20"/>
                <w:sz w:val="16"/>
              </w:rPr>
              <w:t>2.40%</w:t>
            </w:r>
          </w:p>
        </w:tc>
        <w:tc>
          <w:tcPr>
            <w:tcW w:w="1353" w:type="dxa"/>
            <w:tcBorders>
              <w:top w:val="single" w:sz="4" w:space="0" w:color="008A9C"/>
              <w:left w:val="single" w:sz="4" w:space="0" w:color="008A9C"/>
              <w:bottom w:val="single" w:sz="4" w:space="0" w:color="008A9C"/>
              <w:right w:val="single" w:sz="4" w:space="0" w:color="008A9C"/>
            </w:tcBorders>
          </w:tcPr>
          <w:p w14:paraId="1FE2426B" w14:textId="77777777" w:rsidR="009C4FCB" w:rsidRDefault="00A61373">
            <w:pPr>
              <w:pStyle w:val="TableParagraph"/>
              <w:spacing w:before="102" w:line="235" w:lineRule="auto"/>
              <w:ind w:left="122" w:right="27"/>
              <w:jc w:val="center"/>
              <w:rPr>
                <w:sz w:val="16"/>
              </w:rPr>
            </w:pPr>
            <w:r>
              <w:rPr>
                <w:color w:val="231F20"/>
                <w:sz w:val="16"/>
              </w:rPr>
              <w:t>NASA; US DoD; NOAA; FAA; FCC; ULA;</w:t>
            </w:r>
          </w:p>
          <w:p w14:paraId="461ACBB4" w14:textId="77777777" w:rsidR="009C4FCB" w:rsidRDefault="00A61373">
            <w:pPr>
              <w:pStyle w:val="TableParagraph"/>
              <w:spacing w:line="235" w:lineRule="auto"/>
              <w:ind w:left="104" w:right="9"/>
              <w:jc w:val="center"/>
              <w:rPr>
                <w:sz w:val="16"/>
              </w:rPr>
            </w:pPr>
            <w:r>
              <w:rPr>
                <w:color w:val="231F20"/>
                <w:sz w:val="16"/>
              </w:rPr>
              <w:t>Lockheed Martin; Boeing; SSL; SpaceX; Rocket Lab; Planet; Spaceflight Industries; DigitalGlobe; Echostar; ViaSat</w:t>
            </w:r>
          </w:p>
        </w:tc>
        <w:tc>
          <w:tcPr>
            <w:tcW w:w="1022" w:type="dxa"/>
            <w:tcBorders>
              <w:top w:val="single" w:sz="4" w:space="0" w:color="008A9C"/>
              <w:left w:val="single" w:sz="4" w:space="0" w:color="008A9C"/>
              <w:bottom w:val="single" w:sz="4" w:space="0" w:color="008A9C"/>
              <w:right w:val="single" w:sz="4" w:space="0" w:color="008A9C"/>
            </w:tcBorders>
          </w:tcPr>
          <w:p w14:paraId="0D058126" w14:textId="77777777" w:rsidR="009C4FCB" w:rsidRDefault="009C4FCB">
            <w:pPr>
              <w:pStyle w:val="TableParagraph"/>
              <w:rPr>
                <w:b/>
                <w:sz w:val="16"/>
              </w:rPr>
            </w:pPr>
          </w:p>
          <w:p w14:paraId="27385098" w14:textId="77777777" w:rsidR="009C4FCB" w:rsidRDefault="009C4FCB">
            <w:pPr>
              <w:pStyle w:val="TableParagraph"/>
              <w:rPr>
                <w:b/>
                <w:sz w:val="16"/>
              </w:rPr>
            </w:pPr>
          </w:p>
          <w:p w14:paraId="36789D21" w14:textId="77777777" w:rsidR="009C4FCB" w:rsidRDefault="009C4FCB">
            <w:pPr>
              <w:pStyle w:val="TableParagraph"/>
              <w:rPr>
                <w:b/>
                <w:sz w:val="16"/>
              </w:rPr>
            </w:pPr>
          </w:p>
          <w:p w14:paraId="4C30C085" w14:textId="77777777" w:rsidR="009C4FCB" w:rsidRDefault="009C4FCB">
            <w:pPr>
              <w:pStyle w:val="TableParagraph"/>
              <w:rPr>
                <w:b/>
                <w:sz w:val="16"/>
              </w:rPr>
            </w:pPr>
          </w:p>
          <w:p w14:paraId="05569DBD" w14:textId="77777777" w:rsidR="009C4FCB" w:rsidRDefault="009C4FCB">
            <w:pPr>
              <w:pStyle w:val="TableParagraph"/>
              <w:spacing w:before="10"/>
              <w:rPr>
                <w:b/>
              </w:rPr>
            </w:pPr>
          </w:p>
          <w:p w14:paraId="66EE12F5" w14:textId="77777777" w:rsidR="009C4FCB" w:rsidRDefault="00A61373">
            <w:pPr>
              <w:pStyle w:val="TableParagraph"/>
              <w:ind w:left="170" w:right="76"/>
              <w:jc w:val="center"/>
              <w:rPr>
                <w:sz w:val="16"/>
              </w:rPr>
            </w:pPr>
            <w:r>
              <w:rPr>
                <w:color w:val="231F20"/>
                <w:sz w:val="16"/>
              </w:rPr>
              <w:t>350,000</w:t>
            </w:r>
          </w:p>
        </w:tc>
        <w:tc>
          <w:tcPr>
            <w:tcW w:w="1713" w:type="dxa"/>
            <w:tcBorders>
              <w:top w:val="single" w:sz="4" w:space="0" w:color="008A9C"/>
              <w:left w:val="single" w:sz="4" w:space="0" w:color="008A9C"/>
              <w:bottom w:val="single" w:sz="4" w:space="0" w:color="008A9C"/>
              <w:right w:val="single" w:sz="4" w:space="0" w:color="008A9C"/>
            </w:tcBorders>
          </w:tcPr>
          <w:p w14:paraId="565A1CCA" w14:textId="77777777" w:rsidR="009C4FCB" w:rsidRDefault="009C4FCB">
            <w:pPr>
              <w:pStyle w:val="TableParagraph"/>
              <w:rPr>
                <w:b/>
                <w:sz w:val="16"/>
              </w:rPr>
            </w:pPr>
          </w:p>
          <w:p w14:paraId="5A0F5EC7" w14:textId="77777777" w:rsidR="009C4FCB" w:rsidRDefault="009C4FCB">
            <w:pPr>
              <w:pStyle w:val="TableParagraph"/>
              <w:rPr>
                <w:b/>
                <w:sz w:val="16"/>
              </w:rPr>
            </w:pPr>
          </w:p>
          <w:p w14:paraId="1AB3D9A1" w14:textId="77777777" w:rsidR="009C4FCB" w:rsidRDefault="009C4FCB">
            <w:pPr>
              <w:pStyle w:val="TableParagraph"/>
              <w:spacing w:before="9"/>
              <w:rPr>
                <w:b/>
                <w:sz w:val="23"/>
              </w:rPr>
            </w:pPr>
          </w:p>
          <w:p w14:paraId="00B0A718" w14:textId="77777777" w:rsidR="009C4FCB" w:rsidRDefault="00A61373">
            <w:pPr>
              <w:pStyle w:val="TableParagraph"/>
              <w:spacing w:before="1" w:line="235" w:lineRule="auto"/>
              <w:ind w:left="89"/>
              <w:rPr>
                <w:sz w:val="16"/>
              </w:rPr>
            </w:pPr>
            <w:r>
              <w:rPr>
                <w:color w:val="231F20"/>
                <w:sz w:val="16"/>
              </w:rPr>
              <w:t>Disaggregated (National Space Council reinstated under Pres. Trump to coordinate)</w:t>
            </w:r>
          </w:p>
        </w:tc>
        <w:tc>
          <w:tcPr>
            <w:tcW w:w="2457" w:type="dxa"/>
            <w:tcBorders>
              <w:top w:val="single" w:sz="4" w:space="0" w:color="008A9C"/>
              <w:left w:val="single" w:sz="4" w:space="0" w:color="008A9C"/>
              <w:bottom w:val="single" w:sz="4" w:space="0" w:color="008A9C"/>
              <w:right w:val="single" w:sz="4" w:space="0" w:color="008A9C"/>
            </w:tcBorders>
          </w:tcPr>
          <w:p w14:paraId="140700A3" w14:textId="77777777" w:rsidR="009C4FCB" w:rsidRDefault="009C4FCB">
            <w:pPr>
              <w:pStyle w:val="TableParagraph"/>
              <w:rPr>
                <w:b/>
                <w:sz w:val="16"/>
              </w:rPr>
            </w:pPr>
          </w:p>
          <w:p w14:paraId="6BB03A8A" w14:textId="77777777" w:rsidR="009C4FCB" w:rsidRDefault="00A61373">
            <w:pPr>
              <w:pStyle w:val="TableParagraph"/>
              <w:spacing w:before="98" w:line="235" w:lineRule="auto"/>
              <w:ind w:left="90" w:right="105"/>
              <w:rPr>
                <w:sz w:val="16"/>
              </w:rPr>
            </w:pPr>
            <w:r>
              <w:rPr>
                <w:color w:val="231F20"/>
                <w:sz w:val="16"/>
              </w:rPr>
              <w:t>Early space age power. Full spectrum of self-sufficient national space activities.</w:t>
            </w:r>
          </w:p>
          <w:p w14:paraId="62C2B6DB" w14:textId="77777777" w:rsidR="009C4FCB" w:rsidRDefault="00A61373">
            <w:pPr>
              <w:pStyle w:val="TableParagraph"/>
              <w:spacing w:line="235" w:lineRule="auto"/>
              <w:ind w:left="90" w:right="122"/>
              <w:rPr>
                <w:sz w:val="16"/>
              </w:rPr>
            </w:pPr>
            <w:r>
              <w:rPr>
                <w:color w:val="231F20"/>
                <w:sz w:val="16"/>
              </w:rPr>
              <w:t>Sophisticated industrial base encompassing satellites, space and Earth science platforms, GNSS, human spaceflight and emerging space sectors. Large commercial space sector.</w:t>
            </w:r>
          </w:p>
        </w:tc>
      </w:tr>
      <w:tr w:rsidR="009C4FCB" w14:paraId="52298579" w14:textId="77777777">
        <w:trPr>
          <w:trHeight w:val="519"/>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59200B08" w14:textId="77777777" w:rsidR="009C4FCB" w:rsidRDefault="009C4FCB">
            <w:pPr>
              <w:pStyle w:val="TableParagraph"/>
              <w:spacing w:before="8"/>
              <w:rPr>
                <w:b/>
                <w:sz w:val="14"/>
              </w:rPr>
            </w:pPr>
          </w:p>
          <w:p w14:paraId="3D542A77" w14:textId="77777777" w:rsidR="009C4FCB" w:rsidRDefault="00A61373">
            <w:pPr>
              <w:pStyle w:val="TableParagraph"/>
              <w:spacing w:before="1"/>
              <w:ind w:left="80"/>
              <w:rPr>
                <w:b/>
                <w:sz w:val="16"/>
              </w:rPr>
            </w:pPr>
            <w:r>
              <w:rPr>
                <w:b/>
                <w:color w:val="231F20"/>
                <w:sz w:val="16"/>
              </w:rPr>
              <w:t>GLOBAL</w:t>
            </w:r>
          </w:p>
        </w:tc>
        <w:tc>
          <w:tcPr>
            <w:tcW w:w="807" w:type="dxa"/>
            <w:tcBorders>
              <w:top w:val="single" w:sz="4" w:space="0" w:color="3FA8B4"/>
              <w:left w:val="single" w:sz="4" w:space="0" w:color="3FA8B4"/>
              <w:bottom w:val="single" w:sz="4" w:space="0" w:color="3FA8B4"/>
              <w:right w:val="single" w:sz="4" w:space="0" w:color="3FA8B4"/>
            </w:tcBorders>
          </w:tcPr>
          <w:p w14:paraId="60EDFB09" w14:textId="77777777" w:rsidR="009C4FCB" w:rsidRDefault="009C4FCB">
            <w:pPr>
              <w:pStyle w:val="TableParagraph"/>
              <w:spacing w:before="8"/>
              <w:rPr>
                <w:b/>
                <w:sz w:val="14"/>
              </w:rPr>
            </w:pPr>
          </w:p>
          <w:p w14:paraId="24C46003" w14:textId="77777777" w:rsidR="009C4FCB" w:rsidRDefault="00A61373">
            <w:pPr>
              <w:pStyle w:val="TableParagraph"/>
              <w:spacing w:before="1"/>
              <w:ind w:left="125" w:right="117"/>
              <w:jc w:val="center"/>
              <w:rPr>
                <w:sz w:val="16"/>
              </w:rPr>
            </w:pPr>
            <w:r>
              <w:rPr>
                <w:color w:val="231F20"/>
                <w:sz w:val="16"/>
              </w:rPr>
              <w:t>$76.00</w:t>
            </w:r>
          </w:p>
        </w:tc>
        <w:tc>
          <w:tcPr>
            <w:tcW w:w="821" w:type="dxa"/>
            <w:tcBorders>
              <w:top w:val="single" w:sz="4" w:space="0" w:color="3FA8B4"/>
              <w:left w:val="single" w:sz="4" w:space="0" w:color="3FA8B4"/>
              <w:bottom w:val="single" w:sz="4" w:space="0" w:color="3FA8B4"/>
              <w:right w:val="single" w:sz="4" w:space="0" w:color="008A9C"/>
            </w:tcBorders>
          </w:tcPr>
          <w:p w14:paraId="1CA42178" w14:textId="77777777" w:rsidR="009C4FCB" w:rsidRDefault="009C4FCB">
            <w:pPr>
              <w:pStyle w:val="TableParagraph"/>
              <w:spacing w:before="8"/>
              <w:rPr>
                <w:b/>
                <w:sz w:val="14"/>
              </w:rPr>
            </w:pPr>
          </w:p>
          <w:p w14:paraId="5FA4ABEB" w14:textId="77777777" w:rsidR="009C4FCB" w:rsidRDefault="00A61373">
            <w:pPr>
              <w:pStyle w:val="TableParagraph"/>
              <w:spacing w:before="1"/>
              <w:ind w:right="110"/>
              <w:jc w:val="right"/>
              <w:rPr>
                <w:sz w:val="16"/>
              </w:rPr>
            </w:pPr>
            <w:r>
              <w:rPr>
                <w:color w:val="231F20"/>
                <w:sz w:val="16"/>
              </w:rPr>
              <w:t>$22,020</w:t>
            </w:r>
          </w:p>
        </w:tc>
        <w:tc>
          <w:tcPr>
            <w:tcW w:w="893" w:type="dxa"/>
            <w:tcBorders>
              <w:top w:val="single" w:sz="4" w:space="0" w:color="008A9C"/>
              <w:left w:val="single" w:sz="4" w:space="0" w:color="008A9C"/>
              <w:bottom w:val="single" w:sz="4" w:space="0" w:color="008A9C"/>
              <w:right w:val="single" w:sz="4" w:space="0" w:color="008A9C"/>
            </w:tcBorders>
          </w:tcPr>
          <w:p w14:paraId="4B644078" w14:textId="77777777" w:rsidR="009C4FCB" w:rsidRDefault="009C4FCB">
            <w:pPr>
              <w:pStyle w:val="TableParagraph"/>
              <w:spacing w:before="8"/>
              <w:rPr>
                <w:b/>
                <w:sz w:val="14"/>
              </w:rPr>
            </w:pPr>
          </w:p>
          <w:p w14:paraId="600A1D39" w14:textId="77777777" w:rsidR="009C4FCB" w:rsidRDefault="00A61373">
            <w:pPr>
              <w:pStyle w:val="TableParagraph"/>
              <w:spacing w:before="1"/>
              <w:ind w:left="196" w:right="104"/>
              <w:jc w:val="center"/>
              <w:rPr>
                <w:sz w:val="16"/>
              </w:rPr>
            </w:pPr>
            <w:r>
              <w:rPr>
                <w:color w:val="231F20"/>
                <w:sz w:val="16"/>
              </w:rPr>
              <w:t>0.35%</w:t>
            </w:r>
          </w:p>
        </w:tc>
        <w:tc>
          <w:tcPr>
            <w:tcW w:w="763" w:type="dxa"/>
            <w:tcBorders>
              <w:top w:val="single" w:sz="4" w:space="0" w:color="008A9C"/>
              <w:left w:val="single" w:sz="4" w:space="0" w:color="008A9C"/>
              <w:bottom w:val="single" w:sz="4" w:space="0" w:color="008A9C"/>
              <w:right w:val="single" w:sz="4" w:space="0" w:color="008A9C"/>
            </w:tcBorders>
          </w:tcPr>
          <w:p w14:paraId="7F10078B" w14:textId="77777777" w:rsidR="009C4FCB" w:rsidRDefault="009C4FCB">
            <w:pPr>
              <w:pStyle w:val="TableParagraph"/>
              <w:spacing w:before="8"/>
              <w:rPr>
                <w:b/>
                <w:sz w:val="14"/>
              </w:rPr>
            </w:pPr>
          </w:p>
          <w:p w14:paraId="24FE58A8" w14:textId="77777777" w:rsidR="009C4FCB" w:rsidRDefault="00A61373">
            <w:pPr>
              <w:pStyle w:val="TableParagraph"/>
              <w:spacing w:before="1"/>
              <w:ind w:left="100" w:right="8"/>
              <w:jc w:val="center"/>
              <w:rPr>
                <w:sz w:val="16"/>
              </w:rPr>
            </w:pPr>
            <w:r>
              <w:rPr>
                <w:color w:val="231F20"/>
                <w:sz w:val="16"/>
              </w:rPr>
              <w:t>3.00%</w:t>
            </w:r>
          </w:p>
        </w:tc>
        <w:tc>
          <w:tcPr>
            <w:tcW w:w="1353" w:type="dxa"/>
            <w:tcBorders>
              <w:top w:val="single" w:sz="4" w:space="0" w:color="008A9C"/>
              <w:left w:val="single" w:sz="4" w:space="0" w:color="008A9C"/>
              <w:bottom w:val="single" w:sz="4" w:space="0" w:color="008A9C"/>
              <w:right w:val="single" w:sz="4" w:space="0" w:color="008A9C"/>
            </w:tcBorders>
          </w:tcPr>
          <w:p w14:paraId="4C9BF3EE" w14:textId="77777777" w:rsidR="009C4FCB" w:rsidRDefault="009C4FCB">
            <w:pPr>
              <w:pStyle w:val="TableParagraph"/>
              <w:spacing w:before="8"/>
              <w:rPr>
                <w:b/>
                <w:sz w:val="14"/>
              </w:rPr>
            </w:pPr>
          </w:p>
          <w:p w14:paraId="15E9D591" w14:textId="77777777" w:rsidR="009C4FCB" w:rsidRDefault="00A61373">
            <w:pPr>
              <w:pStyle w:val="TableParagraph"/>
              <w:spacing w:before="1"/>
              <w:ind w:left="120" w:right="27"/>
              <w:jc w:val="center"/>
              <w:rPr>
                <w:sz w:val="16"/>
              </w:rPr>
            </w:pPr>
            <w:r>
              <w:rPr>
                <w:color w:val="231F20"/>
                <w:sz w:val="16"/>
              </w:rPr>
              <w:t>--</w:t>
            </w:r>
          </w:p>
        </w:tc>
        <w:tc>
          <w:tcPr>
            <w:tcW w:w="1022" w:type="dxa"/>
            <w:tcBorders>
              <w:top w:val="single" w:sz="4" w:space="0" w:color="008A9C"/>
              <w:left w:val="single" w:sz="4" w:space="0" w:color="008A9C"/>
              <w:bottom w:val="single" w:sz="4" w:space="0" w:color="008A9C"/>
              <w:right w:val="single" w:sz="4" w:space="0" w:color="008A9C"/>
            </w:tcBorders>
          </w:tcPr>
          <w:p w14:paraId="46B2E8ED" w14:textId="77777777" w:rsidR="009C4FCB" w:rsidRDefault="009C4FCB">
            <w:pPr>
              <w:pStyle w:val="TableParagraph"/>
              <w:spacing w:before="8"/>
              <w:rPr>
                <w:b/>
                <w:sz w:val="14"/>
              </w:rPr>
            </w:pPr>
          </w:p>
          <w:p w14:paraId="589EB05A" w14:textId="77777777" w:rsidR="009C4FCB" w:rsidRDefault="00A61373">
            <w:pPr>
              <w:pStyle w:val="TableParagraph"/>
              <w:spacing w:before="1"/>
              <w:ind w:left="170" w:right="76"/>
              <w:jc w:val="center"/>
              <w:rPr>
                <w:sz w:val="16"/>
              </w:rPr>
            </w:pPr>
            <w:r>
              <w:rPr>
                <w:color w:val="231F20"/>
                <w:sz w:val="16"/>
              </w:rPr>
              <w:t>900,000</w:t>
            </w:r>
          </w:p>
        </w:tc>
        <w:tc>
          <w:tcPr>
            <w:tcW w:w="1713" w:type="dxa"/>
            <w:tcBorders>
              <w:top w:val="single" w:sz="4" w:space="0" w:color="008A9C"/>
              <w:left w:val="single" w:sz="4" w:space="0" w:color="008A9C"/>
              <w:bottom w:val="single" w:sz="4" w:space="0" w:color="008A9C"/>
              <w:right w:val="single" w:sz="4" w:space="0" w:color="008A9C"/>
            </w:tcBorders>
          </w:tcPr>
          <w:p w14:paraId="5AE047E2" w14:textId="77777777" w:rsidR="009C4FCB" w:rsidRDefault="009C4FCB">
            <w:pPr>
              <w:pStyle w:val="TableParagraph"/>
              <w:rPr>
                <w:rFonts w:ascii="Times New Roman"/>
                <w:sz w:val="16"/>
              </w:rPr>
            </w:pPr>
          </w:p>
        </w:tc>
        <w:tc>
          <w:tcPr>
            <w:tcW w:w="2457" w:type="dxa"/>
            <w:tcBorders>
              <w:top w:val="single" w:sz="4" w:space="0" w:color="008A9C"/>
              <w:left w:val="single" w:sz="4" w:space="0" w:color="008A9C"/>
              <w:bottom w:val="single" w:sz="4" w:space="0" w:color="008A9C"/>
              <w:right w:val="single" w:sz="4" w:space="0" w:color="008A9C"/>
            </w:tcBorders>
          </w:tcPr>
          <w:p w14:paraId="6932851C" w14:textId="77777777" w:rsidR="009C4FCB" w:rsidRDefault="009C4FCB">
            <w:pPr>
              <w:pStyle w:val="TableParagraph"/>
              <w:rPr>
                <w:rFonts w:ascii="Times New Roman"/>
                <w:sz w:val="16"/>
              </w:rPr>
            </w:pPr>
          </w:p>
        </w:tc>
      </w:tr>
      <w:tr w:rsidR="009C4FCB" w14:paraId="4183EBD0" w14:textId="77777777">
        <w:trPr>
          <w:trHeight w:val="810"/>
        </w:trPr>
        <w:tc>
          <w:tcPr>
            <w:tcW w:w="989" w:type="dxa"/>
            <w:tcBorders>
              <w:top w:val="single" w:sz="4" w:space="0" w:color="3FA8B4"/>
              <w:left w:val="single" w:sz="4" w:space="0" w:color="3FA8B4"/>
              <w:bottom w:val="single" w:sz="4" w:space="0" w:color="3FA8B4"/>
              <w:right w:val="single" w:sz="4" w:space="0" w:color="3FA8B4"/>
            </w:tcBorders>
            <w:shd w:val="clear" w:color="auto" w:fill="CCE7EB"/>
          </w:tcPr>
          <w:p w14:paraId="1DF247EE" w14:textId="77777777" w:rsidR="009C4FCB" w:rsidRDefault="00A61373">
            <w:pPr>
              <w:pStyle w:val="TableParagraph"/>
              <w:spacing w:before="48" w:line="235" w:lineRule="auto"/>
              <w:ind w:left="80" w:right="141"/>
              <w:rPr>
                <w:b/>
                <w:sz w:val="16"/>
              </w:rPr>
            </w:pPr>
            <w:r>
              <w:rPr>
                <w:b/>
                <w:color w:val="231F20"/>
                <w:sz w:val="16"/>
              </w:rPr>
              <w:t>European Space Agency (ESA)**</w:t>
            </w:r>
          </w:p>
        </w:tc>
        <w:tc>
          <w:tcPr>
            <w:tcW w:w="807" w:type="dxa"/>
            <w:tcBorders>
              <w:top w:val="single" w:sz="4" w:space="0" w:color="3FA8B4"/>
              <w:left w:val="single" w:sz="4" w:space="0" w:color="3FA8B4"/>
              <w:bottom w:val="single" w:sz="4" w:space="0" w:color="3FA8B4"/>
              <w:right w:val="single" w:sz="4" w:space="0" w:color="3FA8B4"/>
            </w:tcBorders>
          </w:tcPr>
          <w:p w14:paraId="72BE282F" w14:textId="77777777" w:rsidR="009C4FCB" w:rsidRDefault="009C4FCB">
            <w:pPr>
              <w:pStyle w:val="TableParagraph"/>
              <w:rPr>
                <w:b/>
                <w:sz w:val="16"/>
              </w:rPr>
            </w:pPr>
          </w:p>
          <w:p w14:paraId="04189228" w14:textId="77777777" w:rsidR="009C4FCB" w:rsidRDefault="00A61373">
            <w:pPr>
              <w:pStyle w:val="TableParagraph"/>
              <w:spacing w:before="131"/>
              <w:ind w:left="125" w:right="117"/>
              <w:jc w:val="center"/>
              <w:rPr>
                <w:sz w:val="16"/>
              </w:rPr>
            </w:pPr>
            <w:r>
              <w:rPr>
                <w:color w:val="231F20"/>
                <w:sz w:val="16"/>
              </w:rPr>
              <w:t>$6.80</w:t>
            </w:r>
          </w:p>
        </w:tc>
        <w:tc>
          <w:tcPr>
            <w:tcW w:w="821" w:type="dxa"/>
            <w:tcBorders>
              <w:top w:val="single" w:sz="4" w:space="0" w:color="3FA8B4"/>
              <w:left w:val="single" w:sz="4" w:space="0" w:color="3FA8B4"/>
              <w:bottom w:val="single" w:sz="4" w:space="0" w:color="3FA8B4"/>
              <w:right w:val="single" w:sz="4" w:space="0" w:color="008A9C"/>
            </w:tcBorders>
          </w:tcPr>
          <w:p w14:paraId="3DABBE68" w14:textId="77777777" w:rsidR="009C4FCB" w:rsidRDefault="009C4FCB">
            <w:pPr>
              <w:pStyle w:val="TableParagraph"/>
              <w:rPr>
                <w:b/>
                <w:sz w:val="16"/>
              </w:rPr>
            </w:pPr>
          </w:p>
          <w:p w14:paraId="00B46644" w14:textId="77777777" w:rsidR="009C4FCB" w:rsidRDefault="00A61373">
            <w:pPr>
              <w:pStyle w:val="TableParagraph"/>
              <w:spacing w:before="131"/>
              <w:ind w:left="90" w:right="83"/>
              <w:jc w:val="center"/>
              <w:rPr>
                <w:sz w:val="16"/>
              </w:rPr>
            </w:pPr>
            <w:r>
              <w:rPr>
                <w:color w:val="231F20"/>
                <w:sz w:val="16"/>
              </w:rPr>
              <w:t>--</w:t>
            </w:r>
          </w:p>
        </w:tc>
        <w:tc>
          <w:tcPr>
            <w:tcW w:w="893" w:type="dxa"/>
            <w:tcBorders>
              <w:top w:val="single" w:sz="4" w:space="0" w:color="008A9C"/>
              <w:left w:val="single" w:sz="4" w:space="0" w:color="008A9C"/>
              <w:bottom w:val="single" w:sz="4" w:space="0" w:color="008A9C"/>
              <w:right w:val="single" w:sz="4" w:space="0" w:color="008A9C"/>
            </w:tcBorders>
          </w:tcPr>
          <w:p w14:paraId="23C3E0F3" w14:textId="77777777" w:rsidR="009C4FCB" w:rsidRDefault="009C4FCB">
            <w:pPr>
              <w:pStyle w:val="TableParagraph"/>
              <w:rPr>
                <w:b/>
                <w:sz w:val="16"/>
              </w:rPr>
            </w:pPr>
          </w:p>
          <w:p w14:paraId="2C997E21" w14:textId="77777777" w:rsidR="009C4FCB" w:rsidRDefault="00A61373">
            <w:pPr>
              <w:pStyle w:val="TableParagraph"/>
              <w:spacing w:before="131"/>
              <w:ind w:left="196" w:right="104"/>
              <w:jc w:val="center"/>
              <w:rPr>
                <w:sz w:val="16"/>
              </w:rPr>
            </w:pPr>
            <w:r>
              <w:rPr>
                <w:color w:val="231F20"/>
                <w:sz w:val="16"/>
              </w:rPr>
              <w:t>--</w:t>
            </w:r>
          </w:p>
        </w:tc>
        <w:tc>
          <w:tcPr>
            <w:tcW w:w="763" w:type="dxa"/>
            <w:tcBorders>
              <w:top w:val="single" w:sz="4" w:space="0" w:color="008A9C"/>
              <w:left w:val="single" w:sz="4" w:space="0" w:color="008A9C"/>
              <w:bottom w:val="single" w:sz="4" w:space="0" w:color="008A9C"/>
              <w:right w:val="single" w:sz="4" w:space="0" w:color="008A9C"/>
            </w:tcBorders>
          </w:tcPr>
          <w:p w14:paraId="178891A5" w14:textId="77777777" w:rsidR="009C4FCB" w:rsidRDefault="009C4FCB">
            <w:pPr>
              <w:pStyle w:val="TableParagraph"/>
              <w:rPr>
                <w:b/>
                <w:sz w:val="16"/>
              </w:rPr>
            </w:pPr>
          </w:p>
          <w:p w14:paraId="6D481402" w14:textId="77777777" w:rsidR="009C4FCB" w:rsidRDefault="00A61373">
            <w:pPr>
              <w:pStyle w:val="TableParagraph"/>
              <w:spacing w:before="131"/>
              <w:ind w:left="100" w:right="8"/>
              <w:jc w:val="center"/>
              <w:rPr>
                <w:sz w:val="16"/>
              </w:rPr>
            </w:pPr>
            <w:r>
              <w:rPr>
                <w:color w:val="231F20"/>
                <w:sz w:val="16"/>
              </w:rPr>
              <w:t>--</w:t>
            </w:r>
          </w:p>
        </w:tc>
        <w:tc>
          <w:tcPr>
            <w:tcW w:w="1353" w:type="dxa"/>
            <w:tcBorders>
              <w:top w:val="single" w:sz="4" w:space="0" w:color="008A9C"/>
              <w:left w:val="single" w:sz="4" w:space="0" w:color="008A9C"/>
              <w:bottom w:val="single" w:sz="4" w:space="0" w:color="008A9C"/>
              <w:right w:val="single" w:sz="4" w:space="0" w:color="008A9C"/>
            </w:tcBorders>
          </w:tcPr>
          <w:p w14:paraId="0134879B" w14:textId="77777777" w:rsidR="009C4FCB" w:rsidRDefault="00A61373">
            <w:pPr>
              <w:pStyle w:val="TableParagraph"/>
              <w:spacing w:before="138" w:line="235" w:lineRule="auto"/>
              <w:ind w:left="122" w:right="27"/>
              <w:jc w:val="center"/>
              <w:rPr>
                <w:sz w:val="16"/>
              </w:rPr>
            </w:pPr>
            <w:r>
              <w:rPr>
                <w:color w:val="231F20"/>
                <w:sz w:val="16"/>
              </w:rPr>
              <w:t>Space agencies of ESA member countries</w:t>
            </w:r>
          </w:p>
        </w:tc>
        <w:tc>
          <w:tcPr>
            <w:tcW w:w="1022" w:type="dxa"/>
            <w:tcBorders>
              <w:top w:val="single" w:sz="4" w:space="0" w:color="008A9C"/>
              <w:left w:val="single" w:sz="4" w:space="0" w:color="008A9C"/>
              <w:bottom w:val="single" w:sz="4" w:space="0" w:color="008A9C"/>
              <w:right w:val="single" w:sz="4" w:space="0" w:color="008A9C"/>
            </w:tcBorders>
          </w:tcPr>
          <w:p w14:paraId="5742EC58" w14:textId="77777777" w:rsidR="009C4FCB" w:rsidRDefault="009C4FCB">
            <w:pPr>
              <w:pStyle w:val="TableParagraph"/>
              <w:rPr>
                <w:b/>
                <w:sz w:val="16"/>
              </w:rPr>
            </w:pPr>
          </w:p>
          <w:p w14:paraId="3D71DE29" w14:textId="77777777" w:rsidR="009C4FCB" w:rsidRDefault="00A61373">
            <w:pPr>
              <w:pStyle w:val="TableParagraph"/>
              <w:spacing w:before="131"/>
              <w:ind w:left="170" w:right="76"/>
              <w:jc w:val="center"/>
              <w:rPr>
                <w:sz w:val="16"/>
              </w:rPr>
            </w:pPr>
            <w:r>
              <w:rPr>
                <w:color w:val="231F20"/>
                <w:sz w:val="16"/>
              </w:rPr>
              <w:t>60,000</w:t>
            </w:r>
          </w:p>
        </w:tc>
        <w:tc>
          <w:tcPr>
            <w:tcW w:w="1713" w:type="dxa"/>
            <w:tcBorders>
              <w:top w:val="single" w:sz="4" w:space="0" w:color="008A9C"/>
              <w:left w:val="single" w:sz="4" w:space="0" w:color="008A9C"/>
              <w:bottom w:val="single" w:sz="4" w:space="0" w:color="008A9C"/>
              <w:right w:val="single" w:sz="4" w:space="0" w:color="008A9C"/>
            </w:tcBorders>
          </w:tcPr>
          <w:p w14:paraId="5464A94E" w14:textId="77777777" w:rsidR="009C4FCB" w:rsidRDefault="009C4FCB">
            <w:pPr>
              <w:pStyle w:val="TableParagraph"/>
              <w:rPr>
                <w:rFonts w:ascii="Times New Roman"/>
                <w:sz w:val="16"/>
              </w:rPr>
            </w:pPr>
          </w:p>
        </w:tc>
        <w:tc>
          <w:tcPr>
            <w:tcW w:w="2457" w:type="dxa"/>
            <w:tcBorders>
              <w:top w:val="single" w:sz="4" w:space="0" w:color="008A9C"/>
              <w:left w:val="single" w:sz="4" w:space="0" w:color="008A9C"/>
              <w:bottom w:val="single" w:sz="4" w:space="0" w:color="008A9C"/>
              <w:right w:val="single" w:sz="4" w:space="0" w:color="008A9C"/>
            </w:tcBorders>
          </w:tcPr>
          <w:p w14:paraId="34BFEA15" w14:textId="77777777" w:rsidR="009C4FCB" w:rsidRDefault="009C4FCB">
            <w:pPr>
              <w:pStyle w:val="TableParagraph"/>
              <w:rPr>
                <w:rFonts w:ascii="Times New Roman"/>
                <w:sz w:val="16"/>
              </w:rPr>
            </w:pPr>
          </w:p>
        </w:tc>
      </w:tr>
    </w:tbl>
    <w:p w14:paraId="7CFA6FA3" w14:textId="77777777" w:rsidR="009C4FCB" w:rsidRDefault="009C4FCB">
      <w:pPr>
        <w:pStyle w:val="BodyText"/>
        <w:spacing w:before="1"/>
        <w:rPr>
          <w:rFonts w:ascii="Arial"/>
          <w:b/>
          <w:sz w:val="7"/>
        </w:rPr>
      </w:pPr>
    </w:p>
    <w:p w14:paraId="2E99C1B1" w14:textId="77777777" w:rsidR="009C4FCB" w:rsidRDefault="00A61373">
      <w:pPr>
        <w:spacing w:before="67"/>
        <w:ind w:left="720"/>
        <w:rPr>
          <w:rFonts w:ascii="Arial"/>
          <w:b/>
          <w:i/>
          <w:sz w:val="20"/>
        </w:rPr>
      </w:pPr>
      <w:r>
        <w:rPr>
          <w:rFonts w:ascii="Arial"/>
          <w:b/>
          <w:i/>
          <w:color w:val="231F20"/>
          <w:sz w:val="20"/>
        </w:rPr>
        <w:t>Table 2. Emerging space markets.</w:t>
      </w:r>
    </w:p>
    <w:p w14:paraId="5BA87858" w14:textId="77777777" w:rsidR="009C4FCB" w:rsidRDefault="00A61373">
      <w:pPr>
        <w:spacing w:before="39"/>
        <w:ind w:left="720"/>
        <w:rPr>
          <w:i/>
          <w:sz w:val="20"/>
        </w:rPr>
      </w:pPr>
      <w:r>
        <w:rPr>
          <w:i/>
          <w:color w:val="231F20"/>
          <w:sz w:val="20"/>
        </w:rPr>
        <w:t>* These countries contribute a percentage of their annual space budgets to ESA. France contributes about 23%, Germany 23%, Italy 14%, and the UK 9%.</w:t>
      </w:r>
    </w:p>
    <w:p w14:paraId="691DA806" w14:textId="77777777" w:rsidR="009C4FCB" w:rsidRDefault="00A61373">
      <w:pPr>
        <w:spacing w:before="89" w:line="235" w:lineRule="auto"/>
        <w:ind w:left="720" w:right="820"/>
        <w:rPr>
          <w:i/>
          <w:sz w:val="20"/>
        </w:rPr>
      </w:pPr>
      <w:r>
        <w:rPr>
          <w:i/>
          <w:color w:val="231F20"/>
          <w:sz w:val="20"/>
        </w:rPr>
        <w:t>Space budgets and space sector values: OECD Space Economy at a Glance (2014) except noted otherwise, national budget data and national GDP growth rates from CIA Fact Book, and U.S. budget data from the Congressional Budget Office.</w:t>
      </w:r>
    </w:p>
    <w:p w14:paraId="31C3E923" w14:textId="77777777" w:rsidR="009C4FCB" w:rsidRDefault="00A61373">
      <w:pPr>
        <w:spacing w:before="85"/>
        <w:ind w:left="720"/>
        <w:rPr>
          <w:i/>
          <w:sz w:val="20"/>
        </w:rPr>
      </w:pPr>
      <w:r>
        <w:rPr>
          <w:i/>
          <w:color w:val="231F20"/>
          <w:sz w:val="20"/>
        </w:rPr>
        <w:t>Employment data: OECD Space Economy at a Glance (2014).</w:t>
      </w:r>
    </w:p>
    <w:p w14:paraId="43D3C054" w14:textId="77777777" w:rsidR="009C4FCB" w:rsidRDefault="009C4FCB">
      <w:pPr>
        <w:jc w:val="right"/>
        <w:sectPr w:rsidR="009C4FCB" w:rsidSect="00AE5C59">
          <w:pgSz w:w="12240" w:h="15840"/>
          <w:pgMar w:top="700" w:right="0" w:bottom="280" w:left="0" w:header="1134" w:footer="432" w:gutter="0"/>
          <w:cols w:space="720"/>
        </w:sectPr>
      </w:pPr>
    </w:p>
    <w:p w14:paraId="2D861D79" w14:textId="77777777" w:rsidR="009C4FCB" w:rsidRDefault="00A61373" w:rsidP="004B1286">
      <w:pPr>
        <w:pStyle w:val="Heading2"/>
        <w:ind w:left="2880"/>
      </w:pPr>
      <w:bookmarkStart w:id="39" w:name="_Toc498685137"/>
      <w:bookmarkStart w:id="40" w:name="_Toc498688707"/>
      <w:r>
        <w:lastRenderedPageBreak/>
        <w:t>Appendix: Selected Space Terms and Acronyms</w:t>
      </w:r>
      <w:bookmarkEnd w:id="39"/>
      <w:bookmarkEnd w:id="40"/>
    </w:p>
    <w:p w14:paraId="0D258553" w14:textId="77777777" w:rsidR="009C4FCB" w:rsidRDefault="00A61373" w:rsidP="00EA3206">
      <w:pPr>
        <w:pStyle w:val="Heading3"/>
      </w:pPr>
      <w:bookmarkStart w:id="41" w:name="_Toc498685138"/>
      <w:bookmarkStart w:id="42" w:name="_Toc498688708"/>
      <w:r>
        <w:t>Terms</w:t>
      </w:r>
      <w:bookmarkEnd w:id="41"/>
      <w:bookmarkEnd w:id="42"/>
    </w:p>
    <w:p w14:paraId="737876E0" w14:textId="77777777" w:rsidR="009C4FCB" w:rsidRDefault="00A61373">
      <w:pPr>
        <w:pStyle w:val="BodyText"/>
        <w:spacing w:before="177" w:line="230" w:lineRule="auto"/>
        <w:ind w:left="2880" w:right="902"/>
      </w:pPr>
      <w:r>
        <w:rPr>
          <w:b/>
          <w:color w:val="231F20"/>
        </w:rPr>
        <w:t xml:space="preserve">Geosynchronous orbit (GEO): </w:t>
      </w:r>
      <w:r>
        <w:rPr>
          <w:color w:val="231F20"/>
        </w:rPr>
        <w:t xml:space="preserve">a circular orbit at an altitude of 35,852 km (22,277 mi) with a low inclination (i.e., near or on the equator). Geostationary orbit (GSO) is a subset of GEO in which a satellite has an orbital period equal to the </w:t>
      </w:r>
      <w:r>
        <w:rPr>
          <w:color w:val="231F20"/>
          <w:spacing w:val="-3"/>
        </w:rPr>
        <w:t xml:space="preserve">Earth’s </w:t>
      </w:r>
      <w:r>
        <w:rPr>
          <w:color w:val="231F20"/>
        </w:rPr>
        <w:t>rotational period and thus appears motionless from the</w:t>
      </w:r>
      <w:r>
        <w:rPr>
          <w:color w:val="231F20"/>
          <w:spacing w:val="-9"/>
        </w:rPr>
        <w:t xml:space="preserve"> </w:t>
      </w:r>
      <w:r>
        <w:rPr>
          <w:color w:val="231F20"/>
        </w:rPr>
        <w:t>ground</w:t>
      </w:r>
    </w:p>
    <w:p w14:paraId="6F755247" w14:textId="77777777" w:rsidR="009C4FCB" w:rsidRDefault="00A61373">
      <w:pPr>
        <w:pStyle w:val="BodyText"/>
        <w:spacing w:before="168"/>
        <w:ind w:left="2880"/>
      </w:pPr>
      <w:r>
        <w:rPr>
          <w:b/>
          <w:color w:val="231F20"/>
        </w:rPr>
        <w:t xml:space="preserve">Launch vehicle: </w:t>
      </w:r>
      <w:r>
        <w:rPr>
          <w:color w:val="231F20"/>
        </w:rPr>
        <w:t>a rocket used to carry a payload from Earth’s surface into space</w:t>
      </w:r>
    </w:p>
    <w:p w14:paraId="02E26502" w14:textId="77777777" w:rsidR="009C4FCB" w:rsidRDefault="00A61373">
      <w:pPr>
        <w:pStyle w:val="BodyText"/>
        <w:spacing w:before="176" w:line="230" w:lineRule="auto"/>
        <w:ind w:left="2880" w:right="1028"/>
      </w:pPr>
      <w:r>
        <w:rPr>
          <w:b/>
          <w:color w:val="231F20"/>
        </w:rPr>
        <w:t xml:space="preserve">Stage (of a launch vehicle or a rocket): </w:t>
      </w:r>
      <w:r>
        <w:rPr>
          <w:color w:val="231F20"/>
        </w:rPr>
        <w:t>in order to lighten the weight of the launch vehicle to achieve orbital velocity, most launchers discard a portion of the vehicle (a stage). Each stage contains its own engines and propellant (fuel)</w:t>
      </w:r>
    </w:p>
    <w:p w14:paraId="4249B0E7" w14:textId="77777777" w:rsidR="009C4FCB" w:rsidRDefault="00A61373">
      <w:pPr>
        <w:pStyle w:val="BodyText"/>
        <w:spacing w:before="178" w:line="230" w:lineRule="auto"/>
        <w:ind w:left="2880" w:right="820"/>
      </w:pPr>
      <w:r>
        <w:rPr>
          <w:b/>
          <w:color w:val="231F20"/>
        </w:rPr>
        <w:t xml:space="preserve">Orbit: </w:t>
      </w:r>
      <w:r>
        <w:rPr>
          <w:color w:val="231F20"/>
        </w:rPr>
        <w:t>a trajectory of an object, such as the trajectory of a planet about a star or a moon or a satellite around a planet</w:t>
      </w:r>
    </w:p>
    <w:p w14:paraId="20146A16" w14:textId="77777777" w:rsidR="009C4FCB" w:rsidRDefault="00A61373">
      <w:pPr>
        <w:spacing w:before="178" w:line="230" w:lineRule="auto"/>
        <w:ind w:left="2880" w:right="820"/>
        <w:rPr>
          <w:sz w:val="26"/>
        </w:rPr>
      </w:pPr>
      <w:r>
        <w:rPr>
          <w:b/>
          <w:color w:val="231F20"/>
          <w:sz w:val="26"/>
        </w:rPr>
        <w:t xml:space="preserve">Satellite constellation: </w:t>
      </w:r>
      <w:r>
        <w:rPr>
          <w:color w:val="231F20"/>
          <w:sz w:val="26"/>
        </w:rPr>
        <w:t>a number of satellites with coordinated ground coverage, operating together under shared control</w:t>
      </w:r>
    </w:p>
    <w:p w14:paraId="4A368224" w14:textId="77777777" w:rsidR="009C4FCB" w:rsidRDefault="00A61373">
      <w:pPr>
        <w:pStyle w:val="BodyText"/>
        <w:spacing w:before="179" w:line="230" w:lineRule="auto"/>
        <w:ind w:left="2880"/>
      </w:pPr>
      <w:r>
        <w:rPr>
          <w:b/>
          <w:color w:val="231F20"/>
        </w:rPr>
        <w:t xml:space="preserve">Remote sensing: </w:t>
      </w:r>
      <w:r>
        <w:rPr>
          <w:color w:val="231F20"/>
        </w:rPr>
        <w:t>acquisition of information about an object (such as a planet) or phenomenon without making physical contact</w:t>
      </w:r>
    </w:p>
    <w:p w14:paraId="282B891A" w14:textId="77777777" w:rsidR="009C4FCB" w:rsidRDefault="00A61373" w:rsidP="00EA3206">
      <w:pPr>
        <w:pStyle w:val="Heading3"/>
      </w:pPr>
      <w:bookmarkStart w:id="43" w:name="_Toc498685139"/>
      <w:bookmarkStart w:id="44" w:name="_Toc498688709"/>
      <w:r>
        <w:t>Acronyms</w:t>
      </w:r>
      <w:bookmarkEnd w:id="43"/>
      <w:bookmarkEnd w:id="44"/>
    </w:p>
    <w:p w14:paraId="2937851C" w14:textId="77777777" w:rsidR="009C4FCB" w:rsidRDefault="00A61373">
      <w:pPr>
        <w:pStyle w:val="BodyText"/>
        <w:spacing w:before="168"/>
        <w:ind w:left="2880"/>
      </w:pPr>
      <w:r>
        <w:rPr>
          <w:b/>
          <w:color w:val="231F20"/>
        </w:rPr>
        <w:t xml:space="preserve">NASA: </w:t>
      </w:r>
      <w:r>
        <w:rPr>
          <w:color w:val="231F20"/>
        </w:rPr>
        <w:t>National Aeronautics and Space Administration</w:t>
      </w:r>
    </w:p>
    <w:p w14:paraId="51FA54C5" w14:textId="77777777" w:rsidR="009C4FCB" w:rsidRDefault="00A61373">
      <w:pPr>
        <w:pStyle w:val="BodyText"/>
        <w:spacing w:before="77"/>
        <w:ind w:left="2880"/>
      </w:pPr>
      <w:r>
        <w:rPr>
          <w:b/>
          <w:color w:val="231F20"/>
        </w:rPr>
        <w:t xml:space="preserve">ESA: </w:t>
      </w:r>
      <w:r>
        <w:rPr>
          <w:color w:val="231F20"/>
        </w:rPr>
        <w:t>European Space Agency</w:t>
      </w:r>
    </w:p>
    <w:p w14:paraId="0B92DBFE" w14:textId="77777777" w:rsidR="009C4FCB" w:rsidRDefault="00A61373">
      <w:pPr>
        <w:spacing w:before="78"/>
        <w:ind w:left="2880"/>
        <w:rPr>
          <w:sz w:val="26"/>
        </w:rPr>
      </w:pPr>
      <w:r>
        <w:rPr>
          <w:b/>
          <w:color w:val="231F20"/>
          <w:sz w:val="26"/>
        </w:rPr>
        <w:t xml:space="preserve">UK: </w:t>
      </w:r>
      <w:r>
        <w:rPr>
          <w:color w:val="231F20"/>
          <w:sz w:val="26"/>
        </w:rPr>
        <w:t>United Kingdom</w:t>
      </w:r>
    </w:p>
    <w:p w14:paraId="1C0E4B42" w14:textId="77777777" w:rsidR="009C4FCB" w:rsidRDefault="00A61373">
      <w:pPr>
        <w:pStyle w:val="BodyText"/>
        <w:spacing w:before="77" w:line="302" w:lineRule="auto"/>
        <w:ind w:left="2880" w:right="5609"/>
      </w:pPr>
      <w:r>
        <w:rPr>
          <w:b/>
          <w:color w:val="231F20"/>
        </w:rPr>
        <w:t xml:space="preserve">ISS: </w:t>
      </w:r>
      <w:r>
        <w:rPr>
          <w:color w:val="231F20"/>
        </w:rPr>
        <w:t xml:space="preserve">International Space Station </w:t>
      </w:r>
      <w:r>
        <w:rPr>
          <w:b/>
          <w:color w:val="231F20"/>
        </w:rPr>
        <w:t xml:space="preserve">SES: </w:t>
      </w:r>
      <w:r>
        <w:rPr>
          <w:color w:val="231F20"/>
        </w:rPr>
        <w:t>Societe Europeenne de</w:t>
      </w:r>
      <w:r>
        <w:rPr>
          <w:color w:val="231F20"/>
          <w:spacing w:val="-18"/>
        </w:rPr>
        <w:t xml:space="preserve"> </w:t>
      </w:r>
      <w:r>
        <w:rPr>
          <w:color w:val="231F20"/>
        </w:rPr>
        <w:t xml:space="preserve">Satellite </w:t>
      </w:r>
      <w:r>
        <w:rPr>
          <w:b/>
          <w:color w:val="231F20"/>
        </w:rPr>
        <w:t xml:space="preserve">EO: </w:t>
      </w:r>
      <w:r>
        <w:rPr>
          <w:color w:val="231F20"/>
        </w:rPr>
        <w:t>Earth</w:t>
      </w:r>
      <w:r>
        <w:rPr>
          <w:color w:val="231F20"/>
          <w:spacing w:val="-1"/>
        </w:rPr>
        <w:t xml:space="preserve"> </w:t>
      </w:r>
      <w:r>
        <w:rPr>
          <w:color w:val="231F20"/>
        </w:rPr>
        <w:t>observation</w:t>
      </w:r>
    </w:p>
    <w:p w14:paraId="6B69EE5A" w14:textId="77777777" w:rsidR="009C4FCB" w:rsidRDefault="00A61373">
      <w:pPr>
        <w:spacing w:before="5"/>
        <w:ind w:left="2880"/>
        <w:rPr>
          <w:sz w:val="26"/>
        </w:rPr>
      </w:pPr>
      <w:r>
        <w:rPr>
          <w:b/>
          <w:color w:val="231F20"/>
          <w:sz w:val="26"/>
        </w:rPr>
        <w:t xml:space="preserve">US: </w:t>
      </w:r>
      <w:r>
        <w:rPr>
          <w:color w:val="231F20"/>
          <w:sz w:val="26"/>
        </w:rPr>
        <w:t>United States</w:t>
      </w:r>
    </w:p>
    <w:p w14:paraId="59E9E88E" w14:textId="77777777" w:rsidR="009C4FCB" w:rsidRDefault="00A61373">
      <w:pPr>
        <w:pStyle w:val="BodyText"/>
        <w:spacing w:before="77" w:line="302" w:lineRule="auto"/>
        <w:ind w:left="2880" w:right="4558"/>
      </w:pPr>
      <w:r>
        <w:rPr>
          <w:b/>
          <w:color w:val="231F20"/>
        </w:rPr>
        <w:t xml:space="preserve">SpaceX: </w:t>
      </w:r>
      <w:r>
        <w:rPr>
          <w:color w:val="231F20"/>
        </w:rPr>
        <w:t xml:space="preserve">Space Exploration Technologies </w:t>
      </w:r>
      <w:r>
        <w:rPr>
          <w:b/>
          <w:color w:val="231F20"/>
        </w:rPr>
        <w:t xml:space="preserve">NGA: </w:t>
      </w:r>
      <w:r>
        <w:rPr>
          <w:color w:val="231F20"/>
        </w:rPr>
        <w:t xml:space="preserve">National Geospatial-Intelligence Agency </w:t>
      </w:r>
      <w:r>
        <w:rPr>
          <w:b/>
          <w:color w:val="231F20"/>
        </w:rPr>
        <w:t xml:space="preserve">EU: </w:t>
      </w:r>
      <w:r>
        <w:rPr>
          <w:color w:val="231F20"/>
        </w:rPr>
        <w:t>European Union</w:t>
      </w:r>
    </w:p>
    <w:p w14:paraId="7D8B8525" w14:textId="77777777" w:rsidR="004B1286" w:rsidRDefault="00A61373" w:rsidP="004B1286">
      <w:pPr>
        <w:pStyle w:val="BodyText"/>
        <w:spacing w:before="5"/>
        <w:ind w:left="2880"/>
        <w:rPr>
          <w:color w:val="231F20"/>
        </w:rPr>
      </w:pPr>
      <w:r>
        <w:rPr>
          <w:b/>
          <w:color w:val="231F20"/>
        </w:rPr>
        <w:t xml:space="preserve">EELV: </w:t>
      </w:r>
      <w:r>
        <w:rPr>
          <w:color w:val="231F20"/>
        </w:rPr>
        <w:t>Evolved Expendable Launch Vehicle</w:t>
      </w:r>
    </w:p>
    <w:p w14:paraId="6C7FDC6B" w14:textId="77777777" w:rsidR="004B1286" w:rsidRPr="004B1286" w:rsidRDefault="004B1286" w:rsidP="004B1286">
      <w:pPr>
        <w:pStyle w:val="BodyText"/>
        <w:spacing w:before="78"/>
        <w:ind w:left="2880"/>
        <w:rPr>
          <w:color w:val="231F20"/>
        </w:rPr>
      </w:pPr>
      <w:r>
        <w:rPr>
          <w:b/>
          <w:color w:val="231F20"/>
        </w:rPr>
        <w:t>USAF:</w:t>
      </w:r>
      <w:r>
        <w:rPr>
          <w:color w:val="231F20"/>
        </w:rPr>
        <w:t xml:space="preserve"> US Air Force</w:t>
      </w:r>
    </w:p>
    <w:p w14:paraId="0037D801" w14:textId="77777777" w:rsidR="009C4FCB" w:rsidRDefault="00A61373">
      <w:pPr>
        <w:pStyle w:val="BodyText"/>
        <w:spacing w:before="78"/>
        <w:ind w:left="2880"/>
      </w:pPr>
      <w:r>
        <w:rPr>
          <w:b/>
          <w:color w:val="231F20"/>
        </w:rPr>
        <w:t xml:space="preserve">CBERS: </w:t>
      </w:r>
      <w:r>
        <w:rPr>
          <w:color w:val="231F20"/>
        </w:rPr>
        <w:t>China-Brazil Earth Resource Satellite</w:t>
      </w:r>
    </w:p>
    <w:p w14:paraId="79665DD3" w14:textId="77777777" w:rsidR="009C4FCB" w:rsidRDefault="00A61373">
      <w:pPr>
        <w:pStyle w:val="BodyText"/>
        <w:spacing w:before="77"/>
        <w:ind w:left="2880"/>
      </w:pPr>
      <w:r>
        <w:rPr>
          <w:b/>
          <w:color w:val="231F20"/>
        </w:rPr>
        <w:t xml:space="preserve">KAIST: </w:t>
      </w:r>
      <w:r>
        <w:rPr>
          <w:color w:val="231F20"/>
        </w:rPr>
        <w:t>Korea Advanced Institute of Science and Technology</w:t>
      </w:r>
    </w:p>
    <w:p w14:paraId="672A6216" w14:textId="77777777" w:rsidR="00A61373" w:rsidRDefault="00A61373" w:rsidP="00A61373">
      <w:pPr>
        <w:pStyle w:val="BodyText"/>
        <w:spacing w:before="78" w:line="286" w:lineRule="exact"/>
        <w:ind w:left="2880"/>
        <w:rPr>
          <w:color w:val="231F20"/>
        </w:rPr>
      </w:pPr>
      <w:r>
        <w:rPr>
          <w:b/>
          <w:color w:val="231F20"/>
        </w:rPr>
        <w:t xml:space="preserve">SSTL: </w:t>
      </w:r>
      <w:r>
        <w:rPr>
          <w:color w:val="231F20"/>
        </w:rPr>
        <w:t>Surrey Satellite Technology Ltd.</w:t>
      </w:r>
    </w:p>
    <w:p w14:paraId="6001C693" w14:textId="77777777" w:rsidR="009C4FCB" w:rsidRDefault="00A61373" w:rsidP="00A61373">
      <w:pPr>
        <w:pStyle w:val="BodyText"/>
        <w:spacing w:before="78" w:line="286" w:lineRule="exact"/>
        <w:ind w:left="2880"/>
      </w:pPr>
      <w:r>
        <w:rPr>
          <w:b/>
          <w:color w:val="231F20"/>
          <w:spacing w:val="-6"/>
        </w:rPr>
        <w:t xml:space="preserve">UAE: </w:t>
      </w:r>
      <w:r>
        <w:rPr>
          <w:color w:val="231F20"/>
        </w:rPr>
        <w:t>United Arab</w:t>
      </w:r>
      <w:r>
        <w:rPr>
          <w:color w:val="231F20"/>
          <w:spacing w:val="2"/>
        </w:rPr>
        <w:t xml:space="preserve"> </w:t>
      </w:r>
      <w:r>
        <w:rPr>
          <w:color w:val="231F20"/>
        </w:rPr>
        <w:t>Emirates</w:t>
      </w:r>
    </w:p>
    <w:p w14:paraId="3F2BD469" w14:textId="77777777" w:rsidR="009C4FCB" w:rsidRDefault="009C4FCB">
      <w:pPr>
        <w:spacing w:line="637" w:lineRule="exact"/>
        <w:rPr>
          <w:sz w:val="26"/>
        </w:rPr>
        <w:sectPr w:rsidR="009C4FCB" w:rsidSect="00AE5C59">
          <w:pgSz w:w="12240" w:h="15840"/>
          <w:pgMar w:top="700" w:right="0" w:bottom="280" w:left="0" w:header="1134" w:footer="432" w:gutter="0"/>
          <w:cols w:space="720"/>
        </w:sectPr>
      </w:pPr>
    </w:p>
    <w:p w14:paraId="0F80A646" w14:textId="77777777" w:rsidR="009C4FCB" w:rsidRDefault="00A61373">
      <w:pPr>
        <w:pStyle w:val="BodyText"/>
        <w:spacing w:before="1" w:line="230" w:lineRule="auto"/>
        <w:ind w:left="720" w:right="2687"/>
      </w:pPr>
      <w:r>
        <w:rPr>
          <w:b/>
          <w:color w:val="231F20"/>
        </w:rPr>
        <w:lastRenderedPageBreak/>
        <w:t xml:space="preserve">CRECTEALC: </w:t>
      </w:r>
      <w:r>
        <w:rPr>
          <w:color w:val="231F20"/>
        </w:rPr>
        <w:t>Regional Centre for Space Science and Technology Education for Latin America and the Caribbean</w:t>
      </w:r>
    </w:p>
    <w:p w14:paraId="55779502" w14:textId="77777777" w:rsidR="009C4FCB" w:rsidRDefault="00A61373">
      <w:pPr>
        <w:pStyle w:val="BodyText"/>
        <w:spacing w:before="79"/>
        <w:ind w:left="720"/>
      </w:pPr>
      <w:r>
        <w:rPr>
          <w:b/>
          <w:color w:val="231F20"/>
        </w:rPr>
        <w:t xml:space="preserve">APSCO: </w:t>
      </w:r>
      <w:r>
        <w:rPr>
          <w:color w:val="231F20"/>
        </w:rPr>
        <w:t>Asia-Pacific Space Cooperation Organization</w:t>
      </w:r>
    </w:p>
    <w:p w14:paraId="679C55CD" w14:textId="77777777" w:rsidR="009C4FCB" w:rsidRDefault="00A61373">
      <w:pPr>
        <w:pStyle w:val="BodyText"/>
        <w:spacing w:before="78"/>
        <w:ind w:left="720"/>
      </w:pPr>
      <w:r>
        <w:rPr>
          <w:b/>
          <w:color w:val="231F20"/>
        </w:rPr>
        <w:t xml:space="preserve">ULA: </w:t>
      </w:r>
      <w:r>
        <w:rPr>
          <w:color w:val="231F20"/>
        </w:rPr>
        <w:t>United Launch Alliance</w:t>
      </w:r>
    </w:p>
    <w:p w14:paraId="73947EC6" w14:textId="77777777" w:rsidR="009C4FCB" w:rsidRDefault="00A61373">
      <w:pPr>
        <w:pStyle w:val="BodyText"/>
        <w:spacing w:before="77" w:line="302" w:lineRule="auto"/>
        <w:ind w:left="720" w:right="6976"/>
      </w:pPr>
      <w:r>
        <w:rPr>
          <w:b/>
          <w:color w:val="231F20"/>
        </w:rPr>
        <w:t xml:space="preserve">VLC-1: </w:t>
      </w:r>
      <w:r>
        <w:rPr>
          <w:color w:val="231F20"/>
        </w:rPr>
        <w:t xml:space="preserve">Veiculo Lancador de Satellites-1 </w:t>
      </w:r>
      <w:r>
        <w:rPr>
          <w:b/>
          <w:color w:val="231F20"/>
        </w:rPr>
        <w:t xml:space="preserve">KARI: </w:t>
      </w:r>
      <w:r>
        <w:rPr>
          <w:color w:val="231F20"/>
        </w:rPr>
        <w:t xml:space="preserve">Korea Aerospace Research Institute </w:t>
      </w:r>
      <w:r>
        <w:rPr>
          <w:b/>
          <w:color w:val="231F20"/>
        </w:rPr>
        <w:t xml:space="preserve">IAI: </w:t>
      </w:r>
      <w:r>
        <w:rPr>
          <w:color w:val="231F20"/>
        </w:rPr>
        <w:t>Israel Aerospace Industries</w:t>
      </w:r>
    </w:p>
    <w:p w14:paraId="22D061F3" w14:textId="77777777" w:rsidR="009C4FCB" w:rsidRDefault="00A61373">
      <w:pPr>
        <w:pStyle w:val="BodyText"/>
        <w:spacing w:before="4"/>
        <w:ind w:left="720"/>
      </w:pPr>
      <w:r>
        <w:rPr>
          <w:b/>
          <w:color w:val="231F20"/>
        </w:rPr>
        <w:t xml:space="preserve">ISRO: </w:t>
      </w:r>
      <w:r>
        <w:rPr>
          <w:color w:val="231F20"/>
        </w:rPr>
        <w:t>Indian Space Research Organisation</w:t>
      </w:r>
    </w:p>
    <w:p w14:paraId="2F4A7009" w14:textId="77777777" w:rsidR="009C4FCB" w:rsidRDefault="00A61373">
      <w:pPr>
        <w:pStyle w:val="BodyText"/>
        <w:spacing w:before="78"/>
        <w:ind w:left="720"/>
      </w:pPr>
      <w:r>
        <w:rPr>
          <w:b/>
          <w:color w:val="231F20"/>
        </w:rPr>
        <w:t xml:space="preserve">CSA: </w:t>
      </w:r>
      <w:r>
        <w:rPr>
          <w:color w:val="231F20"/>
        </w:rPr>
        <w:t>Canadian Space Agency</w:t>
      </w:r>
    </w:p>
    <w:p w14:paraId="55B8CB0E" w14:textId="77777777" w:rsidR="009C4FCB" w:rsidRDefault="00A61373">
      <w:pPr>
        <w:pStyle w:val="BodyText"/>
        <w:spacing w:before="77"/>
        <w:ind w:left="720"/>
      </w:pPr>
      <w:r>
        <w:rPr>
          <w:b/>
          <w:color w:val="231F20"/>
        </w:rPr>
        <w:t xml:space="preserve">GDP: </w:t>
      </w:r>
      <w:r>
        <w:rPr>
          <w:color w:val="231F20"/>
        </w:rPr>
        <w:t>gross domestic product</w:t>
      </w:r>
    </w:p>
    <w:p w14:paraId="2D52C45C" w14:textId="77777777" w:rsidR="009C4FCB" w:rsidRDefault="00A61373">
      <w:pPr>
        <w:spacing w:before="78" w:line="302" w:lineRule="auto"/>
        <w:ind w:left="720" w:right="6976"/>
        <w:rPr>
          <w:sz w:val="26"/>
        </w:rPr>
      </w:pPr>
      <w:r>
        <w:rPr>
          <w:b/>
          <w:color w:val="231F20"/>
          <w:sz w:val="26"/>
        </w:rPr>
        <w:t xml:space="preserve">GNSS: </w:t>
      </w:r>
      <w:r w:rsidRPr="00E2270A">
        <w:rPr>
          <w:color w:val="231F20"/>
          <w:sz w:val="26"/>
        </w:rPr>
        <w:t>global navigation satellite system</w:t>
      </w:r>
      <w:r>
        <w:rPr>
          <w:b/>
          <w:color w:val="231F20"/>
          <w:sz w:val="26"/>
        </w:rPr>
        <w:t xml:space="preserve"> IGS: </w:t>
      </w:r>
      <w:r>
        <w:rPr>
          <w:color w:val="231F20"/>
          <w:sz w:val="26"/>
        </w:rPr>
        <w:t xml:space="preserve">Innovation and Growth Strategy </w:t>
      </w:r>
      <w:r>
        <w:rPr>
          <w:b/>
          <w:color w:val="231F20"/>
          <w:spacing w:val="-3"/>
          <w:sz w:val="26"/>
        </w:rPr>
        <w:t xml:space="preserve">MDA: </w:t>
      </w:r>
      <w:r>
        <w:rPr>
          <w:color w:val="231F20"/>
          <w:sz w:val="26"/>
        </w:rPr>
        <w:t xml:space="preserve">MacDonald, Dettwiler and Associates </w:t>
      </w:r>
      <w:r>
        <w:rPr>
          <w:b/>
          <w:color w:val="231F20"/>
          <w:sz w:val="26"/>
        </w:rPr>
        <w:t xml:space="preserve">CAF: </w:t>
      </w:r>
      <w:r>
        <w:rPr>
          <w:color w:val="231F20"/>
          <w:sz w:val="26"/>
        </w:rPr>
        <w:t>Canadian Armed</w:t>
      </w:r>
      <w:r>
        <w:rPr>
          <w:color w:val="231F20"/>
          <w:spacing w:val="-1"/>
          <w:sz w:val="26"/>
        </w:rPr>
        <w:t xml:space="preserve"> </w:t>
      </w:r>
      <w:r>
        <w:rPr>
          <w:color w:val="231F20"/>
          <w:spacing w:val="-3"/>
          <w:sz w:val="26"/>
        </w:rPr>
        <w:t>Forces</w:t>
      </w:r>
    </w:p>
    <w:p w14:paraId="5B43C2F4" w14:textId="77777777" w:rsidR="009C4FCB" w:rsidRDefault="00A61373">
      <w:pPr>
        <w:pStyle w:val="BodyText"/>
        <w:spacing w:before="6"/>
        <w:ind w:left="720"/>
      </w:pPr>
      <w:r>
        <w:rPr>
          <w:b/>
          <w:color w:val="231F20"/>
        </w:rPr>
        <w:t xml:space="preserve">UAE: </w:t>
      </w:r>
      <w:r>
        <w:rPr>
          <w:color w:val="231F20"/>
        </w:rPr>
        <w:t>United Arab Emirates</w:t>
      </w:r>
    </w:p>
    <w:p w14:paraId="519AFA0F" w14:textId="77777777" w:rsidR="009C4FCB" w:rsidRDefault="00A61373">
      <w:pPr>
        <w:spacing w:before="77"/>
        <w:ind w:left="720"/>
        <w:rPr>
          <w:sz w:val="26"/>
        </w:rPr>
      </w:pPr>
      <w:r>
        <w:rPr>
          <w:b/>
          <w:color w:val="231F20"/>
          <w:sz w:val="26"/>
        </w:rPr>
        <w:t xml:space="preserve">UAESA: </w:t>
      </w:r>
      <w:r>
        <w:rPr>
          <w:color w:val="231F20"/>
          <w:sz w:val="26"/>
        </w:rPr>
        <w:t>UAE Space Agency</w:t>
      </w:r>
    </w:p>
    <w:p w14:paraId="4177EF1C" w14:textId="77777777" w:rsidR="009C4FCB" w:rsidRDefault="00A61373">
      <w:pPr>
        <w:pStyle w:val="BodyText"/>
        <w:spacing w:before="78"/>
        <w:ind w:left="720"/>
      </w:pPr>
      <w:r>
        <w:rPr>
          <w:b/>
          <w:color w:val="231F20"/>
        </w:rPr>
        <w:t xml:space="preserve">MBRSC: </w:t>
      </w:r>
      <w:r>
        <w:rPr>
          <w:color w:val="231F20"/>
        </w:rPr>
        <w:t>Mohammed bin Rashid Satellite Centre</w:t>
      </w:r>
    </w:p>
    <w:p w14:paraId="311CE0F6" w14:textId="77777777" w:rsidR="009C4FCB" w:rsidRDefault="00A61373">
      <w:pPr>
        <w:pStyle w:val="BodyText"/>
        <w:spacing w:before="77" w:line="302" w:lineRule="auto"/>
        <w:ind w:left="720" w:right="5125"/>
      </w:pPr>
      <w:r>
        <w:rPr>
          <w:b/>
          <w:color w:val="231F20"/>
        </w:rPr>
        <w:t xml:space="preserve">STEM: </w:t>
      </w:r>
      <w:r>
        <w:rPr>
          <w:color w:val="231F20"/>
        </w:rPr>
        <w:t xml:space="preserve">science, technology, engineering, and mathematics </w:t>
      </w:r>
      <w:r>
        <w:rPr>
          <w:b/>
          <w:color w:val="231F20"/>
        </w:rPr>
        <w:t xml:space="preserve">OSTIn: </w:t>
      </w:r>
      <w:r>
        <w:rPr>
          <w:color w:val="231F20"/>
        </w:rPr>
        <w:t xml:space="preserve">Office for Space Technology and Industry (Singapore) </w:t>
      </w:r>
      <w:r>
        <w:rPr>
          <w:b/>
          <w:color w:val="231F20"/>
        </w:rPr>
        <w:t xml:space="preserve">NTU: </w:t>
      </w:r>
      <w:r>
        <w:rPr>
          <w:color w:val="231F20"/>
        </w:rPr>
        <w:t>Nanyang Technological University (Singapore)</w:t>
      </w:r>
    </w:p>
    <w:p w14:paraId="3BEF0466" w14:textId="77777777" w:rsidR="009C4FCB" w:rsidRDefault="00A61373">
      <w:pPr>
        <w:pStyle w:val="BodyText"/>
        <w:spacing w:before="5"/>
        <w:ind w:left="720"/>
      </w:pPr>
      <w:r>
        <w:rPr>
          <w:b/>
          <w:color w:val="231F20"/>
        </w:rPr>
        <w:t xml:space="preserve">OECD: </w:t>
      </w:r>
      <w:r>
        <w:rPr>
          <w:color w:val="231F20"/>
        </w:rPr>
        <w:t>Organisation for Economic Cooperation and Development</w:t>
      </w:r>
    </w:p>
    <w:p w14:paraId="5B889E63" w14:textId="77777777" w:rsidR="009C4FCB" w:rsidRDefault="00A61373">
      <w:pPr>
        <w:pStyle w:val="BodyText"/>
        <w:spacing w:before="77"/>
        <w:ind w:left="720"/>
      </w:pPr>
      <w:r>
        <w:rPr>
          <w:b/>
          <w:color w:val="231F20"/>
        </w:rPr>
        <w:t xml:space="preserve">CONAE: </w:t>
      </w:r>
      <w:r>
        <w:rPr>
          <w:color w:val="231F20"/>
        </w:rPr>
        <w:t>Comisión Nacional de Actividades Espaciales (Argentina, space agency)</w:t>
      </w:r>
    </w:p>
    <w:p w14:paraId="233113EF" w14:textId="77777777" w:rsidR="009C4FCB" w:rsidRDefault="00A61373">
      <w:pPr>
        <w:pStyle w:val="BodyText"/>
        <w:spacing w:before="78"/>
        <w:ind w:left="720"/>
      </w:pPr>
      <w:r>
        <w:rPr>
          <w:b/>
          <w:color w:val="231F20"/>
        </w:rPr>
        <w:t xml:space="preserve">CSA: </w:t>
      </w:r>
      <w:r>
        <w:rPr>
          <w:color w:val="231F20"/>
        </w:rPr>
        <w:t>Canadian Space Agency</w:t>
      </w:r>
    </w:p>
    <w:p w14:paraId="2CD674BE" w14:textId="77777777" w:rsidR="009C4FCB" w:rsidRDefault="00A61373">
      <w:pPr>
        <w:pStyle w:val="BodyText"/>
        <w:spacing w:before="77"/>
        <w:ind w:left="720"/>
      </w:pPr>
      <w:r>
        <w:rPr>
          <w:b/>
          <w:color w:val="231F20"/>
        </w:rPr>
        <w:t xml:space="preserve">CNSA: </w:t>
      </w:r>
      <w:r>
        <w:rPr>
          <w:color w:val="231F20"/>
        </w:rPr>
        <w:t>China National Space Agency</w:t>
      </w:r>
    </w:p>
    <w:p w14:paraId="3A496A5A" w14:textId="77777777" w:rsidR="009C4FCB" w:rsidRDefault="00A61373">
      <w:pPr>
        <w:pStyle w:val="BodyText"/>
        <w:spacing w:before="78"/>
        <w:ind w:left="720"/>
      </w:pPr>
      <w:r>
        <w:rPr>
          <w:b/>
          <w:color w:val="231F20"/>
        </w:rPr>
        <w:t xml:space="preserve">CAST: </w:t>
      </w:r>
      <w:r>
        <w:rPr>
          <w:color w:val="231F20"/>
        </w:rPr>
        <w:t>China Academy of Space Technology</w:t>
      </w:r>
    </w:p>
    <w:p w14:paraId="2D81C38E" w14:textId="77777777" w:rsidR="009C4FCB" w:rsidRDefault="00A61373">
      <w:pPr>
        <w:pStyle w:val="BodyText"/>
        <w:spacing w:before="77"/>
        <w:ind w:left="720"/>
      </w:pPr>
      <w:r>
        <w:rPr>
          <w:b/>
          <w:color w:val="231F20"/>
        </w:rPr>
        <w:t xml:space="preserve">CNES: </w:t>
      </w:r>
      <w:r>
        <w:rPr>
          <w:color w:val="231F20"/>
        </w:rPr>
        <w:t>Centre national d’études spatiales (France, space agency)</w:t>
      </w:r>
    </w:p>
    <w:p w14:paraId="6637F5A7" w14:textId="77777777" w:rsidR="009C4FCB" w:rsidRDefault="00A61373">
      <w:pPr>
        <w:pStyle w:val="BodyText"/>
        <w:spacing w:before="78"/>
        <w:ind w:left="720"/>
      </w:pPr>
      <w:r>
        <w:rPr>
          <w:b/>
          <w:color w:val="231F20"/>
        </w:rPr>
        <w:t xml:space="preserve">DLR: </w:t>
      </w:r>
      <w:r>
        <w:rPr>
          <w:color w:val="231F20"/>
        </w:rPr>
        <w:t>Deutsches Zentrum für Luft- und Raumfahrt (Germany, space agency)</w:t>
      </w:r>
    </w:p>
    <w:p w14:paraId="0BD7E40F" w14:textId="77777777" w:rsidR="009C4FCB" w:rsidRDefault="00A61373">
      <w:pPr>
        <w:pStyle w:val="BodyText"/>
        <w:spacing w:before="77"/>
        <w:ind w:left="720"/>
      </w:pPr>
      <w:r>
        <w:rPr>
          <w:b/>
          <w:color w:val="231F20"/>
        </w:rPr>
        <w:t xml:space="preserve">LAPAN: </w:t>
      </w:r>
      <w:r>
        <w:rPr>
          <w:color w:val="231F20"/>
        </w:rPr>
        <w:t>National Institute of Aeronautics and Space, Indonesia</w:t>
      </w:r>
    </w:p>
    <w:p w14:paraId="7454C580" w14:textId="77777777" w:rsidR="009C4FCB" w:rsidRDefault="00A61373">
      <w:pPr>
        <w:spacing w:before="78"/>
        <w:ind w:left="720"/>
        <w:rPr>
          <w:sz w:val="26"/>
        </w:rPr>
      </w:pPr>
      <w:r>
        <w:rPr>
          <w:b/>
          <w:color w:val="231F20"/>
          <w:sz w:val="26"/>
        </w:rPr>
        <w:t xml:space="preserve">ISA: </w:t>
      </w:r>
      <w:r>
        <w:rPr>
          <w:color w:val="231F20"/>
          <w:sz w:val="26"/>
        </w:rPr>
        <w:t>Israel Space Agency</w:t>
      </w:r>
    </w:p>
    <w:p w14:paraId="7329A639" w14:textId="77777777" w:rsidR="009C4FCB" w:rsidRDefault="00A61373">
      <w:pPr>
        <w:pStyle w:val="BodyText"/>
        <w:spacing w:before="77"/>
        <w:ind w:left="720"/>
      </w:pPr>
      <w:r>
        <w:rPr>
          <w:b/>
          <w:color w:val="231F20"/>
        </w:rPr>
        <w:t xml:space="preserve">ASI: </w:t>
      </w:r>
      <w:r>
        <w:rPr>
          <w:color w:val="231F20"/>
        </w:rPr>
        <w:t>Italian Space Agency</w:t>
      </w:r>
    </w:p>
    <w:p w14:paraId="1FDADA1C" w14:textId="77777777" w:rsidR="009C4FCB" w:rsidRDefault="00A61373">
      <w:pPr>
        <w:pStyle w:val="BodyText"/>
        <w:spacing w:before="78"/>
        <w:ind w:left="720"/>
      </w:pPr>
      <w:r>
        <w:rPr>
          <w:b/>
          <w:color w:val="231F20"/>
        </w:rPr>
        <w:t xml:space="preserve">JAXA: </w:t>
      </w:r>
      <w:r>
        <w:rPr>
          <w:color w:val="231F20"/>
        </w:rPr>
        <w:t>Japan Aerospace Exploration Agency</w:t>
      </w:r>
    </w:p>
    <w:p w14:paraId="29EE3253" w14:textId="77777777" w:rsidR="009C4FCB" w:rsidRDefault="00A61373">
      <w:pPr>
        <w:spacing w:before="77"/>
        <w:ind w:left="720"/>
        <w:rPr>
          <w:sz w:val="26"/>
        </w:rPr>
      </w:pPr>
      <w:r>
        <w:rPr>
          <w:b/>
          <w:color w:val="231F20"/>
          <w:sz w:val="26"/>
        </w:rPr>
        <w:t xml:space="preserve">UKSA: </w:t>
      </w:r>
      <w:r>
        <w:rPr>
          <w:color w:val="231F20"/>
          <w:sz w:val="26"/>
        </w:rPr>
        <w:t>UK Space Agency</w:t>
      </w:r>
    </w:p>
    <w:p w14:paraId="320D5EF0" w14:textId="77777777" w:rsidR="009C4FCB" w:rsidRDefault="00A61373">
      <w:pPr>
        <w:pStyle w:val="BodyText"/>
        <w:spacing w:before="78"/>
        <w:ind w:left="720"/>
      </w:pPr>
      <w:r>
        <w:rPr>
          <w:b/>
          <w:color w:val="231F20"/>
        </w:rPr>
        <w:t xml:space="preserve">KSLV: </w:t>
      </w:r>
      <w:r>
        <w:rPr>
          <w:color w:val="231F20"/>
        </w:rPr>
        <w:t>Korean Space Launch Vehicle</w:t>
      </w:r>
    </w:p>
    <w:p w14:paraId="45FFED49" w14:textId="77777777" w:rsidR="009C4FCB" w:rsidRDefault="00A61373">
      <w:pPr>
        <w:pStyle w:val="BodyText"/>
        <w:spacing w:before="77"/>
        <w:ind w:left="720"/>
      </w:pPr>
      <w:r>
        <w:rPr>
          <w:b/>
          <w:color w:val="231F20"/>
        </w:rPr>
        <w:t xml:space="preserve">FAA: </w:t>
      </w:r>
      <w:r>
        <w:rPr>
          <w:color w:val="231F20"/>
        </w:rPr>
        <w:t>Federal Aviation Administration</w:t>
      </w:r>
    </w:p>
    <w:p w14:paraId="063EEA08" w14:textId="77777777" w:rsidR="009C4FCB" w:rsidRDefault="009C4FCB">
      <w:pPr>
        <w:jc w:val="right"/>
        <w:sectPr w:rsidR="009C4FCB" w:rsidSect="00AE5C59">
          <w:pgSz w:w="12240" w:h="15840"/>
          <w:pgMar w:top="700" w:right="0" w:bottom="280" w:left="0" w:header="1134" w:footer="432" w:gutter="0"/>
          <w:cols w:space="720"/>
        </w:sectPr>
      </w:pPr>
    </w:p>
    <w:p w14:paraId="36A4E696" w14:textId="77777777" w:rsidR="009C4FCB" w:rsidRDefault="00A61373" w:rsidP="00EA3206">
      <w:pPr>
        <w:pStyle w:val="BodyText"/>
        <w:spacing w:before="8000"/>
        <w:ind w:left="4451" w:right="4451"/>
        <w:jc w:val="center"/>
      </w:pPr>
      <w:r>
        <w:rPr>
          <w:color w:val="231F20"/>
        </w:rPr>
        <w:lastRenderedPageBreak/>
        <w:t>This page intentionally left blank</w:t>
      </w:r>
    </w:p>
    <w:p w14:paraId="6F2ECC60" w14:textId="77777777" w:rsidR="009C4FCB" w:rsidRDefault="009C4FCB">
      <w:pPr>
        <w:jc w:val="center"/>
        <w:sectPr w:rsidR="009C4FCB" w:rsidSect="00AE5C59">
          <w:pgSz w:w="12240" w:h="15840"/>
          <w:pgMar w:top="700" w:right="0" w:bottom="280" w:left="0" w:header="1134" w:footer="432" w:gutter="0"/>
          <w:cols w:space="720"/>
        </w:sectPr>
      </w:pPr>
    </w:p>
    <w:p w14:paraId="71636E71" w14:textId="77777777" w:rsidR="009C4FCB" w:rsidRDefault="00A61373" w:rsidP="004B1286">
      <w:pPr>
        <w:pStyle w:val="Heading2"/>
      </w:pPr>
      <w:bookmarkStart w:id="45" w:name="_Toc498685140"/>
      <w:bookmarkStart w:id="46" w:name="_Toc498688710"/>
      <w:r>
        <w:lastRenderedPageBreak/>
        <w:t>Abou</w:t>
      </w:r>
      <w:r w:rsidRPr="004B1286">
        <w:t>t Bryce Sp</w:t>
      </w:r>
      <w:r>
        <w:t>ace and Technology</w:t>
      </w:r>
      <w:bookmarkEnd w:id="45"/>
      <w:bookmarkEnd w:id="46"/>
    </w:p>
    <w:p w14:paraId="0E90D0BA" w14:textId="77777777" w:rsidR="009C4FCB" w:rsidRDefault="000C4A15" w:rsidP="004B1286">
      <w:pPr>
        <w:pStyle w:val="BodyText"/>
        <w:spacing w:before="6"/>
        <w:ind w:left="720"/>
      </w:pPr>
      <w:r>
        <w:rPr>
          <w:color w:val="231F20"/>
        </w:rPr>
        <w:br/>
      </w:r>
      <w:r w:rsidR="00A61373">
        <w:rPr>
          <w:noProof/>
          <w:lang w:val="en-AU" w:eastAsia="en-AU"/>
        </w:rPr>
        <w:drawing>
          <wp:anchor distT="0" distB="0" distL="0" distR="0" simplePos="0" relativeHeight="251655168" behindDoc="0" locked="0" layoutInCell="1" allowOverlap="1" wp14:anchorId="763A6114" wp14:editId="38AB326E">
            <wp:simplePos x="0" y="0"/>
            <wp:positionH relativeFrom="page">
              <wp:posOffset>495300</wp:posOffset>
            </wp:positionH>
            <wp:positionV relativeFrom="paragraph">
              <wp:posOffset>138338</wp:posOffset>
            </wp:positionV>
            <wp:extent cx="2636790" cy="1005840"/>
            <wp:effectExtent l="0" t="0" r="0" b="0"/>
            <wp:wrapTopAndBottom/>
            <wp:docPr id="5" name="image6.jpeg" descr="Bryce - Space and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6" cstate="print"/>
                    <a:stretch>
                      <a:fillRect/>
                    </a:stretch>
                  </pic:blipFill>
                  <pic:spPr>
                    <a:xfrm>
                      <a:off x="0" y="0"/>
                      <a:ext cx="2636790" cy="1005840"/>
                    </a:xfrm>
                    <a:prstGeom prst="rect">
                      <a:avLst/>
                    </a:prstGeom>
                  </pic:spPr>
                </pic:pic>
              </a:graphicData>
            </a:graphic>
          </wp:anchor>
        </w:drawing>
      </w:r>
      <w:r w:rsidR="00A61373">
        <w:rPr>
          <w:color w:val="231F20"/>
        </w:rPr>
        <w:t>Bryce Space and Technology is an analytic consulting firm serving government and commercial clients. Bryce provides unique, integrated expertise on the space economy.</w:t>
      </w:r>
    </w:p>
    <w:p w14:paraId="64A423CB" w14:textId="77777777" w:rsidR="009C4FCB" w:rsidRDefault="00A61373">
      <w:pPr>
        <w:pStyle w:val="BodyText"/>
        <w:spacing w:before="178" w:line="230" w:lineRule="auto"/>
        <w:ind w:left="720" w:right="2885"/>
        <w:jc w:val="both"/>
      </w:pPr>
      <w:r>
        <w:rPr>
          <w:color w:val="231F20"/>
          <w:spacing w:val="-7"/>
        </w:rPr>
        <w:t xml:space="preserve">Bryce’s </w:t>
      </w:r>
      <w:r>
        <w:rPr>
          <w:color w:val="231F20"/>
          <w:spacing w:val="-5"/>
        </w:rPr>
        <w:t xml:space="preserve">expertise </w:t>
      </w:r>
      <w:r>
        <w:rPr>
          <w:color w:val="231F20"/>
          <w:spacing w:val="-6"/>
        </w:rPr>
        <w:t xml:space="preserve">includes market </w:t>
      </w:r>
      <w:r>
        <w:rPr>
          <w:color w:val="231F20"/>
          <w:spacing w:val="-7"/>
        </w:rPr>
        <w:t xml:space="preserve">analytics, </w:t>
      </w:r>
      <w:r>
        <w:rPr>
          <w:color w:val="231F20"/>
          <w:spacing w:val="-5"/>
        </w:rPr>
        <w:t xml:space="preserve">technology </w:t>
      </w:r>
      <w:r>
        <w:rPr>
          <w:color w:val="231F20"/>
          <w:spacing w:val="-7"/>
        </w:rPr>
        <w:t xml:space="preserve">readiness, </w:t>
      </w:r>
      <w:r>
        <w:rPr>
          <w:color w:val="231F20"/>
          <w:spacing w:val="-5"/>
        </w:rPr>
        <w:t xml:space="preserve">cyber </w:t>
      </w:r>
      <w:r>
        <w:rPr>
          <w:color w:val="231F20"/>
          <w:spacing w:val="-8"/>
        </w:rPr>
        <w:t xml:space="preserve">security, </w:t>
      </w:r>
      <w:r>
        <w:rPr>
          <w:color w:val="231F20"/>
          <w:spacing w:val="-5"/>
        </w:rPr>
        <w:t xml:space="preserve">policy </w:t>
      </w:r>
      <w:r>
        <w:rPr>
          <w:color w:val="231F20"/>
          <w:spacing w:val="-6"/>
        </w:rPr>
        <w:t xml:space="preserve">and </w:t>
      </w:r>
      <w:r>
        <w:rPr>
          <w:color w:val="231F20"/>
          <w:spacing w:val="-7"/>
        </w:rPr>
        <w:t xml:space="preserve">economics, </w:t>
      </w:r>
      <w:r>
        <w:rPr>
          <w:color w:val="231F20"/>
          <w:spacing w:val="-4"/>
        </w:rPr>
        <w:t xml:space="preserve">and </w:t>
      </w:r>
      <w:r>
        <w:rPr>
          <w:color w:val="231F20"/>
          <w:spacing w:val="-7"/>
        </w:rPr>
        <w:t xml:space="preserve">strategy. </w:t>
      </w:r>
      <w:r>
        <w:rPr>
          <w:color w:val="231F20"/>
          <w:spacing w:val="-5"/>
        </w:rPr>
        <w:t xml:space="preserve">Many </w:t>
      </w:r>
      <w:r>
        <w:rPr>
          <w:color w:val="231F20"/>
          <w:spacing w:val="-7"/>
        </w:rPr>
        <w:t xml:space="preserve">authoritative </w:t>
      </w:r>
      <w:r>
        <w:rPr>
          <w:color w:val="231F20"/>
          <w:spacing w:val="-5"/>
        </w:rPr>
        <w:t xml:space="preserve">data sets </w:t>
      </w:r>
      <w:r>
        <w:rPr>
          <w:color w:val="231F20"/>
          <w:spacing w:val="-6"/>
        </w:rPr>
        <w:t xml:space="preserve">characterizing </w:t>
      </w:r>
      <w:r>
        <w:rPr>
          <w:color w:val="231F20"/>
          <w:spacing w:val="-4"/>
        </w:rPr>
        <w:t xml:space="preserve">the </w:t>
      </w:r>
      <w:r>
        <w:rPr>
          <w:color w:val="231F20"/>
          <w:spacing w:val="-5"/>
        </w:rPr>
        <w:t xml:space="preserve">space industry </w:t>
      </w:r>
      <w:r>
        <w:rPr>
          <w:color w:val="231F20"/>
          <w:spacing w:val="-6"/>
        </w:rPr>
        <w:t xml:space="preserve">and sub-segments were originated </w:t>
      </w:r>
      <w:r>
        <w:rPr>
          <w:color w:val="231F20"/>
          <w:spacing w:val="-5"/>
        </w:rPr>
        <w:t xml:space="preserve">by </w:t>
      </w:r>
      <w:r>
        <w:rPr>
          <w:color w:val="231F20"/>
          <w:spacing w:val="-4"/>
        </w:rPr>
        <w:t xml:space="preserve">our </w:t>
      </w:r>
      <w:r>
        <w:rPr>
          <w:color w:val="231F20"/>
          <w:spacing w:val="-7"/>
        </w:rPr>
        <w:t xml:space="preserve">analysts. </w:t>
      </w:r>
      <w:r>
        <w:rPr>
          <w:color w:val="231F20"/>
          <w:spacing w:val="-14"/>
        </w:rPr>
        <w:t xml:space="preserve">We </w:t>
      </w:r>
      <w:r>
        <w:rPr>
          <w:color w:val="231F20"/>
          <w:spacing w:val="-6"/>
        </w:rPr>
        <w:t xml:space="preserve">understand </w:t>
      </w:r>
      <w:r>
        <w:rPr>
          <w:color w:val="231F20"/>
          <w:spacing w:val="-4"/>
        </w:rPr>
        <w:t xml:space="preserve">the </w:t>
      </w:r>
      <w:r>
        <w:rPr>
          <w:color w:val="231F20"/>
          <w:spacing w:val="-6"/>
        </w:rPr>
        <w:t xml:space="preserve">interplay </w:t>
      </w:r>
      <w:r>
        <w:rPr>
          <w:color w:val="231F20"/>
          <w:spacing w:val="-3"/>
        </w:rPr>
        <w:t xml:space="preserve">of </w:t>
      </w:r>
      <w:r>
        <w:rPr>
          <w:color w:val="231F20"/>
          <w:spacing w:val="-6"/>
        </w:rPr>
        <w:t xml:space="preserve">national </w:t>
      </w:r>
      <w:r>
        <w:rPr>
          <w:color w:val="231F20"/>
          <w:spacing w:val="-8"/>
        </w:rPr>
        <w:t xml:space="preserve">security, </w:t>
      </w:r>
      <w:r>
        <w:rPr>
          <w:color w:val="231F20"/>
          <w:spacing w:val="-6"/>
        </w:rPr>
        <w:t xml:space="preserve">civil, </w:t>
      </w:r>
      <w:r>
        <w:rPr>
          <w:color w:val="231F20"/>
          <w:spacing w:val="-4"/>
        </w:rPr>
        <w:t xml:space="preserve">and </w:t>
      </w:r>
      <w:r>
        <w:rPr>
          <w:color w:val="231F20"/>
          <w:spacing w:val="-6"/>
        </w:rPr>
        <w:t xml:space="preserve">commercial </w:t>
      </w:r>
      <w:r>
        <w:rPr>
          <w:color w:val="231F20"/>
          <w:spacing w:val="-5"/>
        </w:rPr>
        <w:t xml:space="preserve">space </w:t>
      </w:r>
      <w:r>
        <w:rPr>
          <w:color w:val="231F20"/>
          <w:spacing w:val="-6"/>
        </w:rPr>
        <w:t xml:space="preserve">programs, </w:t>
      </w:r>
      <w:r>
        <w:rPr>
          <w:color w:val="231F20"/>
          <w:spacing w:val="-7"/>
        </w:rPr>
        <w:t xml:space="preserve">capabilities, </w:t>
      </w:r>
      <w:r>
        <w:rPr>
          <w:color w:val="231F20"/>
          <w:spacing w:val="-4"/>
        </w:rPr>
        <w:t xml:space="preserve">and </w:t>
      </w:r>
      <w:r>
        <w:rPr>
          <w:color w:val="231F20"/>
          <w:spacing w:val="-7"/>
        </w:rPr>
        <w:t>markets.</w:t>
      </w:r>
    </w:p>
    <w:p w14:paraId="07FE13BE" w14:textId="77777777" w:rsidR="009C4FCB" w:rsidRDefault="00A61373">
      <w:pPr>
        <w:pStyle w:val="BodyText"/>
        <w:spacing w:before="168" w:line="376" w:lineRule="auto"/>
        <w:ind w:left="720" w:right="3936"/>
      </w:pPr>
      <w:r>
        <w:rPr>
          <w:color w:val="231F20"/>
          <w:spacing w:val="-4"/>
        </w:rPr>
        <w:t xml:space="preserve">Bryce </w:t>
      </w:r>
      <w:r>
        <w:rPr>
          <w:color w:val="231F20"/>
          <w:spacing w:val="-5"/>
        </w:rPr>
        <w:t xml:space="preserve">helps </w:t>
      </w:r>
      <w:r>
        <w:rPr>
          <w:color w:val="231F20"/>
          <w:spacing w:val="-6"/>
        </w:rPr>
        <w:t xml:space="preserve">clients </w:t>
      </w:r>
      <w:r>
        <w:rPr>
          <w:color w:val="231F20"/>
          <w:spacing w:val="-3"/>
        </w:rPr>
        <w:t xml:space="preserve">turn </w:t>
      </w:r>
      <w:r>
        <w:rPr>
          <w:color w:val="231F20"/>
          <w:spacing w:val="-5"/>
        </w:rPr>
        <w:t xml:space="preserve">technology into </w:t>
      </w:r>
      <w:r>
        <w:rPr>
          <w:color w:val="231F20"/>
          <w:spacing w:val="-6"/>
        </w:rPr>
        <w:t xml:space="preserve">mission </w:t>
      </w:r>
      <w:r>
        <w:rPr>
          <w:color w:val="231F20"/>
          <w:spacing w:val="-4"/>
        </w:rPr>
        <w:t xml:space="preserve">and </w:t>
      </w:r>
      <w:r>
        <w:rPr>
          <w:color w:val="231F20"/>
          <w:spacing w:val="-6"/>
        </w:rPr>
        <w:t xml:space="preserve">business </w:t>
      </w:r>
      <w:r>
        <w:rPr>
          <w:color w:val="231F20"/>
          <w:spacing w:val="-7"/>
        </w:rPr>
        <w:t xml:space="preserve">success. </w:t>
      </w:r>
      <w:r>
        <w:rPr>
          <w:color w:val="231F20"/>
          <w:spacing w:val="-6"/>
        </w:rPr>
        <w:t>brycetech.com</w:t>
      </w:r>
    </w:p>
    <w:p w14:paraId="39481034" w14:textId="77777777" w:rsidR="009C4FCB" w:rsidRDefault="00A61373">
      <w:pPr>
        <w:pStyle w:val="BodyText"/>
        <w:spacing w:before="2"/>
        <w:ind w:left="720"/>
        <w:jc w:val="both"/>
      </w:pPr>
      <w:r>
        <w:rPr>
          <w:color w:val="231F20"/>
        </w:rPr>
        <w:t>@brycespacetech</w:t>
      </w:r>
    </w:p>
    <w:p w14:paraId="1CA26CDD" w14:textId="77777777" w:rsidR="009C4FCB" w:rsidRDefault="009C4FCB">
      <w:pPr>
        <w:jc w:val="right"/>
        <w:sectPr w:rsidR="009C4FCB" w:rsidSect="00AE5C59">
          <w:pgSz w:w="12240" w:h="15840"/>
          <w:pgMar w:top="700" w:right="0" w:bottom="280" w:left="0" w:header="1134" w:footer="432" w:gutter="0"/>
          <w:cols w:space="720"/>
        </w:sectPr>
      </w:pPr>
    </w:p>
    <w:p w14:paraId="1E372930" w14:textId="77777777" w:rsidR="009C4FCB" w:rsidRDefault="00A61373" w:rsidP="00EA3206">
      <w:pPr>
        <w:pStyle w:val="BodyText"/>
        <w:spacing w:before="6000"/>
        <w:ind w:left="4451" w:right="4451"/>
        <w:jc w:val="center"/>
      </w:pPr>
      <w:r>
        <w:rPr>
          <w:color w:val="231F20"/>
        </w:rPr>
        <w:lastRenderedPageBreak/>
        <w:t>This page intentionally left blank</w:t>
      </w:r>
    </w:p>
    <w:p w14:paraId="4533D42E" w14:textId="77777777" w:rsidR="009C4FCB" w:rsidRDefault="009C4FCB">
      <w:pPr>
        <w:jc w:val="center"/>
        <w:sectPr w:rsidR="009C4FCB" w:rsidSect="00AE5C59">
          <w:pgSz w:w="12240" w:h="15840"/>
          <w:pgMar w:top="700" w:right="0" w:bottom="280" w:left="0" w:header="1134" w:footer="432" w:gutter="0"/>
          <w:cols w:space="720"/>
        </w:sectPr>
      </w:pPr>
    </w:p>
    <w:p w14:paraId="705FB5F6" w14:textId="77777777" w:rsidR="009C4FCB" w:rsidRPr="00A61373" w:rsidRDefault="00A61373" w:rsidP="004B1286">
      <w:pPr>
        <w:pStyle w:val="Heading2"/>
      </w:pPr>
      <w:bookmarkStart w:id="47" w:name="_Toc498685141"/>
      <w:bookmarkStart w:id="48" w:name="_Toc498688711"/>
      <w:r>
        <w:lastRenderedPageBreak/>
        <w:t>Endnotes</w:t>
      </w:r>
      <w:bookmarkEnd w:id="47"/>
      <w:bookmarkEnd w:id="48"/>
    </w:p>
    <w:p w14:paraId="22D482A0" w14:textId="77777777" w:rsidR="009C4FCB" w:rsidRDefault="00A61373">
      <w:pPr>
        <w:spacing w:before="105" w:line="232" w:lineRule="auto"/>
        <w:ind w:left="720" w:right="2938"/>
      </w:pPr>
      <w:r>
        <w:rPr>
          <w:color w:val="231F20"/>
          <w:position w:val="7"/>
          <w:sz w:val="13"/>
        </w:rPr>
        <w:t xml:space="preserve">1 </w:t>
      </w:r>
      <w:r>
        <w:rPr>
          <w:color w:val="231F20"/>
          <w:spacing w:val="-5"/>
        </w:rPr>
        <w:t xml:space="preserve">Organisation </w:t>
      </w:r>
      <w:r>
        <w:rPr>
          <w:color w:val="231F20"/>
          <w:spacing w:val="-3"/>
        </w:rPr>
        <w:t xml:space="preserve">of </w:t>
      </w:r>
      <w:r>
        <w:rPr>
          <w:color w:val="231F20"/>
          <w:spacing w:val="-5"/>
        </w:rPr>
        <w:t xml:space="preserve">Economic Cooperation </w:t>
      </w:r>
      <w:r>
        <w:rPr>
          <w:color w:val="231F20"/>
          <w:spacing w:val="-4"/>
        </w:rPr>
        <w:t xml:space="preserve">and </w:t>
      </w:r>
      <w:r>
        <w:rPr>
          <w:color w:val="231F20"/>
          <w:spacing w:val="-5"/>
        </w:rPr>
        <w:t xml:space="preserve">Development, “Space Economy </w:t>
      </w:r>
      <w:r>
        <w:rPr>
          <w:color w:val="231F20"/>
          <w:spacing w:val="-3"/>
        </w:rPr>
        <w:t xml:space="preserve">at </w:t>
      </w:r>
      <w:r>
        <w:rPr>
          <w:color w:val="231F20"/>
        </w:rPr>
        <w:t xml:space="preserve">a </w:t>
      </w:r>
      <w:r>
        <w:rPr>
          <w:color w:val="231F20"/>
          <w:spacing w:val="-5"/>
        </w:rPr>
        <w:t xml:space="preserve">Glance </w:t>
      </w:r>
      <w:r>
        <w:rPr>
          <w:color w:val="231F20"/>
          <w:spacing w:val="-6"/>
        </w:rPr>
        <w:t xml:space="preserve">2011,” </w:t>
      </w:r>
      <w:r>
        <w:rPr>
          <w:color w:val="231F20"/>
          <w:spacing w:val="-5"/>
        </w:rPr>
        <w:t xml:space="preserve">2011, </w:t>
      </w:r>
      <w:r>
        <w:rPr>
          <w:color w:val="231F20"/>
          <w:spacing w:val="-6"/>
        </w:rPr>
        <w:t>ht</w:t>
      </w:r>
      <w:hyperlink r:id="rId27">
        <w:r>
          <w:rPr>
            <w:color w:val="231F20"/>
            <w:spacing w:val="-6"/>
          </w:rPr>
          <w:t>tps://ww</w:t>
        </w:r>
      </w:hyperlink>
      <w:r>
        <w:rPr>
          <w:color w:val="231F20"/>
          <w:spacing w:val="-6"/>
        </w:rPr>
        <w:t>w.oec</w:t>
      </w:r>
      <w:hyperlink r:id="rId28">
        <w:r>
          <w:rPr>
            <w:color w:val="231F20"/>
            <w:spacing w:val="-6"/>
          </w:rPr>
          <w:t xml:space="preserve">d.org/sti/futures/space/48301203.pdf; </w:t>
        </w:r>
      </w:hyperlink>
      <w:r>
        <w:rPr>
          <w:color w:val="231F20"/>
          <w:spacing w:val="-4"/>
        </w:rPr>
        <w:t xml:space="preserve">Space </w:t>
      </w:r>
      <w:r>
        <w:rPr>
          <w:color w:val="231F20"/>
          <w:spacing w:val="-6"/>
        </w:rPr>
        <w:t xml:space="preserve">Innovation </w:t>
      </w:r>
      <w:r>
        <w:rPr>
          <w:color w:val="231F20"/>
          <w:spacing w:val="-4"/>
        </w:rPr>
        <w:t xml:space="preserve">and </w:t>
      </w:r>
      <w:r>
        <w:rPr>
          <w:color w:val="231F20"/>
          <w:spacing w:val="-5"/>
        </w:rPr>
        <w:t xml:space="preserve">Growth </w:t>
      </w:r>
      <w:r>
        <w:rPr>
          <w:color w:val="231F20"/>
          <w:spacing w:val="-4"/>
        </w:rPr>
        <w:t xml:space="preserve">Strategy </w:t>
      </w:r>
      <w:r>
        <w:rPr>
          <w:color w:val="231F20"/>
          <w:spacing w:val="-5"/>
        </w:rPr>
        <w:t xml:space="preserve">(IGS), </w:t>
      </w:r>
      <w:r>
        <w:rPr>
          <w:color w:val="231F20"/>
          <w:spacing w:val="-3"/>
        </w:rPr>
        <w:t xml:space="preserve">“The </w:t>
      </w:r>
      <w:r>
        <w:rPr>
          <w:color w:val="231F20"/>
          <w:spacing w:val="-4"/>
        </w:rPr>
        <w:t xml:space="preserve">Space </w:t>
      </w:r>
      <w:r>
        <w:rPr>
          <w:color w:val="231F20"/>
          <w:spacing w:val="-6"/>
        </w:rPr>
        <w:t xml:space="preserve">Innovation </w:t>
      </w:r>
      <w:r>
        <w:rPr>
          <w:color w:val="231F20"/>
          <w:spacing w:val="-4"/>
        </w:rPr>
        <w:t xml:space="preserve">and </w:t>
      </w:r>
      <w:r>
        <w:rPr>
          <w:color w:val="231F20"/>
          <w:spacing w:val="-5"/>
        </w:rPr>
        <w:t xml:space="preserve">Growth </w:t>
      </w:r>
      <w:r>
        <w:rPr>
          <w:color w:val="231F20"/>
          <w:spacing w:val="-4"/>
        </w:rPr>
        <w:t xml:space="preserve">Strategy Main </w:t>
      </w:r>
      <w:r>
        <w:rPr>
          <w:color w:val="231F20"/>
          <w:spacing w:val="-5"/>
        </w:rPr>
        <w:t xml:space="preserve">Report,” </w:t>
      </w:r>
      <w:r>
        <w:rPr>
          <w:color w:val="231F20"/>
          <w:spacing w:val="-4"/>
        </w:rPr>
        <w:t xml:space="preserve">2010, </w:t>
      </w:r>
      <w:hyperlink r:id="rId29">
        <w:r>
          <w:rPr>
            <w:color w:val="231F20"/>
            <w:spacing w:val="-7"/>
          </w:rPr>
          <w:t>http://webarchive.nationalarchives.gov.</w:t>
        </w:r>
      </w:hyperlink>
      <w:r>
        <w:rPr>
          <w:color w:val="231F20"/>
          <w:spacing w:val="-7"/>
        </w:rPr>
        <w:t xml:space="preserve"> </w:t>
      </w:r>
      <w:hyperlink r:id="rId30">
        <w:r>
          <w:rPr>
            <w:color w:val="231F20"/>
            <w:spacing w:val="-6"/>
          </w:rPr>
          <w:t>uk/20121206215953/ht</w:t>
        </w:r>
      </w:hyperlink>
      <w:r>
        <w:rPr>
          <w:color w:val="231F20"/>
          <w:spacing w:val="-6"/>
        </w:rPr>
        <w:t>tp://www.bis.gov</w:t>
      </w:r>
      <w:hyperlink r:id="rId31">
        <w:r>
          <w:rPr>
            <w:color w:val="231F20"/>
            <w:spacing w:val="-6"/>
          </w:rPr>
          <w:t>.uk/asse</w:t>
        </w:r>
      </w:hyperlink>
      <w:r>
        <w:rPr>
          <w:color w:val="231F20"/>
          <w:spacing w:val="-6"/>
        </w:rPr>
        <w:t>t</w:t>
      </w:r>
      <w:hyperlink r:id="rId32">
        <w:r>
          <w:rPr>
            <w:color w:val="231F20"/>
            <w:spacing w:val="-6"/>
          </w:rPr>
          <w:t>s/ukspac</w:t>
        </w:r>
      </w:hyperlink>
      <w:r>
        <w:rPr>
          <w:color w:val="231F20"/>
          <w:spacing w:val="-6"/>
        </w:rPr>
        <w:t>e</w:t>
      </w:r>
      <w:hyperlink r:id="rId33">
        <w:r>
          <w:rPr>
            <w:color w:val="231F20"/>
            <w:spacing w:val="-6"/>
          </w:rPr>
          <w:t>agency/docs/igs/space-igs-main-report.pdf</w:t>
        </w:r>
      </w:hyperlink>
    </w:p>
    <w:p w14:paraId="4DA3E919" w14:textId="77777777" w:rsidR="009C4FCB" w:rsidRDefault="00A61373">
      <w:pPr>
        <w:spacing w:before="175"/>
        <w:ind w:left="720"/>
      </w:pPr>
      <w:r>
        <w:rPr>
          <w:color w:val="231F20"/>
          <w:position w:val="7"/>
          <w:sz w:val="13"/>
        </w:rPr>
        <w:t xml:space="preserve">2 </w:t>
      </w:r>
      <w:r>
        <w:rPr>
          <w:color w:val="231F20"/>
        </w:rPr>
        <w:t>Monetary values are in USD throughout this document unless otherwise noted.</w:t>
      </w:r>
    </w:p>
    <w:p w14:paraId="24324E08" w14:textId="77777777" w:rsidR="009C4FCB" w:rsidRDefault="00A61373">
      <w:pPr>
        <w:spacing w:before="178" w:line="232" w:lineRule="auto"/>
        <w:ind w:left="720" w:right="2687"/>
      </w:pPr>
      <w:r>
        <w:rPr>
          <w:color w:val="231F20"/>
          <w:position w:val="7"/>
          <w:sz w:val="13"/>
        </w:rPr>
        <w:t xml:space="preserve">3 </w:t>
      </w:r>
      <w:r>
        <w:rPr>
          <w:color w:val="231F20"/>
          <w:spacing w:val="-3"/>
        </w:rPr>
        <w:t xml:space="preserve">UrtheCast, “Urthecast Reports Second </w:t>
      </w:r>
      <w:r>
        <w:rPr>
          <w:color w:val="231F20"/>
        </w:rPr>
        <w:t xml:space="preserve">Quarter </w:t>
      </w:r>
      <w:r>
        <w:rPr>
          <w:color w:val="231F20"/>
          <w:spacing w:val="-3"/>
        </w:rPr>
        <w:t xml:space="preserve">2017 Financial </w:t>
      </w:r>
      <w:r>
        <w:rPr>
          <w:color w:val="231F20"/>
          <w:spacing w:val="-5"/>
        </w:rPr>
        <w:t xml:space="preserve">Results,” </w:t>
      </w:r>
      <w:r>
        <w:rPr>
          <w:color w:val="231F20"/>
        </w:rPr>
        <w:t xml:space="preserve">14 8 </w:t>
      </w:r>
      <w:r>
        <w:rPr>
          <w:color w:val="231F20"/>
          <w:spacing w:val="-3"/>
        </w:rPr>
        <w:t xml:space="preserve">2017, </w:t>
      </w:r>
      <w:hyperlink r:id="rId34">
        <w:r>
          <w:rPr>
            <w:color w:val="231F20"/>
            <w:spacing w:val="-4"/>
          </w:rPr>
          <w:t>http://investors.</w:t>
        </w:r>
      </w:hyperlink>
      <w:r>
        <w:rPr>
          <w:color w:val="231F20"/>
          <w:spacing w:val="-4"/>
        </w:rPr>
        <w:t xml:space="preserve"> </w:t>
      </w:r>
      <w:r>
        <w:rPr>
          <w:color w:val="231F20"/>
          <w:spacing w:val="-3"/>
        </w:rPr>
        <w:t>urthecast.com/Cache/1500102561.PDF?Y=&amp;O=PDF&amp;D=&amp;fid=1500102561&amp;T=&amp;iid=4388192</w:t>
      </w:r>
    </w:p>
    <w:p w14:paraId="38E85C9A" w14:textId="77777777" w:rsidR="009C4FCB" w:rsidRDefault="00A61373">
      <w:pPr>
        <w:spacing w:before="180" w:line="232" w:lineRule="auto"/>
        <w:ind w:left="720" w:right="3061"/>
      </w:pPr>
      <w:r>
        <w:rPr>
          <w:color w:val="231F20"/>
          <w:position w:val="7"/>
          <w:sz w:val="13"/>
        </w:rPr>
        <w:t xml:space="preserve">4 </w:t>
      </w:r>
      <w:r>
        <w:rPr>
          <w:color w:val="231F20"/>
        </w:rPr>
        <w:t>UK Space Agency, “Corporate Plan, 2017-18,” 2017, https:</w:t>
      </w:r>
      <w:hyperlink r:id="rId35">
        <w:r>
          <w:rPr>
            <w:color w:val="231F20"/>
          </w:rPr>
          <w:t>//ww</w:t>
        </w:r>
      </w:hyperlink>
      <w:r>
        <w:rPr>
          <w:color w:val="231F20"/>
        </w:rPr>
        <w:t>w</w:t>
      </w:r>
      <w:hyperlink r:id="rId36">
        <w:r>
          <w:rPr>
            <w:color w:val="231F20"/>
          </w:rPr>
          <w:t>.g</w:t>
        </w:r>
      </w:hyperlink>
      <w:r>
        <w:rPr>
          <w:color w:val="231F20"/>
        </w:rPr>
        <w:t>o</w:t>
      </w:r>
      <w:hyperlink r:id="rId37">
        <w:r>
          <w:rPr>
            <w:color w:val="231F20"/>
          </w:rPr>
          <w:t>v.uk/government/uploads/</w:t>
        </w:r>
      </w:hyperlink>
      <w:r>
        <w:rPr>
          <w:color w:val="231F20"/>
        </w:rPr>
        <w:t xml:space="preserve"> system/uploads/attachment_data/file/641447/corporate_plan_2017-18.pdf</w:t>
      </w:r>
    </w:p>
    <w:p w14:paraId="453555AA" w14:textId="77777777" w:rsidR="009C4FCB" w:rsidRDefault="00A61373">
      <w:pPr>
        <w:spacing w:before="179" w:line="232" w:lineRule="auto"/>
        <w:ind w:left="720" w:right="3197"/>
      </w:pPr>
      <w:r>
        <w:rPr>
          <w:color w:val="231F20"/>
          <w:position w:val="7"/>
          <w:sz w:val="13"/>
        </w:rPr>
        <w:t xml:space="preserve">5 </w:t>
      </w:r>
      <w:r>
        <w:rPr>
          <w:color w:val="231F20"/>
        </w:rPr>
        <w:t xml:space="preserve">Intelsat, “Intselsat Reports Record Full Year 2009 Revenue, Growing 6 Percent over Full Year 2008 [Press Release],” press release of 9 March 2010, </w:t>
      </w:r>
      <w:hyperlink r:id="rId38">
        <w:r>
          <w:rPr>
            <w:color w:val="231F20"/>
          </w:rPr>
          <w:t>http://www.intelsat.com/wp-content/</w:t>
        </w:r>
      </w:hyperlink>
      <w:r>
        <w:rPr>
          <w:color w:val="231F20"/>
        </w:rPr>
        <w:t xml:space="preserve"> uploads/2013/01/Q42009.pdf</w:t>
      </w:r>
    </w:p>
    <w:p w14:paraId="2A242CCE" w14:textId="77777777" w:rsidR="009C4FCB" w:rsidRDefault="00A61373">
      <w:pPr>
        <w:spacing w:before="180" w:line="232" w:lineRule="auto"/>
        <w:ind w:left="720" w:right="3028"/>
      </w:pPr>
      <w:r>
        <w:rPr>
          <w:color w:val="231F20"/>
          <w:position w:val="7"/>
          <w:sz w:val="13"/>
        </w:rPr>
        <w:t xml:space="preserve">6 </w:t>
      </w:r>
      <w:r>
        <w:rPr>
          <w:color w:val="231F20"/>
        </w:rPr>
        <w:t xml:space="preserve">Peter B. de Selding, “Luxembourg taking major stake in Planetary Resources’ European business,” SpaceNews, 12 June 2016, </w:t>
      </w:r>
      <w:hyperlink r:id="rId39">
        <w:r>
          <w:rPr>
            <w:color w:val="231F20"/>
          </w:rPr>
          <w:t>http://spacenews.com/luxembourg-government-to-buy-up-to-49-of-</w:t>
        </w:r>
      </w:hyperlink>
      <w:r>
        <w:rPr>
          <w:color w:val="231F20"/>
        </w:rPr>
        <w:t xml:space="preserve"> planetary-resources-european-business/</w:t>
      </w:r>
    </w:p>
    <w:p w14:paraId="48D7B0B4" w14:textId="77777777" w:rsidR="009C4FCB" w:rsidRDefault="00A61373">
      <w:pPr>
        <w:spacing w:before="180" w:line="232" w:lineRule="auto"/>
        <w:ind w:left="720" w:right="3003"/>
      </w:pPr>
      <w:r>
        <w:rPr>
          <w:color w:val="231F20"/>
          <w:position w:val="7"/>
          <w:sz w:val="13"/>
        </w:rPr>
        <w:t xml:space="preserve">7 </w:t>
      </w:r>
      <w:r>
        <w:rPr>
          <w:color w:val="231F20"/>
        </w:rPr>
        <w:t>Bryce Space and Technology, “Public-Private Partnerships for Space Capability Development: Driving Economic Growth and NASA’s Mission,” National Aeronautics and Space Administration, April 2014, https://brycetech.com/downloads/NASA_Partnership_Report_2014.pdf</w:t>
      </w:r>
    </w:p>
    <w:p w14:paraId="15A2C960" w14:textId="77777777" w:rsidR="009C4FCB" w:rsidRDefault="00A61373">
      <w:pPr>
        <w:spacing w:before="180" w:line="232" w:lineRule="auto"/>
        <w:ind w:left="720" w:right="2687"/>
      </w:pPr>
      <w:r>
        <w:rPr>
          <w:color w:val="231F20"/>
          <w:position w:val="7"/>
          <w:sz w:val="13"/>
        </w:rPr>
        <w:t xml:space="preserve">8 </w:t>
      </w:r>
      <w:r>
        <w:rPr>
          <w:color w:val="231F20"/>
        </w:rPr>
        <w:t xml:space="preserve">Peter B. de Selding, “Europe Faces More Government Financing for Galileo Program,” SpaceNews, 14 March 2007, </w:t>
      </w:r>
      <w:hyperlink r:id="rId40">
        <w:r>
          <w:rPr>
            <w:color w:val="231F20"/>
          </w:rPr>
          <w:t>http://spacenews.com/europe-faces-more-government-financing-galileo-program/</w:t>
        </w:r>
      </w:hyperlink>
    </w:p>
    <w:p w14:paraId="21143581" w14:textId="77777777" w:rsidR="009C4FCB" w:rsidRDefault="00A61373">
      <w:pPr>
        <w:spacing w:before="180" w:line="232" w:lineRule="auto"/>
        <w:ind w:left="720" w:right="3311"/>
      </w:pPr>
      <w:r>
        <w:rPr>
          <w:color w:val="231F20"/>
          <w:position w:val="7"/>
          <w:sz w:val="13"/>
        </w:rPr>
        <w:t xml:space="preserve">9 </w:t>
      </w:r>
      <w:r>
        <w:rPr>
          <w:color w:val="231F20"/>
        </w:rPr>
        <w:t xml:space="preserve">GlobalSecurity, “VLS - Veiculo Lancador de Satellites,” 2013, </w:t>
      </w:r>
      <w:hyperlink r:id="rId41">
        <w:r>
          <w:rPr>
            <w:color w:val="231F20"/>
          </w:rPr>
          <w:t>https://ww</w:t>
        </w:r>
      </w:hyperlink>
      <w:r>
        <w:rPr>
          <w:color w:val="231F20"/>
        </w:rPr>
        <w:t>w</w:t>
      </w:r>
      <w:hyperlink r:id="rId42">
        <w:r>
          <w:rPr>
            <w:color w:val="231F20"/>
          </w:rPr>
          <w:t>.globalsecurity</w:t>
        </w:r>
      </w:hyperlink>
      <w:r>
        <w:rPr>
          <w:color w:val="231F20"/>
        </w:rPr>
        <w:t>.org/ space/world/brazil/vls.htm</w:t>
      </w:r>
    </w:p>
    <w:p w14:paraId="1F55503C" w14:textId="77777777" w:rsidR="009C4FCB" w:rsidRDefault="00A61373">
      <w:pPr>
        <w:spacing w:before="179" w:line="232" w:lineRule="auto"/>
        <w:ind w:left="720" w:right="2687"/>
      </w:pPr>
      <w:r>
        <w:rPr>
          <w:color w:val="231F20"/>
          <w:position w:val="7"/>
          <w:sz w:val="13"/>
        </w:rPr>
        <w:t xml:space="preserve">10 </w:t>
      </w:r>
      <w:r>
        <w:rPr>
          <w:color w:val="231F20"/>
        </w:rPr>
        <w:t xml:space="preserve">Grant Bradley, “Next Moves for Rocket Lab Following Lift-off from Mahia,” New Zealand Herald, 26 May 2017, </w:t>
      </w:r>
      <w:hyperlink r:id="rId43">
        <w:r>
          <w:rPr>
            <w:color w:val="231F20"/>
          </w:rPr>
          <w:t>http://www.nzherald.co.nz/business/news/article.cfm?c_id=3&amp;objectid=11862250</w:t>
        </w:r>
      </w:hyperlink>
    </w:p>
    <w:p w14:paraId="26F3D462" w14:textId="77777777" w:rsidR="009C4FCB" w:rsidRDefault="00A61373">
      <w:pPr>
        <w:spacing w:before="180" w:line="232" w:lineRule="auto"/>
        <w:ind w:left="720" w:right="3163"/>
      </w:pPr>
      <w:r>
        <w:rPr>
          <w:color w:val="231F20"/>
          <w:position w:val="7"/>
          <w:sz w:val="13"/>
        </w:rPr>
        <w:t xml:space="preserve">11 </w:t>
      </w:r>
      <w:r>
        <w:rPr>
          <w:color w:val="231F20"/>
        </w:rPr>
        <w:t xml:space="preserve">WPR Editors, “South Korea Makes Moves to Become a Global Space </w:t>
      </w:r>
      <w:r>
        <w:rPr>
          <w:color w:val="231F20"/>
          <w:spacing w:val="-4"/>
        </w:rPr>
        <w:t xml:space="preserve">Power, </w:t>
      </w:r>
      <w:r>
        <w:rPr>
          <w:color w:val="231F20"/>
          <w:spacing w:val="-5"/>
        </w:rPr>
        <w:t xml:space="preserve">World </w:t>
      </w:r>
      <w:r>
        <w:rPr>
          <w:color w:val="231F20"/>
        </w:rPr>
        <w:t xml:space="preserve">Politics </w:t>
      </w:r>
      <w:r>
        <w:rPr>
          <w:color w:val="231F20"/>
          <w:spacing w:val="-5"/>
        </w:rPr>
        <w:t xml:space="preserve">Review, </w:t>
      </w:r>
      <w:r>
        <w:rPr>
          <w:color w:val="231F20"/>
        </w:rPr>
        <w:t xml:space="preserve">13 October 2016, </w:t>
      </w:r>
      <w:hyperlink r:id="rId44">
        <w:r>
          <w:rPr>
            <w:color w:val="231F20"/>
          </w:rPr>
          <w:t>https://ww</w:t>
        </w:r>
      </w:hyperlink>
      <w:r>
        <w:rPr>
          <w:color w:val="231F20"/>
        </w:rPr>
        <w:t>w.w</w:t>
      </w:r>
      <w:hyperlink r:id="rId45">
        <w:r>
          <w:rPr>
            <w:color w:val="231F20"/>
          </w:rPr>
          <w:t>orldpoliticsrevie</w:t>
        </w:r>
      </w:hyperlink>
      <w:r>
        <w:rPr>
          <w:color w:val="231F20"/>
        </w:rPr>
        <w:t>w</w:t>
      </w:r>
      <w:hyperlink r:id="rId46">
        <w:r>
          <w:rPr>
            <w:color w:val="231F20"/>
          </w:rPr>
          <w:t>.com/trend-lines/20179/south-korea-</w:t>
        </w:r>
      </w:hyperlink>
      <w:r>
        <w:rPr>
          <w:color w:val="231F20"/>
        </w:rPr>
        <w:t xml:space="preserve"> makes-moves-to-become-a-global-space-power</w:t>
      </w:r>
    </w:p>
    <w:p w14:paraId="73276B1F" w14:textId="77777777" w:rsidR="009C4FCB" w:rsidRDefault="00A61373">
      <w:pPr>
        <w:spacing w:before="180" w:line="232" w:lineRule="auto"/>
        <w:ind w:left="720" w:right="2938"/>
      </w:pPr>
      <w:r>
        <w:rPr>
          <w:color w:val="231F20"/>
          <w:position w:val="7"/>
          <w:sz w:val="13"/>
        </w:rPr>
        <w:t xml:space="preserve">12 </w:t>
      </w:r>
      <w:r>
        <w:rPr>
          <w:color w:val="231F20"/>
          <w:spacing w:val="-6"/>
        </w:rPr>
        <w:t xml:space="preserve">Jeff Foust, </w:t>
      </w:r>
      <w:r>
        <w:rPr>
          <w:color w:val="231F20"/>
          <w:spacing w:val="-4"/>
        </w:rPr>
        <w:t xml:space="preserve">“IAI Sees </w:t>
      </w:r>
      <w:r>
        <w:rPr>
          <w:color w:val="231F20"/>
          <w:spacing w:val="-5"/>
        </w:rPr>
        <w:t xml:space="preserve">Growing Demand </w:t>
      </w:r>
      <w:r>
        <w:rPr>
          <w:color w:val="231F20"/>
          <w:spacing w:val="-4"/>
        </w:rPr>
        <w:t xml:space="preserve">for </w:t>
      </w:r>
      <w:r>
        <w:rPr>
          <w:color w:val="231F20"/>
          <w:spacing w:val="-5"/>
        </w:rPr>
        <w:t xml:space="preserve">High-Resolution Imaging </w:t>
      </w:r>
      <w:r>
        <w:rPr>
          <w:color w:val="231F20"/>
          <w:spacing w:val="-6"/>
        </w:rPr>
        <w:t xml:space="preserve">SmallSats,” SpaceNews, </w:t>
      </w:r>
      <w:r>
        <w:rPr>
          <w:color w:val="231F20"/>
        </w:rPr>
        <w:t xml:space="preserve">6 </w:t>
      </w:r>
      <w:r>
        <w:rPr>
          <w:color w:val="231F20"/>
          <w:spacing w:val="-5"/>
        </w:rPr>
        <w:t xml:space="preserve">September </w:t>
      </w:r>
      <w:r>
        <w:rPr>
          <w:color w:val="231F20"/>
          <w:spacing w:val="-4"/>
        </w:rPr>
        <w:t xml:space="preserve">2017, </w:t>
      </w:r>
      <w:hyperlink r:id="rId47">
        <w:r>
          <w:rPr>
            <w:color w:val="231F20"/>
            <w:spacing w:val="-6"/>
          </w:rPr>
          <w:t>http://spacenews.com/iai-sees-growing-demand-for-high-resolution-imaging-smallsats/</w:t>
        </w:r>
      </w:hyperlink>
    </w:p>
    <w:p w14:paraId="4A4574F4" w14:textId="77777777" w:rsidR="009C4FCB" w:rsidRDefault="00A61373">
      <w:pPr>
        <w:spacing w:before="174"/>
        <w:ind w:left="720"/>
      </w:pPr>
      <w:r>
        <w:rPr>
          <w:color w:val="231F20"/>
          <w:position w:val="7"/>
          <w:sz w:val="13"/>
        </w:rPr>
        <w:t xml:space="preserve">13 </w:t>
      </w:r>
      <w:r>
        <w:rPr>
          <w:color w:val="231F20"/>
        </w:rPr>
        <w:t>Monetary values are converted to USD for comparability.</w:t>
      </w:r>
    </w:p>
    <w:p w14:paraId="65A495AC" w14:textId="77777777" w:rsidR="009C4FCB" w:rsidRDefault="00A61373">
      <w:pPr>
        <w:spacing w:before="178" w:line="232" w:lineRule="auto"/>
        <w:ind w:left="720" w:right="2829"/>
      </w:pPr>
      <w:r>
        <w:rPr>
          <w:color w:val="231F20"/>
          <w:position w:val="7"/>
          <w:sz w:val="13"/>
        </w:rPr>
        <w:t xml:space="preserve">14 </w:t>
      </w:r>
      <w:r>
        <w:rPr>
          <w:color w:val="231F20"/>
        </w:rPr>
        <w:t xml:space="preserve">Central Intelligence Agency, “United Kingdom,” The World Factbook, 2017, </w:t>
      </w:r>
      <w:hyperlink r:id="rId48">
        <w:r>
          <w:rPr>
            <w:color w:val="231F20"/>
          </w:rPr>
          <w:t>https://ww</w:t>
        </w:r>
      </w:hyperlink>
      <w:r>
        <w:rPr>
          <w:color w:val="231F20"/>
        </w:rPr>
        <w:t>w.cia.go</w:t>
      </w:r>
      <w:hyperlink r:id="rId49">
        <w:r>
          <w:rPr>
            <w:color w:val="231F20"/>
          </w:rPr>
          <w:t>v/</w:t>
        </w:r>
      </w:hyperlink>
      <w:r>
        <w:rPr>
          <w:color w:val="231F20"/>
        </w:rPr>
        <w:t xml:space="preserve"> library/publications/the-world-factbook/geos/uk.html</w:t>
      </w:r>
    </w:p>
    <w:p w14:paraId="760EC9F0" w14:textId="77777777" w:rsidR="009C4FCB" w:rsidRDefault="00A61373">
      <w:pPr>
        <w:spacing w:before="180" w:line="232" w:lineRule="auto"/>
        <w:ind w:left="720" w:right="3197"/>
      </w:pPr>
      <w:r>
        <w:rPr>
          <w:color w:val="231F20"/>
          <w:position w:val="7"/>
          <w:sz w:val="13"/>
        </w:rPr>
        <w:t xml:space="preserve">15 </w:t>
      </w:r>
      <w:r>
        <w:rPr>
          <w:color w:val="231F20"/>
        </w:rPr>
        <w:t xml:space="preserve">Organisation of Economic Cooperation and Development, Space Economy at a Glance 2014, Paris: OECD Publishing, 2014, </w:t>
      </w:r>
      <w:hyperlink r:id="rId50">
        <w:r>
          <w:rPr>
            <w:color w:val="231F20"/>
          </w:rPr>
          <w:t>http://dx.doi.org/10.1787/9789264217294-en</w:t>
        </w:r>
      </w:hyperlink>
    </w:p>
    <w:p w14:paraId="3065EFF4" w14:textId="77777777" w:rsidR="009C4FCB" w:rsidRDefault="00A61373">
      <w:pPr>
        <w:spacing w:before="180" w:line="232" w:lineRule="auto"/>
        <w:ind w:left="720" w:right="3001"/>
      </w:pPr>
      <w:r>
        <w:rPr>
          <w:color w:val="231F20"/>
          <w:position w:val="7"/>
          <w:sz w:val="13"/>
        </w:rPr>
        <w:t xml:space="preserve">16 </w:t>
      </w:r>
      <w:r>
        <w:rPr>
          <w:color w:val="231F20"/>
        </w:rPr>
        <w:t xml:space="preserve">UK Space Agency, “Corporate Plan, 2017-18,” 2017, </w:t>
      </w:r>
      <w:hyperlink r:id="rId51">
        <w:r>
          <w:rPr>
            <w:color w:val="231F20"/>
          </w:rPr>
          <w:t>https://ww</w:t>
        </w:r>
      </w:hyperlink>
      <w:r>
        <w:rPr>
          <w:color w:val="231F20"/>
        </w:rPr>
        <w:t>w.gov</w:t>
      </w:r>
      <w:hyperlink r:id="rId52">
        <w:r>
          <w:rPr>
            <w:color w:val="231F20"/>
          </w:rPr>
          <w:t>.uk/g</w:t>
        </w:r>
      </w:hyperlink>
      <w:r>
        <w:rPr>
          <w:color w:val="231F20"/>
        </w:rPr>
        <w:t>ov</w:t>
      </w:r>
      <w:hyperlink r:id="rId53">
        <w:r>
          <w:rPr>
            <w:color w:val="231F20"/>
          </w:rPr>
          <w:t>ernment/uploads/</w:t>
        </w:r>
      </w:hyperlink>
      <w:r>
        <w:rPr>
          <w:color w:val="231F20"/>
        </w:rPr>
        <w:t xml:space="preserve"> system/uploads/attachment_data/file/641447/corporate_plan_2017-18.pdf</w:t>
      </w:r>
    </w:p>
    <w:p w14:paraId="51B32F8B" w14:textId="77777777" w:rsidR="009C4FCB" w:rsidRDefault="00A61373">
      <w:pPr>
        <w:spacing w:before="180" w:line="232" w:lineRule="auto"/>
        <w:ind w:left="720" w:right="2687"/>
      </w:pPr>
      <w:r>
        <w:rPr>
          <w:color w:val="231F20"/>
          <w:position w:val="7"/>
          <w:sz w:val="13"/>
        </w:rPr>
        <w:t xml:space="preserve">17 </w:t>
      </w:r>
      <w:r>
        <w:rPr>
          <w:color w:val="231F20"/>
        </w:rPr>
        <w:t xml:space="preserve">UK Space Agency, “Summary Report: The Size &amp; Health of the UK Space Industry,” December 2016, </w:t>
      </w:r>
      <w:hyperlink r:id="rId54">
        <w:r>
          <w:rPr>
            <w:color w:val="231F20"/>
          </w:rPr>
          <w:t>https://ww</w:t>
        </w:r>
      </w:hyperlink>
      <w:r>
        <w:rPr>
          <w:color w:val="231F20"/>
        </w:rPr>
        <w:t>w.gov</w:t>
      </w:r>
      <w:hyperlink r:id="rId55">
        <w:r>
          <w:rPr>
            <w:color w:val="231F20"/>
          </w:rPr>
          <w:t>.uk/g</w:t>
        </w:r>
      </w:hyperlink>
      <w:r>
        <w:rPr>
          <w:color w:val="231F20"/>
        </w:rPr>
        <w:t>ov</w:t>
      </w:r>
      <w:hyperlink r:id="rId56">
        <w:r>
          <w:rPr>
            <w:color w:val="231F20"/>
          </w:rPr>
          <w:t>ernment/uploads/system/uploads/attachment_data/file/575769/</w:t>
        </w:r>
      </w:hyperlink>
      <w:r>
        <w:rPr>
          <w:color w:val="231F20"/>
        </w:rPr>
        <w:t xml:space="preserve"> Size_and_Health_summary_report_2016.pdf</w:t>
      </w:r>
    </w:p>
    <w:p w14:paraId="6233C169" w14:textId="77777777" w:rsidR="009C4FCB" w:rsidRDefault="00A61373">
      <w:pPr>
        <w:spacing w:before="180" w:line="232" w:lineRule="auto"/>
        <w:ind w:left="720" w:right="3000"/>
      </w:pPr>
      <w:r>
        <w:rPr>
          <w:color w:val="231F20"/>
          <w:position w:val="7"/>
          <w:sz w:val="13"/>
        </w:rPr>
        <w:t xml:space="preserve">18 </w:t>
      </w:r>
      <w:r>
        <w:rPr>
          <w:color w:val="231F20"/>
        </w:rPr>
        <w:t xml:space="preserve">Central Intelligence Agency, “Canada,” The World Factbook, 2017, </w:t>
      </w:r>
      <w:hyperlink r:id="rId57">
        <w:r>
          <w:rPr>
            <w:color w:val="231F20"/>
          </w:rPr>
          <w:t>https://ww</w:t>
        </w:r>
      </w:hyperlink>
      <w:r>
        <w:rPr>
          <w:color w:val="231F20"/>
        </w:rPr>
        <w:t>w.cia.go</w:t>
      </w:r>
      <w:hyperlink r:id="rId58">
        <w:r>
          <w:rPr>
            <w:color w:val="231F20"/>
          </w:rPr>
          <w:t>v/library/</w:t>
        </w:r>
      </w:hyperlink>
      <w:r>
        <w:rPr>
          <w:color w:val="231F20"/>
        </w:rPr>
        <w:t xml:space="preserve"> publications/the-world-factbook/geos/ca.html</w:t>
      </w:r>
    </w:p>
    <w:p w14:paraId="768FB1C8" w14:textId="77777777" w:rsidR="009C4FCB" w:rsidRDefault="009C4FCB">
      <w:pPr>
        <w:spacing w:line="232" w:lineRule="auto"/>
        <w:sectPr w:rsidR="009C4FCB" w:rsidSect="00AE5C59">
          <w:pgSz w:w="12240" w:h="15840"/>
          <w:pgMar w:top="700" w:right="0" w:bottom="280" w:left="0" w:header="1134" w:footer="432" w:gutter="0"/>
          <w:cols w:space="720"/>
        </w:sectPr>
      </w:pPr>
    </w:p>
    <w:p w14:paraId="01A4414B" w14:textId="77777777" w:rsidR="009C4FCB" w:rsidRDefault="00A61373">
      <w:pPr>
        <w:spacing w:line="232" w:lineRule="auto"/>
        <w:ind w:left="2880" w:right="820"/>
      </w:pPr>
      <w:r>
        <w:rPr>
          <w:color w:val="231F20"/>
          <w:position w:val="7"/>
          <w:sz w:val="13"/>
        </w:rPr>
        <w:lastRenderedPageBreak/>
        <w:t xml:space="preserve">19 </w:t>
      </w:r>
      <w:r>
        <w:rPr>
          <w:color w:val="231F20"/>
        </w:rPr>
        <w:t xml:space="preserve">Organisation of Economic Cooperation and Development, Space Economy at a Glance 2014, Paris: OECD Publishing, 2014, </w:t>
      </w:r>
      <w:hyperlink r:id="rId59">
        <w:r>
          <w:rPr>
            <w:color w:val="231F20"/>
          </w:rPr>
          <w:t>http://dx.doi.org/10.1787/9789264217294-en</w:t>
        </w:r>
      </w:hyperlink>
    </w:p>
    <w:p w14:paraId="156982A3" w14:textId="77777777" w:rsidR="009C4FCB" w:rsidRDefault="00A61373">
      <w:pPr>
        <w:spacing w:before="180" w:line="232" w:lineRule="auto"/>
        <w:ind w:left="2880" w:right="820"/>
      </w:pPr>
      <w:r>
        <w:rPr>
          <w:color w:val="231F20"/>
          <w:position w:val="7"/>
          <w:sz w:val="13"/>
        </w:rPr>
        <w:t xml:space="preserve">20 </w:t>
      </w:r>
      <w:r>
        <w:rPr>
          <w:color w:val="231F20"/>
        </w:rPr>
        <w:t xml:space="preserve">The Space Advisory Board, Government of Canada, “Consultations on Canada’s Future in Space: What We Heard,” August 2017, </w:t>
      </w:r>
      <w:hyperlink r:id="rId60">
        <w:r>
          <w:rPr>
            <w:color w:val="231F20"/>
          </w:rPr>
          <w:t>http://www.ic.gc.ca/eic/site/ad-ad.nsf/eng/ad03996.html</w:t>
        </w:r>
      </w:hyperlink>
    </w:p>
    <w:p w14:paraId="0BC55706" w14:textId="77777777" w:rsidR="009C4FCB" w:rsidRDefault="00A61373">
      <w:pPr>
        <w:spacing w:before="174"/>
        <w:ind w:left="2880"/>
      </w:pPr>
      <w:r>
        <w:rPr>
          <w:color w:val="231F20"/>
          <w:position w:val="7"/>
          <w:sz w:val="13"/>
        </w:rPr>
        <w:t xml:space="preserve">21 </w:t>
      </w:r>
      <w:r>
        <w:rPr>
          <w:color w:val="231F20"/>
        </w:rPr>
        <w:t>Ibid.</w:t>
      </w:r>
    </w:p>
    <w:p w14:paraId="2CA83BD0" w14:textId="77777777" w:rsidR="009C4FCB" w:rsidRDefault="00A61373">
      <w:pPr>
        <w:spacing w:before="179" w:line="232" w:lineRule="auto"/>
        <w:ind w:left="2880"/>
      </w:pPr>
      <w:r>
        <w:rPr>
          <w:color w:val="231F20"/>
          <w:position w:val="7"/>
          <w:sz w:val="13"/>
        </w:rPr>
        <w:t xml:space="preserve">22 </w:t>
      </w:r>
      <w:r>
        <w:rPr>
          <w:color w:val="231F20"/>
        </w:rPr>
        <w:t xml:space="preserve">Canadian Space Agency, “State of the Canadian Space Sector,” 2017, </w:t>
      </w:r>
      <w:hyperlink r:id="rId61">
        <w:r>
          <w:rPr>
            <w:color w:val="231F20"/>
          </w:rPr>
          <w:t>http://www.asc-csa.gc.ca/</w:t>
        </w:r>
      </w:hyperlink>
      <w:r>
        <w:rPr>
          <w:color w:val="231F20"/>
        </w:rPr>
        <w:t xml:space="preserve"> eng/publications/state.asp</w:t>
      </w:r>
    </w:p>
    <w:p w14:paraId="4D0B665A" w14:textId="77777777" w:rsidR="009C4FCB" w:rsidRDefault="00A61373">
      <w:pPr>
        <w:spacing w:before="179" w:line="232" w:lineRule="auto"/>
        <w:ind w:left="2880" w:right="645"/>
      </w:pPr>
      <w:r>
        <w:rPr>
          <w:color w:val="231F20"/>
          <w:position w:val="7"/>
          <w:sz w:val="13"/>
        </w:rPr>
        <w:t xml:space="preserve">23 </w:t>
      </w:r>
      <w:r>
        <w:rPr>
          <w:color w:val="231F20"/>
        </w:rPr>
        <w:t>Canadian Space Agency, “Canada’s Space Policy Framework,” 2014,</w:t>
      </w:r>
      <w:hyperlink r:id="rId62">
        <w:r>
          <w:rPr>
            <w:color w:val="231F20"/>
          </w:rPr>
          <w:t xml:space="preserve"> http://www.asc-csa.gc.ca/eng/</w:t>
        </w:r>
      </w:hyperlink>
      <w:r>
        <w:rPr>
          <w:color w:val="231F20"/>
        </w:rPr>
        <w:t xml:space="preserve"> publications/space-policy/default.asp</w:t>
      </w:r>
    </w:p>
    <w:p w14:paraId="49626D57" w14:textId="77777777" w:rsidR="009C4FCB" w:rsidRDefault="00A61373">
      <w:pPr>
        <w:spacing w:before="175"/>
        <w:ind w:left="2880"/>
      </w:pPr>
      <w:r>
        <w:rPr>
          <w:color w:val="231F20"/>
          <w:position w:val="7"/>
          <w:sz w:val="13"/>
        </w:rPr>
        <w:t xml:space="preserve">24 </w:t>
      </w:r>
      <w:hyperlink r:id="rId63">
        <w:r>
          <w:rPr>
            <w:color w:val="231F20"/>
          </w:rPr>
          <w:t>https://ww</w:t>
        </w:r>
      </w:hyperlink>
      <w:r>
        <w:rPr>
          <w:color w:val="231F20"/>
        </w:rPr>
        <w:t>w.cia.go</w:t>
      </w:r>
      <w:hyperlink r:id="rId64">
        <w:r>
          <w:rPr>
            <w:color w:val="231F20"/>
          </w:rPr>
          <w:t>v/library/publications/the-world-factbook</w:t>
        </w:r>
      </w:hyperlink>
    </w:p>
    <w:p w14:paraId="60096E48" w14:textId="77777777" w:rsidR="009C4FCB" w:rsidRDefault="00A61373">
      <w:pPr>
        <w:spacing w:before="178" w:line="232" w:lineRule="auto"/>
        <w:ind w:left="2880" w:right="1112"/>
      </w:pPr>
      <w:r>
        <w:rPr>
          <w:color w:val="231F20"/>
          <w:position w:val="7"/>
          <w:sz w:val="13"/>
        </w:rPr>
        <w:t xml:space="preserve">25 </w:t>
      </w:r>
      <w:r>
        <w:rPr>
          <w:color w:val="231F20"/>
        </w:rPr>
        <w:t xml:space="preserve">OECD (2014), The Space Economy at a Glance 2014, OECD Publishing, Paris. </w:t>
      </w:r>
      <w:hyperlink r:id="rId65">
        <w:r>
          <w:rPr>
            <w:color w:val="231F20"/>
          </w:rPr>
          <w:t>http://dx.doi.</w:t>
        </w:r>
      </w:hyperlink>
      <w:r>
        <w:rPr>
          <w:color w:val="231F20"/>
        </w:rPr>
        <w:t xml:space="preserve"> org/10.1787/9789264217294-en</w:t>
      </w:r>
    </w:p>
    <w:p w14:paraId="64D8AB87" w14:textId="77777777" w:rsidR="009C4FCB" w:rsidRDefault="00A61373">
      <w:pPr>
        <w:spacing w:before="180" w:line="232" w:lineRule="auto"/>
        <w:ind w:left="2880" w:right="736"/>
      </w:pPr>
      <w:r>
        <w:rPr>
          <w:color w:val="231F20"/>
          <w:position w:val="7"/>
          <w:sz w:val="13"/>
        </w:rPr>
        <w:t xml:space="preserve">26 </w:t>
      </w:r>
      <w:r>
        <w:rPr>
          <w:color w:val="231F20"/>
        </w:rPr>
        <w:t>Kate Greene, “Why the United Arab Emirates Is Building a Space Program from Scratch,” Slate, 30 March 2017,</w:t>
      </w:r>
      <w:r>
        <w:rPr>
          <w:color w:val="231F20"/>
          <w:spacing w:val="-43"/>
        </w:rPr>
        <w:t xml:space="preserve"> </w:t>
      </w:r>
      <w:hyperlink r:id="rId66">
        <w:r>
          <w:rPr>
            <w:color w:val="231F20"/>
          </w:rPr>
          <w:t>http://www.slate.com/articles/technology/future_tense/2017/03/why_the_united_</w:t>
        </w:r>
      </w:hyperlink>
      <w:r>
        <w:rPr>
          <w:color w:val="231F20"/>
        </w:rPr>
        <w:t xml:space="preserve"> arab_emirates_is_building_a_space_program.html</w:t>
      </w:r>
    </w:p>
    <w:p w14:paraId="67393F0B" w14:textId="77777777" w:rsidR="009C4FCB" w:rsidRDefault="00A61373">
      <w:pPr>
        <w:spacing w:before="179" w:line="232" w:lineRule="auto"/>
        <w:ind w:left="2880" w:right="1278"/>
      </w:pPr>
      <w:r>
        <w:rPr>
          <w:color w:val="231F20"/>
          <w:position w:val="7"/>
          <w:sz w:val="13"/>
        </w:rPr>
        <w:t xml:space="preserve">27 </w:t>
      </w:r>
      <w:r>
        <w:rPr>
          <w:color w:val="231F20"/>
        </w:rPr>
        <w:t xml:space="preserve">Central Intelligence Agency, “Singapore,” The World Factbook, 2017, </w:t>
      </w:r>
      <w:hyperlink r:id="rId67">
        <w:r>
          <w:rPr>
            <w:color w:val="231F20"/>
          </w:rPr>
          <w:t>https://ww</w:t>
        </w:r>
      </w:hyperlink>
      <w:r>
        <w:rPr>
          <w:color w:val="231F20"/>
        </w:rPr>
        <w:t>w.cia.go</w:t>
      </w:r>
      <w:hyperlink r:id="rId68">
        <w:r>
          <w:rPr>
            <w:color w:val="231F20"/>
          </w:rPr>
          <w:t>v/</w:t>
        </w:r>
      </w:hyperlink>
      <w:r>
        <w:rPr>
          <w:color w:val="231F20"/>
        </w:rPr>
        <w:t xml:space="preserve"> library/publications/the-world-factbook/geos/sn.html</w:t>
      </w:r>
    </w:p>
    <w:p w14:paraId="1A348382" w14:textId="77777777" w:rsidR="009C4FCB" w:rsidRDefault="00A61373">
      <w:pPr>
        <w:spacing w:before="180" w:line="232" w:lineRule="auto"/>
        <w:ind w:left="2880" w:right="1138"/>
      </w:pPr>
      <w:r>
        <w:rPr>
          <w:color w:val="231F20"/>
          <w:position w:val="7"/>
          <w:sz w:val="13"/>
        </w:rPr>
        <w:t xml:space="preserve">28 </w:t>
      </w:r>
      <w:r>
        <w:rPr>
          <w:color w:val="231F20"/>
        </w:rPr>
        <w:t xml:space="preserve">Steve Bochinger, “Space Exploration in the Space Economy,” Euroconsult, 15 February 2016, </w:t>
      </w:r>
      <w:hyperlink r:id="rId69">
        <w:r>
          <w:rPr>
            <w:color w:val="231F20"/>
          </w:rPr>
          <w:t>http://www.unoosa.org/documents/pdf/copuos/stsc/2016/symp-01E.pdf</w:t>
        </w:r>
      </w:hyperlink>
    </w:p>
    <w:p w14:paraId="6BA5C507" w14:textId="77777777" w:rsidR="009C4FCB" w:rsidRDefault="00A61373">
      <w:pPr>
        <w:spacing w:before="180" w:line="232" w:lineRule="auto"/>
        <w:ind w:left="2880" w:right="820"/>
      </w:pPr>
      <w:r>
        <w:rPr>
          <w:color w:val="231F20"/>
          <w:position w:val="7"/>
          <w:sz w:val="13"/>
        </w:rPr>
        <w:t xml:space="preserve">29 </w:t>
      </w:r>
      <w:r>
        <w:rPr>
          <w:color w:val="231F20"/>
        </w:rPr>
        <w:t>From data compiled by Bryce from various sources including published reports, government budget tables, and industry surveys</w:t>
      </w:r>
    </w:p>
    <w:p w14:paraId="51847D3A" w14:textId="77777777" w:rsidR="009C4FCB" w:rsidRDefault="00A61373">
      <w:pPr>
        <w:spacing w:before="180" w:line="232" w:lineRule="auto"/>
        <w:ind w:left="2880" w:right="820"/>
      </w:pPr>
      <w:r>
        <w:rPr>
          <w:color w:val="231F20"/>
          <w:position w:val="7"/>
          <w:sz w:val="13"/>
        </w:rPr>
        <w:t xml:space="preserve">30 </w:t>
      </w:r>
      <w:r>
        <w:rPr>
          <w:color w:val="231F20"/>
        </w:rPr>
        <w:t xml:space="preserve">Brian Berger, “ST Electronics Mark Opening of Satellite Factory,” SpaceNews, 1 September 2014, </w:t>
      </w:r>
      <w:hyperlink r:id="rId70">
        <w:r>
          <w:rPr>
            <w:color w:val="231F20"/>
          </w:rPr>
          <w:t>http://spacenews.com/41722st-electronics-marks-opening-of-satellite-factory/</w:t>
        </w:r>
      </w:hyperlink>
    </w:p>
    <w:p w14:paraId="62C4F242" w14:textId="77777777" w:rsidR="009C4FCB" w:rsidRDefault="00A61373">
      <w:pPr>
        <w:spacing w:before="180" w:line="232" w:lineRule="auto"/>
        <w:ind w:left="2880" w:right="672"/>
      </w:pPr>
      <w:r>
        <w:rPr>
          <w:color w:val="231F20"/>
          <w:position w:val="7"/>
          <w:sz w:val="13"/>
        </w:rPr>
        <w:t xml:space="preserve">31 </w:t>
      </w:r>
      <w:r>
        <w:rPr>
          <w:color w:val="231F20"/>
        </w:rPr>
        <w:t xml:space="preserve">Norwegian Ministry of Trade and Industry, “Between Heaven and Earth: Norwegian Space Policy for Business and Public Benefit,” 2013, </w:t>
      </w:r>
      <w:hyperlink r:id="rId71">
        <w:r>
          <w:rPr>
            <w:color w:val="231F20"/>
          </w:rPr>
          <w:t>https://ww</w:t>
        </w:r>
      </w:hyperlink>
      <w:r>
        <w:rPr>
          <w:color w:val="231F20"/>
        </w:rPr>
        <w:t>w</w:t>
      </w:r>
      <w:hyperlink r:id="rId72">
        <w:r>
          <w:rPr>
            <w:color w:val="231F20"/>
          </w:rPr>
          <w:t>.regjeringen.no/contentassets/0307388a5ded4f5</w:t>
        </w:r>
      </w:hyperlink>
      <w:r>
        <w:rPr>
          <w:color w:val="231F20"/>
        </w:rPr>
        <w:t xml:space="preserve"> 0b408d3aa8c916cb1/en-gb/pdfs/stm201220130032000engpdfs.pdf</w:t>
      </w:r>
    </w:p>
    <w:p w14:paraId="388EC62A" w14:textId="77777777" w:rsidR="009C4FCB" w:rsidRDefault="00A61373">
      <w:pPr>
        <w:spacing w:before="180" w:line="232" w:lineRule="auto"/>
        <w:ind w:left="2880" w:right="820"/>
      </w:pPr>
      <w:r>
        <w:rPr>
          <w:color w:val="231F20"/>
          <w:position w:val="7"/>
          <w:sz w:val="13"/>
        </w:rPr>
        <w:t xml:space="preserve">32 </w:t>
      </w:r>
      <w:r>
        <w:rPr>
          <w:color w:val="231F20"/>
        </w:rPr>
        <w:t xml:space="preserve">Organisation of Economic Cooperation and Development, Space Economy at a Glance 2014, Paris: OECD Publishing, 2014, </w:t>
      </w:r>
      <w:hyperlink r:id="rId73">
        <w:r>
          <w:rPr>
            <w:color w:val="231F20"/>
          </w:rPr>
          <w:t>http://dx.doi.org/10.1787/9789264217294-en</w:t>
        </w:r>
      </w:hyperlink>
    </w:p>
    <w:p w14:paraId="5854FA38" w14:textId="77777777" w:rsidR="009C4FCB" w:rsidRDefault="00A61373">
      <w:pPr>
        <w:spacing w:before="174"/>
        <w:ind w:left="2880"/>
      </w:pPr>
      <w:r>
        <w:rPr>
          <w:color w:val="231F20"/>
          <w:position w:val="7"/>
          <w:sz w:val="13"/>
        </w:rPr>
        <w:t xml:space="preserve">33 </w:t>
      </w:r>
      <w:r>
        <w:rPr>
          <w:color w:val="231F20"/>
        </w:rPr>
        <w:t>Ibid.</w:t>
      </w:r>
    </w:p>
    <w:p w14:paraId="4F1022B1" w14:textId="77777777" w:rsidR="009C4FCB" w:rsidRDefault="00A61373">
      <w:pPr>
        <w:spacing w:before="178" w:line="232" w:lineRule="auto"/>
        <w:ind w:left="2880" w:right="820"/>
      </w:pPr>
      <w:r>
        <w:rPr>
          <w:color w:val="231F20"/>
          <w:position w:val="7"/>
          <w:sz w:val="13"/>
        </w:rPr>
        <w:t xml:space="preserve">34 </w:t>
      </w:r>
      <w:r>
        <w:rPr>
          <w:color w:val="231F20"/>
        </w:rPr>
        <w:t xml:space="preserve">Organisation of Economic Cooperation and Development, Space Economy at a Glance 2014, Paris: OECD Publishing, 2014, </w:t>
      </w:r>
      <w:hyperlink r:id="rId74">
        <w:r>
          <w:rPr>
            <w:color w:val="231F20"/>
          </w:rPr>
          <w:t>http://dx.doi.org/10.1787/9789264217294-en</w:t>
        </w:r>
      </w:hyperlink>
    </w:p>
    <w:p w14:paraId="390FACCE" w14:textId="77777777" w:rsidR="009C4FCB" w:rsidRDefault="00A61373">
      <w:pPr>
        <w:spacing w:before="174"/>
        <w:ind w:left="2880"/>
      </w:pPr>
      <w:r>
        <w:rPr>
          <w:color w:val="231F20"/>
          <w:position w:val="7"/>
          <w:sz w:val="13"/>
        </w:rPr>
        <w:t xml:space="preserve">35 </w:t>
      </w:r>
      <w:r>
        <w:rPr>
          <w:color w:val="231F20"/>
        </w:rPr>
        <w:t>Ibid.</w:t>
      </w:r>
    </w:p>
    <w:p w14:paraId="29651FC6" w14:textId="77777777" w:rsidR="009C4FCB" w:rsidRDefault="00A61373">
      <w:pPr>
        <w:spacing w:before="178" w:line="232" w:lineRule="auto"/>
        <w:ind w:left="2880" w:right="1003"/>
      </w:pPr>
      <w:r>
        <w:rPr>
          <w:color w:val="231F20"/>
          <w:position w:val="7"/>
          <w:sz w:val="13"/>
        </w:rPr>
        <w:t xml:space="preserve">36 </w:t>
      </w:r>
      <w:r>
        <w:rPr>
          <w:color w:val="231F20"/>
        </w:rPr>
        <w:t xml:space="preserve">WPR Editors, “South Korea Makes Moves to Become a Global Space </w:t>
      </w:r>
      <w:r>
        <w:rPr>
          <w:color w:val="231F20"/>
          <w:spacing w:val="-4"/>
        </w:rPr>
        <w:t xml:space="preserve">Power, </w:t>
      </w:r>
      <w:r>
        <w:rPr>
          <w:color w:val="231F20"/>
          <w:spacing w:val="-5"/>
        </w:rPr>
        <w:t xml:space="preserve">World </w:t>
      </w:r>
      <w:r>
        <w:rPr>
          <w:color w:val="231F20"/>
        </w:rPr>
        <w:t xml:space="preserve">Politics </w:t>
      </w:r>
      <w:r>
        <w:rPr>
          <w:color w:val="231F20"/>
          <w:spacing w:val="-5"/>
        </w:rPr>
        <w:t xml:space="preserve">Review, </w:t>
      </w:r>
      <w:r>
        <w:rPr>
          <w:color w:val="231F20"/>
        </w:rPr>
        <w:t xml:space="preserve">13 October 2016, </w:t>
      </w:r>
      <w:hyperlink r:id="rId75">
        <w:r>
          <w:rPr>
            <w:color w:val="231F20"/>
          </w:rPr>
          <w:t>https://ww</w:t>
        </w:r>
      </w:hyperlink>
      <w:r>
        <w:rPr>
          <w:color w:val="231F20"/>
        </w:rPr>
        <w:t>w.w</w:t>
      </w:r>
      <w:hyperlink r:id="rId76">
        <w:r>
          <w:rPr>
            <w:color w:val="231F20"/>
          </w:rPr>
          <w:t>orldpoliticsrevie</w:t>
        </w:r>
      </w:hyperlink>
      <w:r>
        <w:rPr>
          <w:color w:val="231F20"/>
        </w:rPr>
        <w:t>w</w:t>
      </w:r>
      <w:hyperlink r:id="rId77">
        <w:r>
          <w:rPr>
            <w:color w:val="231F20"/>
          </w:rPr>
          <w:t>.com/trend-lines/20179/south-korea-</w:t>
        </w:r>
      </w:hyperlink>
      <w:r>
        <w:rPr>
          <w:color w:val="231F20"/>
        </w:rPr>
        <w:t xml:space="preserve"> makes-moves-to-become-a-global-space-power</w:t>
      </w:r>
    </w:p>
    <w:p w14:paraId="2780A69A" w14:textId="77777777" w:rsidR="009C4FCB" w:rsidRDefault="00A61373">
      <w:pPr>
        <w:spacing w:before="180" w:line="232" w:lineRule="auto"/>
        <w:ind w:left="2880" w:right="820"/>
      </w:pPr>
      <w:r>
        <w:rPr>
          <w:color w:val="231F20"/>
          <w:position w:val="7"/>
          <w:sz w:val="13"/>
        </w:rPr>
        <w:t xml:space="preserve">37 </w:t>
      </w:r>
      <w:r>
        <w:rPr>
          <w:color w:val="231F20"/>
        </w:rPr>
        <w:t xml:space="preserve">Organisation of Economic Cooperation and Development, Space Economy at a Glance 2014, Paris: OECD Publishing, 2014, </w:t>
      </w:r>
      <w:hyperlink r:id="rId78">
        <w:r>
          <w:rPr>
            <w:color w:val="231F20"/>
          </w:rPr>
          <w:t>http://dx.doi.org/10.1787/9789264217294-en</w:t>
        </w:r>
      </w:hyperlink>
    </w:p>
    <w:p w14:paraId="0D843A37" w14:textId="77777777" w:rsidR="009C4FCB" w:rsidRDefault="00A61373">
      <w:pPr>
        <w:spacing w:before="180" w:line="232" w:lineRule="auto"/>
        <w:ind w:left="2880" w:right="1003"/>
      </w:pPr>
      <w:r>
        <w:rPr>
          <w:color w:val="231F20"/>
          <w:position w:val="7"/>
          <w:sz w:val="13"/>
        </w:rPr>
        <w:t xml:space="preserve">38 </w:t>
      </w:r>
      <w:r>
        <w:rPr>
          <w:color w:val="231F20"/>
        </w:rPr>
        <w:t xml:space="preserve">WPR Editors, “South Korea Makes Moves to Become a Global Space </w:t>
      </w:r>
      <w:r>
        <w:rPr>
          <w:color w:val="231F20"/>
          <w:spacing w:val="-4"/>
        </w:rPr>
        <w:t xml:space="preserve">Power, </w:t>
      </w:r>
      <w:r>
        <w:rPr>
          <w:color w:val="231F20"/>
          <w:spacing w:val="-5"/>
        </w:rPr>
        <w:t xml:space="preserve">World </w:t>
      </w:r>
      <w:r>
        <w:rPr>
          <w:color w:val="231F20"/>
        </w:rPr>
        <w:t xml:space="preserve">Politics </w:t>
      </w:r>
      <w:r>
        <w:rPr>
          <w:color w:val="231F20"/>
          <w:spacing w:val="-5"/>
        </w:rPr>
        <w:t xml:space="preserve">Review, </w:t>
      </w:r>
      <w:r>
        <w:rPr>
          <w:color w:val="231F20"/>
        </w:rPr>
        <w:t xml:space="preserve">13 October 2016, </w:t>
      </w:r>
      <w:hyperlink r:id="rId79">
        <w:r>
          <w:rPr>
            <w:color w:val="231F20"/>
          </w:rPr>
          <w:t>https://ww</w:t>
        </w:r>
      </w:hyperlink>
      <w:r>
        <w:rPr>
          <w:color w:val="231F20"/>
        </w:rPr>
        <w:t>w.w</w:t>
      </w:r>
      <w:hyperlink r:id="rId80">
        <w:r>
          <w:rPr>
            <w:color w:val="231F20"/>
          </w:rPr>
          <w:t>orldpoliticsrevie</w:t>
        </w:r>
      </w:hyperlink>
      <w:r>
        <w:rPr>
          <w:color w:val="231F20"/>
        </w:rPr>
        <w:t>w</w:t>
      </w:r>
      <w:hyperlink r:id="rId81">
        <w:r>
          <w:rPr>
            <w:color w:val="231F20"/>
          </w:rPr>
          <w:t>.com/trend-lines/20179/south-korea-</w:t>
        </w:r>
      </w:hyperlink>
      <w:r>
        <w:rPr>
          <w:color w:val="231F20"/>
        </w:rPr>
        <w:t xml:space="preserve"> makes-moves-to-become-a-global-space-power</w:t>
      </w:r>
    </w:p>
    <w:p w14:paraId="24BA0269" w14:textId="77777777" w:rsidR="009C4FCB" w:rsidRDefault="00A61373">
      <w:pPr>
        <w:spacing w:before="180" w:line="232" w:lineRule="auto"/>
        <w:ind w:left="2880" w:right="1007"/>
      </w:pPr>
      <w:r>
        <w:rPr>
          <w:color w:val="231F20"/>
          <w:position w:val="7"/>
          <w:sz w:val="13"/>
        </w:rPr>
        <w:t xml:space="preserve">39 </w:t>
      </w:r>
      <w:r>
        <w:rPr>
          <w:color w:val="231F20"/>
        </w:rPr>
        <w:t xml:space="preserve">Central Intelligence Agency, “Israel,” The World Factbook, 2017, </w:t>
      </w:r>
      <w:hyperlink r:id="rId82">
        <w:r>
          <w:rPr>
            <w:color w:val="231F20"/>
          </w:rPr>
          <w:t>https://ww</w:t>
        </w:r>
      </w:hyperlink>
      <w:r>
        <w:rPr>
          <w:color w:val="231F20"/>
        </w:rPr>
        <w:t>w.cia.go</w:t>
      </w:r>
      <w:hyperlink r:id="rId83">
        <w:r>
          <w:rPr>
            <w:color w:val="231F20"/>
          </w:rPr>
          <w:t>v/library/</w:t>
        </w:r>
      </w:hyperlink>
      <w:r>
        <w:rPr>
          <w:color w:val="231F20"/>
        </w:rPr>
        <w:t xml:space="preserve"> publications/the-world-factbook/geos/is.html</w:t>
      </w:r>
    </w:p>
    <w:p w14:paraId="0EFB32FD" w14:textId="77777777" w:rsidR="009C4FCB" w:rsidRDefault="009C4FCB">
      <w:pPr>
        <w:spacing w:line="232" w:lineRule="auto"/>
        <w:sectPr w:rsidR="009C4FCB" w:rsidSect="00AE5C59">
          <w:pgSz w:w="12240" w:h="15840"/>
          <w:pgMar w:top="700" w:right="0" w:bottom="280" w:left="0" w:header="1134" w:footer="432" w:gutter="0"/>
          <w:cols w:space="720"/>
        </w:sectPr>
      </w:pPr>
    </w:p>
    <w:p w14:paraId="55DFDA44" w14:textId="77777777" w:rsidR="009C4FCB" w:rsidRDefault="00A61373">
      <w:pPr>
        <w:spacing w:line="232" w:lineRule="auto"/>
        <w:ind w:left="720" w:right="3197"/>
      </w:pPr>
      <w:r>
        <w:rPr>
          <w:color w:val="231F20"/>
          <w:position w:val="7"/>
          <w:sz w:val="13"/>
        </w:rPr>
        <w:lastRenderedPageBreak/>
        <w:t xml:space="preserve">40 </w:t>
      </w:r>
      <w:r>
        <w:rPr>
          <w:color w:val="231F20"/>
        </w:rPr>
        <w:t xml:space="preserve">Organisation of Economic Cooperation and Development, Space Economy at a Glance 2014, Paris: OECD Publishing, 2014, </w:t>
      </w:r>
      <w:hyperlink r:id="rId84">
        <w:r>
          <w:rPr>
            <w:color w:val="231F20"/>
          </w:rPr>
          <w:t>http://dx.doi.org/10.1787/9789264217294-en</w:t>
        </w:r>
      </w:hyperlink>
    </w:p>
    <w:p w14:paraId="07C5520D" w14:textId="77777777" w:rsidR="009C4FCB" w:rsidRDefault="00A61373">
      <w:pPr>
        <w:spacing w:before="180" w:line="232" w:lineRule="auto"/>
        <w:ind w:left="720" w:right="2889"/>
      </w:pPr>
      <w:r>
        <w:rPr>
          <w:color w:val="231F20"/>
          <w:position w:val="7"/>
          <w:sz w:val="13"/>
        </w:rPr>
        <w:t xml:space="preserve">41 </w:t>
      </w:r>
      <w:r>
        <w:rPr>
          <w:color w:val="231F20"/>
        </w:rPr>
        <w:t xml:space="preserve">Barbara Opall-Rome, “Zvi Kaplan, Director, Israel Space Agency,” SpaceNews, 6 September 2011, </w:t>
      </w:r>
      <w:hyperlink r:id="rId85">
        <w:r>
          <w:rPr>
            <w:color w:val="231F20"/>
          </w:rPr>
          <w:t>http://spacenews.com/zvi-kaplan-director-israel-space-agency/</w:t>
        </w:r>
      </w:hyperlink>
    </w:p>
    <w:p w14:paraId="37E96D0D" w14:textId="77777777" w:rsidR="009C4FCB" w:rsidRDefault="00A61373">
      <w:pPr>
        <w:spacing w:before="180" w:line="232" w:lineRule="auto"/>
        <w:ind w:left="720" w:right="3128"/>
      </w:pPr>
      <w:r>
        <w:rPr>
          <w:color w:val="231F20"/>
          <w:position w:val="7"/>
          <w:sz w:val="13"/>
        </w:rPr>
        <w:t xml:space="preserve">42 </w:t>
      </w:r>
      <w:r>
        <w:rPr>
          <w:color w:val="231F20"/>
        </w:rPr>
        <w:t>Peter Cohan, “Four Reasons Google Bought Waze,” Forbes, 11 June 2013, https://www.forbes. com/sites/petercohan/2013/06/11/four-reasons-for-google-to-buy-waze/#232b59b3726f</w:t>
      </w:r>
    </w:p>
    <w:p w14:paraId="11096BA2" w14:textId="77777777" w:rsidR="009C4FCB" w:rsidRDefault="00A61373">
      <w:pPr>
        <w:spacing w:before="180" w:line="232" w:lineRule="auto"/>
        <w:ind w:left="720" w:right="2854"/>
      </w:pPr>
      <w:r>
        <w:rPr>
          <w:color w:val="231F20"/>
          <w:position w:val="7"/>
          <w:sz w:val="13"/>
        </w:rPr>
        <w:t xml:space="preserve">43 </w:t>
      </w:r>
      <w:r>
        <w:rPr>
          <w:color w:val="231F20"/>
        </w:rPr>
        <w:t xml:space="preserve">Yaakov Lappin, “Israeli Space Program Staring at the Abyss, Warns CEO of IAI,” Jerusalem Post, 11 April 2016, </w:t>
      </w:r>
      <w:hyperlink r:id="rId86">
        <w:r>
          <w:rPr>
            <w:color w:val="231F20"/>
          </w:rPr>
          <w:t>http://www.jpost.com/Israel-News/Israeli-space-program-staring-at-the-abyss-warns-</w:t>
        </w:r>
      </w:hyperlink>
      <w:r>
        <w:rPr>
          <w:color w:val="231F20"/>
        </w:rPr>
        <w:t xml:space="preserve"> CEO-of-IAI-450845</w:t>
      </w:r>
    </w:p>
    <w:p w14:paraId="3172EC83" w14:textId="77777777" w:rsidR="009C4FCB" w:rsidRDefault="00A61373">
      <w:pPr>
        <w:spacing w:before="174"/>
        <w:ind w:left="720"/>
      </w:pPr>
      <w:r>
        <w:rPr>
          <w:color w:val="231F20"/>
          <w:position w:val="7"/>
          <w:sz w:val="13"/>
        </w:rPr>
        <w:t xml:space="preserve">44 </w:t>
      </w:r>
      <w:r>
        <w:rPr>
          <w:color w:val="231F20"/>
        </w:rPr>
        <w:t>Ibid.</w:t>
      </w:r>
    </w:p>
    <w:p w14:paraId="20E81C15" w14:textId="77777777" w:rsidR="009C4FCB" w:rsidRDefault="00A61373">
      <w:pPr>
        <w:spacing w:before="173"/>
        <w:ind w:left="720"/>
      </w:pPr>
      <w:r>
        <w:rPr>
          <w:color w:val="231F20"/>
        </w:rPr>
        <w:t>45 Ibid.</w:t>
      </w:r>
    </w:p>
    <w:p w14:paraId="038A17D7" w14:textId="77777777" w:rsidR="009C4FCB" w:rsidRDefault="00A61373">
      <w:pPr>
        <w:spacing w:before="172"/>
        <w:ind w:left="720"/>
      </w:pPr>
      <w:r>
        <w:rPr>
          <w:color w:val="231F20"/>
          <w:position w:val="7"/>
          <w:sz w:val="13"/>
        </w:rPr>
        <w:t xml:space="preserve">46 </w:t>
      </w:r>
      <w:r>
        <w:rPr>
          <w:color w:val="231F20"/>
        </w:rPr>
        <w:t>Ibid.</w:t>
      </w:r>
    </w:p>
    <w:p w14:paraId="63C14E26" w14:textId="77777777" w:rsidR="009C4FCB" w:rsidRDefault="00A61373">
      <w:pPr>
        <w:spacing w:before="178" w:line="232" w:lineRule="auto"/>
        <w:ind w:left="720" w:right="3252"/>
        <w:jc w:val="both"/>
      </w:pPr>
      <w:r>
        <w:rPr>
          <w:color w:val="231F20"/>
          <w:position w:val="7"/>
          <w:sz w:val="13"/>
        </w:rPr>
        <w:t xml:space="preserve">47 </w:t>
      </w:r>
      <w:r>
        <w:rPr>
          <w:color w:val="231F20"/>
        </w:rPr>
        <w:t>Bryce Space and Technology (formerly The Tauri Group), “NASA Socio-Economic Impacts,” National Aeronautics and Space Administration, April 2013, https://brycetech.com/downloads/ NASA_SEINSI_2013.pdf</w:t>
      </w:r>
    </w:p>
    <w:p w14:paraId="09DFE6BE" w14:textId="77777777" w:rsidR="009C4FCB" w:rsidRDefault="00A61373">
      <w:pPr>
        <w:spacing w:before="180" w:line="232" w:lineRule="auto"/>
        <w:ind w:left="720" w:right="2687"/>
      </w:pPr>
      <w:r>
        <w:rPr>
          <w:color w:val="231F20"/>
          <w:position w:val="7"/>
          <w:sz w:val="13"/>
        </w:rPr>
        <w:t xml:space="preserve">48 </w:t>
      </w:r>
      <w:r>
        <w:rPr>
          <w:color w:val="231F20"/>
        </w:rPr>
        <w:t xml:space="preserve">ACIL Allen Consulting, “The Value of Augmented GNSS in Australia,” June 2013, </w:t>
      </w:r>
      <w:hyperlink r:id="rId87">
        <w:r>
          <w:rPr>
            <w:color w:val="231F20"/>
          </w:rPr>
          <w:t>http://www.</w:t>
        </w:r>
      </w:hyperlink>
      <w:r>
        <w:rPr>
          <w:color w:val="231F20"/>
        </w:rPr>
        <w:t xml:space="preserve"> acilallen.com.au/cms_files/ACIL_GNSS_positioning.pdf</w:t>
      </w:r>
    </w:p>
    <w:p w14:paraId="6DA3BFD1" w14:textId="77777777" w:rsidR="009C4FCB" w:rsidRDefault="00A61373">
      <w:pPr>
        <w:spacing w:before="180" w:line="232" w:lineRule="auto"/>
        <w:ind w:left="720" w:right="3321"/>
      </w:pPr>
      <w:r>
        <w:rPr>
          <w:color w:val="231F20"/>
          <w:position w:val="7"/>
          <w:sz w:val="13"/>
        </w:rPr>
        <w:t xml:space="preserve">49 </w:t>
      </w:r>
      <w:r>
        <w:rPr>
          <w:color w:val="231F20"/>
        </w:rPr>
        <w:t xml:space="preserve">ACIL Allen Consulting, “The Value of Earth Observations from Space to Australia,” 2015, </w:t>
      </w:r>
      <w:hyperlink r:id="rId88">
        <w:r>
          <w:rPr>
            <w:color w:val="231F20"/>
          </w:rPr>
          <w:t>http://www.crcsi.com.au/assets/Program-2/The-Value-of-Earth-Observations-from-Space-to-</w:t>
        </w:r>
      </w:hyperlink>
      <w:r>
        <w:rPr>
          <w:color w:val="231F20"/>
        </w:rPr>
        <w:t xml:space="preserve"> Australia-ACIL-Allen-FINAL-20151207.pdf</w:t>
      </w:r>
    </w:p>
    <w:p w14:paraId="3E02A8FD" w14:textId="77777777" w:rsidR="009C4FCB" w:rsidRDefault="00A61373">
      <w:pPr>
        <w:spacing w:before="180" w:line="232" w:lineRule="auto"/>
        <w:ind w:left="720" w:right="2687"/>
      </w:pPr>
      <w:r>
        <w:rPr>
          <w:color w:val="231F20"/>
          <w:position w:val="7"/>
          <w:sz w:val="13"/>
        </w:rPr>
        <w:t xml:space="preserve">50 </w:t>
      </w:r>
      <w:r>
        <w:rPr>
          <w:color w:val="231F20"/>
        </w:rPr>
        <w:t>Chase Econometric Associates, Inc., “The Economic Impact of NAS R &amp; D Spending,” National Aeronautics and Space Administration, April 1976, https://ntrs.nasa.gov/archive/nasa/casi.ntrs. nasa.gov/19760017002.pdf</w:t>
      </w:r>
    </w:p>
    <w:p w14:paraId="0719D9B1" w14:textId="77777777" w:rsidR="009C4FCB" w:rsidRDefault="00A61373">
      <w:pPr>
        <w:spacing w:before="179" w:line="232" w:lineRule="auto"/>
        <w:ind w:left="720" w:right="2938"/>
      </w:pPr>
      <w:r>
        <w:rPr>
          <w:color w:val="231F20"/>
          <w:position w:val="7"/>
          <w:sz w:val="13"/>
        </w:rPr>
        <w:t xml:space="preserve">51 </w:t>
      </w:r>
      <w:r>
        <w:rPr>
          <w:color w:val="231F20"/>
        </w:rPr>
        <w:t xml:space="preserve">Comptroller General of the United States, “NASA Report May Overstate the Economic Benefits of Research and Development Spending,” General Accounting Office, 13 October 1977, http:// </w:t>
      </w:r>
      <w:hyperlink r:id="rId89">
        <w:r>
          <w:rPr>
            <w:color w:val="231F20"/>
          </w:rPr>
          <w:t>www.gao.gov/assets/130/120360.pdf</w:t>
        </w:r>
      </w:hyperlink>
    </w:p>
    <w:p w14:paraId="05C0FE5F" w14:textId="77777777" w:rsidR="009C4FCB" w:rsidRDefault="009C4FCB">
      <w:pPr>
        <w:pStyle w:val="BodyText"/>
        <w:spacing w:before="9"/>
        <w:rPr>
          <w:sz w:val="23"/>
        </w:rPr>
      </w:pPr>
    </w:p>
    <w:p w14:paraId="57EB3649" w14:textId="77777777" w:rsidR="009C4FCB" w:rsidRDefault="009C4FCB">
      <w:pPr>
        <w:jc w:val="right"/>
        <w:sectPr w:rsidR="009C4FCB" w:rsidSect="00AE5C59">
          <w:pgSz w:w="12240" w:h="15840"/>
          <w:pgMar w:top="700" w:right="0" w:bottom="280" w:left="0" w:header="1134" w:footer="432" w:gutter="0"/>
          <w:cols w:space="720"/>
        </w:sectPr>
      </w:pPr>
    </w:p>
    <w:p w14:paraId="758E7C10" w14:textId="6227B8D1" w:rsidR="00A61373" w:rsidRDefault="00DB2A59">
      <w:pPr>
        <w:pStyle w:val="BodyText"/>
        <w:ind w:right="-40"/>
        <w:rPr>
          <w:rFonts w:ascii="Arial"/>
          <w:sz w:val="20"/>
        </w:rPr>
      </w:pPr>
      <w:r>
        <w:rPr>
          <w:rFonts w:ascii="Arial"/>
          <w:noProof/>
          <w:sz w:val="20"/>
          <w:lang w:val="en-AU" w:eastAsia="en-AU"/>
        </w:rPr>
        <w:lastRenderedPageBreak/>
        <w:drawing>
          <wp:inline distT="0" distB="0" distL="0" distR="0" wp14:anchorId="28EA0710" wp14:editId="0D0A41F4">
            <wp:extent cx="7772400" cy="1005840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0" cstate="print"/>
                    <a:stretch>
                      <a:fillRect/>
                    </a:stretch>
                  </pic:blipFill>
                  <pic:spPr>
                    <a:xfrm>
                      <a:off x="0" y="0"/>
                      <a:ext cx="7772400" cy="10058400"/>
                    </a:xfrm>
                    <a:prstGeom prst="rect">
                      <a:avLst/>
                    </a:prstGeom>
                  </pic:spPr>
                </pic:pic>
              </a:graphicData>
            </a:graphic>
          </wp:inline>
        </w:drawing>
      </w:r>
    </w:p>
    <w:sectPr w:rsidR="00A61373" w:rsidSect="00DB2A59">
      <w:headerReference w:type="default" r:id="rId91"/>
      <w:footerReference w:type="default" r:id="rId92"/>
      <w:pgSz w:w="12240" w:h="15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C1E0" w14:textId="77777777" w:rsidR="00264595" w:rsidRDefault="00264595">
      <w:r>
        <w:separator/>
      </w:r>
    </w:p>
  </w:endnote>
  <w:endnote w:type="continuationSeparator" w:id="0">
    <w:p w14:paraId="7FD1B7E8" w14:textId="77777777" w:rsidR="00264595" w:rsidRDefault="0026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023E" w14:textId="77777777" w:rsidR="00264595" w:rsidRDefault="00264595" w:rsidP="00653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8A5F2" w14:textId="77777777" w:rsidR="00264595" w:rsidRDefault="00264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682A5" w14:textId="77777777" w:rsidR="00264595" w:rsidRDefault="00264595" w:rsidP="00134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F5800" w14:textId="1258FB92" w:rsidR="00264595" w:rsidRDefault="00264595" w:rsidP="0034750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EE1C" w14:textId="77777777" w:rsidR="00264595" w:rsidRDefault="00264595" w:rsidP="0034750C">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E83D" w14:textId="77777777" w:rsidR="00264595" w:rsidRDefault="00264595" w:rsidP="0034750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9E82" w14:textId="77777777" w:rsidR="00264595" w:rsidRDefault="00264595" w:rsidP="0034750C">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2332" w14:textId="77777777" w:rsidR="00653887" w:rsidRDefault="00653887" w:rsidP="00653887">
    <w:pPr>
      <w:pStyle w:val="Footer"/>
      <w:framePr w:wrap="around" w:vAnchor="text" w:hAnchor="page" w:x="5611" w:y="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D2A37">
      <w:rPr>
        <w:rStyle w:val="PageNumber"/>
        <w:noProof/>
      </w:rPr>
      <w:t>31</w:t>
    </w:r>
    <w:r>
      <w:rPr>
        <w:rStyle w:val="PageNumber"/>
      </w:rPr>
      <w:fldChar w:fldCharType="end"/>
    </w:r>
  </w:p>
  <w:p w14:paraId="2DE24B18" w14:textId="77777777" w:rsidR="00264595" w:rsidRPr="00EA3206" w:rsidRDefault="00264595" w:rsidP="00EA3206">
    <w:pPr>
      <w:pStyle w:val="Footer"/>
      <w:rPr>
        <w:sz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3268" w14:textId="4B003616" w:rsidR="00264595" w:rsidRDefault="00264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A6AAC" w14:textId="77777777" w:rsidR="00264595" w:rsidRDefault="00264595">
      <w:r>
        <w:separator/>
      </w:r>
    </w:p>
  </w:footnote>
  <w:footnote w:type="continuationSeparator" w:id="0">
    <w:p w14:paraId="63FF98A9" w14:textId="77777777" w:rsidR="00264595" w:rsidRDefault="0026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3C58" w14:textId="77777777" w:rsidR="00264595" w:rsidRDefault="00264595">
    <w:pPr>
      <w:pStyle w:val="Header"/>
    </w:pPr>
    <w:r>
      <w:rPr>
        <w:noProof/>
        <w:lang w:val="en-AU" w:eastAsia="en-AU"/>
      </w:rPr>
      <mc:AlternateContent>
        <mc:Choice Requires="wpg">
          <w:drawing>
            <wp:anchor distT="0" distB="0" distL="114300" distR="114300" simplePos="0" relativeHeight="251659264" behindDoc="1" locked="0" layoutInCell="1" allowOverlap="1" wp14:anchorId="51B3BE90" wp14:editId="77A26862">
              <wp:simplePos x="0" y="0"/>
              <wp:positionH relativeFrom="page">
                <wp:posOffset>0</wp:posOffset>
              </wp:positionH>
              <wp:positionV relativeFrom="page">
                <wp:posOffset>9525</wp:posOffset>
              </wp:positionV>
              <wp:extent cx="7772400" cy="450850"/>
              <wp:effectExtent l="0" t="0" r="0" b="0"/>
              <wp:wrapNone/>
              <wp:docPr id="3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31" name="Rectangle 50"/>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59F63C" id="Group 49" o:spid="_x0000_s1026" style="position:absolute;margin-left:0;margin-top:.75pt;width:612pt;height:35.5pt;z-index:-251657216;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">
              <v:rect id="Rectangle 50"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kMQA&#10;AADbAAAADwAAAGRycy9kb3ducmV2LnhtbESPQWsCMRSE74X+h/AKvdXstlJkNYoVLIJ4qIri7bF5&#10;Jks3L9tN6q7/3hQKHoeZ+YaZzHpXiwu1ofKsIB9kIIhLrys2Cva75csIRIjIGmvPpOBKAWbTx4cJ&#10;Ftp3/EWXbTQiQTgUqMDG2BRShtKSwzDwDXHyzr51GJNsjdQtdgnuavmaZe/SYcVpwWJDC0vl9/bX&#10;KTgtj4ewMJ/Def7zYdYbi50mVOr5qZ+PQUTq4z38315pBW85/H1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zJDEAAAA2wAAAA8AAAAAAAAAAAAAAAAAmAIAAGRycy9k&#10;b3ducmV2LnhtbFBLBQYAAAAABAAEAPUAAACJ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i0Y3DAAAA2wAAAA8AAABkcnMvZG93bnJldi54bWxEj0GLwjAUhO+C/yE8YS+iqRYXqUYRQdiD&#10;h1VX8fhonmmxeSlN1PrvzYLgcZiZb5j5srWVuFPjS8cKRsMEBHHudMlGwd9hM5iC8AFZY+WYFDzJ&#10;w3LR7cwx0+7BO7rvgxERwj5DBUUIdSalzwuy6IeuJo7exTUWQ5SNkbrBR4TbSo6T5FtaLDkuFFjT&#10;uqD8ur9ZBe02nfZv5pT2r7uJ+92a41qfj0p99drVDESgNnzC7/aPVpCO4f9L/AF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LRjcMAAADbAAAADwAAAAAAAAAAAAAAAACf&#10;AgAAZHJzL2Rvd25yZXYueG1sUEsFBgAAAAAEAAQA9wAAAI8DAAAAAA==&#10;">
                <v:imagedata r:id="rId2" o:title=""/>
              </v:shape>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A0FB" w14:textId="77777777" w:rsidR="00264595" w:rsidRDefault="00264595">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B051" w14:textId="77777777" w:rsidR="00264595" w:rsidRDefault="00264595" w:rsidP="0054570F">
    <w:pPr>
      <w:pStyle w:val="Header"/>
      <w:tabs>
        <w:tab w:val="left" w:pos="1134"/>
      </w:tabs>
    </w:pPr>
    <w:r>
      <w:rPr>
        <w:noProof/>
        <w:lang w:val="en-AU" w:eastAsia="en-AU"/>
      </w:rPr>
      <mc:AlternateContent>
        <mc:Choice Requires="wpg">
          <w:drawing>
            <wp:anchor distT="0" distB="0" distL="114300" distR="114300" simplePos="0" relativeHeight="251657216" behindDoc="1" locked="0" layoutInCell="1" allowOverlap="1" wp14:anchorId="2C8B8225" wp14:editId="7F0C99BB">
              <wp:simplePos x="0" y="0"/>
              <wp:positionH relativeFrom="page">
                <wp:posOffset>0</wp:posOffset>
              </wp:positionH>
              <wp:positionV relativeFrom="page">
                <wp:posOffset>0</wp:posOffset>
              </wp:positionV>
              <wp:extent cx="7772400" cy="100584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28"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29"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58" y="14393"/>
                          <a:ext cx="2791" cy="843"/>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70D61C" id="Group 28" o:spid="_x0000_s1026" style="position:absolute;margin-left:0;margin-top:0;width:612pt;height:11in;z-index:-251659264;mso-position-horizontal-relative:page;mso-position-vertical-relative:page" coordsize="12240,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width:12240;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1sTDBAAAA2wAAAA8AAABkcnMvZG93bnJldi54bWxET8uKwjAU3Q/4D+EKsxFNx4UM1bSIIM5q&#10;Bl+Iu2tzbavNTUkyWv/eLASXh/Oe5Z1pxI2cry0r+BolIIgLq2suFey2y+E3CB+QNTaWScGDPORZ&#10;72OGqbZ3XtNtE0oRQ9inqKAKoU2l9EVFBv3ItsSRO1tnMEToSqkd3mO4aeQ4SSbSYM2xocKWFhUV&#10;182/UXA5Dg5h32p9/K3/tqdBUq7cbq7UZ7+bT0EE6sJb/HL/aAXjODZ+iT9AZk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31sTDBAAAA2wAAAA8AAAAAAAAAAAAAAAAAnwIA&#10;AGRycy9kb3ducmV2LnhtbFBLBQYAAAAABAAEAPcAAACNAwAAAAA=&#10;">
                <v:imagedata r:id="rId3" o:title=""/>
              </v:shape>
              <v:shape id="Picture 30" o:spid="_x0000_s1028" type="#_x0000_t75" style="position:absolute;left:8758;top:14393;width:2791;height: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I/ZHCAAAA2wAAAA8AAABkcnMvZG93bnJldi54bWxEj09rwkAUxO8Fv8PyBG/NpgppjK4igthr&#10;VcTjI/tMQrNvQ3bzx376riD0OMzMb5j1djS16Kl1lWUFH1EMgji3uuJCweV8eE9BOI+ssbZMCh7k&#10;YLuZvK0x03bgb+pPvhABwi5DBaX3TSaly0sy6CLbEAfvbluDPsi2kLrFIcBNLedxnEiDFYeFEhva&#10;l5T/nDqjYJ9gdft0XXHdHRf55ZGchxR/lZpNx90KhKfR/4df7S+tYL6E55fw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iP2RwgAAANsAAAAPAAAAAAAAAAAAAAAAAJ8C&#10;AABkcnMvZG93bnJldi54bWxQSwUGAAAAAAQABAD3AAAAjgMAAAAA&#10;">
                <v:imagedata r:id="rId4"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F6F0" w14:textId="77777777" w:rsidR="00264595" w:rsidRDefault="00264595">
    <w:pPr>
      <w:pStyle w:val="BodyText"/>
      <w:spacing w:line="14" w:lineRule="auto"/>
      <w:rPr>
        <w:sz w:val="20"/>
      </w:rPr>
    </w:pPr>
    <w:r>
      <w:rPr>
        <w:noProof/>
        <w:sz w:val="20"/>
        <w:lang w:val="en-AU" w:eastAsia="en-AU"/>
      </w:rPr>
      <mc:AlternateContent>
        <mc:Choice Requires="wpg">
          <w:drawing>
            <wp:anchor distT="0" distB="0" distL="114300" distR="114300" simplePos="0" relativeHeight="251663360" behindDoc="1" locked="0" layoutInCell="1" allowOverlap="1" wp14:anchorId="2172A867" wp14:editId="46B3287F">
              <wp:simplePos x="0" y="0"/>
              <wp:positionH relativeFrom="page">
                <wp:posOffset>9525</wp:posOffset>
              </wp:positionH>
              <wp:positionV relativeFrom="page">
                <wp:posOffset>0</wp:posOffset>
              </wp:positionV>
              <wp:extent cx="7772400" cy="450850"/>
              <wp:effectExtent l="0" t="0" r="3175" b="6350"/>
              <wp:wrapNone/>
              <wp:docPr id="2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25" name="Rectangle 62"/>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C1891B" id="Group 61" o:spid="_x0000_s1026" style="position:absolute;margin-left:.75pt;margin-top:0;width:612pt;height:35.5pt;z-index:-251653120;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">
              <v:rect id="Rectangle 62"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cTsMA&#10;AADbAAAADwAAAGRycy9kb3ducmV2LnhtbESPQWsCMRSE70L/Q3gFb5pVVMrWKFZQBPGgLS29PTav&#10;ydLNy3YT3fXfG0HocZiZb5j5snOVuFATSs8KRsMMBHHhdclGwcf7ZvACIkRkjZVnUnClAMvFU2+O&#10;ufYtH+lyikYkCIccFdgY61zKUFhyGIa+Jk7ej28cxiQbI3WDbYK7So6zbCYdlpwWLNa0tlT8ns5O&#10;wffm6zOszXayGv29mf3BYqsJleo/d6tXEJG6+B9+tHdawXgK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cTsMAAADb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AQVPGAAAA2wAAAA8AAABkcnMvZG93bnJldi54bWxEj81qwzAQhO+FvoPYQi+hkWvTEFwroQQK&#10;PfgQ56f0uFhb2cRaGUuJnbePAoUeh5n5hinWk+3EhQbfOlbwOk9AENdOt2wUHPafL0sQPiBr7ByT&#10;git5WK8eHwrMtRu5ossuGBEh7HNU0ITQ51L6uiGLfu564uj9usFiiHIwUg84RrjtZJokC2mx5bjQ&#10;YE+bhurT7mwVTGW2nJ3NdzY7VW9uW5rjRv8clXp+mj7eQQSawn/4r/2lFaQLuH+JP0C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gBBU8YAAADbAAAADwAAAAAAAAAAAAAA&#10;AACfAgAAZHJzL2Rvd25yZXYueG1sUEsFBgAAAAAEAAQA9wAAAJIDAAAAAA==&#10;">
                <v:imagedata r:id="rId2" o:titl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239B" w14:textId="77777777" w:rsidR="00264595" w:rsidRDefault="00264595">
    <w:pPr>
      <w:pStyle w:val="BodyText"/>
      <w:spacing w:line="14" w:lineRule="auto"/>
      <w:rPr>
        <w:sz w:val="20"/>
      </w:rPr>
    </w:pPr>
    <w:r>
      <w:rPr>
        <w:noProof/>
        <w:sz w:val="20"/>
        <w:lang w:val="en-AU" w:eastAsia="en-AU"/>
      </w:rPr>
      <mc:AlternateContent>
        <mc:Choice Requires="wpg">
          <w:drawing>
            <wp:anchor distT="0" distB="0" distL="114300" distR="114300" simplePos="0" relativeHeight="251662336" behindDoc="1" locked="0" layoutInCell="1" allowOverlap="1" wp14:anchorId="62256900" wp14:editId="503A0F2C">
              <wp:simplePos x="0" y="0"/>
              <wp:positionH relativeFrom="page">
                <wp:posOffset>9525</wp:posOffset>
              </wp:positionH>
              <wp:positionV relativeFrom="page">
                <wp:posOffset>9525</wp:posOffset>
              </wp:positionV>
              <wp:extent cx="7772400" cy="450850"/>
              <wp:effectExtent l="0" t="0" r="3175" b="0"/>
              <wp:wrapNone/>
              <wp:docPr id="2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22" name="Rectangle 59"/>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739F26" id="Group 58" o:spid="_x0000_s1026" style="position:absolute;margin-left:.75pt;margin-top:.75pt;width:612pt;height:35.5pt;z-index:-251654144;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">
              <v:rect id="Rectangle 59"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EOsMA&#10;AADbAAAADwAAAGRycy9kb3ducmV2LnhtbESPQWsCMRSE7wX/Q3hCbzXrUkpZjaKCIpQeqqJ4e2ye&#10;yeLmZd1Ed/vvm0Khx2FmvmGm897V4kFtqDwrGI8yEMSl1xUbBYf9+uUdRIjIGmvPpOCbAsxng6cp&#10;Ftp3/EWPXTQiQTgUqMDG2BRShtKSwzDyDXHyLr51GJNsjdQtdgnuapln2Zt0WHFasNjQylJ53d2d&#10;gvP6dAwrs3ldjG9L8/FpsdOESj0P+8UERKQ+/of/2lutIM/h90v6AX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rEOsMAAADbAAAADwAAAAAAAAAAAAAAAACYAgAAZHJzL2Rv&#10;d25yZXYueG1sUEsFBgAAAAAEAAQA9QAAAIgDA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34svDAAAA2wAAAA8AAABkcnMvZG93bnJldi54bWxEj0GLwjAUhO+C/yE8YS+iqRYXqUYRQdiD&#10;h1VX8fhonmmxeSlN1PrvzYLgcZiZb5j5srWVuFPjS8cKRsMEBHHudMlGwd9hM5iC8AFZY+WYFDzJ&#10;w3LR7cwx0+7BO7rvgxERwj5DBUUIdSalzwuy6IeuJo7exTUWQ5SNkbrBR4TbSo6T5FtaLDkuFFjT&#10;uqD8ur9ZBe02nfZv5pT2r7uJ+92a41qfj0p99drVDESgNnzC7/aPVjBO4f9L/AF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nfiy8MAAADbAAAADwAAAAAAAAAAAAAAAACf&#10;AgAAZHJzL2Rvd25yZXYueG1sUEsFBgAAAAAEAAQA9wAAAI8DAAAAAA==&#10;">
                <v:imagedata r:id="rId2" o:titl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6823" w14:textId="77777777" w:rsidR="00264595" w:rsidRDefault="00264595">
    <w:pPr>
      <w:pStyle w:val="BodyText"/>
      <w:spacing w:line="14" w:lineRule="auto"/>
      <w:rPr>
        <w:sz w:val="20"/>
      </w:rPr>
    </w:pPr>
    <w:r>
      <w:rPr>
        <w:noProof/>
        <w:lang w:val="en-AU" w:eastAsia="en-AU"/>
      </w:rPr>
      <w:drawing>
        <wp:anchor distT="0" distB="0" distL="0" distR="0" simplePos="0" relativeHeight="251662848" behindDoc="0" locked="0" layoutInCell="1" allowOverlap="1" wp14:anchorId="5E64F395" wp14:editId="61E18AD8">
          <wp:simplePos x="0" y="0"/>
          <wp:positionH relativeFrom="page">
            <wp:posOffset>0</wp:posOffset>
          </wp:positionH>
          <wp:positionV relativeFrom="paragraph">
            <wp:posOffset>589915</wp:posOffset>
          </wp:positionV>
          <wp:extent cx="7766276" cy="2429149"/>
          <wp:effectExtent l="0" t="0" r="0" b="0"/>
          <wp:wrapNone/>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7766276" cy="2429149"/>
                  </a:xfrm>
                  <a:prstGeom prst="rect">
                    <a:avLst/>
                  </a:prstGeom>
                </pic:spPr>
              </pic:pic>
            </a:graphicData>
          </a:graphic>
        </wp:anchor>
      </w:drawing>
    </w:r>
    <w:r>
      <w:rPr>
        <w:noProof/>
        <w:sz w:val="20"/>
        <w:lang w:val="en-AU" w:eastAsia="en-AU"/>
      </w:rPr>
      <mc:AlternateContent>
        <mc:Choice Requires="wpg">
          <w:drawing>
            <wp:anchor distT="0" distB="0" distL="114300" distR="114300" simplePos="0" relativeHeight="251658240" behindDoc="1" locked="0" layoutInCell="1" allowOverlap="1" wp14:anchorId="24987A01" wp14:editId="088D43AC">
              <wp:simplePos x="0" y="0"/>
              <wp:positionH relativeFrom="page">
                <wp:posOffset>9525</wp:posOffset>
              </wp:positionH>
              <wp:positionV relativeFrom="page">
                <wp:posOffset>0</wp:posOffset>
              </wp:positionV>
              <wp:extent cx="7772400" cy="450850"/>
              <wp:effectExtent l="0" t="0" r="3175" b="6350"/>
              <wp:wrapNone/>
              <wp:docPr id="1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9" name="Rectangle 47"/>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8"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92193F" id="Group 46" o:spid="_x0000_s1026" style="position:absolute;margin-left:.75pt;margin-top:0;width:612pt;height:35.5pt;z-index:-251658240;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">
              <v:rect id="Rectangle 47"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c9sEA&#10;AADbAAAADwAAAGRycy9kb3ducmV2LnhtbERPTWsCMRC9F/wPYYTealYRqVujqKAUioeqWHobNtNk&#10;cTNZN6m7/ntTKHibx/uc2aJzlbhSE0rPCoaDDARx4XXJRsHxsHl5BREissbKMym4UYDFvPc0w1z7&#10;lj/puo9GpBAOOSqwMda5lKGw5DAMfE2cuB/fOIwJNkbqBtsU7io5yrKJdFhyarBY09pScd7/OgXf&#10;m69TWJvteDm8rMzHzmKrCZV67nfLNxCRuvgQ/7vfdZo/hb9f0gF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SnPbBAAAA2wAAAA8AAAAAAAAAAAAAAAAAmAIAAGRycy9kb3du&#10;cmV2LnhtbFBLBQYAAAAABAAEAPUAAACG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8" type="#_x0000_t75" style="position:absolute;left:748;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lfLzAAAAA2wAAAA8AAABkcnMvZG93bnJldi54bWxET8uKwjAU3Qv+Q7iCG9FURZGOUUQYmIUL&#10;XxWXl+ZOWmxuShO1/r1ZCC4P571ct7YSD2p86VjBeJSAIM6dLtkoOJ9+hwsQPiBrrByTghd5WK+6&#10;nSWm2j35QI9jMCKGsE9RQRFCnUrp84Is+pGriSP37xqLIcLGSN3gM4bbSk6SZC4tlhwbCqxpW1B+&#10;O96tgnY3XQzu5jId3A4zt9+ZbKuvmVL9Xrv5ARGoDV/xx/2nFUzi+vgl/gC5e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qV8vMAAAADbAAAADwAAAAAAAAAAAAAAAACfAgAA&#10;ZHJzL2Rvd25yZXYueG1sUEsFBgAAAAAEAAQA9wAAAIwDAAAAAA==&#10;">
                <v:imagedata r:id="rId3" o:title=""/>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53F9" w14:textId="77777777" w:rsidR="00264595" w:rsidRDefault="00264595">
    <w:pPr>
      <w:pStyle w:val="Header"/>
    </w:pPr>
    <w:r>
      <w:rPr>
        <w:noProof/>
        <w:lang w:val="en-AU" w:eastAsia="en-AU"/>
      </w:rPr>
      <w:drawing>
        <wp:anchor distT="0" distB="0" distL="0" distR="0" simplePos="0" relativeHeight="251660800" behindDoc="0" locked="0" layoutInCell="1" allowOverlap="1" wp14:anchorId="2E69BFA7" wp14:editId="29EA3CEA">
          <wp:simplePos x="0" y="0"/>
          <wp:positionH relativeFrom="page">
            <wp:posOffset>0</wp:posOffset>
          </wp:positionH>
          <wp:positionV relativeFrom="paragraph">
            <wp:posOffset>694690</wp:posOffset>
          </wp:positionV>
          <wp:extent cx="7772400" cy="2415794"/>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stretch>
                    <a:fillRect/>
                  </a:stretch>
                </pic:blipFill>
                <pic:spPr>
                  <a:xfrm>
                    <a:off x="0" y="0"/>
                    <a:ext cx="7772400" cy="2415794"/>
                  </a:xfrm>
                  <a:prstGeom prst="rect">
                    <a:avLst/>
                  </a:prstGeom>
                </pic:spPr>
              </pic:pic>
            </a:graphicData>
          </a:graphic>
        </wp:anchor>
      </w:drawing>
    </w:r>
    <w:r>
      <w:rPr>
        <w:noProof/>
        <w:lang w:val="en-AU" w:eastAsia="en-AU"/>
      </w:rPr>
      <mc:AlternateContent>
        <mc:Choice Requires="wpg">
          <w:drawing>
            <wp:anchor distT="0" distB="0" distL="114300" distR="114300" simplePos="0" relativeHeight="251660288" behindDoc="1" locked="0" layoutInCell="1" allowOverlap="1" wp14:anchorId="1A2FAF48" wp14:editId="32642191">
              <wp:simplePos x="0" y="0"/>
              <wp:positionH relativeFrom="page">
                <wp:posOffset>0</wp:posOffset>
              </wp:positionH>
              <wp:positionV relativeFrom="page">
                <wp:posOffset>9525</wp:posOffset>
              </wp:positionV>
              <wp:extent cx="7772400" cy="450850"/>
              <wp:effectExtent l="0" t="0" r="0" b="0"/>
              <wp:wrapNone/>
              <wp:docPr id="1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6" name="Rectangle 53"/>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05982B" id="Group 52" o:spid="_x0000_s1026" style="position:absolute;margin-left:0;margin-top:.75pt;width:612pt;height:35.5pt;z-index:-251656192;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">
              <v:rect id="Rectangle 53"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IhMIA&#10;AADbAAAADwAAAGRycy9kb3ducmV2LnhtbERP32vCMBB+H+x/CDfY20wdIqMzLSoowtiDOjZ8O5oz&#10;KTaXrom2+++NIOztPr6fNysH14gLdaH2rGA8ykAQV17XbBR87VcvbyBCRNbYeCYFfxSgLB4fZphr&#10;3/OWLrtoRArhkKMCG2ObSxkqSw7DyLfEiTv6zmFMsDNSd9incNfI1yybSoc1pwaLLS0tVafd2Sk4&#10;rH6+w9KsJ/Px78J8fFrsNaFSz0/D/B1EpCH+i+/ujU7zp3D7JR0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QiEwgAAANsAAAAPAAAAAAAAAAAAAAAAAJgCAABkcnMvZG93&#10;bnJldi54bWxQSwUGAAAAAAQABAD1AAAAhwM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LnXBAAAA2wAAAA8AAABkcnMvZG93bnJldi54bWxET0uLwjAQvgv7H8IseBFNV/FBNcoiLOzB&#10;g288Ds1sWmwmpYm1+++NIHibj+85i1VrS9FQ7QvHCr4GCQjizOmCjYLj4ac/A+EDssbSMSn4Jw+r&#10;5Udngal2d95Rsw9GxBD2KSrIQ6hSKX2Wk0U/cBVx5P5cbTFEWBupa7zHcFvKYZJMpMWCY0OOFa1z&#10;yq77m1XQbkaz3s2cR73rbuy2G3Na68tJqe5n+z0HEagNb/HL/avj/Ck8f4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gLnXBAAAA2wAAAA8AAAAAAAAAAAAAAAAAnwIA&#10;AGRycy9kb3ducmV2LnhtbFBLBQYAAAAABAAEAPcAAACNAwAAAAA=&#10;">
                <v:imagedata r:id="rId3" o:title=""/>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B7D" w14:textId="77777777" w:rsidR="00264595" w:rsidRDefault="00264595">
    <w:pPr>
      <w:pStyle w:val="BodyText"/>
      <w:spacing w:line="14" w:lineRule="auto"/>
      <w:rPr>
        <w:sz w:val="20"/>
      </w:rPr>
    </w:pPr>
    <w:r>
      <w:rPr>
        <w:noProof/>
        <w:lang w:val="en-AU" w:eastAsia="en-AU"/>
      </w:rPr>
      <w:drawing>
        <wp:anchor distT="0" distB="0" distL="0" distR="0" simplePos="0" relativeHeight="251656704" behindDoc="0" locked="0" layoutInCell="1" allowOverlap="1" wp14:anchorId="46688B4C" wp14:editId="33B4B15C">
          <wp:simplePos x="0" y="0"/>
          <wp:positionH relativeFrom="page">
            <wp:posOffset>635</wp:posOffset>
          </wp:positionH>
          <wp:positionV relativeFrom="paragraph">
            <wp:posOffset>581025</wp:posOffset>
          </wp:positionV>
          <wp:extent cx="7772400" cy="2415794"/>
          <wp:effectExtent l="0" t="0" r="0" b="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stretch>
                    <a:fillRect/>
                  </a:stretch>
                </pic:blipFill>
                <pic:spPr>
                  <a:xfrm>
                    <a:off x="0" y="0"/>
                    <a:ext cx="7772400" cy="2415794"/>
                  </a:xfrm>
                  <a:prstGeom prst="rect">
                    <a:avLst/>
                  </a:prstGeom>
                </pic:spPr>
              </pic:pic>
            </a:graphicData>
          </a:graphic>
        </wp:anchor>
      </w:drawing>
    </w:r>
    <w:r>
      <w:rPr>
        <w:noProof/>
        <w:sz w:val="20"/>
        <w:lang w:val="en-AU" w:eastAsia="en-AU"/>
      </w:rPr>
      <mc:AlternateContent>
        <mc:Choice Requires="wpg">
          <w:drawing>
            <wp:anchor distT="0" distB="0" distL="114300" distR="114300" simplePos="0" relativeHeight="251655168" behindDoc="1" locked="0" layoutInCell="1" allowOverlap="1" wp14:anchorId="3604EC97" wp14:editId="75F53258">
              <wp:simplePos x="0" y="0"/>
              <wp:positionH relativeFrom="page">
                <wp:posOffset>0</wp:posOffset>
              </wp:positionH>
              <wp:positionV relativeFrom="page">
                <wp:posOffset>0</wp:posOffset>
              </wp:positionV>
              <wp:extent cx="7772400" cy="450850"/>
              <wp:effectExtent l="0" t="0" r="0" b="635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3" name="Rectangle 23"/>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7AB0AA" id="Group 22" o:spid="_x0000_s1026" style="position:absolute;margin-left:0;margin-top:0;width:612pt;height:35.5pt;z-index:-251661312;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">
              <v:rect id="Rectangle 23"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rHMEA&#10;AADbAAAADwAAAGRycy9kb3ducmV2LnhtbERPS2sCMRC+F/wPYYTeatYHRbZGUUEpFA9VsfQ2bKbJ&#10;4mayblJ3/femUPA2H99zZovOVeJKTSg9KxgOMhDEhdclGwXHw+ZlCiJEZI2VZ1JwowCLee9phrn2&#10;LX/SdR+NSCEcclRgY6xzKUNhyWEY+Jo4cT++cRgTbIzUDbYp3FVylGWv0mHJqcFiTWtLxXn/6xR8&#10;b75OYW22k+XwsjIfO4utJlTqud8t30BE6uJD/O9+12n+GP5+S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6qxzBAAAA2wAAAA8AAAAAAAAAAAAAAAAAmAIAAGRycy9kb3du&#10;cmV2LnhtbFBLBQYAAAAABAAEAPUAAACG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ysALBAAAA2wAAAA8AAABkcnMvZG93bnJldi54bWxET0uLwjAQvgv7H8IseBFN1xdSjbIIC3vw&#10;4BuPQzObFptJaWLt/nsjCN7m43vOYtXaUjRU+8Kxgq9BAoI4c7pgo+B4+OnPQPiArLF0TAr+ycNq&#10;+dFZYKrdnXfU7IMRMYR9igryEKpUSp/lZNEPXEUcuT9XWwwR1kbqGu8x3JZymCRTabHg2JBjReuc&#10;suv+ZhW0m9GsdzPnUe+6m7jtxpzW+nJSqvvZfs9BBGrDW/xy/+o4fwzPX+I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ysALBAAAA2wAAAA8AAAAAAAAAAAAAAAAAnwIA&#10;AGRycy9kb3ducmV2LnhtbFBLBQYAAAAABAAEAPcAAACNAwAAAAA=&#10;">
                <v:imagedata r:id="rId3" o:title=""/>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1876" w14:textId="77777777" w:rsidR="00264595" w:rsidRDefault="00264595">
    <w:pPr>
      <w:pStyle w:val="Header"/>
    </w:pPr>
    <w:r>
      <w:rPr>
        <w:noProof/>
        <w:lang w:val="en-AU" w:eastAsia="en-AU"/>
      </w:rPr>
      <mc:AlternateContent>
        <mc:Choice Requires="wpg">
          <w:drawing>
            <wp:anchor distT="0" distB="0" distL="114300" distR="114300" simplePos="0" relativeHeight="251661312" behindDoc="1" locked="0" layoutInCell="1" allowOverlap="1" wp14:anchorId="5A9963D6" wp14:editId="4997EAF9">
              <wp:simplePos x="0" y="0"/>
              <wp:positionH relativeFrom="page">
                <wp:posOffset>0</wp:posOffset>
              </wp:positionH>
              <wp:positionV relativeFrom="page">
                <wp:posOffset>9525</wp:posOffset>
              </wp:positionV>
              <wp:extent cx="7772400" cy="450850"/>
              <wp:effectExtent l="0" t="0" r="0" b="0"/>
              <wp:wrapNone/>
              <wp:docPr id="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10" name="Rectangle 56"/>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48AC1A" id="Group 55" o:spid="_x0000_s1026" style="position:absolute;margin-left:0;margin-top:.75pt;width:612pt;height:35.5pt;z-index:-251655168;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">
              <v:rect id="Rectangle 5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1a8QA&#10;AADbAAAADwAAAGRycy9kb3ducmV2LnhtbESPQWsCMRCF74X+hzCF3mrWUqSsRlHBUigeqqXibdiM&#10;yeJmst2k7vrvnUOhtxnem/e+mS2G0KgLdamObGA8KkARV9HW7Ax87TdPr6BSRrbYRCYDV0qwmN/f&#10;zbC0sedPuuyyUxLCqUQDPue21DpVngKmUWyJRTvFLmCWtXPadthLeGj0c1FMdMCapcFjS2tP1Xn3&#10;GwwcN4fvtHZvL8vxz8p9bD32ltCYx4dhOQWVacj/5r/rdyv4Qi+/yA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NWvEAAAA2wAAAA8AAAAAAAAAAAAAAAAAmAIAAGRycy9k&#10;b3ducmV2LnhtbFBLBQYAAAAABAAEAPUAAACJAw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FE5rBAAAA2wAAAA8AAABkcnMvZG93bnJldi54bWxET0uLwjAQvi/4H8IIXkTTKitSjSKFhT14&#10;WJ94HJoxLTaT0kSt/94sLOxtPr7nLNedrcWDWl85VpCOExDEhdMVGwXHw9doDsIHZI21Y1LwIg/r&#10;Ve9jiZl2T97RYx+MiCHsM1RQhtBkUvqiJIt+7BriyF1dazFE2BqpW3zGcFvLSZLMpMWKY0OJDeUl&#10;Fbf93SrottP58G7O0+Ft9+l+tuaU68tJqUG/2yxABOrCv/jP/a3j/BR+f4kHy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FE5rBAAAA2wAAAA8AAAAAAAAAAAAAAAAAnwIA&#10;AGRycy9kb3ducmV2LnhtbFBLBQYAAAAABAAEAPcAAACNAwAAAAA=&#10;">
                <v:imagedata r:id="rId2" o:title=""/>
              </v:shape>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A36A7" w14:textId="77777777" w:rsidR="00264595" w:rsidRDefault="00264595">
    <w:pPr>
      <w:pStyle w:val="BodyText"/>
      <w:spacing w:line="14" w:lineRule="auto"/>
      <w:rPr>
        <w:sz w:val="20"/>
      </w:rPr>
    </w:pPr>
    <w:r>
      <w:rPr>
        <w:noProof/>
        <w:sz w:val="20"/>
        <w:lang w:val="en-AU" w:eastAsia="en-AU"/>
      </w:rPr>
      <mc:AlternateContent>
        <mc:Choice Requires="wpg">
          <w:drawing>
            <wp:anchor distT="0" distB="0" distL="114300" distR="114300" simplePos="0" relativeHeight="251656192" behindDoc="1" locked="0" layoutInCell="1" allowOverlap="1" wp14:anchorId="641E3150" wp14:editId="7556C89D">
              <wp:simplePos x="0" y="0"/>
              <wp:positionH relativeFrom="page">
                <wp:posOffset>0</wp:posOffset>
              </wp:positionH>
              <wp:positionV relativeFrom="page">
                <wp:posOffset>0</wp:posOffset>
              </wp:positionV>
              <wp:extent cx="7772400" cy="450850"/>
              <wp:effectExtent l="0" t="0" r="0" b="635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0850"/>
                        <a:chOff x="0" y="0"/>
                        <a:chExt cx="12240" cy="710"/>
                      </a:xfrm>
                    </wpg:grpSpPr>
                    <wps:wsp>
                      <wps:cNvPr id="6" name="Rectangle 26"/>
                      <wps:cNvSpPr>
                        <a:spLocks noChangeArrowheads="1"/>
                      </wps:cNvSpPr>
                      <wps:spPr bwMode="auto">
                        <a:xfrm>
                          <a:off x="0" y="0"/>
                          <a:ext cx="12240" cy="710"/>
                        </a:xfrm>
                        <a:prstGeom prst="rect">
                          <a:avLst/>
                        </a:prstGeom>
                        <a:solidFill>
                          <a:srgbClr val="008A9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20" y="102"/>
                          <a:ext cx="1816" cy="53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C71DCA" id="Group 25" o:spid="_x0000_s1026" style="position:absolute;margin-left:0;margin-top:0;width:612pt;height:35.5pt;z-index:-251660288;mso-position-horizontal-relative:page;mso-position-vertical-relative:page" coordsize="1224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">
              <v:rect id="Rectangle 26" o:spid="_x0000_s1027" style="position:absolute;width:1224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NGcIA&#10;AADaAAAADwAAAGRycy9kb3ducmV2LnhtbESPQWsCMRSE70L/Q3gFb5q1iMjWKFZQBPGglpbeHpvX&#10;ZOnmZbuJ7vrvjSB4HGbmG2a26FwlLtSE0rOC0TADQVx4XbJR8HlaD6YgQkTWWHkmBVcKsJi/9GaY&#10;a9/ygS7HaESCcMhRgY2xzqUMhSWHYehr4uT9+sZhTLIxUjfYJrir5FuWTaTDktOCxZpWloq/49kp&#10;+Fl/f4WV2YyXo/8Ps9tbbDWhUv3XbvkOIlIXn+FHe6sVTOB+Jd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Y0ZwgAAANoAAAAPAAAAAAAAAAAAAAAAAJgCAABkcnMvZG93&#10;bnJldi54bWxQSwUGAAAAAAQABAD1AAAAhwMAAAAA&#10;" fillcolor="#008a9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9720;top:102;width:1816;height: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fcPBAAAA2gAAAA8AAABkcnMvZG93bnJldi54bWxET8uKwjAU3Qv+Q7jCbMSmY1FKxygiDLjo&#10;Ynwyy0tzTYvNTWmidv5+shiY5eG8V5vBtuJJvW8cK3hPUhDEldMNGwXn0+csB+EDssbWMSn4IQ+b&#10;9Xi0wkK7Fx/oeQxGxBD2BSqoQ+gKKX1Vk0WfuI44cjfXWwwR9kbqHl8x3LZynqZLabHh2FBjR7ua&#10;qvvxYRUMZZZPH+aaTe+HhfsqzWWnvy9KvU2G7QeIQEP4F/+591pB3BqvxBs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mfcPBAAAA2gAAAA8AAAAAAAAAAAAAAAAAnwIA&#10;AGRycy9kb3ducmV2LnhtbFBLBQYAAAAABAAEAPcAAACNAw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BD9"/>
    <w:multiLevelType w:val="hybridMultilevel"/>
    <w:tmpl w:val="0F86E32A"/>
    <w:lvl w:ilvl="0" w:tplc="493E4B1C">
      <w:numFmt w:val="bullet"/>
      <w:lvlText w:val="•"/>
      <w:lvlJc w:val="left"/>
      <w:pPr>
        <w:ind w:left="1440" w:hanging="360"/>
      </w:pPr>
      <w:rPr>
        <w:rFonts w:ascii="Garamond" w:eastAsia="Garamond" w:hAnsi="Garamond" w:cs="Garamond" w:hint="default"/>
        <w:color w:val="231F20"/>
        <w:spacing w:val="-7"/>
        <w:w w:val="100"/>
        <w:sz w:val="26"/>
        <w:szCs w:val="26"/>
      </w:rPr>
    </w:lvl>
    <w:lvl w:ilvl="1" w:tplc="C9789D96">
      <w:numFmt w:val="bullet"/>
      <w:lvlText w:val="•"/>
      <w:lvlJc w:val="left"/>
      <w:pPr>
        <w:ind w:left="2520" w:hanging="360"/>
      </w:pPr>
      <w:rPr>
        <w:rFonts w:hint="default"/>
      </w:rPr>
    </w:lvl>
    <w:lvl w:ilvl="2" w:tplc="F27E5FD0">
      <w:numFmt w:val="bullet"/>
      <w:lvlText w:val="•"/>
      <w:lvlJc w:val="left"/>
      <w:pPr>
        <w:ind w:left="3600" w:hanging="360"/>
      </w:pPr>
      <w:rPr>
        <w:rFonts w:hint="default"/>
      </w:rPr>
    </w:lvl>
    <w:lvl w:ilvl="3" w:tplc="2D9AD16E">
      <w:numFmt w:val="bullet"/>
      <w:lvlText w:val="•"/>
      <w:lvlJc w:val="left"/>
      <w:pPr>
        <w:ind w:left="4680" w:hanging="360"/>
      </w:pPr>
      <w:rPr>
        <w:rFonts w:hint="default"/>
      </w:rPr>
    </w:lvl>
    <w:lvl w:ilvl="4" w:tplc="F95CE578">
      <w:numFmt w:val="bullet"/>
      <w:lvlText w:val="•"/>
      <w:lvlJc w:val="left"/>
      <w:pPr>
        <w:ind w:left="5760" w:hanging="360"/>
      </w:pPr>
      <w:rPr>
        <w:rFonts w:hint="default"/>
      </w:rPr>
    </w:lvl>
    <w:lvl w:ilvl="5" w:tplc="C3FAFD84">
      <w:numFmt w:val="bullet"/>
      <w:lvlText w:val="•"/>
      <w:lvlJc w:val="left"/>
      <w:pPr>
        <w:ind w:left="6840" w:hanging="360"/>
      </w:pPr>
      <w:rPr>
        <w:rFonts w:hint="default"/>
      </w:rPr>
    </w:lvl>
    <w:lvl w:ilvl="6" w:tplc="6FEC1826">
      <w:numFmt w:val="bullet"/>
      <w:lvlText w:val="•"/>
      <w:lvlJc w:val="left"/>
      <w:pPr>
        <w:ind w:left="7920" w:hanging="360"/>
      </w:pPr>
      <w:rPr>
        <w:rFonts w:hint="default"/>
      </w:rPr>
    </w:lvl>
    <w:lvl w:ilvl="7" w:tplc="E6421ED0">
      <w:numFmt w:val="bullet"/>
      <w:lvlText w:val="•"/>
      <w:lvlJc w:val="left"/>
      <w:pPr>
        <w:ind w:left="9000" w:hanging="360"/>
      </w:pPr>
      <w:rPr>
        <w:rFonts w:hint="default"/>
      </w:rPr>
    </w:lvl>
    <w:lvl w:ilvl="8" w:tplc="92C4EBC6">
      <w:numFmt w:val="bullet"/>
      <w:lvlText w:val="•"/>
      <w:lvlJc w:val="left"/>
      <w:pPr>
        <w:ind w:left="10080" w:hanging="360"/>
      </w:pPr>
      <w:rPr>
        <w:rFonts w:hint="default"/>
      </w:rPr>
    </w:lvl>
  </w:abstractNum>
  <w:abstractNum w:abstractNumId="1" w15:restartNumberingAfterBreak="0">
    <w:nsid w:val="25D476D8"/>
    <w:multiLevelType w:val="hybridMultilevel"/>
    <w:tmpl w:val="0408E4B0"/>
    <w:lvl w:ilvl="0" w:tplc="DA3CD406">
      <w:numFmt w:val="bullet"/>
      <w:lvlText w:val="•"/>
      <w:lvlJc w:val="left"/>
      <w:pPr>
        <w:ind w:left="1440" w:hanging="360"/>
      </w:pPr>
      <w:rPr>
        <w:rFonts w:ascii="Garamond" w:eastAsia="Garamond" w:hAnsi="Garamond" w:cs="Garamond" w:hint="default"/>
        <w:color w:val="231F20"/>
        <w:spacing w:val="-1"/>
        <w:w w:val="100"/>
        <w:sz w:val="26"/>
        <w:szCs w:val="26"/>
      </w:rPr>
    </w:lvl>
    <w:lvl w:ilvl="1" w:tplc="601A38BA">
      <w:numFmt w:val="bullet"/>
      <w:lvlText w:val="•"/>
      <w:lvlJc w:val="left"/>
      <w:pPr>
        <w:ind w:left="3600" w:hanging="360"/>
      </w:pPr>
      <w:rPr>
        <w:rFonts w:ascii="Garamond" w:eastAsia="Garamond" w:hAnsi="Garamond" w:cs="Garamond" w:hint="default"/>
        <w:color w:val="231F20"/>
        <w:spacing w:val="-12"/>
        <w:w w:val="100"/>
        <w:sz w:val="26"/>
        <w:szCs w:val="26"/>
      </w:rPr>
    </w:lvl>
    <w:lvl w:ilvl="2" w:tplc="870C6580">
      <w:numFmt w:val="bullet"/>
      <w:lvlText w:val="•"/>
      <w:lvlJc w:val="left"/>
      <w:pPr>
        <w:ind w:left="4560" w:hanging="360"/>
      </w:pPr>
      <w:rPr>
        <w:rFonts w:hint="default"/>
      </w:rPr>
    </w:lvl>
    <w:lvl w:ilvl="3" w:tplc="69F419B4">
      <w:numFmt w:val="bullet"/>
      <w:lvlText w:val="•"/>
      <w:lvlJc w:val="left"/>
      <w:pPr>
        <w:ind w:left="5520" w:hanging="360"/>
      </w:pPr>
      <w:rPr>
        <w:rFonts w:hint="default"/>
      </w:rPr>
    </w:lvl>
    <w:lvl w:ilvl="4" w:tplc="583EC656">
      <w:numFmt w:val="bullet"/>
      <w:lvlText w:val="•"/>
      <w:lvlJc w:val="left"/>
      <w:pPr>
        <w:ind w:left="6480" w:hanging="360"/>
      </w:pPr>
      <w:rPr>
        <w:rFonts w:hint="default"/>
      </w:rPr>
    </w:lvl>
    <w:lvl w:ilvl="5" w:tplc="7E226816">
      <w:numFmt w:val="bullet"/>
      <w:lvlText w:val="•"/>
      <w:lvlJc w:val="left"/>
      <w:pPr>
        <w:ind w:left="7440" w:hanging="360"/>
      </w:pPr>
      <w:rPr>
        <w:rFonts w:hint="default"/>
      </w:rPr>
    </w:lvl>
    <w:lvl w:ilvl="6" w:tplc="8188BE38">
      <w:numFmt w:val="bullet"/>
      <w:lvlText w:val="•"/>
      <w:lvlJc w:val="left"/>
      <w:pPr>
        <w:ind w:left="8400" w:hanging="360"/>
      </w:pPr>
      <w:rPr>
        <w:rFonts w:hint="default"/>
      </w:rPr>
    </w:lvl>
    <w:lvl w:ilvl="7" w:tplc="DD302BB6">
      <w:numFmt w:val="bullet"/>
      <w:lvlText w:val="•"/>
      <w:lvlJc w:val="left"/>
      <w:pPr>
        <w:ind w:left="9360" w:hanging="360"/>
      </w:pPr>
      <w:rPr>
        <w:rFonts w:hint="default"/>
      </w:rPr>
    </w:lvl>
    <w:lvl w:ilvl="8" w:tplc="3FECA666">
      <w:numFmt w:val="bullet"/>
      <w:lvlText w:val="•"/>
      <w:lvlJc w:val="left"/>
      <w:pPr>
        <w:ind w:left="10320" w:hanging="360"/>
      </w:pPr>
      <w:rPr>
        <w:rFonts w:hint="default"/>
      </w:rPr>
    </w:lvl>
  </w:abstractNum>
  <w:abstractNum w:abstractNumId="2" w15:restartNumberingAfterBreak="0">
    <w:nsid w:val="59956C8B"/>
    <w:multiLevelType w:val="hybridMultilevel"/>
    <w:tmpl w:val="AA2E48EA"/>
    <w:lvl w:ilvl="0" w:tplc="A66E3B38">
      <w:start w:val="1"/>
      <w:numFmt w:val="decimal"/>
      <w:lvlText w:val="%1."/>
      <w:lvlJc w:val="left"/>
      <w:pPr>
        <w:ind w:left="2880" w:hanging="238"/>
      </w:pPr>
      <w:rPr>
        <w:rFonts w:ascii="Garamond" w:eastAsia="Garamond" w:hAnsi="Garamond" w:cs="Garamond" w:hint="default"/>
        <w:color w:val="231F20"/>
        <w:w w:val="100"/>
        <w:sz w:val="26"/>
        <w:szCs w:val="26"/>
      </w:rPr>
    </w:lvl>
    <w:lvl w:ilvl="1" w:tplc="6074D1EA">
      <w:numFmt w:val="bullet"/>
      <w:lvlText w:val="•"/>
      <w:lvlJc w:val="left"/>
      <w:pPr>
        <w:ind w:left="3816" w:hanging="238"/>
      </w:pPr>
      <w:rPr>
        <w:rFonts w:hint="default"/>
      </w:rPr>
    </w:lvl>
    <w:lvl w:ilvl="2" w:tplc="ABD6D5B6">
      <w:numFmt w:val="bullet"/>
      <w:lvlText w:val="•"/>
      <w:lvlJc w:val="left"/>
      <w:pPr>
        <w:ind w:left="4752" w:hanging="238"/>
      </w:pPr>
      <w:rPr>
        <w:rFonts w:hint="default"/>
      </w:rPr>
    </w:lvl>
    <w:lvl w:ilvl="3" w:tplc="45FA037C">
      <w:numFmt w:val="bullet"/>
      <w:lvlText w:val="•"/>
      <w:lvlJc w:val="left"/>
      <w:pPr>
        <w:ind w:left="5688" w:hanging="238"/>
      </w:pPr>
      <w:rPr>
        <w:rFonts w:hint="default"/>
      </w:rPr>
    </w:lvl>
    <w:lvl w:ilvl="4" w:tplc="E61EA3C0">
      <w:numFmt w:val="bullet"/>
      <w:lvlText w:val="•"/>
      <w:lvlJc w:val="left"/>
      <w:pPr>
        <w:ind w:left="6624" w:hanging="238"/>
      </w:pPr>
      <w:rPr>
        <w:rFonts w:hint="default"/>
      </w:rPr>
    </w:lvl>
    <w:lvl w:ilvl="5" w:tplc="932EF976">
      <w:numFmt w:val="bullet"/>
      <w:lvlText w:val="•"/>
      <w:lvlJc w:val="left"/>
      <w:pPr>
        <w:ind w:left="7560" w:hanging="238"/>
      </w:pPr>
      <w:rPr>
        <w:rFonts w:hint="default"/>
      </w:rPr>
    </w:lvl>
    <w:lvl w:ilvl="6" w:tplc="C54A3A74">
      <w:numFmt w:val="bullet"/>
      <w:lvlText w:val="•"/>
      <w:lvlJc w:val="left"/>
      <w:pPr>
        <w:ind w:left="8496" w:hanging="238"/>
      </w:pPr>
      <w:rPr>
        <w:rFonts w:hint="default"/>
      </w:rPr>
    </w:lvl>
    <w:lvl w:ilvl="7" w:tplc="C0203408">
      <w:numFmt w:val="bullet"/>
      <w:lvlText w:val="•"/>
      <w:lvlJc w:val="left"/>
      <w:pPr>
        <w:ind w:left="9432" w:hanging="238"/>
      </w:pPr>
      <w:rPr>
        <w:rFonts w:hint="default"/>
      </w:rPr>
    </w:lvl>
    <w:lvl w:ilvl="8" w:tplc="6BF8829E">
      <w:numFmt w:val="bullet"/>
      <w:lvlText w:val="•"/>
      <w:lvlJc w:val="left"/>
      <w:pPr>
        <w:ind w:left="10368" w:hanging="23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B"/>
    <w:rsid w:val="000C4A15"/>
    <w:rsid w:val="000E5CBF"/>
    <w:rsid w:val="00134F5B"/>
    <w:rsid w:val="00196377"/>
    <w:rsid w:val="00264595"/>
    <w:rsid w:val="002C0440"/>
    <w:rsid w:val="0034750C"/>
    <w:rsid w:val="004B1286"/>
    <w:rsid w:val="0054570F"/>
    <w:rsid w:val="00653887"/>
    <w:rsid w:val="00974FBD"/>
    <w:rsid w:val="009B21AA"/>
    <w:rsid w:val="009C4FCB"/>
    <w:rsid w:val="00A61373"/>
    <w:rsid w:val="00AE5C59"/>
    <w:rsid w:val="00CD2A37"/>
    <w:rsid w:val="00D04FC2"/>
    <w:rsid w:val="00DB2A59"/>
    <w:rsid w:val="00E2270A"/>
    <w:rsid w:val="00EA3206"/>
    <w:rsid w:val="00F271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3E4A19"/>
  <w15:docId w15:val="{8A56798C-0883-4389-A7A3-7DEB32EE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rsid w:val="004B1286"/>
    <w:pPr>
      <w:spacing w:before="175" w:line="213" w:lineRule="auto"/>
      <w:ind w:left="720" w:right="3197"/>
      <w:outlineLvl w:val="0"/>
    </w:pPr>
    <w:rPr>
      <w:rFonts w:ascii="Gill Sans MT"/>
      <w:color w:val="FFFFFF"/>
      <w:sz w:val="108"/>
    </w:rPr>
  </w:style>
  <w:style w:type="paragraph" w:styleId="Heading2">
    <w:name w:val="heading 2"/>
    <w:basedOn w:val="Normal"/>
    <w:uiPriority w:val="1"/>
    <w:qFormat/>
    <w:rsid w:val="0034750C"/>
    <w:pPr>
      <w:ind w:left="720"/>
      <w:outlineLvl w:val="1"/>
    </w:pPr>
    <w:rPr>
      <w:rFonts w:ascii="Arial" w:eastAsia="Arial" w:hAnsi="Arial" w:cs="Arial"/>
      <w:color w:val="008A9C"/>
      <w:sz w:val="56"/>
      <w:szCs w:val="56"/>
    </w:rPr>
  </w:style>
  <w:style w:type="paragraph" w:styleId="Heading3">
    <w:name w:val="heading 3"/>
    <w:basedOn w:val="Normal"/>
    <w:uiPriority w:val="1"/>
    <w:qFormat/>
    <w:rsid w:val="00EA3206"/>
    <w:pPr>
      <w:spacing w:before="300"/>
      <w:ind w:left="2880"/>
      <w:outlineLvl w:val="2"/>
    </w:pPr>
    <w:rPr>
      <w:rFonts w:ascii="Arial" w:eastAsia="Arial" w:hAnsi="Arial" w:cs="Arial"/>
      <w:b/>
      <w:bCs/>
      <w:color w:val="008A9C"/>
      <w:sz w:val="32"/>
      <w:szCs w:val="32"/>
    </w:rPr>
  </w:style>
  <w:style w:type="paragraph" w:styleId="Heading4">
    <w:name w:val="heading 4"/>
    <w:basedOn w:val="Normal"/>
    <w:uiPriority w:val="1"/>
    <w:qFormat/>
    <w:rsid w:val="00EA3206"/>
    <w:pPr>
      <w:spacing w:before="240"/>
      <w:ind w:left="720"/>
      <w:jc w:val="both"/>
      <w:outlineLvl w:val="3"/>
    </w:pPr>
    <w:rPr>
      <w:rFonts w:ascii="Arial" w:eastAsia="Arial" w:hAnsi="Arial" w:cs="Arial"/>
      <w:b/>
      <w:bCs/>
      <w:color w:val="008A9C"/>
      <w:sz w:val="28"/>
      <w:szCs w:val="28"/>
    </w:rPr>
  </w:style>
  <w:style w:type="paragraph" w:styleId="Heading5">
    <w:name w:val="heading 5"/>
    <w:basedOn w:val="Normal"/>
    <w:uiPriority w:val="1"/>
    <w:qFormat/>
    <w:pPr>
      <w:spacing w:before="77"/>
      <w:ind w:left="1756"/>
      <w:outlineLvl w:val="4"/>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7"/>
      <w:ind w:left="1756"/>
    </w:pPr>
    <w:rPr>
      <w:rFonts w:ascii="Arial" w:eastAsia="Arial" w:hAnsi="Arial" w:cs="Arial"/>
      <w:b/>
      <w:bCs/>
      <w:sz w:val="26"/>
      <w:szCs w:val="26"/>
    </w:rPr>
  </w:style>
  <w:style w:type="paragraph" w:styleId="TOC2">
    <w:name w:val="toc 2"/>
    <w:basedOn w:val="Normal"/>
    <w:uiPriority w:val="39"/>
    <w:qFormat/>
    <w:pPr>
      <w:spacing w:before="10"/>
      <w:ind w:left="2116" w:right="3641"/>
      <w:jc w:val="both"/>
    </w:pPr>
    <w:rPr>
      <w:rFonts w:ascii="Arial" w:eastAsia="Arial" w:hAnsi="Arial" w:cs="Arial"/>
      <w:sz w:val="26"/>
      <w:szCs w:val="26"/>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70"/>
      <w:ind w:left="1440"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A61373"/>
    <w:pPr>
      <w:tabs>
        <w:tab w:val="center" w:pos="4513"/>
        <w:tab w:val="right" w:pos="9026"/>
      </w:tabs>
    </w:pPr>
  </w:style>
  <w:style w:type="character" w:customStyle="1" w:styleId="HeaderChar">
    <w:name w:val="Header Char"/>
    <w:basedOn w:val="DefaultParagraphFont"/>
    <w:link w:val="Header"/>
    <w:uiPriority w:val="99"/>
    <w:rsid w:val="00A61373"/>
    <w:rPr>
      <w:rFonts w:ascii="Garamond" w:eastAsia="Garamond" w:hAnsi="Garamond" w:cs="Garamond"/>
    </w:rPr>
  </w:style>
  <w:style w:type="paragraph" w:styleId="Footer">
    <w:name w:val="footer"/>
    <w:basedOn w:val="Normal"/>
    <w:link w:val="FooterChar"/>
    <w:uiPriority w:val="99"/>
    <w:unhideWhenUsed/>
    <w:rsid w:val="0034750C"/>
    <w:pPr>
      <w:tabs>
        <w:tab w:val="center" w:pos="4513"/>
        <w:tab w:val="right" w:pos="9026"/>
      </w:tabs>
      <w:ind w:right="1134"/>
    </w:pPr>
    <w:rPr>
      <w:sz w:val="44"/>
    </w:rPr>
  </w:style>
  <w:style w:type="character" w:customStyle="1" w:styleId="FooterChar">
    <w:name w:val="Footer Char"/>
    <w:basedOn w:val="DefaultParagraphFont"/>
    <w:link w:val="Footer"/>
    <w:uiPriority w:val="99"/>
    <w:rsid w:val="0034750C"/>
    <w:rPr>
      <w:rFonts w:ascii="Garamond" w:eastAsia="Garamond" w:hAnsi="Garamond" w:cs="Garamond"/>
      <w:sz w:val="44"/>
    </w:rPr>
  </w:style>
  <w:style w:type="paragraph" w:styleId="TOCHeading">
    <w:name w:val="TOC Heading"/>
    <w:basedOn w:val="Heading1"/>
    <w:next w:val="Normal"/>
    <w:uiPriority w:val="39"/>
    <w:unhideWhenUsed/>
    <w:qFormat/>
    <w:rsid w:val="0054570F"/>
    <w:pPr>
      <w:keepNext/>
      <w:keepLines/>
      <w:widowControl/>
      <w:autoSpaceDE/>
      <w:autoSpaceDN/>
      <w:spacing w:before="240" w:line="259" w:lineRule="auto"/>
      <w:ind w:left="0" w:righ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54570F"/>
    <w:pPr>
      <w:spacing w:after="100"/>
      <w:ind w:left="440"/>
    </w:pPr>
  </w:style>
  <w:style w:type="character" w:styleId="Hyperlink">
    <w:name w:val="Hyperlink"/>
    <w:basedOn w:val="DefaultParagraphFont"/>
    <w:uiPriority w:val="99"/>
    <w:unhideWhenUsed/>
    <w:rsid w:val="0054570F"/>
    <w:rPr>
      <w:color w:val="0000FF" w:themeColor="hyperlink"/>
      <w:u w:val="single"/>
    </w:rPr>
  </w:style>
  <w:style w:type="paragraph" w:styleId="BalloonText">
    <w:name w:val="Balloon Text"/>
    <w:basedOn w:val="Normal"/>
    <w:link w:val="BalloonTextChar"/>
    <w:uiPriority w:val="99"/>
    <w:semiHidden/>
    <w:unhideWhenUsed/>
    <w:rsid w:val="000C4A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A15"/>
    <w:rPr>
      <w:rFonts w:ascii="Lucida Grande" w:eastAsia="Garamond" w:hAnsi="Lucida Grande" w:cs="Lucida Grande"/>
      <w:sz w:val="18"/>
      <w:szCs w:val="18"/>
    </w:rPr>
  </w:style>
  <w:style w:type="character" w:styleId="PageNumber">
    <w:name w:val="page number"/>
    <w:basedOn w:val="DefaultParagraphFont"/>
    <w:uiPriority w:val="99"/>
    <w:semiHidden/>
    <w:unhideWhenUsed/>
    <w:rsid w:val="009B2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jpeg"/><Relationship Id="rId39" Type="http://schemas.openxmlformats.org/officeDocument/2006/relationships/hyperlink" Target="http://spacenews.com/luxembourg-government-to-buy-up-to-49-of-" TargetMode="External"/><Relationship Id="rId21" Type="http://schemas.openxmlformats.org/officeDocument/2006/relationships/header" Target="header6.xml"/><Relationship Id="rId34" Type="http://schemas.openxmlformats.org/officeDocument/2006/relationships/hyperlink" Target="http://investors/" TargetMode="External"/><Relationship Id="rId42" Type="http://schemas.openxmlformats.org/officeDocument/2006/relationships/hyperlink" Target="http://www.globalsecurity.org/" TargetMode="External"/><Relationship Id="rId47" Type="http://schemas.openxmlformats.org/officeDocument/2006/relationships/hyperlink" Target="http://spacenews.com/iai-sees-growing-demand-for-high-resolution-imaging-smallsats/" TargetMode="External"/><Relationship Id="rId50" Type="http://schemas.openxmlformats.org/officeDocument/2006/relationships/hyperlink" Target="http://dx.doi.org/10.1787/9789264217294-en" TargetMode="External"/><Relationship Id="rId55" Type="http://schemas.openxmlformats.org/officeDocument/2006/relationships/hyperlink" Target="http://www.gov.uk/government/uploads/system/uploads/attachment_data/file/575769/" TargetMode="External"/><Relationship Id="rId63" Type="http://schemas.openxmlformats.org/officeDocument/2006/relationships/hyperlink" Target="http://www.cia.gov/library/publications/the-world-factbook" TargetMode="External"/><Relationship Id="rId68" Type="http://schemas.openxmlformats.org/officeDocument/2006/relationships/hyperlink" Target="http://www.cia.gov/" TargetMode="External"/><Relationship Id="rId76" Type="http://schemas.openxmlformats.org/officeDocument/2006/relationships/hyperlink" Target="http://www.worldpoliticsreview.com/trend-lines/20179/south-korea-" TargetMode="External"/><Relationship Id="rId84" Type="http://schemas.openxmlformats.org/officeDocument/2006/relationships/hyperlink" Target="http://dx.doi.org/10.1787/9789264217294-en" TargetMode="External"/><Relationship Id="rId89" Type="http://schemas.openxmlformats.org/officeDocument/2006/relationships/hyperlink" Target="http://www.gao.gov/assets/130/120360.pdf" TargetMode="External"/><Relationship Id="rId7" Type="http://schemas.openxmlformats.org/officeDocument/2006/relationships/settings" Target="settings.xml"/><Relationship Id="rId71" Type="http://schemas.openxmlformats.org/officeDocument/2006/relationships/hyperlink" Target="http://www.regjeringen.no/contentassets/0307388a5ded4f5" TargetMode="External"/><Relationship Id="rId92"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ebarchive.nationalarchives.gov/"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www.bis.gov.uk/assets/ukspaceagency/docs/igs/space-igs-main-report.pdf" TargetMode="External"/><Relationship Id="rId37" Type="http://schemas.openxmlformats.org/officeDocument/2006/relationships/hyperlink" Target="http://www.gov.uk/government/uploads/" TargetMode="External"/><Relationship Id="rId40" Type="http://schemas.openxmlformats.org/officeDocument/2006/relationships/hyperlink" Target="http://spacenews.com/europe-faces-more-government-financing-galileo-program/" TargetMode="External"/><Relationship Id="rId45" Type="http://schemas.openxmlformats.org/officeDocument/2006/relationships/hyperlink" Target="http://www.worldpoliticsreview.com/trend-lines/20179/south-korea-" TargetMode="External"/><Relationship Id="rId53" Type="http://schemas.openxmlformats.org/officeDocument/2006/relationships/hyperlink" Target="http://www.gov.uk/government/uploads/" TargetMode="External"/><Relationship Id="rId58" Type="http://schemas.openxmlformats.org/officeDocument/2006/relationships/hyperlink" Target="http://www.cia.gov/library/" TargetMode="External"/><Relationship Id="rId66" Type="http://schemas.openxmlformats.org/officeDocument/2006/relationships/hyperlink" Target="http://www.slate.com/articles/technology/future_tense/2017/03/why_the_united_" TargetMode="External"/><Relationship Id="rId74" Type="http://schemas.openxmlformats.org/officeDocument/2006/relationships/hyperlink" Target="http://dx.doi.org/10.1787/9789264217294-en" TargetMode="External"/><Relationship Id="rId79" Type="http://schemas.openxmlformats.org/officeDocument/2006/relationships/hyperlink" Target="http://www.worldpoliticsreview.com/trend-lines/20179/south-korea-" TargetMode="External"/><Relationship Id="rId87" Type="http://schemas.openxmlformats.org/officeDocument/2006/relationships/hyperlink" Target="http://www/" TargetMode="External"/><Relationship Id="rId5" Type="http://schemas.openxmlformats.org/officeDocument/2006/relationships/numbering" Target="numbering.xml"/><Relationship Id="rId61" Type="http://schemas.openxmlformats.org/officeDocument/2006/relationships/hyperlink" Target="http://www.asc-csa.gc.ca/" TargetMode="External"/><Relationship Id="rId82" Type="http://schemas.openxmlformats.org/officeDocument/2006/relationships/hyperlink" Target="http://www.cia.gov/library/" TargetMode="External"/><Relationship Id="rId90" Type="http://schemas.openxmlformats.org/officeDocument/2006/relationships/image" Target="media/image2.jpeg"/><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http://www.oecd.org/sti/futures/space/48301203.pdf%3B" TargetMode="External"/><Relationship Id="rId30" Type="http://schemas.openxmlformats.org/officeDocument/2006/relationships/hyperlink" Target="http://www.bis.gov.uk/assets/ukspaceagency/docs/igs/space-igs-main-report.pdf" TargetMode="External"/><Relationship Id="rId35" Type="http://schemas.openxmlformats.org/officeDocument/2006/relationships/hyperlink" Target="http://www.gov.uk/government/uploads/" TargetMode="External"/><Relationship Id="rId43" Type="http://schemas.openxmlformats.org/officeDocument/2006/relationships/hyperlink" Target="http://www.nzherald.co.nz/business/news/article.cfm?c_id=3&amp;amp;objectid=11862250" TargetMode="External"/><Relationship Id="rId48" Type="http://schemas.openxmlformats.org/officeDocument/2006/relationships/hyperlink" Target="http://www.cia.gov/" TargetMode="External"/><Relationship Id="rId56" Type="http://schemas.openxmlformats.org/officeDocument/2006/relationships/hyperlink" Target="http://www.gov.uk/government/uploads/system/uploads/attachment_data/file/575769/" TargetMode="External"/><Relationship Id="rId64" Type="http://schemas.openxmlformats.org/officeDocument/2006/relationships/hyperlink" Target="http://www.cia.gov/library/publications/the-world-factbook" TargetMode="External"/><Relationship Id="rId69" Type="http://schemas.openxmlformats.org/officeDocument/2006/relationships/hyperlink" Target="http://www.unoosa.org/documents/pdf/copuos/stsc/2016/symp-01E.pdf" TargetMode="External"/><Relationship Id="rId77" Type="http://schemas.openxmlformats.org/officeDocument/2006/relationships/hyperlink" Target="http://www.worldpoliticsreview.com/trend-lines/20179/south-korea-" TargetMode="External"/><Relationship Id="rId8" Type="http://schemas.openxmlformats.org/officeDocument/2006/relationships/webSettings" Target="webSettings.xml"/><Relationship Id="rId51" Type="http://schemas.openxmlformats.org/officeDocument/2006/relationships/hyperlink" Target="http://www.gov.uk/government/uploads/" TargetMode="External"/><Relationship Id="rId72" Type="http://schemas.openxmlformats.org/officeDocument/2006/relationships/hyperlink" Target="http://www.regjeringen.no/contentassets/0307388a5ded4f5" TargetMode="External"/><Relationship Id="rId80" Type="http://schemas.openxmlformats.org/officeDocument/2006/relationships/hyperlink" Target="http://www.worldpoliticsreview.com/trend-lines/20179/south-korea-" TargetMode="External"/><Relationship Id="rId85" Type="http://schemas.openxmlformats.org/officeDocument/2006/relationships/hyperlink" Target="http://spacenews.com/zvi-kaplan-director-israel-space-agency/"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http://www.bis.gov.uk/assets/ukspaceagency/docs/igs/space-igs-main-report.pdf" TargetMode="External"/><Relationship Id="rId38" Type="http://schemas.openxmlformats.org/officeDocument/2006/relationships/hyperlink" Target="http://www.intelsat.com/wp-content/" TargetMode="External"/><Relationship Id="rId46" Type="http://schemas.openxmlformats.org/officeDocument/2006/relationships/hyperlink" Target="http://www.worldpoliticsreview.com/trend-lines/20179/south-korea-" TargetMode="External"/><Relationship Id="rId59" Type="http://schemas.openxmlformats.org/officeDocument/2006/relationships/hyperlink" Target="http://dx.doi.org/10.1787/9789264217294-en" TargetMode="External"/><Relationship Id="rId67" Type="http://schemas.openxmlformats.org/officeDocument/2006/relationships/hyperlink" Target="http://www.cia.gov/" TargetMode="External"/><Relationship Id="rId20" Type="http://schemas.openxmlformats.org/officeDocument/2006/relationships/footer" Target="footer5.xml"/><Relationship Id="rId41" Type="http://schemas.openxmlformats.org/officeDocument/2006/relationships/hyperlink" Target="http://www.globalsecurity.org/" TargetMode="External"/><Relationship Id="rId54" Type="http://schemas.openxmlformats.org/officeDocument/2006/relationships/hyperlink" Target="http://www.gov.uk/government/uploads/system/uploads/attachment_data/file/575769/" TargetMode="External"/><Relationship Id="rId62" Type="http://schemas.openxmlformats.org/officeDocument/2006/relationships/hyperlink" Target="http://www.asc-csa.gc.ca/eng/" TargetMode="External"/><Relationship Id="rId70" Type="http://schemas.openxmlformats.org/officeDocument/2006/relationships/hyperlink" Target="http://spacenews.com/41722st-electronics-marks-opening-of-satellite-factory/" TargetMode="External"/><Relationship Id="rId75" Type="http://schemas.openxmlformats.org/officeDocument/2006/relationships/hyperlink" Target="http://www.worldpoliticsreview.com/trend-lines/20179/south-korea-" TargetMode="External"/><Relationship Id="rId83" Type="http://schemas.openxmlformats.org/officeDocument/2006/relationships/hyperlink" Target="http://www.cia.gov/library/" TargetMode="External"/><Relationship Id="rId88" Type="http://schemas.openxmlformats.org/officeDocument/2006/relationships/hyperlink" Target="http://www.crcsi.com.au/assets/Program-2/The-Value-of-Earth-Observations-from-Space-to-" TargetMode="External"/><Relationship Id="rId9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oecd.org/sti/futures/space/48301203.pdf%3B" TargetMode="External"/><Relationship Id="rId36" Type="http://schemas.openxmlformats.org/officeDocument/2006/relationships/hyperlink" Target="http://www.gov.uk/government/uploads/" TargetMode="External"/><Relationship Id="rId49" Type="http://schemas.openxmlformats.org/officeDocument/2006/relationships/hyperlink" Target="http://www.cia.gov/" TargetMode="External"/><Relationship Id="rId57" Type="http://schemas.openxmlformats.org/officeDocument/2006/relationships/hyperlink" Target="http://www.cia.gov/library/" TargetMode="External"/><Relationship Id="rId10" Type="http://schemas.openxmlformats.org/officeDocument/2006/relationships/endnotes" Target="endnotes.xml"/><Relationship Id="rId31" Type="http://schemas.openxmlformats.org/officeDocument/2006/relationships/hyperlink" Target="http://www.bis.gov.uk/assets/ukspaceagency/docs/igs/space-igs-main-report.pdf" TargetMode="External"/><Relationship Id="rId44" Type="http://schemas.openxmlformats.org/officeDocument/2006/relationships/hyperlink" Target="http://www.worldpoliticsreview.com/trend-lines/20179/south-korea-" TargetMode="External"/><Relationship Id="rId52" Type="http://schemas.openxmlformats.org/officeDocument/2006/relationships/hyperlink" Target="http://www.gov.uk/government/uploads/" TargetMode="External"/><Relationship Id="rId60" Type="http://schemas.openxmlformats.org/officeDocument/2006/relationships/hyperlink" Target="http://www.ic.gc.ca/eic/site/ad-ad.nsf/eng/ad03996.html" TargetMode="External"/><Relationship Id="rId65" Type="http://schemas.openxmlformats.org/officeDocument/2006/relationships/hyperlink" Target="http://dx.doi/" TargetMode="External"/><Relationship Id="rId73" Type="http://schemas.openxmlformats.org/officeDocument/2006/relationships/hyperlink" Target="http://dx.doi.org/10.1787/9789264217294-en" TargetMode="External"/><Relationship Id="rId78" Type="http://schemas.openxmlformats.org/officeDocument/2006/relationships/hyperlink" Target="http://dx.doi.org/10.1787/9789264217294-en" TargetMode="External"/><Relationship Id="rId81" Type="http://schemas.openxmlformats.org/officeDocument/2006/relationships/hyperlink" Target="http://www.worldpoliticsreview.com/trend-lines/20179/south-korea-" TargetMode="External"/><Relationship Id="rId86" Type="http://schemas.openxmlformats.org/officeDocument/2006/relationships/hyperlink" Target="http://www.jpost.com/Israel-News/Israeli-space-program-staring-at-the-abyss-warns-"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4645088613485A478D2EC14BFFCDE4B2" ma:contentTypeVersion="78" ma:contentTypeDescription="Core Publishing Document, inherited from OOTB document." ma:contentTypeScope="" ma:versionID="b1dca8eba85c829d486f2e24315ae893">
  <xsd:schema xmlns:xsd="http://www.w3.org/2001/XMLSchema" xmlns:xs="http://www.w3.org/2001/XMLSchema" xmlns:p="http://schemas.microsoft.com/office/2006/metadata/properties" xmlns:ns1="http://schemas.microsoft.com/sharepoint/v3" xmlns:ns2="a4f03cb6-84b9-49c8-b43f-a75dd3392e99" xmlns:ns3="c0b4bd0a-f6ac-422c-a0b2-ddc3a705a698" targetNamespace="http://schemas.microsoft.com/office/2006/metadata/properties" ma:root="true" ma:fieldsID="58b372b008e176c9b76e32010e244082" ns1:_="" ns2:_="" ns3:_="">
    <xsd:import namespace="http://schemas.microsoft.com/sharepoint/v3"/>
    <xsd:import namespace="a4f03cb6-84b9-49c8-b43f-a75dd3392e99"/>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2:Space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3cb6-84b9-49c8-b43f-a75dd3392e99"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element name="Space_x0020_category" ma:index="22" nillable="true" ma:displayName="Space category" ma:default="Submissions" ma:format="Dropdown" ma:internalName="Space_x0020_category">
      <xsd:simpleType>
        <xsd:restriction base="dms:Choice">
          <xsd:enumeration value="Submissions"/>
          <xsd:enumeration value="Polic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RSSFeeds xmlns="a4f03cb6-84b9-49c8-b43f-a75dd3392e99">false</IncludeInRSSFeeds>
    <KeywordsLookupField xmlns="c0b4bd0a-f6ac-422c-a0b2-ddc3a705a698"/>
    <IncludeInContentRollups xmlns="a4f03cb6-84b9-49c8-b43f-a75dd3392e99">false</IncludeInContentRollups>
    <IPSCategory xmlns="a4f03cb6-84b9-49c8-b43f-a75dd3392e99" xsi:nil="true"/>
    <SubjectLookupField xmlns="c0b4bd0a-f6ac-422c-a0b2-ddc3a705a698"/>
    <Space_x0020_category xmlns="a4f03cb6-84b9-49c8-b43f-a75dd3392e99">Submissions</Space_x0020_category>
    <PublishingExpirationDate xmlns="http://schemas.microsoft.com/sharepoint/v3" xsi:nil="true"/>
    <CorePublishingFileReference xmlns="a4f03cb6-84b9-49c8-b43f-a75dd3392e99" xsi:nil="true"/>
    <CorePublishingDocumentContact xmlns="a4f03cb6-84b9-49c8-b43f-a75dd3392e99">
      <UserInfo>
        <DisplayName/>
        <AccountId xsi:nil="true"/>
        <AccountType/>
      </UserInfo>
    </CorePublishingDocumentContact>
    <PublishingStartDate xmlns="http://schemas.microsoft.com/sharepoint/v3" xsi:nil="true"/>
    <CorePublishingComments xmlns="a4f03cb6-84b9-49c8-b43f-a75dd3392e99" xsi:nil="true"/>
    <CorePublishingDocumentChangeDescription xmlns="a4f03cb6-84b9-49c8-b43f-a75dd3392e99" xsi:nil="true"/>
    <IncludeInNotificationsAndUpdates xmlns="a4f03cb6-84b9-49c8-b43f-a75dd3392e99">true</IncludeInNotificationsAndUpdates>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4B2D-323A-4107-ADA5-D0F9A5BF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03cb6-84b9-49c8-b43f-a75dd3392e99"/>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1E6CE-DA33-44C8-9930-3EAEE4D36EF6}">
  <ds:schemaRefs>
    <ds:schemaRef ds:uri="http://schemas.microsoft.com/sharepoint/v3/contenttype/forms"/>
  </ds:schemaRefs>
</ds:datastoreItem>
</file>

<file path=customXml/itemProps3.xml><?xml version="1.0" encoding="utf-8"?>
<ds:datastoreItem xmlns:ds="http://schemas.openxmlformats.org/officeDocument/2006/customXml" ds:itemID="{457FB569-9A75-43DD-B894-4B63FD3F050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0b4bd0a-f6ac-422c-a0b2-ddc3a705a698"/>
    <ds:schemaRef ds:uri="http://purl.org/dc/elements/1.1/"/>
    <ds:schemaRef ds:uri="a4f03cb6-84b9-49c8-b43f-a75dd3392e9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4030A1C-4C24-47D8-BBD9-2AFE8C69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12313</Words>
  <Characters>70188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McGregor, Lenore</dc:creator>
  <cp:lastModifiedBy>Bingham, Adam</cp:lastModifiedBy>
  <cp:revision>2</cp:revision>
  <dcterms:created xsi:type="dcterms:W3CDTF">2019-03-06T04:55:00Z</dcterms:created>
  <dcterms:modified xsi:type="dcterms:W3CDTF">2019-03-06T04:55:00Z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Adobe InDesign CS6 (Macintosh)</vt:lpwstr>
  </property>
  <property fmtid="{D5CDD505-2E9C-101B-9397-08002B2CF9AE}" pid="4" name="LastSaved">
    <vt:filetime>2017-11-17T00:00:00Z</vt:filetime>
  </property>
  <property fmtid="{D5CDD505-2E9C-101B-9397-08002B2CF9AE}" pid="5" name="ContentTypeId">
    <vt:lpwstr>0x01010097F86F0C24D64525B252BB20BD9D45A7004645088613485A478D2EC14BFFCDE4B2</vt:lpwstr>
  </property>
</Properties>
</file>