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33943F" w14:textId="418689DC" w:rsidR="00E24B78" w:rsidRDefault="00E24B78" w:rsidP="00372195">
      <w:pPr>
        <w:spacing w:after="240"/>
        <w:rPr>
          <w:rFonts w:ascii="Times New Roman" w:hAnsi="Times New Roman"/>
          <w:b/>
          <w:bCs/>
          <w:sz w:val="24"/>
          <w:szCs w:val="24"/>
        </w:rPr>
      </w:pPr>
      <w:r>
        <w:rPr>
          <w:noProof/>
          <w:lang w:eastAsia="en-AU"/>
        </w:rPr>
        <w:drawing>
          <wp:inline distT="0" distB="0" distL="0" distR="0" wp14:anchorId="271E6948" wp14:editId="1425BAC2">
            <wp:extent cx="5731510" cy="2340084"/>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97AF.C8EF647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31510" cy="2340084"/>
                    </a:xfrm>
                    <a:prstGeom prst="rect">
                      <a:avLst/>
                    </a:prstGeom>
                    <a:noFill/>
                    <a:ln>
                      <a:noFill/>
                    </a:ln>
                  </pic:spPr>
                </pic:pic>
              </a:graphicData>
            </a:graphic>
          </wp:inline>
        </w:drawing>
      </w:r>
    </w:p>
    <w:p w14:paraId="34DC58ED" w14:textId="2B14659C" w:rsidR="00372195" w:rsidRPr="009C1A23" w:rsidRDefault="00372195" w:rsidP="00A90A09">
      <w:pPr>
        <w:pStyle w:val="Heading1"/>
        <w:rPr>
          <w:u w:val="none"/>
        </w:rPr>
      </w:pPr>
      <w:bookmarkStart w:id="0" w:name="_GoBack"/>
      <w:r w:rsidRPr="009C1A23">
        <w:rPr>
          <w:u w:val="none"/>
        </w:rPr>
        <w:t xml:space="preserve">Interview with Philipp </w:t>
      </w:r>
      <w:proofErr w:type="spellStart"/>
      <w:r w:rsidRPr="009C1A23">
        <w:rPr>
          <w:u w:val="none"/>
        </w:rPr>
        <w:t>Dautel</w:t>
      </w:r>
      <w:proofErr w:type="spellEnd"/>
      <w:r w:rsidRPr="009C1A23">
        <w:rPr>
          <w:u w:val="none"/>
        </w:rPr>
        <w:t xml:space="preserve">, Precinct Director, </w:t>
      </w:r>
      <w:proofErr w:type="spellStart"/>
      <w:r w:rsidRPr="009C1A23">
        <w:rPr>
          <w:u w:val="none"/>
        </w:rPr>
        <w:t>Tonsley</w:t>
      </w:r>
      <w:proofErr w:type="spellEnd"/>
      <w:r w:rsidRPr="009C1A23">
        <w:rPr>
          <w:u w:val="none"/>
        </w:rPr>
        <w:t xml:space="preserve"> Innovation District</w:t>
      </w:r>
    </w:p>
    <w:bookmarkEnd w:id="0"/>
    <w:p w14:paraId="34DC58EE" w14:textId="4AE64B30" w:rsidR="00372195" w:rsidRPr="004B1FB7" w:rsidRDefault="00372195" w:rsidP="00372195">
      <w:pPr>
        <w:spacing w:after="240"/>
        <w:rPr>
          <w:rFonts w:asciiTheme="minorHAnsi" w:hAnsiTheme="minorHAnsi" w:cstheme="minorHAnsi"/>
          <w:sz w:val="23"/>
          <w:szCs w:val="23"/>
        </w:rPr>
      </w:pPr>
      <w:proofErr w:type="spellStart"/>
      <w:r w:rsidRPr="004B1FB7">
        <w:rPr>
          <w:rFonts w:asciiTheme="minorHAnsi" w:hAnsiTheme="minorHAnsi" w:cstheme="minorHAnsi"/>
          <w:sz w:val="23"/>
          <w:szCs w:val="23"/>
        </w:rPr>
        <w:t>Tonsley</w:t>
      </w:r>
      <w:proofErr w:type="spellEnd"/>
      <w:r w:rsidRPr="004B1FB7">
        <w:rPr>
          <w:rFonts w:asciiTheme="minorHAnsi" w:hAnsiTheme="minorHAnsi" w:cstheme="minorHAnsi"/>
          <w:sz w:val="23"/>
          <w:szCs w:val="23"/>
        </w:rPr>
        <w:t xml:space="preserve"> Innovation District brings together </w:t>
      </w:r>
      <w:r w:rsidR="00337FCD" w:rsidRPr="004B1FB7">
        <w:rPr>
          <w:rFonts w:asciiTheme="minorHAnsi" w:hAnsiTheme="minorHAnsi" w:cstheme="minorHAnsi"/>
          <w:sz w:val="23"/>
          <w:szCs w:val="23"/>
        </w:rPr>
        <w:t xml:space="preserve">leading </w:t>
      </w:r>
      <w:r w:rsidRPr="004B1FB7">
        <w:rPr>
          <w:rFonts w:asciiTheme="minorHAnsi" w:hAnsiTheme="minorHAnsi" w:cstheme="minorHAnsi"/>
          <w:sz w:val="23"/>
          <w:szCs w:val="23"/>
        </w:rPr>
        <w:t>research and education institutions, established bu</w:t>
      </w:r>
      <w:r w:rsidR="003579C1" w:rsidRPr="004B1FB7">
        <w:rPr>
          <w:rFonts w:asciiTheme="minorHAnsi" w:hAnsiTheme="minorHAnsi" w:cstheme="minorHAnsi"/>
          <w:sz w:val="23"/>
          <w:szCs w:val="23"/>
        </w:rPr>
        <w:t>sinesses</w:t>
      </w:r>
      <w:r w:rsidR="00337FCD" w:rsidRPr="004B1FB7">
        <w:rPr>
          <w:rFonts w:asciiTheme="minorHAnsi" w:hAnsiTheme="minorHAnsi" w:cstheme="minorHAnsi"/>
          <w:sz w:val="23"/>
          <w:szCs w:val="23"/>
        </w:rPr>
        <w:t>,</w:t>
      </w:r>
      <w:r w:rsidR="003579C1" w:rsidRPr="004B1FB7">
        <w:rPr>
          <w:rFonts w:asciiTheme="minorHAnsi" w:hAnsiTheme="minorHAnsi" w:cstheme="minorHAnsi"/>
          <w:sz w:val="23"/>
          <w:szCs w:val="23"/>
        </w:rPr>
        <w:t xml:space="preserve"> such as Tesla</w:t>
      </w:r>
      <w:r w:rsidR="00337FCD" w:rsidRPr="004B1FB7">
        <w:rPr>
          <w:rFonts w:asciiTheme="minorHAnsi" w:hAnsiTheme="minorHAnsi" w:cstheme="minorHAnsi"/>
          <w:sz w:val="23"/>
          <w:szCs w:val="23"/>
        </w:rPr>
        <w:t>,</w:t>
      </w:r>
      <w:r w:rsidR="003579C1" w:rsidRPr="004B1FB7">
        <w:rPr>
          <w:rFonts w:asciiTheme="minorHAnsi" w:hAnsiTheme="minorHAnsi" w:cstheme="minorHAnsi"/>
          <w:sz w:val="23"/>
          <w:szCs w:val="23"/>
        </w:rPr>
        <w:t xml:space="preserve"> SAGE Automation</w:t>
      </w:r>
      <w:r w:rsidR="00337FCD" w:rsidRPr="004B1FB7">
        <w:rPr>
          <w:rFonts w:asciiTheme="minorHAnsi" w:hAnsiTheme="minorHAnsi" w:cstheme="minorHAnsi"/>
          <w:sz w:val="23"/>
          <w:szCs w:val="23"/>
        </w:rPr>
        <w:t xml:space="preserve"> and Siemens,</w:t>
      </w:r>
      <w:r w:rsidRPr="004B1FB7">
        <w:rPr>
          <w:rFonts w:asciiTheme="minorHAnsi" w:hAnsiTheme="minorHAnsi" w:cstheme="minorHAnsi"/>
          <w:sz w:val="23"/>
          <w:szCs w:val="23"/>
        </w:rPr>
        <w:t xml:space="preserve"> </w:t>
      </w:r>
      <w:r w:rsidR="00337FCD" w:rsidRPr="004B1FB7">
        <w:rPr>
          <w:rFonts w:asciiTheme="minorHAnsi" w:hAnsiTheme="minorHAnsi" w:cstheme="minorHAnsi"/>
          <w:sz w:val="23"/>
          <w:szCs w:val="23"/>
        </w:rPr>
        <w:t>as well as</w:t>
      </w:r>
      <w:r w:rsidRPr="004B1FB7">
        <w:rPr>
          <w:rFonts w:asciiTheme="minorHAnsi" w:hAnsiTheme="minorHAnsi" w:cstheme="minorHAnsi"/>
          <w:sz w:val="23"/>
          <w:szCs w:val="23"/>
        </w:rPr>
        <w:t xml:space="preserve"> start-ups</w:t>
      </w:r>
      <w:r w:rsidR="00337FCD" w:rsidRPr="004B1FB7">
        <w:rPr>
          <w:rFonts w:asciiTheme="minorHAnsi" w:hAnsiTheme="minorHAnsi" w:cstheme="minorHAnsi"/>
          <w:sz w:val="23"/>
          <w:szCs w:val="23"/>
        </w:rPr>
        <w:t xml:space="preserve"> and</w:t>
      </w:r>
      <w:r w:rsidRPr="004B1FB7">
        <w:rPr>
          <w:rFonts w:asciiTheme="minorHAnsi" w:hAnsiTheme="minorHAnsi" w:cstheme="minorHAnsi"/>
          <w:sz w:val="23"/>
          <w:szCs w:val="23"/>
        </w:rPr>
        <w:t xml:space="preserve"> business incubators and accelerators. Located 10 km from the Adelaide CBD, it is connected by rail, bus and the </w:t>
      </w:r>
      <w:proofErr w:type="spellStart"/>
      <w:r w:rsidRPr="004B1FB7">
        <w:rPr>
          <w:rFonts w:asciiTheme="minorHAnsi" w:hAnsiTheme="minorHAnsi" w:cstheme="minorHAnsi"/>
          <w:sz w:val="23"/>
          <w:szCs w:val="23"/>
        </w:rPr>
        <w:t>GigCity</w:t>
      </w:r>
      <w:proofErr w:type="spellEnd"/>
      <w:r w:rsidRPr="004B1FB7">
        <w:rPr>
          <w:rFonts w:asciiTheme="minorHAnsi" w:hAnsiTheme="minorHAnsi" w:cstheme="minorHAnsi"/>
          <w:sz w:val="23"/>
          <w:szCs w:val="23"/>
        </w:rPr>
        <w:t xml:space="preserve"> network, which provides internet </w:t>
      </w:r>
      <w:r w:rsidR="00337FCD" w:rsidRPr="004B1FB7">
        <w:rPr>
          <w:rFonts w:asciiTheme="minorHAnsi" w:hAnsiTheme="minorHAnsi" w:cstheme="minorHAnsi"/>
          <w:sz w:val="23"/>
          <w:szCs w:val="23"/>
        </w:rPr>
        <w:t xml:space="preserve">speeds of </w:t>
      </w:r>
      <w:r w:rsidRPr="004B1FB7">
        <w:rPr>
          <w:rFonts w:asciiTheme="minorHAnsi" w:hAnsiTheme="minorHAnsi" w:cstheme="minorHAnsi"/>
          <w:sz w:val="23"/>
          <w:szCs w:val="23"/>
        </w:rPr>
        <w:t>up to 100 times the national average. The</w:t>
      </w:r>
      <w:r w:rsidR="00337FCD" w:rsidRPr="004B1FB7">
        <w:rPr>
          <w:rFonts w:asciiTheme="minorHAnsi" w:hAnsiTheme="minorHAnsi" w:cstheme="minorHAnsi"/>
          <w:sz w:val="23"/>
          <w:szCs w:val="23"/>
        </w:rPr>
        <w:t xml:space="preserve"> </w:t>
      </w:r>
      <w:proofErr w:type="spellStart"/>
      <w:r w:rsidR="00337FCD" w:rsidRPr="004B1FB7">
        <w:rPr>
          <w:rFonts w:asciiTheme="minorHAnsi" w:hAnsiTheme="minorHAnsi" w:cstheme="minorHAnsi"/>
          <w:sz w:val="23"/>
          <w:szCs w:val="23"/>
        </w:rPr>
        <w:t>Tonsley</w:t>
      </w:r>
      <w:proofErr w:type="spellEnd"/>
      <w:r w:rsidRPr="004B1FB7">
        <w:rPr>
          <w:rFonts w:asciiTheme="minorHAnsi" w:hAnsiTheme="minorHAnsi" w:cstheme="minorHAnsi"/>
          <w:sz w:val="23"/>
          <w:szCs w:val="23"/>
        </w:rPr>
        <w:t xml:space="preserve"> project has made significant progress since construction commenced in 2012. This issue, we spoke with Precinct Director Philipp </w:t>
      </w:r>
      <w:proofErr w:type="spellStart"/>
      <w:r w:rsidRPr="004B1FB7">
        <w:rPr>
          <w:rFonts w:asciiTheme="minorHAnsi" w:hAnsiTheme="minorHAnsi" w:cstheme="minorHAnsi"/>
          <w:sz w:val="23"/>
          <w:szCs w:val="23"/>
        </w:rPr>
        <w:t>Dautel</w:t>
      </w:r>
      <w:proofErr w:type="spellEnd"/>
      <w:r w:rsidRPr="004B1FB7">
        <w:rPr>
          <w:rFonts w:asciiTheme="minorHAnsi" w:hAnsiTheme="minorHAnsi" w:cstheme="minorHAnsi"/>
          <w:sz w:val="23"/>
          <w:szCs w:val="23"/>
        </w:rPr>
        <w:t xml:space="preserve"> to </w:t>
      </w:r>
      <w:r w:rsidR="00337FCD" w:rsidRPr="004B1FB7">
        <w:rPr>
          <w:rFonts w:asciiTheme="minorHAnsi" w:hAnsiTheme="minorHAnsi" w:cstheme="minorHAnsi"/>
          <w:sz w:val="23"/>
          <w:szCs w:val="23"/>
        </w:rPr>
        <w:t xml:space="preserve">gain </w:t>
      </w:r>
      <w:r w:rsidRPr="004B1FB7">
        <w:rPr>
          <w:rFonts w:asciiTheme="minorHAnsi" w:hAnsiTheme="minorHAnsi" w:cstheme="minorHAnsi"/>
          <w:sz w:val="23"/>
          <w:szCs w:val="23"/>
        </w:rPr>
        <w:t>some insights on this success.</w:t>
      </w:r>
    </w:p>
    <w:p w14:paraId="34DC58EF" w14:textId="3E2CDD89" w:rsidR="00372195" w:rsidRPr="002F763B" w:rsidRDefault="00BC2FDC" w:rsidP="00372195">
      <w:pPr>
        <w:spacing w:after="240"/>
        <w:rPr>
          <w:rFonts w:asciiTheme="minorHAnsi" w:hAnsiTheme="minorHAnsi" w:cstheme="minorHAnsi"/>
          <w:i/>
          <w:iCs/>
          <w:sz w:val="24"/>
          <w:szCs w:val="24"/>
        </w:rPr>
      </w:pPr>
      <w:r w:rsidRPr="0046766B">
        <w:rPr>
          <w:rFonts w:asciiTheme="minorHAnsi" w:hAnsiTheme="minorHAnsi" w:cstheme="minorBidi"/>
          <w:b/>
          <w:bCs/>
          <w:i/>
          <w:color w:val="2E75B6"/>
          <w:sz w:val="24"/>
          <w:szCs w:val="24"/>
        </w:rPr>
        <w:t xml:space="preserve">Australian Innovation </w:t>
      </w:r>
      <w:r w:rsidR="00372195" w:rsidRPr="0046766B">
        <w:rPr>
          <w:rFonts w:asciiTheme="minorHAnsi" w:hAnsiTheme="minorHAnsi" w:cstheme="minorBidi"/>
          <w:b/>
          <w:bCs/>
          <w:i/>
          <w:color w:val="2E75B6"/>
          <w:sz w:val="24"/>
          <w:szCs w:val="24"/>
        </w:rPr>
        <w:t>Precinct</w:t>
      </w:r>
      <w:r w:rsidRPr="0046766B">
        <w:rPr>
          <w:rFonts w:asciiTheme="minorHAnsi" w:hAnsiTheme="minorHAnsi" w:cstheme="minorBidi"/>
          <w:b/>
          <w:bCs/>
          <w:i/>
          <w:color w:val="2E75B6"/>
          <w:sz w:val="24"/>
          <w:szCs w:val="24"/>
        </w:rPr>
        <w:t xml:space="preserve"> Champions</w:t>
      </w:r>
      <w:r w:rsidR="0046766B">
        <w:rPr>
          <w:rFonts w:asciiTheme="minorHAnsi" w:hAnsiTheme="minorHAnsi" w:cstheme="minorBidi"/>
          <w:b/>
          <w:bCs/>
          <w:i/>
          <w:color w:val="2E75B6"/>
          <w:sz w:val="24"/>
          <w:szCs w:val="24"/>
        </w:rPr>
        <w:t>:</w:t>
      </w:r>
      <w:r w:rsidR="00372195" w:rsidRPr="002F763B">
        <w:rPr>
          <w:rFonts w:asciiTheme="minorHAnsi" w:hAnsiTheme="minorHAnsi" w:cstheme="minorHAnsi"/>
          <w:i/>
          <w:iCs/>
          <w:sz w:val="24"/>
          <w:szCs w:val="24"/>
        </w:rPr>
        <w:t xml:space="preserve"> </w:t>
      </w:r>
      <w:proofErr w:type="spellStart"/>
      <w:r w:rsidR="00372195" w:rsidRPr="004B1FB7">
        <w:rPr>
          <w:rStyle w:val="Heading2Char"/>
        </w:rPr>
        <w:t>Tonsley</w:t>
      </w:r>
      <w:proofErr w:type="spellEnd"/>
      <w:r w:rsidR="00372195" w:rsidRPr="004B1FB7">
        <w:rPr>
          <w:rStyle w:val="Heading2Char"/>
        </w:rPr>
        <w:t xml:space="preserve"> Innovation District has recently been covered in the </w:t>
      </w:r>
      <w:hyperlink r:id="rId13" w:history="1">
        <w:r w:rsidR="00372195" w:rsidRPr="004B1FB7">
          <w:rPr>
            <w:rStyle w:val="Heading2Char"/>
          </w:rPr>
          <w:t>New York Times</w:t>
        </w:r>
      </w:hyperlink>
      <w:r w:rsidR="005F1016" w:rsidRPr="004B1FB7">
        <w:rPr>
          <w:rStyle w:val="Heading2Char"/>
        </w:rPr>
        <w:t>, hosted global leaders</w:t>
      </w:r>
      <w:r w:rsidR="00782289" w:rsidRPr="004B1FB7">
        <w:rPr>
          <w:rStyle w:val="Heading2Char"/>
        </w:rPr>
        <w:t xml:space="preserve"> like Dr Alan </w:t>
      </w:r>
      <w:proofErr w:type="spellStart"/>
      <w:r w:rsidR="00782289" w:rsidRPr="004B1FB7">
        <w:rPr>
          <w:rStyle w:val="Heading2Char"/>
        </w:rPr>
        <w:t>Finkel</w:t>
      </w:r>
      <w:proofErr w:type="spellEnd"/>
      <w:r w:rsidR="00372195" w:rsidRPr="004B1FB7">
        <w:rPr>
          <w:rStyle w:val="Heading2Char"/>
        </w:rPr>
        <w:t xml:space="preserve"> and a</w:t>
      </w:r>
      <w:r w:rsidR="00652642" w:rsidRPr="004B1FB7">
        <w:rPr>
          <w:rStyle w:val="Heading2Char"/>
        </w:rPr>
        <w:t>ttracted investment from Siemens</w:t>
      </w:r>
      <w:r w:rsidR="00372195" w:rsidRPr="004B1FB7">
        <w:rPr>
          <w:rStyle w:val="Heading2Char"/>
        </w:rPr>
        <w:t xml:space="preserve">. What has been the secret behind the success of </w:t>
      </w:r>
      <w:proofErr w:type="spellStart"/>
      <w:r w:rsidR="00372195" w:rsidRPr="004B1FB7">
        <w:rPr>
          <w:rStyle w:val="Heading2Char"/>
        </w:rPr>
        <w:t>Tonsley</w:t>
      </w:r>
      <w:proofErr w:type="spellEnd"/>
      <w:r w:rsidR="00372195" w:rsidRPr="004B1FB7">
        <w:rPr>
          <w:rStyle w:val="Heading2Char"/>
        </w:rPr>
        <w:t>?</w:t>
      </w:r>
    </w:p>
    <w:p w14:paraId="34DC58F0" w14:textId="5B4E63BF" w:rsidR="00372195" w:rsidRPr="004B1FB7" w:rsidRDefault="00372195" w:rsidP="004B1FB7">
      <w:pPr>
        <w:pStyle w:val="Heading3"/>
      </w:pPr>
      <w:r w:rsidRPr="004B1FB7">
        <w:t>Philipp</w:t>
      </w:r>
      <w:r w:rsidR="00BC2FDC" w:rsidRPr="004B1FB7">
        <w:t xml:space="preserve"> </w:t>
      </w:r>
      <w:proofErr w:type="spellStart"/>
      <w:r w:rsidR="00BC2FDC" w:rsidRPr="004B1FB7">
        <w:t>Dautel</w:t>
      </w:r>
      <w:proofErr w:type="spellEnd"/>
      <w:r w:rsidR="00BC2FDC" w:rsidRPr="004B1FB7">
        <w:t xml:space="preserve">, Precinct Director, </w:t>
      </w:r>
      <w:proofErr w:type="spellStart"/>
      <w:r w:rsidR="00BC2FDC" w:rsidRPr="004B1FB7">
        <w:t>Tonsley</w:t>
      </w:r>
      <w:proofErr w:type="spellEnd"/>
      <w:r w:rsidR="00BC2FDC" w:rsidRPr="004B1FB7">
        <w:t xml:space="preserve"> Innovation District</w:t>
      </w:r>
      <w:r w:rsidRPr="004B1FB7">
        <w:t>:</w:t>
      </w:r>
    </w:p>
    <w:p w14:paraId="34DC58F1" w14:textId="10EA6D34" w:rsidR="005F1016" w:rsidRPr="004B1FB7" w:rsidRDefault="005F1016" w:rsidP="00372195">
      <w:pPr>
        <w:spacing w:after="240"/>
        <w:rPr>
          <w:rFonts w:asciiTheme="minorHAnsi" w:hAnsiTheme="minorHAnsi" w:cstheme="minorHAnsi"/>
          <w:sz w:val="23"/>
          <w:szCs w:val="23"/>
        </w:rPr>
      </w:pPr>
      <w:r w:rsidRPr="004B1FB7">
        <w:rPr>
          <w:rFonts w:asciiTheme="minorHAnsi" w:hAnsiTheme="minorHAnsi" w:cstheme="minorHAnsi"/>
          <w:sz w:val="23"/>
          <w:szCs w:val="23"/>
        </w:rPr>
        <w:t xml:space="preserve">I’d say </w:t>
      </w:r>
      <w:r w:rsidR="00765F37" w:rsidRPr="004B1FB7">
        <w:rPr>
          <w:rFonts w:asciiTheme="minorHAnsi" w:hAnsiTheme="minorHAnsi" w:cstheme="minorHAnsi"/>
          <w:sz w:val="23"/>
          <w:szCs w:val="23"/>
        </w:rPr>
        <w:t>‘</w:t>
      </w:r>
      <w:r w:rsidRPr="004B1FB7">
        <w:rPr>
          <w:rFonts w:asciiTheme="minorHAnsi" w:hAnsiTheme="minorHAnsi" w:cstheme="minorHAnsi"/>
          <w:sz w:val="23"/>
          <w:szCs w:val="23"/>
        </w:rPr>
        <w:t>continuity</w:t>
      </w:r>
      <w:r w:rsidR="00765F37" w:rsidRPr="004B1FB7">
        <w:rPr>
          <w:rFonts w:asciiTheme="minorHAnsi" w:hAnsiTheme="minorHAnsi" w:cstheme="minorHAnsi"/>
          <w:sz w:val="23"/>
          <w:szCs w:val="23"/>
        </w:rPr>
        <w:t>’ and ‘ingenuity’ would best describe the</w:t>
      </w:r>
      <w:r w:rsidRPr="004B1FB7">
        <w:rPr>
          <w:rFonts w:asciiTheme="minorHAnsi" w:hAnsiTheme="minorHAnsi" w:cstheme="minorHAnsi"/>
          <w:sz w:val="23"/>
          <w:szCs w:val="23"/>
        </w:rPr>
        <w:t xml:space="preserve"> secret</w:t>
      </w:r>
      <w:r w:rsidR="006B13DA" w:rsidRPr="004B1FB7">
        <w:rPr>
          <w:rFonts w:asciiTheme="minorHAnsi" w:hAnsiTheme="minorHAnsi" w:cstheme="minorHAnsi"/>
          <w:sz w:val="23"/>
          <w:szCs w:val="23"/>
        </w:rPr>
        <w:t xml:space="preserve"> behind the success of </w:t>
      </w:r>
      <w:proofErr w:type="spellStart"/>
      <w:r w:rsidR="006B13DA" w:rsidRPr="004B1FB7">
        <w:rPr>
          <w:rFonts w:asciiTheme="minorHAnsi" w:hAnsiTheme="minorHAnsi" w:cstheme="minorHAnsi"/>
          <w:sz w:val="23"/>
          <w:szCs w:val="23"/>
        </w:rPr>
        <w:t>Tonsley</w:t>
      </w:r>
      <w:proofErr w:type="spellEnd"/>
      <w:r w:rsidR="006B13DA" w:rsidRPr="004B1FB7">
        <w:rPr>
          <w:rFonts w:asciiTheme="minorHAnsi" w:hAnsiTheme="minorHAnsi" w:cstheme="minorHAnsi"/>
          <w:sz w:val="23"/>
          <w:szCs w:val="23"/>
        </w:rPr>
        <w:t>.</w:t>
      </w:r>
    </w:p>
    <w:p w14:paraId="34DC58F2" w14:textId="2AB78EEC" w:rsidR="005F1016" w:rsidRPr="004B1FB7" w:rsidRDefault="005F1016" w:rsidP="00372195">
      <w:pPr>
        <w:spacing w:after="240"/>
        <w:rPr>
          <w:rFonts w:asciiTheme="minorHAnsi" w:hAnsiTheme="minorHAnsi" w:cstheme="minorHAnsi"/>
          <w:sz w:val="23"/>
          <w:szCs w:val="23"/>
        </w:rPr>
      </w:pPr>
      <w:r w:rsidRPr="004B1FB7">
        <w:rPr>
          <w:rFonts w:asciiTheme="minorHAnsi" w:hAnsiTheme="minorHAnsi" w:cstheme="minorHAnsi"/>
          <w:sz w:val="23"/>
          <w:szCs w:val="23"/>
        </w:rPr>
        <w:t xml:space="preserve">It is 10 years since the car manufacturing plant shut down and a bit over 6 years since the project effectively started. The ambition to redevelop an old car plant 10km south of Adelaide </w:t>
      </w:r>
      <w:r w:rsidR="00656159" w:rsidRPr="004B1FB7">
        <w:rPr>
          <w:rFonts w:asciiTheme="minorHAnsi" w:hAnsiTheme="minorHAnsi" w:cstheme="minorHAnsi"/>
          <w:sz w:val="23"/>
          <w:szCs w:val="23"/>
        </w:rPr>
        <w:t xml:space="preserve">and </w:t>
      </w:r>
      <w:r w:rsidRPr="004B1FB7">
        <w:rPr>
          <w:rFonts w:asciiTheme="minorHAnsi" w:hAnsiTheme="minorHAnsi" w:cstheme="minorHAnsi"/>
          <w:sz w:val="23"/>
          <w:szCs w:val="23"/>
        </w:rPr>
        <w:t xml:space="preserve">to create the knowledge economy and the jobs of the future </w:t>
      </w:r>
      <w:r w:rsidR="00652642" w:rsidRPr="004B1FB7">
        <w:rPr>
          <w:rFonts w:asciiTheme="minorHAnsi" w:hAnsiTheme="minorHAnsi" w:cstheme="minorHAnsi"/>
          <w:sz w:val="23"/>
          <w:szCs w:val="23"/>
        </w:rPr>
        <w:t>as well as building a residential community needs time. It requires a</w:t>
      </w:r>
      <w:r w:rsidRPr="004B1FB7">
        <w:rPr>
          <w:rFonts w:asciiTheme="minorHAnsi" w:hAnsiTheme="minorHAnsi" w:cstheme="minorHAnsi"/>
          <w:sz w:val="23"/>
          <w:szCs w:val="23"/>
        </w:rPr>
        <w:t xml:space="preserve"> strong vision that is shared, understood and com</w:t>
      </w:r>
      <w:r w:rsidR="00656159" w:rsidRPr="004B1FB7">
        <w:rPr>
          <w:rFonts w:asciiTheme="minorHAnsi" w:hAnsiTheme="minorHAnsi" w:cstheme="minorHAnsi"/>
          <w:sz w:val="23"/>
          <w:szCs w:val="23"/>
        </w:rPr>
        <w:t xml:space="preserve">mitted across all stakeholders over </w:t>
      </w:r>
      <w:r w:rsidR="00652642" w:rsidRPr="004B1FB7">
        <w:rPr>
          <w:rFonts w:asciiTheme="minorHAnsi" w:hAnsiTheme="minorHAnsi" w:cstheme="minorHAnsi"/>
          <w:sz w:val="23"/>
          <w:szCs w:val="23"/>
        </w:rPr>
        <w:t xml:space="preserve">the </w:t>
      </w:r>
      <w:r w:rsidR="00656159" w:rsidRPr="004B1FB7">
        <w:rPr>
          <w:rFonts w:asciiTheme="minorHAnsi" w:hAnsiTheme="minorHAnsi" w:cstheme="minorHAnsi"/>
          <w:sz w:val="23"/>
          <w:szCs w:val="23"/>
        </w:rPr>
        <w:t>many years to date and the years to come.</w:t>
      </w:r>
    </w:p>
    <w:p w14:paraId="34DC58F3" w14:textId="609F4C40" w:rsidR="00656159" w:rsidRPr="004B1FB7" w:rsidRDefault="00656159" w:rsidP="00372195">
      <w:pPr>
        <w:spacing w:after="240"/>
        <w:rPr>
          <w:rFonts w:asciiTheme="minorHAnsi" w:hAnsiTheme="minorHAnsi" w:cstheme="minorHAnsi"/>
          <w:sz w:val="23"/>
          <w:szCs w:val="23"/>
        </w:rPr>
      </w:pPr>
      <w:r w:rsidRPr="004B1FB7">
        <w:rPr>
          <w:rFonts w:asciiTheme="minorHAnsi" w:hAnsiTheme="minorHAnsi" w:cstheme="minorHAnsi"/>
          <w:sz w:val="23"/>
          <w:szCs w:val="23"/>
        </w:rPr>
        <w:t xml:space="preserve">Speaking of the vision itself, the </w:t>
      </w:r>
      <w:r w:rsidR="00652642" w:rsidRPr="004B1FB7">
        <w:rPr>
          <w:rFonts w:asciiTheme="minorHAnsi" w:hAnsiTheme="minorHAnsi" w:cstheme="minorHAnsi"/>
          <w:sz w:val="23"/>
          <w:szCs w:val="23"/>
        </w:rPr>
        <w:t xml:space="preserve">different approach to set the </w:t>
      </w:r>
      <w:r w:rsidRPr="004B1FB7">
        <w:rPr>
          <w:rFonts w:asciiTheme="minorHAnsi" w:hAnsiTheme="minorHAnsi" w:cstheme="minorHAnsi"/>
          <w:sz w:val="23"/>
          <w:szCs w:val="23"/>
        </w:rPr>
        <w:t>vision</w:t>
      </w:r>
      <w:r w:rsidR="00765F37" w:rsidRPr="004B1FB7">
        <w:rPr>
          <w:rFonts w:asciiTheme="minorHAnsi" w:hAnsiTheme="minorHAnsi" w:cstheme="minorHAnsi"/>
          <w:sz w:val="23"/>
          <w:szCs w:val="23"/>
        </w:rPr>
        <w:t xml:space="preserve"> </w:t>
      </w:r>
      <w:r w:rsidR="00652642" w:rsidRPr="004B1FB7">
        <w:rPr>
          <w:rFonts w:asciiTheme="minorHAnsi" w:hAnsiTheme="minorHAnsi" w:cstheme="minorHAnsi"/>
          <w:sz w:val="23"/>
          <w:szCs w:val="23"/>
        </w:rPr>
        <w:t>was</w:t>
      </w:r>
      <w:r w:rsidRPr="004B1FB7">
        <w:rPr>
          <w:rFonts w:asciiTheme="minorHAnsi" w:hAnsiTheme="minorHAnsi" w:cstheme="minorHAnsi"/>
          <w:sz w:val="23"/>
          <w:szCs w:val="23"/>
        </w:rPr>
        <w:t xml:space="preserve"> a key contributor to the success today. Let me further explain that.</w:t>
      </w:r>
    </w:p>
    <w:p w14:paraId="34DC58F4" w14:textId="1D45A3D6" w:rsidR="00656159" w:rsidRPr="004B1FB7" w:rsidRDefault="00656159" w:rsidP="00372195">
      <w:pPr>
        <w:spacing w:after="240"/>
        <w:rPr>
          <w:rFonts w:asciiTheme="minorHAnsi" w:hAnsiTheme="minorHAnsi" w:cstheme="minorHAnsi"/>
          <w:sz w:val="23"/>
          <w:szCs w:val="23"/>
        </w:rPr>
      </w:pPr>
      <w:r w:rsidRPr="004B1FB7">
        <w:rPr>
          <w:rFonts w:asciiTheme="minorHAnsi" w:hAnsiTheme="minorHAnsi" w:cstheme="minorHAnsi"/>
          <w:sz w:val="23"/>
          <w:szCs w:val="23"/>
        </w:rPr>
        <w:t xml:space="preserve">Knowing that </w:t>
      </w:r>
      <w:r w:rsidR="00337FCD" w:rsidRPr="004B1FB7">
        <w:rPr>
          <w:rFonts w:asciiTheme="minorHAnsi" w:hAnsiTheme="minorHAnsi" w:cstheme="minorHAnsi"/>
          <w:sz w:val="23"/>
          <w:szCs w:val="23"/>
        </w:rPr>
        <w:t xml:space="preserve">South Australia’s </w:t>
      </w:r>
      <w:r w:rsidR="00372195" w:rsidRPr="004B1FB7">
        <w:rPr>
          <w:rFonts w:asciiTheme="minorHAnsi" w:hAnsiTheme="minorHAnsi" w:cstheme="minorHAnsi"/>
          <w:sz w:val="23"/>
          <w:szCs w:val="23"/>
        </w:rPr>
        <w:t>economy faced challenges and needed to change – necessity being</w:t>
      </w:r>
      <w:r w:rsidRPr="004B1FB7">
        <w:rPr>
          <w:rFonts w:asciiTheme="minorHAnsi" w:hAnsiTheme="minorHAnsi" w:cstheme="minorHAnsi"/>
          <w:sz w:val="23"/>
          <w:szCs w:val="23"/>
        </w:rPr>
        <w:t xml:space="preserve"> the mother of invention </w:t>
      </w:r>
      <w:r w:rsidR="00337FCD" w:rsidRPr="004B1FB7">
        <w:rPr>
          <w:rFonts w:asciiTheme="minorHAnsi" w:hAnsiTheme="minorHAnsi" w:cstheme="minorHAnsi"/>
          <w:sz w:val="23"/>
          <w:szCs w:val="23"/>
        </w:rPr>
        <w:t xml:space="preserve">– </w:t>
      </w:r>
      <w:r w:rsidRPr="004B1FB7">
        <w:rPr>
          <w:rFonts w:asciiTheme="minorHAnsi" w:hAnsiTheme="minorHAnsi" w:cstheme="minorHAnsi"/>
          <w:sz w:val="23"/>
          <w:szCs w:val="23"/>
        </w:rPr>
        <w:t>gave the project</w:t>
      </w:r>
      <w:r w:rsidR="00372195" w:rsidRPr="004B1FB7">
        <w:rPr>
          <w:rFonts w:asciiTheme="minorHAnsi" w:hAnsiTheme="minorHAnsi" w:cstheme="minorHAnsi"/>
          <w:sz w:val="23"/>
          <w:szCs w:val="23"/>
        </w:rPr>
        <w:t xml:space="preserve"> the imperative to be bold and innovative in ho</w:t>
      </w:r>
      <w:r w:rsidRPr="004B1FB7">
        <w:rPr>
          <w:rFonts w:asciiTheme="minorHAnsi" w:hAnsiTheme="minorHAnsi" w:cstheme="minorHAnsi"/>
          <w:sz w:val="23"/>
          <w:szCs w:val="23"/>
        </w:rPr>
        <w:t>w to address this opportunity. It was the</w:t>
      </w:r>
      <w:r w:rsidR="00372195" w:rsidRPr="004B1FB7">
        <w:rPr>
          <w:rFonts w:asciiTheme="minorHAnsi" w:hAnsiTheme="minorHAnsi" w:cstheme="minorHAnsi"/>
          <w:sz w:val="23"/>
          <w:szCs w:val="23"/>
        </w:rPr>
        <w:t xml:space="preserve"> next evolution of the old industrial districts or science parks.</w:t>
      </w:r>
    </w:p>
    <w:p w14:paraId="55CBC34B" w14:textId="77777777" w:rsidR="004B1FB7" w:rsidRDefault="007B0AAA" w:rsidP="00372195">
      <w:pPr>
        <w:spacing w:after="240"/>
        <w:rPr>
          <w:rFonts w:asciiTheme="minorHAnsi" w:hAnsiTheme="minorHAnsi" w:cstheme="minorHAnsi"/>
          <w:sz w:val="23"/>
          <w:szCs w:val="23"/>
        </w:rPr>
      </w:pPr>
      <w:r w:rsidRPr="004B1FB7">
        <w:rPr>
          <w:rFonts w:asciiTheme="minorHAnsi" w:hAnsiTheme="minorHAnsi" w:cstheme="minorHAnsi"/>
          <w:sz w:val="23"/>
          <w:szCs w:val="23"/>
        </w:rPr>
        <w:t>The</w:t>
      </w:r>
      <w:r w:rsidR="00372195" w:rsidRPr="004B1FB7">
        <w:rPr>
          <w:rFonts w:asciiTheme="minorHAnsi" w:hAnsiTheme="minorHAnsi" w:cstheme="minorHAnsi"/>
          <w:sz w:val="23"/>
          <w:szCs w:val="23"/>
        </w:rPr>
        <w:t xml:space="preserve"> process of master planning </w:t>
      </w:r>
      <w:r w:rsidR="00966348" w:rsidRPr="004B1FB7">
        <w:rPr>
          <w:rFonts w:asciiTheme="minorHAnsi" w:hAnsiTheme="minorHAnsi" w:cstheme="minorHAnsi"/>
          <w:sz w:val="23"/>
          <w:szCs w:val="23"/>
        </w:rPr>
        <w:t>began in 2010,</w:t>
      </w:r>
      <w:r w:rsidR="00B0771A" w:rsidRPr="004B1FB7">
        <w:rPr>
          <w:rFonts w:asciiTheme="minorHAnsi" w:hAnsiTheme="minorHAnsi" w:cstheme="minorHAnsi"/>
          <w:sz w:val="23"/>
          <w:szCs w:val="23"/>
        </w:rPr>
        <w:t xml:space="preserve"> long</w:t>
      </w:r>
      <w:r w:rsidR="00966348" w:rsidRPr="004B1FB7">
        <w:rPr>
          <w:rFonts w:asciiTheme="minorHAnsi" w:hAnsiTheme="minorHAnsi" w:cstheme="minorHAnsi"/>
          <w:sz w:val="23"/>
          <w:szCs w:val="23"/>
        </w:rPr>
        <w:t xml:space="preserve"> </w:t>
      </w:r>
      <w:r w:rsidR="00372195" w:rsidRPr="004B1FB7">
        <w:rPr>
          <w:rFonts w:asciiTheme="minorHAnsi" w:hAnsiTheme="minorHAnsi" w:cstheme="minorHAnsi"/>
          <w:sz w:val="23"/>
          <w:szCs w:val="23"/>
        </w:rPr>
        <w:t>before there was such a term as Innovation District</w:t>
      </w:r>
      <w:r w:rsidR="00966348" w:rsidRPr="004B1FB7">
        <w:rPr>
          <w:rFonts w:asciiTheme="minorHAnsi" w:hAnsiTheme="minorHAnsi" w:cstheme="minorHAnsi"/>
          <w:sz w:val="23"/>
          <w:szCs w:val="23"/>
        </w:rPr>
        <w:t>,</w:t>
      </w:r>
      <w:r w:rsidR="00372195" w:rsidRPr="004B1FB7">
        <w:rPr>
          <w:rFonts w:asciiTheme="minorHAnsi" w:hAnsiTheme="minorHAnsi" w:cstheme="minorHAnsi"/>
          <w:sz w:val="23"/>
          <w:szCs w:val="23"/>
        </w:rPr>
        <w:t xml:space="preserve"> coined by Brookings Instit</w:t>
      </w:r>
      <w:r w:rsidR="00B0771A" w:rsidRPr="004B1FB7">
        <w:rPr>
          <w:rFonts w:asciiTheme="minorHAnsi" w:hAnsiTheme="minorHAnsi" w:cstheme="minorHAnsi"/>
          <w:sz w:val="23"/>
          <w:szCs w:val="23"/>
        </w:rPr>
        <w:t>ution research in 2014.  That said</w:t>
      </w:r>
      <w:r w:rsidR="00966348" w:rsidRPr="004B1FB7">
        <w:rPr>
          <w:rFonts w:asciiTheme="minorHAnsi" w:hAnsiTheme="minorHAnsi" w:cstheme="minorHAnsi"/>
          <w:sz w:val="23"/>
          <w:szCs w:val="23"/>
        </w:rPr>
        <w:t>, the</w:t>
      </w:r>
      <w:r w:rsidR="00372195" w:rsidRPr="004B1FB7">
        <w:rPr>
          <w:rFonts w:asciiTheme="minorHAnsi" w:hAnsiTheme="minorHAnsi" w:cstheme="minorHAnsi"/>
          <w:sz w:val="23"/>
          <w:szCs w:val="23"/>
        </w:rPr>
        <w:t xml:space="preserve"> planning was being influenced by the global megatrends that were giving rise to the kinds of outcomes that Brookings would go on to articulate in </w:t>
      </w:r>
      <w:r w:rsidR="00BC2FDC" w:rsidRPr="004B1FB7">
        <w:rPr>
          <w:rFonts w:asciiTheme="minorHAnsi" w:hAnsiTheme="minorHAnsi" w:cstheme="minorHAnsi"/>
          <w:sz w:val="23"/>
          <w:szCs w:val="23"/>
        </w:rPr>
        <w:t xml:space="preserve">its </w:t>
      </w:r>
      <w:r w:rsidR="00372195" w:rsidRPr="004B1FB7">
        <w:rPr>
          <w:rFonts w:asciiTheme="minorHAnsi" w:hAnsiTheme="minorHAnsi" w:cstheme="minorHAnsi"/>
          <w:sz w:val="23"/>
          <w:szCs w:val="23"/>
        </w:rPr>
        <w:t>research paper “the Rise of Innovation Districts”.</w:t>
      </w:r>
    </w:p>
    <w:p w14:paraId="34DC58F5" w14:textId="050FFC07" w:rsidR="00372195" w:rsidRPr="004B1FB7" w:rsidRDefault="00372195" w:rsidP="00372195">
      <w:pPr>
        <w:spacing w:after="240"/>
        <w:rPr>
          <w:rFonts w:asciiTheme="minorHAnsi" w:hAnsiTheme="minorHAnsi" w:cstheme="minorHAnsi"/>
          <w:sz w:val="23"/>
          <w:szCs w:val="23"/>
        </w:rPr>
      </w:pPr>
      <w:r w:rsidRPr="004B1FB7">
        <w:rPr>
          <w:rFonts w:asciiTheme="minorHAnsi" w:hAnsiTheme="minorHAnsi" w:cstheme="minorHAnsi"/>
          <w:sz w:val="23"/>
          <w:szCs w:val="23"/>
        </w:rPr>
        <w:lastRenderedPageBreak/>
        <w:t>Things like the increasing growth of the innovation economy; increased preference for co-location and collaboration with research institutions and other businesses</w:t>
      </w:r>
      <w:r w:rsidR="00337FCD" w:rsidRPr="004B1FB7">
        <w:rPr>
          <w:rFonts w:asciiTheme="minorHAnsi" w:hAnsiTheme="minorHAnsi" w:cstheme="minorHAnsi"/>
          <w:sz w:val="23"/>
          <w:szCs w:val="23"/>
        </w:rPr>
        <w:t>,</w:t>
      </w:r>
      <w:r w:rsidRPr="004B1FB7">
        <w:rPr>
          <w:rFonts w:asciiTheme="minorHAnsi" w:hAnsiTheme="minorHAnsi" w:cstheme="minorHAnsi"/>
          <w:sz w:val="23"/>
          <w:szCs w:val="23"/>
        </w:rPr>
        <w:t xml:space="preserve"> both large established firms and small innovative start-ups; the value of open innovation models of business development; the desire for being in locations that have high physical amenity and are shaped by place making strategies that have a focus on building social capital that </w:t>
      </w:r>
      <w:r w:rsidR="00966348" w:rsidRPr="004B1FB7">
        <w:rPr>
          <w:rFonts w:asciiTheme="minorHAnsi" w:hAnsiTheme="minorHAnsi" w:cstheme="minorHAnsi"/>
          <w:sz w:val="23"/>
          <w:szCs w:val="23"/>
        </w:rPr>
        <w:t>facilitates knowledge spill</w:t>
      </w:r>
      <w:r w:rsidR="00B01B59" w:rsidRPr="004B1FB7">
        <w:rPr>
          <w:rFonts w:asciiTheme="minorHAnsi" w:hAnsiTheme="minorHAnsi" w:cstheme="minorHAnsi"/>
          <w:sz w:val="23"/>
          <w:szCs w:val="23"/>
        </w:rPr>
        <w:t>-</w:t>
      </w:r>
      <w:r w:rsidR="00966348" w:rsidRPr="004B1FB7">
        <w:rPr>
          <w:rFonts w:asciiTheme="minorHAnsi" w:hAnsiTheme="minorHAnsi" w:cstheme="minorHAnsi"/>
          <w:sz w:val="23"/>
          <w:szCs w:val="23"/>
        </w:rPr>
        <w:t>over</w:t>
      </w:r>
      <w:r w:rsidR="00B01B59" w:rsidRPr="004B1FB7">
        <w:rPr>
          <w:rFonts w:asciiTheme="minorHAnsi" w:hAnsiTheme="minorHAnsi" w:cstheme="minorHAnsi"/>
          <w:sz w:val="23"/>
          <w:szCs w:val="23"/>
        </w:rPr>
        <w:t>;</w:t>
      </w:r>
      <w:r w:rsidR="00966348" w:rsidRPr="004B1FB7">
        <w:rPr>
          <w:rFonts w:asciiTheme="minorHAnsi" w:hAnsiTheme="minorHAnsi" w:cstheme="minorHAnsi"/>
          <w:sz w:val="23"/>
          <w:szCs w:val="23"/>
        </w:rPr>
        <w:t xml:space="preserve"> </w:t>
      </w:r>
      <w:r w:rsidR="00B01B59" w:rsidRPr="004B1FB7">
        <w:rPr>
          <w:rFonts w:asciiTheme="minorHAnsi" w:hAnsiTheme="minorHAnsi" w:cstheme="minorHAnsi"/>
          <w:sz w:val="23"/>
          <w:szCs w:val="23"/>
        </w:rPr>
        <w:t xml:space="preserve">and </w:t>
      </w:r>
      <w:r w:rsidRPr="004B1FB7">
        <w:rPr>
          <w:rFonts w:asciiTheme="minorHAnsi" w:hAnsiTheme="minorHAnsi" w:cstheme="minorHAnsi"/>
          <w:sz w:val="23"/>
          <w:szCs w:val="23"/>
        </w:rPr>
        <w:t>infrastructure that supports physical and virtual connectivity.</w:t>
      </w:r>
    </w:p>
    <w:p w14:paraId="60632EEF" w14:textId="682DAB06" w:rsidR="00A90A09" w:rsidRPr="004B1FB7" w:rsidRDefault="00A90A09" w:rsidP="00372195">
      <w:pPr>
        <w:spacing w:after="240"/>
        <w:rPr>
          <w:rFonts w:asciiTheme="minorHAnsi" w:hAnsiTheme="minorHAnsi" w:cstheme="minorHAnsi"/>
          <w:sz w:val="23"/>
          <w:szCs w:val="23"/>
        </w:rPr>
      </w:pPr>
      <w:r w:rsidRPr="004B1FB7">
        <w:rPr>
          <w:rFonts w:asciiTheme="minorHAnsi" w:hAnsiTheme="minorHAnsi" w:cstheme="minorHAnsi"/>
          <w:sz w:val="23"/>
          <w:szCs w:val="23"/>
        </w:rPr>
        <w:t xml:space="preserve">So, in summary, the foundations of </w:t>
      </w:r>
      <w:proofErr w:type="spellStart"/>
      <w:r w:rsidRPr="004B1FB7">
        <w:rPr>
          <w:rFonts w:asciiTheme="minorHAnsi" w:hAnsiTheme="minorHAnsi" w:cstheme="minorHAnsi"/>
          <w:sz w:val="23"/>
          <w:szCs w:val="23"/>
        </w:rPr>
        <w:t>Tonsley’s</w:t>
      </w:r>
      <w:proofErr w:type="spellEnd"/>
      <w:r w:rsidRPr="004B1FB7">
        <w:rPr>
          <w:rFonts w:asciiTheme="minorHAnsi" w:hAnsiTheme="minorHAnsi" w:cstheme="minorHAnsi"/>
          <w:sz w:val="23"/>
          <w:szCs w:val="23"/>
        </w:rPr>
        <w:t xml:space="preserve"> success as we see it today were laid several years ago, through defining a new approach to urban renewal and economic development. This vision has been protected in times where </w:t>
      </w:r>
      <w:proofErr w:type="spellStart"/>
      <w:r w:rsidRPr="004B1FB7">
        <w:rPr>
          <w:rFonts w:asciiTheme="minorHAnsi" w:hAnsiTheme="minorHAnsi" w:cstheme="minorHAnsi"/>
          <w:sz w:val="23"/>
          <w:szCs w:val="23"/>
        </w:rPr>
        <w:t>Tonsley</w:t>
      </w:r>
      <w:proofErr w:type="spellEnd"/>
      <w:r w:rsidRPr="004B1FB7">
        <w:rPr>
          <w:rFonts w:asciiTheme="minorHAnsi" w:hAnsiTheme="minorHAnsi" w:cstheme="minorHAnsi"/>
          <w:sz w:val="23"/>
          <w:szCs w:val="23"/>
        </w:rPr>
        <w:t xml:space="preserve"> has been questioned, like most projects do during their development phase. The white elephant learned to walk and has grown in size significantly. Well, it’s not white anymore either but somehow appealing enough to attract interest and investment from around the world and to have become a benchmark for many redevelopments of a similar kind globally. But the elephant needs to be fed and groomed; a dedicated project team and most parts of the South Australian Government work collectively and very hard to ensure the success continues.</w:t>
      </w:r>
    </w:p>
    <w:p w14:paraId="34DC58F6" w14:textId="2202CC45" w:rsidR="00765F37" w:rsidRPr="002F763B" w:rsidRDefault="00E24B78" w:rsidP="00372195">
      <w:pPr>
        <w:spacing w:after="240"/>
        <w:rPr>
          <w:rFonts w:asciiTheme="minorHAnsi" w:hAnsiTheme="minorHAnsi" w:cstheme="minorHAnsi"/>
          <w:sz w:val="24"/>
          <w:szCs w:val="24"/>
        </w:rPr>
      </w:pPr>
      <w:r w:rsidRPr="002F763B">
        <w:rPr>
          <w:rFonts w:asciiTheme="minorHAnsi" w:hAnsiTheme="minorHAnsi" w:cstheme="minorHAnsi"/>
          <w:b/>
          <w:iCs/>
          <w:noProof/>
          <w:sz w:val="24"/>
          <w:szCs w:val="24"/>
          <w:lang w:eastAsia="en-AU"/>
        </w:rPr>
        <w:drawing>
          <wp:inline distT="0" distB="0" distL="0" distR="0" wp14:anchorId="22D55854" wp14:editId="1786DE19">
            <wp:extent cx="5731510" cy="3814894"/>
            <wp:effectExtent l="0" t="0" r="2540" b="0"/>
            <wp:docPr id="5" name="Picture 5" descr="Picture of a busy common area at Tonsley Innovation District." title="Tonsley Innovation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Hayes\AppData\Local\Microsoft\Windows\INetCache\Content.Outlook\UD6PCTU7\Tonsley Innovation District - Central Forest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14894"/>
                    </a:xfrm>
                    <a:prstGeom prst="rect">
                      <a:avLst/>
                    </a:prstGeom>
                    <a:noFill/>
                    <a:ln>
                      <a:noFill/>
                    </a:ln>
                  </pic:spPr>
                </pic:pic>
              </a:graphicData>
            </a:graphic>
          </wp:inline>
        </w:drawing>
      </w:r>
    </w:p>
    <w:p w14:paraId="5302D171" w14:textId="77777777" w:rsidR="0046766B" w:rsidRDefault="0046766B" w:rsidP="001204A7">
      <w:pPr>
        <w:spacing w:after="160" w:line="259" w:lineRule="auto"/>
        <w:rPr>
          <w:rFonts w:asciiTheme="minorHAnsi" w:hAnsiTheme="minorHAnsi" w:cstheme="minorBidi"/>
          <w:b/>
          <w:bCs/>
          <w:i/>
          <w:color w:val="2E75B6"/>
          <w:sz w:val="24"/>
          <w:szCs w:val="24"/>
        </w:rPr>
      </w:pPr>
      <w:r>
        <w:rPr>
          <w:rFonts w:asciiTheme="minorHAnsi" w:hAnsiTheme="minorHAnsi" w:cstheme="minorBidi"/>
          <w:b/>
          <w:bCs/>
          <w:i/>
          <w:color w:val="2E75B6"/>
          <w:sz w:val="24"/>
          <w:szCs w:val="24"/>
        </w:rPr>
        <w:br w:type="page"/>
      </w:r>
    </w:p>
    <w:p w14:paraId="34DC58F8" w14:textId="6B6DE847" w:rsidR="00372195" w:rsidRPr="002F763B" w:rsidRDefault="0046766B" w:rsidP="001204A7">
      <w:pPr>
        <w:spacing w:after="160" w:line="259" w:lineRule="auto"/>
        <w:rPr>
          <w:rFonts w:asciiTheme="minorHAnsi" w:hAnsiTheme="minorHAnsi" w:cstheme="minorHAnsi"/>
          <w:i/>
          <w:iCs/>
          <w:sz w:val="24"/>
          <w:szCs w:val="24"/>
        </w:rPr>
      </w:pPr>
      <w:r w:rsidRPr="0046766B">
        <w:rPr>
          <w:rFonts w:asciiTheme="minorHAnsi" w:hAnsiTheme="minorHAnsi" w:cstheme="minorBidi"/>
          <w:b/>
          <w:bCs/>
          <w:i/>
          <w:color w:val="2E75B6"/>
          <w:sz w:val="24"/>
          <w:szCs w:val="24"/>
        </w:rPr>
        <w:lastRenderedPageBreak/>
        <w:t>Australian Innovation Precinct Champions</w:t>
      </w:r>
      <w:r>
        <w:rPr>
          <w:rFonts w:asciiTheme="minorHAnsi" w:hAnsiTheme="minorHAnsi" w:cstheme="minorBidi"/>
          <w:b/>
          <w:bCs/>
          <w:i/>
          <w:color w:val="2E75B6"/>
          <w:sz w:val="24"/>
          <w:szCs w:val="24"/>
        </w:rPr>
        <w:t>:</w:t>
      </w:r>
      <w:r w:rsidR="00372195" w:rsidRPr="002F763B">
        <w:rPr>
          <w:rFonts w:asciiTheme="minorHAnsi" w:hAnsiTheme="minorHAnsi" w:cstheme="minorHAnsi"/>
          <w:i/>
          <w:iCs/>
          <w:sz w:val="24"/>
          <w:szCs w:val="24"/>
        </w:rPr>
        <w:t xml:space="preserve"> </w:t>
      </w:r>
      <w:proofErr w:type="spellStart"/>
      <w:r w:rsidR="00372195" w:rsidRPr="000F6829">
        <w:rPr>
          <w:rStyle w:val="Heading2Char"/>
        </w:rPr>
        <w:t>Tonsley</w:t>
      </w:r>
      <w:proofErr w:type="spellEnd"/>
      <w:r w:rsidR="00372195" w:rsidRPr="000F6829">
        <w:rPr>
          <w:rStyle w:val="Heading2Char"/>
        </w:rPr>
        <w:t xml:space="preserve"> Innovation District has specific entry criteria to ensure businesses and organisations align with the strategic vision of the precinct and are able to build synergies. How have you managed this challenge?</w:t>
      </w:r>
    </w:p>
    <w:p w14:paraId="34DC58F9" w14:textId="6C047CFB" w:rsidR="00372195" w:rsidRPr="002F763B" w:rsidRDefault="0046766B" w:rsidP="004B1FB7">
      <w:pPr>
        <w:pStyle w:val="Heading3"/>
        <w:rPr>
          <w:rFonts w:cstheme="minorHAnsi"/>
        </w:rPr>
      </w:pPr>
      <w:r w:rsidRPr="0046766B">
        <w:t xml:space="preserve">Philipp </w:t>
      </w:r>
      <w:proofErr w:type="spellStart"/>
      <w:r w:rsidRPr="0046766B">
        <w:t>Dautel</w:t>
      </w:r>
      <w:proofErr w:type="spellEnd"/>
      <w:r w:rsidRPr="0046766B">
        <w:t xml:space="preserve">, Precinct Director, </w:t>
      </w:r>
      <w:proofErr w:type="spellStart"/>
      <w:r w:rsidRPr="0046766B">
        <w:t>Tonsley</w:t>
      </w:r>
      <w:proofErr w:type="spellEnd"/>
      <w:r w:rsidRPr="0046766B">
        <w:t xml:space="preserve"> Innovation District:</w:t>
      </w:r>
    </w:p>
    <w:p w14:paraId="34DC58FA" w14:textId="4254C520" w:rsidR="00FF029E" w:rsidRPr="004B1FB7" w:rsidRDefault="00942312" w:rsidP="00372195">
      <w:pPr>
        <w:spacing w:after="240"/>
        <w:rPr>
          <w:rFonts w:asciiTheme="minorHAnsi" w:hAnsiTheme="minorHAnsi" w:cstheme="minorHAnsi"/>
          <w:sz w:val="23"/>
          <w:szCs w:val="23"/>
        </w:rPr>
      </w:pPr>
      <w:r w:rsidRPr="004B1FB7">
        <w:rPr>
          <w:rFonts w:asciiTheme="minorHAnsi" w:hAnsiTheme="minorHAnsi" w:cstheme="minorHAnsi"/>
          <w:sz w:val="23"/>
          <w:szCs w:val="23"/>
        </w:rPr>
        <w:t xml:space="preserve">You are referring to </w:t>
      </w:r>
      <w:proofErr w:type="spellStart"/>
      <w:r w:rsidRPr="004B1FB7">
        <w:rPr>
          <w:rFonts w:asciiTheme="minorHAnsi" w:hAnsiTheme="minorHAnsi" w:cstheme="minorHAnsi"/>
          <w:sz w:val="23"/>
          <w:szCs w:val="23"/>
        </w:rPr>
        <w:t>Tonsley’s</w:t>
      </w:r>
      <w:proofErr w:type="spellEnd"/>
      <w:r w:rsidR="00372195" w:rsidRPr="004B1FB7">
        <w:rPr>
          <w:rFonts w:asciiTheme="minorHAnsi" w:hAnsiTheme="minorHAnsi" w:cstheme="minorHAnsi"/>
          <w:sz w:val="23"/>
          <w:szCs w:val="23"/>
        </w:rPr>
        <w:t xml:space="preserve"> suitability criteria</w:t>
      </w:r>
      <w:r w:rsidR="00FF029E" w:rsidRPr="004B1FB7">
        <w:rPr>
          <w:rFonts w:asciiTheme="minorHAnsi" w:hAnsiTheme="minorHAnsi" w:cstheme="minorHAnsi"/>
          <w:sz w:val="23"/>
          <w:szCs w:val="23"/>
        </w:rPr>
        <w:t xml:space="preserve">. Encouraging business to business collaboration through clustering activity from businesses with a shared industry focus in fields where South Australia has a comparative advantage is critical to </w:t>
      </w:r>
      <w:proofErr w:type="spellStart"/>
      <w:r w:rsidR="00FF029E" w:rsidRPr="004B1FB7">
        <w:rPr>
          <w:rFonts w:asciiTheme="minorHAnsi" w:hAnsiTheme="minorHAnsi" w:cstheme="minorHAnsi"/>
          <w:sz w:val="23"/>
          <w:szCs w:val="23"/>
        </w:rPr>
        <w:t>Tonsley’s</w:t>
      </w:r>
      <w:proofErr w:type="spellEnd"/>
      <w:r w:rsidR="00FF029E" w:rsidRPr="004B1FB7">
        <w:rPr>
          <w:rFonts w:asciiTheme="minorHAnsi" w:hAnsiTheme="minorHAnsi" w:cstheme="minorHAnsi"/>
          <w:sz w:val="23"/>
          <w:szCs w:val="23"/>
        </w:rPr>
        <w:t xml:space="preserve"> vision.  In order to </w:t>
      </w:r>
      <w:r w:rsidR="00372195" w:rsidRPr="004B1FB7">
        <w:rPr>
          <w:rFonts w:asciiTheme="minorHAnsi" w:hAnsiTheme="minorHAnsi" w:cstheme="minorHAnsi"/>
          <w:sz w:val="23"/>
          <w:szCs w:val="23"/>
        </w:rPr>
        <w:t>max</w:t>
      </w:r>
      <w:r w:rsidR="00A832CD" w:rsidRPr="004B1FB7">
        <w:rPr>
          <w:rFonts w:asciiTheme="minorHAnsi" w:hAnsiTheme="minorHAnsi" w:cstheme="minorHAnsi"/>
          <w:sz w:val="23"/>
          <w:szCs w:val="23"/>
        </w:rPr>
        <w:t>i</w:t>
      </w:r>
      <w:r w:rsidR="00420EB0" w:rsidRPr="004B1FB7">
        <w:rPr>
          <w:rFonts w:asciiTheme="minorHAnsi" w:hAnsiTheme="minorHAnsi" w:cstheme="minorHAnsi"/>
          <w:sz w:val="23"/>
          <w:szCs w:val="23"/>
        </w:rPr>
        <w:t xml:space="preserve">mise the site’s synergies and collaboration potential </w:t>
      </w:r>
      <w:r w:rsidR="00FF029E" w:rsidRPr="004B1FB7">
        <w:rPr>
          <w:rFonts w:asciiTheme="minorHAnsi" w:hAnsiTheme="minorHAnsi" w:cstheme="minorHAnsi"/>
          <w:sz w:val="23"/>
          <w:szCs w:val="23"/>
        </w:rPr>
        <w:t xml:space="preserve">we introduced a </w:t>
      </w:r>
      <w:r w:rsidR="00976BF5" w:rsidRPr="004B1FB7">
        <w:rPr>
          <w:rFonts w:asciiTheme="minorHAnsi" w:hAnsiTheme="minorHAnsi" w:cstheme="minorHAnsi"/>
          <w:sz w:val="23"/>
          <w:szCs w:val="23"/>
        </w:rPr>
        <w:t xml:space="preserve">suitability assessment </w:t>
      </w:r>
      <w:r w:rsidR="00420EB0" w:rsidRPr="004B1FB7">
        <w:rPr>
          <w:rFonts w:asciiTheme="minorHAnsi" w:hAnsiTheme="minorHAnsi" w:cstheme="minorHAnsi"/>
          <w:sz w:val="23"/>
          <w:szCs w:val="23"/>
        </w:rPr>
        <w:t>so</w:t>
      </w:r>
      <w:r w:rsidR="00976BF5" w:rsidRPr="004B1FB7">
        <w:rPr>
          <w:rFonts w:asciiTheme="minorHAnsi" w:hAnsiTheme="minorHAnsi" w:cstheme="minorHAnsi"/>
          <w:sz w:val="23"/>
          <w:szCs w:val="23"/>
        </w:rPr>
        <w:t xml:space="preserve"> that the </w:t>
      </w:r>
      <w:proofErr w:type="spellStart"/>
      <w:r w:rsidR="00976BF5" w:rsidRPr="004B1FB7">
        <w:rPr>
          <w:rFonts w:asciiTheme="minorHAnsi" w:hAnsiTheme="minorHAnsi" w:cstheme="minorHAnsi"/>
          <w:sz w:val="23"/>
          <w:szCs w:val="23"/>
        </w:rPr>
        <w:t>Tonsley</w:t>
      </w:r>
      <w:proofErr w:type="spellEnd"/>
      <w:r w:rsidR="00976BF5" w:rsidRPr="004B1FB7">
        <w:rPr>
          <w:rFonts w:asciiTheme="minorHAnsi" w:hAnsiTheme="minorHAnsi" w:cstheme="minorHAnsi"/>
          <w:sz w:val="23"/>
          <w:szCs w:val="23"/>
        </w:rPr>
        <w:t xml:space="preserve"> business community remains aligned with the precinct’s overall </w:t>
      </w:r>
      <w:r w:rsidR="00420EB0" w:rsidRPr="004B1FB7">
        <w:rPr>
          <w:rFonts w:asciiTheme="minorHAnsi" w:hAnsiTheme="minorHAnsi" w:cstheme="minorHAnsi"/>
          <w:sz w:val="23"/>
          <w:szCs w:val="23"/>
        </w:rPr>
        <w:t>vision and strategic objectives</w:t>
      </w:r>
      <w:r w:rsidR="00976BF5" w:rsidRPr="004B1FB7">
        <w:rPr>
          <w:rFonts w:asciiTheme="minorHAnsi" w:hAnsiTheme="minorHAnsi" w:cstheme="minorHAnsi"/>
          <w:sz w:val="23"/>
          <w:szCs w:val="23"/>
        </w:rPr>
        <w:t>.</w:t>
      </w:r>
    </w:p>
    <w:p w14:paraId="34DC58FB" w14:textId="36A5BADD" w:rsidR="00806112" w:rsidRPr="004B1FB7" w:rsidRDefault="00806112" w:rsidP="00372195">
      <w:pPr>
        <w:spacing w:after="240"/>
        <w:rPr>
          <w:rFonts w:asciiTheme="minorHAnsi" w:hAnsiTheme="minorHAnsi" w:cstheme="minorHAnsi"/>
          <w:sz w:val="23"/>
          <w:szCs w:val="23"/>
        </w:rPr>
      </w:pPr>
      <w:r w:rsidRPr="004B1FB7">
        <w:rPr>
          <w:rFonts w:asciiTheme="minorHAnsi" w:hAnsiTheme="minorHAnsi" w:cstheme="minorHAnsi"/>
          <w:sz w:val="23"/>
          <w:szCs w:val="23"/>
        </w:rPr>
        <w:t xml:space="preserve">Let me put the challenge out there first. The instances where we have had to turn down applicants we take very seriously.  It is important to be diligent and consistent in how we apply the suitability assessment.  Surprisingly however, most interest in </w:t>
      </w:r>
      <w:proofErr w:type="spellStart"/>
      <w:r w:rsidRPr="004B1FB7">
        <w:rPr>
          <w:rFonts w:asciiTheme="minorHAnsi" w:hAnsiTheme="minorHAnsi" w:cstheme="minorHAnsi"/>
          <w:sz w:val="23"/>
          <w:szCs w:val="23"/>
        </w:rPr>
        <w:t>Tonsley</w:t>
      </w:r>
      <w:proofErr w:type="spellEnd"/>
      <w:r w:rsidRPr="004B1FB7">
        <w:rPr>
          <w:rFonts w:asciiTheme="minorHAnsi" w:hAnsiTheme="minorHAnsi" w:cstheme="minorHAnsi"/>
          <w:sz w:val="23"/>
          <w:szCs w:val="23"/>
        </w:rPr>
        <w:t xml:space="preserve"> has been self-selecting.  </w:t>
      </w:r>
      <w:proofErr w:type="spellStart"/>
      <w:r w:rsidRPr="004B1FB7">
        <w:rPr>
          <w:rFonts w:asciiTheme="minorHAnsi" w:hAnsiTheme="minorHAnsi" w:cstheme="minorHAnsi"/>
          <w:sz w:val="23"/>
          <w:szCs w:val="23"/>
        </w:rPr>
        <w:t>Tonsley</w:t>
      </w:r>
      <w:proofErr w:type="spellEnd"/>
      <w:r w:rsidRPr="004B1FB7">
        <w:rPr>
          <w:rFonts w:asciiTheme="minorHAnsi" w:hAnsiTheme="minorHAnsi" w:cstheme="minorHAnsi"/>
          <w:sz w:val="23"/>
          <w:szCs w:val="23"/>
        </w:rPr>
        <w:t xml:space="preserve"> has a clear value proposition to progressive companies interested in collaborating and open innovation models and being in this kind of environment. Companies who do not buy into the vision and don’t see benefit in </w:t>
      </w:r>
      <w:proofErr w:type="spellStart"/>
      <w:r w:rsidRPr="004B1FB7">
        <w:rPr>
          <w:rFonts w:asciiTheme="minorHAnsi" w:hAnsiTheme="minorHAnsi" w:cstheme="minorHAnsi"/>
          <w:sz w:val="23"/>
          <w:szCs w:val="23"/>
        </w:rPr>
        <w:t>Tonsley’s</w:t>
      </w:r>
      <w:proofErr w:type="spellEnd"/>
      <w:r w:rsidRPr="004B1FB7">
        <w:rPr>
          <w:rFonts w:asciiTheme="minorHAnsi" w:hAnsiTheme="minorHAnsi" w:cstheme="minorHAnsi"/>
          <w:sz w:val="23"/>
          <w:szCs w:val="23"/>
        </w:rPr>
        <w:t xml:space="preserve"> value proposition find other, often cheaper land and office spaces elsewhere.</w:t>
      </w:r>
    </w:p>
    <w:p w14:paraId="5E0310BB" w14:textId="280DFBF6" w:rsidR="00A90A09" w:rsidRPr="004B1FB7" w:rsidRDefault="00A90A09" w:rsidP="00372195">
      <w:pPr>
        <w:spacing w:after="240"/>
        <w:rPr>
          <w:rFonts w:asciiTheme="minorHAnsi" w:hAnsiTheme="minorHAnsi" w:cstheme="minorHAnsi"/>
          <w:sz w:val="23"/>
          <w:szCs w:val="23"/>
        </w:rPr>
      </w:pPr>
      <w:r w:rsidRPr="004B1FB7">
        <w:rPr>
          <w:rFonts w:asciiTheme="minorHAnsi" w:hAnsiTheme="minorHAnsi" w:cstheme="minorHAnsi"/>
          <w:sz w:val="23"/>
          <w:szCs w:val="23"/>
        </w:rPr>
        <w:t xml:space="preserve">The reason we are so particular with this is because </w:t>
      </w:r>
      <w:proofErr w:type="spellStart"/>
      <w:r w:rsidRPr="004B1FB7">
        <w:rPr>
          <w:rFonts w:asciiTheme="minorHAnsi" w:hAnsiTheme="minorHAnsi" w:cstheme="minorHAnsi"/>
          <w:sz w:val="23"/>
          <w:szCs w:val="23"/>
        </w:rPr>
        <w:t>Tonsley</w:t>
      </w:r>
      <w:proofErr w:type="spellEnd"/>
      <w:r w:rsidRPr="004B1FB7">
        <w:rPr>
          <w:rFonts w:asciiTheme="minorHAnsi" w:hAnsiTheme="minorHAnsi" w:cstheme="minorHAnsi"/>
          <w:sz w:val="23"/>
          <w:szCs w:val="23"/>
        </w:rPr>
        <w:t xml:space="preserve"> is based on the related-variety concept, where greatest opportunity for innovation is between businesses where there is enough common ground to start a relationship, but there is enough differentiation to have points of difference that allow productive knowledge spill-over and rich opportunities for innovation.  Note that there are some exceptions to the suitability criteria where we think that a particular use will contribute to the overall greater good of the site such as childcare facilities, short-term accommodation or retail outlets.</w:t>
      </w:r>
    </w:p>
    <w:p w14:paraId="34DC58FD" w14:textId="775A4B2E" w:rsidR="00FF029E" w:rsidRPr="002F763B" w:rsidRDefault="002F763B" w:rsidP="00FF029E">
      <w:pPr>
        <w:spacing w:after="240"/>
        <w:rPr>
          <w:rFonts w:asciiTheme="minorHAnsi" w:hAnsiTheme="minorHAnsi" w:cstheme="minorHAnsi"/>
          <w:sz w:val="24"/>
          <w:szCs w:val="24"/>
        </w:rPr>
      </w:pPr>
      <w:r>
        <w:rPr>
          <w:rFonts w:ascii="Times New Roman" w:hAnsi="Times New Roman"/>
          <w:iCs/>
          <w:noProof/>
          <w:sz w:val="24"/>
          <w:szCs w:val="24"/>
          <w:lang w:eastAsia="en-AU"/>
        </w:rPr>
        <w:drawing>
          <wp:inline distT="0" distB="0" distL="0" distR="0" wp14:anchorId="3B06EC82" wp14:editId="4FB68E0C">
            <wp:extent cx="5353050" cy="3567430"/>
            <wp:effectExtent l="0" t="0" r="0" b="0"/>
            <wp:docPr id="2" name="Picture 2" descr="A scientist using some machinery at Tonsley Innovation District." title="Tonsley Innovation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nsley image scientist la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53050" cy="3567430"/>
                    </a:xfrm>
                    <a:prstGeom prst="rect">
                      <a:avLst/>
                    </a:prstGeom>
                  </pic:spPr>
                </pic:pic>
              </a:graphicData>
            </a:graphic>
          </wp:inline>
        </w:drawing>
      </w:r>
    </w:p>
    <w:p w14:paraId="6B4CB7AF" w14:textId="27681BF4" w:rsidR="000F6829" w:rsidRDefault="0046766B" w:rsidP="004B1FB7">
      <w:pPr>
        <w:spacing w:after="240"/>
        <w:rPr>
          <w:rStyle w:val="Heading2Char"/>
        </w:rPr>
      </w:pPr>
      <w:r w:rsidRPr="0046766B">
        <w:rPr>
          <w:rFonts w:asciiTheme="minorHAnsi" w:hAnsiTheme="minorHAnsi" w:cstheme="minorBidi"/>
          <w:b/>
          <w:bCs/>
          <w:i/>
          <w:color w:val="2E75B6"/>
          <w:sz w:val="24"/>
          <w:szCs w:val="24"/>
        </w:rPr>
        <w:lastRenderedPageBreak/>
        <w:t>Australian Innovation Precinct Champions</w:t>
      </w:r>
      <w:r>
        <w:rPr>
          <w:rFonts w:asciiTheme="minorHAnsi" w:hAnsiTheme="minorHAnsi" w:cstheme="minorBidi"/>
          <w:b/>
          <w:bCs/>
          <w:i/>
          <w:color w:val="2E75B6"/>
          <w:sz w:val="24"/>
          <w:szCs w:val="24"/>
        </w:rPr>
        <w:t>:</w:t>
      </w:r>
      <w:r w:rsidR="00372195" w:rsidRPr="002F763B">
        <w:rPr>
          <w:rFonts w:asciiTheme="minorHAnsi" w:hAnsiTheme="minorHAnsi" w:cstheme="minorHAnsi"/>
          <w:i/>
          <w:iCs/>
          <w:sz w:val="24"/>
          <w:szCs w:val="24"/>
        </w:rPr>
        <w:t xml:space="preserve"> </w:t>
      </w:r>
      <w:r w:rsidR="00372195" w:rsidRPr="000F6829">
        <w:rPr>
          <w:rStyle w:val="Heading2Char"/>
        </w:rPr>
        <w:t>How do you facilitate networks between organisations in the precinct? Does it occur organically or do you intervene through events?</w:t>
      </w:r>
    </w:p>
    <w:p w14:paraId="34DC5902" w14:textId="6DAEF07C" w:rsidR="00372195" w:rsidRPr="002F763B" w:rsidRDefault="0046766B" w:rsidP="004B1FB7">
      <w:pPr>
        <w:pStyle w:val="Heading3"/>
        <w:rPr>
          <w:rFonts w:cstheme="minorHAnsi"/>
        </w:rPr>
      </w:pPr>
      <w:r w:rsidRPr="0046766B">
        <w:t xml:space="preserve">Philipp </w:t>
      </w:r>
      <w:proofErr w:type="spellStart"/>
      <w:r w:rsidRPr="0046766B">
        <w:t>Dautel</w:t>
      </w:r>
      <w:proofErr w:type="spellEnd"/>
      <w:r w:rsidRPr="0046766B">
        <w:t xml:space="preserve">, Precinct Director, </w:t>
      </w:r>
      <w:proofErr w:type="spellStart"/>
      <w:r w:rsidRPr="0046766B">
        <w:t>Tonsley</w:t>
      </w:r>
      <w:proofErr w:type="spellEnd"/>
      <w:r w:rsidRPr="0046766B">
        <w:t xml:space="preserve"> Innovation District:</w:t>
      </w:r>
    </w:p>
    <w:p w14:paraId="34DC5904" w14:textId="0D51C99E" w:rsidR="00372195" w:rsidRPr="004B1FB7" w:rsidRDefault="0089477A" w:rsidP="00372195">
      <w:pPr>
        <w:spacing w:after="240"/>
        <w:rPr>
          <w:rFonts w:asciiTheme="minorHAnsi" w:hAnsiTheme="minorHAnsi" w:cstheme="minorHAnsi"/>
          <w:sz w:val="23"/>
          <w:szCs w:val="23"/>
        </w:rPr>
      </w:pPr>
      <w:r w:rsidRPr="004B1FB7">
        <w:rPr>
          <w:rFonts w:asciiTheme="minorHAnsi" w:hAnsiTheme="minorHAnsi" w:cstheme="minorHAnsi"/>
          <w:sz w:val="23"/>
          <w:szCs w:val="23"/>
        </w:rPr>
        <w:t>Both of the above and beyond.</w:t>
      </w:r>
      <w:r w:rsidR="00976546" w:rsidRPr="004B1FB7">
        <w:rPr>
          <w:rFonts w:asciiTheme="minorHAnsi" w:hAnsiTheme="minorHAnsi" w:cstheme="minorHAnsi"/>
          <w:sz w:val="23"/>
          <w:szCs w:val="23"/>
        </w:rPr>
        <w:t xml:space="preserve"> </w:t>
      </w:r>
      <w:r w:rsidRPr="004B1FB7">
        <w:rPr>
          <w:rFonts w:asciiTheme="minorHAnsi" w:hAnsiTheme="minorHAnsi" w:cstheme="minorHAnsi"/>
          <w:sz w:val="23"/>
          <w:szCs w:val="23"/>
        </w:rPr>
        <w:t>Firstly, there are n</w:t>
      </w:r>
      <w:r w:rsidR="00372195" w:rsidRPr="004B1FB7">
        <w:rPr>
          <w:rFonts w:asciiTheme="minorHAnsi" w:hAnsiTheme="minorHAnsi" w:cstheme="minorHAnsi"/>
          <w:sz w:val="23"/>
          <w:szCs w:val="23"/>
        </w:rPr>
        <w:t>o canteens in the Uni</w:t>
      </w:r>
      <w:r w:rsidRPr="004B1FB7">
        <w:rPr>
          <w:rFonts w:asciiTheme="minorHAnsi" w:hAnsiTheme="minorHAnsi" w:cstheme="minorHAnsi"/>
          <w:sz w:val="23"/>
          <w:szCs w:val="23"/>
        </w:rPr>
        <w:t xml:space="preserve">versity, TAFE or other business buildings. People need to come to the </w:t>
      </w:r>
      <w:r w:rsidR="00372195" w:rsidRPr="004B1FB7">
        <w:rPr>
          <w:rFonts w:asciiTheme="minorHAnsi" w:hAnsiTheme="minorHAnsi" w:cstheme="minorHAnsi"/>
          <w:sz w:val="23"/>
          <w:szCs w:val="23"/>
        </w:rPr>
        <w:t>café area</w:t>
      </w:r>
      <w:r w:rsidRPr="004B1FB7">
        <w:rPr>
          <w:rFonts w:asciiTheme="minorHAnsi" w:hAnsiTheme="minorHAnsi" w:cstheme="minorHAnsi"/>
          <w:sz w:val="23"/>
          <w:szCs w:val="23"/>
        </w:rPr>
        <w:t xml:space="preserve">s in </w:t>
      </w:r>
      <w:proofErr w:type="spellStart"/>
      <w:r w:rsidRPr="004B1FB7">
        <w:rPr>
          <w:rFonts w:asciiTheme="minorHAnsi" w:hAnsiTheme="minorHAnsi" w:cstheme="minorHAnsi"/>
          <w:sz w:val="23"/>
          <w:szCs w:val="23"/>
        </w:rPr>
        <w:t>Tonsley’s</w:t>
      </w:r>
      <w:proofErr w:type="spellEnd"/>
      <w:r w:rsidRPr="004B1FB7">
        <w:rPr>
          <w:rFonts w:asciiTheme="minorHAnsi" w:hAnsiTheme="minorHAnsi" w:cstheme="minorHAnsi"/>
          <w:sz w:val="23"/>
          <w:szCs w:val="23"/>
        </w:rPr>
        <w:t xml:space="preserve"> Main Assembly Building (MAB)</w:t>
      </w:r>
      <w:r w:rsidR="00372195" w:rsidRPr="004B1FB7">
        <w:rPr>
          <w:rFonts w:asciiTheme="minorHAnsi" w:hAnsiTheme="minorHAnsi" w:cstheme="minorHAnsi"/>
          <w:sz w:val="23"/>
          <w:szCs w:val="23"/>
        </w:rPr>
        <w:t xml:space="preserve"> to have coffee and buy lunch.</w:t>
      </w:r>
      <w:r w:rsidRPr="004B1FB7">
        <w:rPr>
          <w:rFonts w:asciiTheme="minorHAnsi" w:hAnsiTheme="minorHAnsi" w:cstheme="minorHAnsi"/>
          <w:sz w:val="23"/>
          <w:szCs w:val="23"/>
        </w:rPr>
        <w:t xml:space="preserve"> Bumping </w:t>
      </w:r>
      <w:r w:rsidR="00826BD1" w:rsidRPr="004B1FB7">
        <w:rPr>
          <w:rFonts w:asciiTheme="minorHAnsi" w:hAnsiTheme="minorHAnsi" w:cstheme="minorHAnsi"/>
          <w:sz w:val="23"/>
          <w:szCs w:val="23"/>
        </w:rPr>
        <w:t xml:space="preserve">into the same person several </w:t>
      </w:r>
      <w:r w:rsidRPr="004B1FB7">
        <w:rPr>
          <w:rFonts w:asciiTheme="minorHAnsi" w:hAnsiTheme="minorHAnsi" w:cstheme="minorHAnsi"/>
          <w:sz w:val="23"/>
          <w:szCs w:val="23"/>
        </w:rPr>
        <w:t xml:space="preserve">times or queuing for the sushi roll </w:t>
      </w:r>
      <w:r w:rsidR="002C1CD8" w:rsidRPr="004B1FB7">
        <w:rPr>
          <w:rFonts w:asciiTheme="minorHAnsi" w:hAnsiTheme="minorHAnsi" w:cstheme="minorHAnsi"/>
          <w:sz w:val="23"/>
          <w:szCs w:val="23"/>
        </w:rPr>
        <w:t xml:space="preserve">breaks </w:t>
      </w:r>
      <w:r w:rsidRPr="004B1FB7">
        <w:rPr>
          <w:rFonts w:asciiTheme="minorHAnsi" w:hAnsiTheme="minorHAnsi" w:cstheme="minorHAnsi"/>
          <w:sz w:val="23"/>
          <w:szCs w:val="23"/>
        </w:rPr>
        <w:t xml:space="preserve">the ice, new </w:t>
      </w:r>
      <w:r w:rsidR="005B6AFD" w:rsidRPr="004B1FB7">
        <w:rPr>
          <w:rFonts w:asciiTheme="minorHAnsi" w:hAnsiTheme="minorHAnsi" w:cstheme="minorHAnsi"/>
          <w:sz w:val="23"/>
          <w:szCs w:val="23"/>
        </w:rPr>
        <w:t>links are formed and you have lunch together</w:t>
      </w:r>
      <w:r w:rsidR="00353741" w:rsidRPr="004B1FB7">
        <w:rPr>
          <w:rFonts w:asciiTheme="minorHAnsi" w:hAnsiTheme="minorHAnsi" w:cstheme="minorHAnsi"/>
          <w:sz w:val="23"/>
          <w:szCs w:val="23"/>
        </w:rPr>
        <w:t xml:space="preserve"> in the Central Forest</w:t>
      </w:r>
      <w:r w:rsidR="005B6AFD" w:rsidRPr="004B1FB7">
        <w:rPr>
          <w:rFonts w:asciiTheme="minorHAnsi" w:hAnsiTheme="minorHAnsi" w:cstheme="minorHAnsi"/>
          <w:sz w:val="23"/>
          <w:szCs w:val="23"/>
        </w:rPr>
        <w:t>. That’s why</w:t>
      </w:r>
      <w:r w:rsidR="00353741" w:rsidRPr="004B1FB7">
        <w:rPr>
          <w:rFonts w:asciiTheme="minorHAnsi" w:hAnsiTheme="minorHAnsi" w:cstheme="minorHAnsi"/>
          <w:sz w:val="23"/>
          <w:szCs w:val="23"/>
        </w:rPr>
        <w:t xml:space="preserve"> we</w:t>
      </w:r>
      <w:r w:rsidR="005B6AFD" w:rsidRPr="004B1FB7">
        <w:rPr>
          <w:rFonts w:asciiTheme="minorHAnsi" w:hAnsiTheme="minorHAnsi" w:cstheme="minorHAnsi"/>
          <w:sz w:val="23"/>
          <w:szCs w:val="23"/>
        </w:rPr>
        <w:t xml:space="preserve"> refer to </w:t>
      </w:r>
      <w:proofErr w:type="spellStart"/>
      <w:r w:rsidR="005B6AFD" w:rsidRPr="004B1FB7">
        <w:rPr>
          <w:rFonts w:asciiTheme="minorHAnsi" w:hAnsiTheme="minorHAnsi" w:cstheme="minorHAnsi"/>
          <w:sz w:val="23"/>
          <w:szCs w:val="23"/>
        </w:rPr>
        <w:t>Tonsley’s</w:t>
      </w:r>
      <w:proofErr w:type="spellEnd"/>
      <w:r w:rsidR="005B6AFD" w:rsidRPr="004B1FB7">
        <w:rPr>
          <w:rFonts w:asciiTheme="minorHAnsi" w:hAnsiTheme="minorHAnsi" w:cstheme="minorHAnsi"/>
          <w:sz w:val="23"/>
          <w:szCs w:val="23"/>
        </w:rPr>
        <w:t xml:space="preserve"> characteristic MAB as the </w:t>
      </w:r>
      <w:r w:rsidR="00826BD1" w:rsidRPr="004B1FB7">
        <w:rPr>
          <w:rFonts w:asciiTheme="minorHAnsi" w:hAnsiTheme="minorHAnsi" w:cstheme="minorHAnsi"/>
          <w:sz w:val="23"/>
          <w:szCs w:val="23"/>
        </w:rPr>
        <w:t>‘</w:t>
      </w:r>
      <w:r w:rsidR="005B6AFD" w:rsidRPr="004B1FB7">
        <w:rPr>
          <w:rFonts w:asciiTheme="minorHAnsi" w:hAnsiTheme="minorHAnsi" w:cstheme="minorHAnsi"/>
          <w:sz w:val="23"/>
          <w:szCs w:val="23"/>
        </w:rPr>
        <w:t>collision space</w:t>
      </w:r>
      <w:r w:rsidR="00826BD1" w:rsidRPr="004B1FB7">
        <w:rPr>
          <w:rFonts w:asciiTheme="minorHAnsi" w:hAnsiTheme="minorHAnsi" w:cstheme="minorHAnsi"/>
          <w:sz w:val="23"/>
          <w:szCs w:val="23"/>
        </w:rPr>
        <w:t>’</w:t>
      </w:r>
      <w:r w:rsidR="004B1FB7" w:rsidRPr="004B1FB7">
        <w:rPr>
          <w:rFonts w:asciiTheme="minorHAnsi" w:hAnsiTheme="minorHAnsi" w:cstheme="minorHAnsi"/>
          <w:sz w:val="23"/>
          <w:szCs w:val="23"/>
        </w:rPr>
        <w:t>.</w:t>
      </w:r>
    </w:p>
    <w:p w14:paraId="34DC5905" w14:textId="5D7F5EE4" w:rsidR="00372195" w:rsidRPr="004B1FB7" w:rsidRDefault="0089477A" w:rsidP="00372195">
      <w:pPr>
        <w:spacing w:after="240"/>
        <w:rPr>
          <w:rFonts w:asciiTheme="minorHAnsi" w:hAnsiTheme="minorHAnsi" w:cstheme="minorHAnsi"/>
          <w:sz w:val="23"/>
          <w:szCs w:val="23"/>
        </w:rPr>
      </w:pPr>
      <w:r w:rsidRPr="004B1FB7">
        <w:rPr>
          <w:rFonts w:asciiTheme="minorHAnsi" w:hAnsiTheme="minorHAnsi" w:cstheme="minorHAnsi"/>
          <w:sz w:val="23"/>
          <w:szCs w:val="23"/>
        </w:rPr>
        <w:t>Secondly,</w:t>
      </w:r>
      <w:r w:rsidR="00FC034E" w:rsidRPr="004B1FB7">
        <w:rPr>
          <w:rFonts w:asciiTheme="minorHAnsi" w:hAnsiTheme="minorHAnsi" w:cstheme="minorHAnsi"/>
          <w:sz w:val="23"/>
          <w:szCs w:val="23"/>
        </w:rPr>
        <w:t xml:space="preserve"> we actively facilitate those networks through a range of activities.</w:t>
      </w:r>
      <w:r w:rsidRPr="004B1FB7">
        <w:rPr>
          <w:rFonts w:asciiTheme="minorHAnsi" w:hAnsiTheme="minorHAnsi" w:cstheme="minorHAnsi"/>
          <w:sz w:val="23"/>
          <w:szCs w:val="23"/>
        </w:rPr>
        <w:t xml:space="preserve"> </w:t>
      </w:r>
      <w:proofErr w:type="spellStart"/>
      <w:r w:rsidR="00372195" w:rsidRPr="004B1FB7">
        <w:rPr>
          <w:rFonts w:asciiTheme="minorHAnsi" w:hAnsiTheme="minorHAnsi" w:cstheme="minorHAnsi"/>
          <w:sz w:val="23"/>
          <w:szCs w:val="23"/>
        </w:rPr>
        <w:t>Tonsley</w:t>
      </w:r>
      <w:proofErr w:type="spellEnd"/>
      <w:r w:rsidR="00372195" w:rsidRPr="004B1FB7">
        <w:rPr>
          <w:rFonts w:asciiTheme="minorHAnsi" w:hAnsiTheme="minorHAnsi" w:cstheme="minorHAnsi"/>
          <w:sz w:val="23"/>
          <w:szCs w:val="23"/>
        </w:rPr>
        <w:t xml:space="preserve"> Connections,</w:t>
      </w:r>
      <w:r w:rsidR="00FC034E" w:rsidRPr="004B1FB7">
        <w:rPr>
          <w:rFonts w:asciiTheme="minorHAnsi" w:hAnsiTheme="minorHAnsi" w:cstheme="minorHAnsi"/>
          <w:sz w:val="23"/>
          <w:szCs w:val="23"/>
        </w:rPr>
        <w:t xml:space="preserve"> occurs bi</w:t>
      </w:r>
      <w:r w:rsidR="002C1CD8" w:rsidRPr="004B1FB7">
        <w:rPr>
          <w:rFonts w:asciiTheme="minorHAnsi" w:hAnsiTheme="minorHAnsi" w:cstheme="minorHAnsi"/>
          <w:sz w:val="23"/>
          <w:szCs w:val="23"/>
        </w:rPr>
        <w:t>-</w:t>
      </w:r>
      <w:r w:rsidR="00FC034E" w:rsidRPr="004B1FB7">
        <w:rPr>
          <w:rFonts w:asciiTheme="minorHAnsi" w:hAnsiTheme="minorHAnsi" w:cstheme="minorHAnsi"/>
          <w:sz w:val="23"/>
          <w:szCs w:val="23"/>
        </w:rPr>
        <w:t xml:space="preserve">monthly, and is the community’s </w:t>
      </w:r>
      <w:r w:rsidR="00420EB0" w:rsidRPr="004B1FB7">
        <w:rPr>
          <w:rFonts w:asciiTheme="minorHAnsi" w:hAnsiTheme="minorHAnsi" w:cstheme="minorHAnsi"/>
          <w:sz w:val="23"/>
          <w:szCs w:val="23"/>
        </w:rPr>
        <w:t xml:space="preserve">regular “after work drinks” </w:t>
      </w:r>
      <w:r w:rsidR="00FC034E" w:rsidRPr="004B1FB7">
        <w:rPr>
          <w:rFonts w:asciiTheme="minorHAnsi" w:hAnsiTheme="minorHAnsi" w:cstheme="minorHAnsi"/>
          <w:sz w:val="23"/>
          <w:szCs w:val="23"/>
        </w:rPr>
        <w:t xml:space="preserve">get-together. </w:t>
      </w:r>
      <w:r w:rsidR="00826BD1" w:rsidRPr="004B1FB7">
        <w:rPr>
          <w:rFonts w:asciiTheme="minorHAnsi" w:hAnsiTheme="minorHAnsi" w:cstheme="minorHAnsi"/>
          <w:sz w:val="23"/>
          <w:szCs w:val="23"/>
        </w:rPr>
        <w:t>Also, t</w:t>
      </w:r>
      <w:r w:rsidR="00FC034E" w:rsidRPr="004B1FB7">
        <w:rPr>
          <w:rFonts w:asciiTheme="minorHAnsi" w:hAnsiTheme="minorHAnsi" w:cstheme="minorHAnsi"/>
          <w:sz w:val="23"/>
          <w:szCs w:val="23"/>
        </w:rPr>
        <w:t xml:space="preserve">here are </w:t>
      </w:r>
      <w:r w:rsidR="00826BD1" w:rsidRPr="004B1FB7">
        <w:rPr>
          <w:rFonts w:asciiTheme="minorHAnsi" w:hAnsiTheme="minorHAnsi" w:cstheme="minorHAnsi"/>
          <w:sz w:val="23"/>
          <w:szCs w:val="23"/>
        </w:rPr>
        <w:t>fitness and yoga classes or the</w:t>
      </w:r>
      <w:r w:rsidR="00FC034E" w:rsidRPr="004B1FB7">
        <w:rPr>
          <w:rFonts w:asciiTheme="minorHAnsi" w:hAnsiTheme="minorHAnsi" w:cstheme="minorHAnsi"/>
          <w:sz w:val="23"/>
          <w:szCs w:val="23"/>
        </w:rPr>
        <w:t xml:space="preserve"> </w:t>
      </w:r>
      <w:r w:rsidR="00420EB0" w:rsidRPr="004B1FB7">
        <w:rPr>
          <w:rFonts w:asciiTheme="minorHAnsi" w:hAnsiTheme="minorHAnsi" w:cstheme="minorHAnsi"/>
          <w:sz w:val="23"/>
          <w:szCs w:val="23"/>
        </w:rPr>
        <w:t xml:space="preserve">Squash </w:t>
      </w:r>
      <w:r w:rsidR="00FC034E" w:rsidRPr="004B1FB7">
        <w:rPr>
          <w:rFonts w:asciiTheme="minorHAnsi" w:hAnsiTheme="minorHAnsi" w:cstheme="minorHAnsi"/>
          <w:sz w:val="23"/>
          <w:szCs w:val="23"/>
        </w:rPr>
        <w:t xml:space="preserve">Corporate </w:t>
      </w:r>
      <w:r w:rsidR="00826BD1" w:rsidRPr="004B1FB7">
        <w:rPr>
          <w:rFonts w:asciiTheme="minorHAnsi" w:hAnsiTheme="minorHAnsi" w:cstheme="minorHAnsi"/>
          <w:sz w:val="23"/>
          <w:szCs w:val="23"/>
        </w:rPr>
        <w:t>Cup</w:t>
      </w:r>
      <w:r w:rsidR="00420EB0" w:rsidRPr="004B1FB7">
        <w:rPr>
          <w:rFonts w:asciiTheme="minorHAnsi" w:hAnsiTheme="minorHAnsi" w:cstheme="minorHAnsi"/>
          <w:sz w:val="23"/>
          <w:szCs w:val="23"/>
        </w:rPr>
        <w:t xml:space="preserve"> competition</w:t>
      </w:r>
      <w:r w:rsidR="00826BD1" w:rsidRPr="004B1FB7">
        <w:rPr>
          <w:rFonts w:asciiTheme="minorHAnsi" w:hAnsiTheme="minorHAnsi" w:cstheme="minorHAnsi"/>
          <w:sz w:val="23"/>
          <w:szCs w:val="23"/>
        </w:rPr>
        <w:t xml:space="preserve"> -</w:t>
      </w:r>
      <w:r w:rsidR="00FC034E" w:rsidRPr="004B1FB7">
        <w:rPr>
          <w:rFonts w:asciiTheme="minorHAnsi" w:hAnsiTheme="minorHAnsi" w:cstheme="minorHAnsi"/>
          <w:sz w:val="23"/>
          <w:szCs w:val="23"/>
        </w:rPr>
        <w:t xml:space="preserve"> </w:t>
      </w:r>
      <w:r w:rsidR="009C70B3" w:rsidRPr="004B1FB7">
        <w:rPr>
          <w:rFonts w:asciiTheme="minorHAnsi" w:hAnsiTheme="minorHAnsi" w:cstheme="minorHAnsi"/>
          <w:sz w:val="23"/>
          <w:szCs w:val="23"/>
        </w:rPr>
        <w:t>activities</w:t>
      </w:r>
      <w:r w:rsidR="00FC034E" w:rsidRPr="004B1FB7">
        <w:rPr>
          <w:rFonts w:asciiTheme="minorHAnsi" w:hAnsiTheme="minorHAnsi" w:cstheme="minorHAnsi"/>
          <w:sz w:val="23"/>
          <w:szCs w:val="23"/>
        </w:rPr>
        <w:t xml:space="preserve"> that bring you together while exercising</w:t>
      </w:r>
      <w:r w:rsidR="00372195" w:rsidRPr="004B1FB7">
        <w:rPr>
          <w:rFonts w:asciiTheme="minorHAnsi" w:hAnsiTheme="minorHAnsi" w:cstheme="minorHAnsi"/>
          <w:sz w:val="23"/>
          <w:szCs w:val="23"/>
        </w:rPr>
        <w:t>.</w:t>
      </w:r>
      <w:r w:rsidR="00FC034E" w:rsidRPr="004B1FB7">
        <w:rPr>
          <w:rFonts w:asciiTheme="minorHAnsi" w:hAnsiTheme="minorHAnsi" w:cstheme="minorHAnsi"/>
          <w:sz w:val="23"/>
          <w:szCs w:val="23"/>
        </w:rPr>
        <w:t xml:space="preserve"> In addition to that, the development of a microbrewery on site will </w:t>
      </w:r>
      <w:r w:rsidR="00372195" w:rsidRPr="004B1FB7">
        <w:rPr>
          <w:rFonts w:asciiTheme="minorHAnsi" w:hAnsiTheme="minorHAnsi" w:cstheme="minorHAnsi"/>
          <w:sz w:val="23"/>
          <w:szCs w:val="23"/>
        </w:rPr>
        <w:t>provide opportunitie</w:t>
      </w:r>
      <w:r w:rsidR="009C70B3" w:rsidRPr="004B1FB7">
        <w:rPr>
          <w:rFonts w:asciiTheme="minorHAnsi" w:hAnsiTheme="minorHAnsi" w:cstheme="minorHAnsi"/>
          <w:sz w:val="23"/>
          <w:szCs w:val="23"/>
        </w:rPr>
        <w:t>s for building social capital and</w:t>
      </w:r>
      <w:r w:rsidR="00372195" w:rsidRPr="004B1FB7">
        <w:rPr>
          <w:rFonts w:asciiTheme="minorHAnsi" w:hAnsiTheme="minorHAnsi" w:cstheme="minorHAnsi"/>
          <w:sz w:val="23"/>
          <w:szCs w:val="23"/>
        </w:rPr>
        <w:t xml:space="preserve"> supports “organic” networking once </w:t>
      </w:r>
      <w:r w:rsidR="0046766B" w:rsidRPr="004B1FB7">
        <w:rPr>
          <w:rFonts w:asciiTheme="minorHAnsi" w:hAnsiTheme="minorHAnsi" w:cstheme="minorHAnsi"/>
          <w:sz w:val="23"/>
          <w:szCs w:val="23"/>
        </w:rPr>
        <w:t>people get to know each other.</w:t>
      </w:r>
    </w:p>
    <w:p w14:paraId="4049B718" w14:textId="77777777" w:rsidR="00A90A09" w:rsidRDefault="00A90A09" w:rsidP="00372195">
      <w:pPr>
        <w:spacing w:after="240"/>
        <w:rPr>
          <w:rFonts w:asciiTheme="minorHAnsi" w:hAnsiTheme="minorHAnsi" w:cstheme="minorHAnsi"/>
          <w:sz w:val="24"/>
          <w:szCs w:val="24"/>
        </w:rPr>
      </w:pPr>
      <w:r w:rsidRPr="0077128C">
        <w:rPr>
          <w:rFonts w:ascii="Times New Roman" w:hAnsi="Times New Roman"/>
          <w:iCs/>
          <w:noProof/>
          <w:sz w:val="24"/>
          <w:szCs w:val="24"/>
          <w:lang w:eastAsia="en-AU"/>
        </w:rPr>
        <w:drawing>
          <wp:inline distT="0" distB="0" distL="0" distR="0" wp14:anchorId="72E57F43" wp14:editId="6E886F64">
            <wp:extent cx="5302800" cy="3535200"/>
            <wp:effectExtent l="0" t="0" r="0" b="8255"/>
            <wp:docPr id="8" name="Picture 8" descr="A busy event being held in the Tonsley Innovation District." title="Tonsley Innovation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Hayes\AppData\Local\Microsoft\Windows\INetCache\Content.Outlook\UD6PCTU7\Tonsley Innovation District - Town Square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2800" cy="3535200"/>
                    </a:xfrm>
                    <a:prstGeom prst="rect">
                      <a:avLst/>
                    </a:prstGeom>
                    <a:noFill/>
                    <a:ln>
                      <a:noFill/>
                    </a:ln>
                  </pic:spPr>
                </pic:pic>
              </a:graphicData>
            </a:graphic>
          </wp:inline>
        </w:drawing>
      </w:r>
    </w:p>
    <w:p w14:paraId="34DC5906" w14:textId="6701EF0E" w:rsidR="00372195" w:rsidRPr="004B1FB7" w:rsidRDefault="0089477A" w:rsidP="00372195">
      <w:pPr>
        <w:spacing w:after="240"/>
        <w:rPr>
          <w:rFonts w:asciiTheme="minorHAnsi" w:hAnsiTheme="minorHAnsi" w:cstheme="minorHAnsi"/>
          <w:sz w:val="23"/>
          <w:szCs w:val="23"/>
        </w:rPr>
      </w:pPr>
      <w:r w:rsidRPr="004B1FB7">
        <w:rPr>
          <w:rFonts w:asciiTheme="minorHAnsi" w:hAnsiTheme="minorHAnsi" w:cstheme="minorHAnsi"/>
          <w:sz w:val="23"/>
          <w:szCs w:val="23"/>
        </w:rPr>
        <w:t>Thirdly</w:t>
      </w:r>
      <w:r w:rsidR="003C4589" w:rsidRPr="004B1FB7">
        <w:rPr>
          <w:rFonts w:asciiTheme="minorHAnsi" w:hAnsiTheme="minorHAnsi" w:cstheme="minorHAnsi"/>
          <w:sz w:val="23"/>
          <w:szCs w:val="23"/>
        </w:rPr>
        <w:t>, we drive</w:t>
      </w:r>
      <w:r w:rsidRPr="004B1FB7">
        <w:rPr>
          <w:rFonts w:asciiTheme="minorHAnsi" w:hAnsiTheme="minorHAnsi" w:cstheme="minorHAnsi"/>
          <w:sz w:val="23"/>
          <w:szCs w:val="23"/>
        </w:rPr>
        <w:t xml:space="preserve"> </w:t>
      </w:r>
      <w:r w:rsidR="003C4589" w:rsidRPr="004B1FB7">
        <w:rPr>
          <w:rFonts w:asciiTheme="minorHAnsi" w:hAnsiTheme="minorHAnsi" w:cstheme="minorHAnsi"/>
          <w:sz w:val="23"/>
          <w:szCs w:val="23"/>
        </w:rPr>
        <w:t>f</w:t>
      </w:r>
      <w:r w:rsidR="00372195" w:rsidRPr="004B1FB7">
        <w:rPr>
          <w:rFonts w:asciiTheme="minorHAnsi" w:hAnsiTheme="minorHAnsi" w:cstheme="minorHAnsi"/>
          <w:sz w:val="23"/>
          <w:szCs w:val="23"/>
        </w:rPr>
        <w:t>ormal facilitat</w:t>
      </w:r>
      <w:r w:rsidR="003C4589" w:rsidRPr="004B1FB7">
        <w:rPr>
          <w:rFonts w:asciiTheme="minorHAnsi" w:hAnsiTheme="minorHAnsi" w:cstheme="minorHAnsi"/>
          <w:sz w:val="23"/>
          <w:szCs w:val="23"/>
        </w:rPr>
        <w:t>ion,</w:t>
      </w:r>
      <w:r w:rsidR="00372195" w:rsidRPr="004B1FB7">
        <w:rPr>
          <w:rFonts w:asciiTheme="minorHAnsi" w:hAnsiTheme="minorHAnsi" w:cstheme="minorHAnsi"/>
          <w:sz w:val="23"/>
          <w:szCs w:val="23"/>
        </w:rPr>
        <w:t xml:space="preserve"> bringing </w:t>
      </w:r>
      <w:r w:rsidR="00420EB0" w:rsidRPr="004B1FB7">
        <w:rPr>
          <w:rFonts w:asciiTheme="minorHAnsi" w:hAnsiTheme="minorHAnsi" w:cstheme="minorHAnsi"/>
          <w:sz w:val="23"/>
          <w:szCs w:val="23"/>
        </w:rPr>
        <w:t xml:space="preserve">a wide variety of industry relevant visitors to </w:t>
      </w:r>
      <w:proofErr w:type="spellStart"/>
      <w:r w:rsidR="00420EB0" w:rsidRPr="004B1FB7">
        <w:rPr>
          <w:rFonts w:asciiTheme="minorHAnsi" w:hAnsiTheme="minorHAnsi" w:cstheme="minorHAnsi"/>
          <w:sz w:val="23"/>
          <w:szCs w:val="23"/>
        </w:rPr>
        <w:t>Tonsley</w:t>
      </w:r>
      <w:proofErr w:type="spellEnd"/>
      <w:r w:rsidR="00420EB0" w:rsidRPr="004B1FB7">
        <w:rPr>
          <w:rFonts w:asciiTheme="minorHAnsi" w:hAnsiTheme="minorHAnsi" w:cstheme="minorHAnsi"/>
          <w:sz w:val="23"/>
          <w:szCs w:val="23"/>
        </w:rPr>
        <w:t>, including international A</w:t>
      </w:r>
      <w:r w:rsidR="00372195" w:rsidRPr="004B1FB7">
        <w:rPr>
          <w:rFonts w:asciiTheme="minorHAnsi" w:hAnsiTheme="minorHAnsi" w:cstheme="minorHAnsi"/>
          <w:sz w:val="23"/>
          <w:szCs w:val="23"/>
        </w:rPr>
        <w:t>mbassadors</w:t>
      </w:r>
      <w:r w:rsidR="00420EB0" w:rsidRPr="004B1FB7">
        <w:rPr>
          <w:rFonts w:asciiTheme="minorHAnsi" w:hAnsiTheme="minorHAnsi" w:cstheme="minorHAnsi"/>
          <w:sz w:val="23"/>
          <w:szCs w:val="23"/>
        </w:rPr>
        <w:t xml:space="preserve"> and other diplomats</w:t>
      </w:r>
      <w:r w:rsidR="00372195" w:rsidRPr="004B1FB7">
        <w:rPr>
          <w:rFonts w:asciiTheme="minorHAnsi" w:hAnsiTheme="minorHAnsi" w:cstheme="minorHAnsi"/>
          <w:sz w:val="23"/>
          <w:szCs w:val="23"/>
        </w:rPr>
        <w:t xml:space="preserve"> and groups like the </w:t>
      </w:r>
      <w:r w:rsidR="00420EB0" w:rsidRPr="004B1FB7">
        <w:rPr>
          <w:rFonts w:asciiTheme="minorHAnsi" w:hAnsiTheme="minorHAnsi" w:cstheme="minorHAnsi"/>
          <w:sz w:val="23"/>
          <w:szCs w:val="23"/>
        </w:rPr>
        <w:t xml:space="preserve">Association of Superannuation Funds of Australia, </w:t>
      </w:r>
      <w:r w:rsidR="003C4589" w:rsidRPr="004B1FB7">
        <w:rPr>
          <w:rFonts w:asciiTheme="minorHAnsi" w:hAnsiTheme="minorHAnsi" w:cstheme="minorHAnsi"/>
          <w:sz w:val="23"/>
          <w:szCs w:val="23"/>
        </w:rPr>
        <w:t>or the Alibaba Investment Fund</w:t>
      </w:r>
      <w:r w:rsidR="00BC2FDC" w:rsidRPr="004B1FB7">
        <w:rPr>
          <w:rFonts w:asciiTheme="minorHAnsi" w:hAnsiTheme="minorHAnsi" w:cstheme="minorHAnsi"/>
          <w:sz w:val="23"/>
          <w:szCs w:val="23"/>
        </w:rPr>
        <w:t>,</w:t>
      </w:r>
      <w:r w:rsidR="003C4589" w:rsidRPr="004B1FB7">
        <w:rPr>
          <w:rFonts w:asciiTheme="minorHAnsi" w:hAnsiTheme="minorHAnsi" w:cstheme="minorHAnsi"/>
          <w:sz w:val="23"/>
          <w:szCs w:val="23"/>
        </w:rPr>
        <w:t xml:space="preserve"> who</w:t>
      </w:r>
      <w:r w:rsidR="00BC2FDC" w:rsidRPr="004B1FB7">
        <w:rPr>
          <w:rFonts w:asciiTheme="minorHAnsi" w:hAnsiTheme="minorHAnsi" w:cstheme="minorHAnsi"/>
          <w:sz w:val="23"/>
          <w:szCs w:val="23"/>
        </w:rPr>
        <w:t xml:space="preserve"> are </w:t>
      </w:r>
      <w:r w:rsidR="003C4589" w:rsidRPr="004B1FB7">
        <w:rPr>
          <w:rFonts w:asciiTheme="minorHAnsi" w:hAnsiTheme="minorHAnsi" w:cstheme="minorHAnsi"/>
          <w:sz w:val="23"/>
          <w:szCs w:val="23"/>
        </w:rPr>
        <w:t>look</w:t>
      </w:r>
      <w:r w:rsidR="00BC2FDC" w:rsidRPr="004B1FB7">
        <w:rPr>
          <w:rFonts w:asciiTheme="minorHAnsi" w:hAnsiTheme="minorHAnsi" w:cstheme="minorHAnsi"/>
          <w:sz w:val="23"/>
          <w:szCs w:val="23"/>
        </w:rPr>
        <w:t>ing</w:t>
      </w:r>
      <w:r w:rsidR="003C4589" w:rsidRPr="004B1FB7">
        <w:rPr>
          <w:rFonts w:asciiTheme="minorHAnsi" w:hAnsiTheme="minorHAnsi" w:cstheme="minorHAnsi"/>
          <w:sz w:val="23"/>
          <w:szCs w:val="23"/>
        </w:rPr>
        <w:t xml:space="preserve"> for the next unicorn.</w:t>
      </w:r>
    </w:p>
    <w:p w14:paraId="34DC5907" w14:textId="68F4912C" w:rsidR="002C1CD8" w:rsidRPr="004B1FB7" w:rsidRDefault="0062361C" w:rsidP="009C70B3">
      <w:pPr>
        <w:spacing w:after="240"/>
        <w:rPr>
          <w:rFonts w:asciiTheme="minorHAnsi" w:hAnsiTheme="minorHAnsi" w:cstheme="minorHAnsi"/>
          <w:sz w:val="23"/>
          <w:szCs w:val="23"/>
        </w:rPr>
      </w:pPr>
      <w:r w:rsidRPr="004B1FB7">
        <w:rPr>
          <w:rFonts w:asciiTheme="minorHAnsi" w:hAnsiTheme="minorHAnsi" w:cstheme="minorHAnsi"/>
          <w:sz w:val="23"/>
          <w:szCs w:val="23"/>
        </w:rPr>
        <w:t xml:space="preserve">Lastly, </w:t>
      </w:r>
      <w:proofErr w:type="spellStart"/>
      <w:r w:rsidR="002C1CD8" w:rsidRPr="004B1FB7">
        <w:rPr>
          <w:rFonts w:asciiTheme="minorHAnsi" w:hAnsiTheme="minorHAnsi" w:cstheme="minorHAnsi"/>
          <w:sz w:val="23"/>
          <w:szCs w:val="23"/>
        </w:rPr>
        <w:t>Tonsley</w:t>
      </w:r>
      <w:proofErr w:type="spellEnd"/>
      <w:r w:rsidR="002C1CD8" w:rsidRPr="004B1FB7">
        <w:rPr>
          <w:rFonts w:asciiTheme="minorHAnsi" w:hAnsiTheme="minorHAnsi" w:cstheme="minorHAnsi"/>
          <w:sz w:val="23"/>
          <w:szCs w:val="23"/>
        </w:rPr>
        <w:t xml:space="preserve"> hosts</w:t>
      </w:r>
      <w:r w:rsidRPr="004B1FB7">
        <w:rPr>
          <w:rFonts w:asciiTheme="minorHAnsi" w:hAnsiTheme="minorHAnsi" w:cstheme="minorHAnsi"/>
          <w:sz w:val="23"/>
          <w:szCs w:val="23"/>
        </w:rPr>
        <w:t xml:space="preserve"> a large number of e</w:t>
      </w:r>
      <w:r w:rsidR="00372195" w:rsidRPr="004B1FB7">
        <w:rPr>
          <w:rFonts w:asciiTheme="minorHAnsi" w:hAnsiTheme="minorHAnsi" w:cstheme="minorHAnsi"/>
          <w:sz w:val="23"/>
          <w:szCs w:val="23"/>
        </w:rPr>
        <w:t>vents</w:t>
      </w:r>
      <w:r w:rsidRPr="004B1FB7">
        <w:rPr>
          <w:rFonts w:asciiTheme="minorHAnsi" w:hAnsiTheme="minorHAnsi" w:cstheme="minorHAnsi"/>
          <w:sz w:val="23"/>
          <w:szCs w:val="23"/>
        </w:rPr>
        <w:t xml:space="preserve"> or projects</w:t>
      </w:r>
      <w:r w:rsidR="00372195" w:rsidRPr="004B1FB7">
        <w:rPr>
          <w:rFonts w:asciiTheme="minorHAnsi" w:hAnsiTheme="minorHAnsi" w:cstheme="minorHAnsi"/>
          <w:sz w:val="23"/>
          <w:szCs w:val="23"/>
        </w:rPr>
        <w:t xml:space="preserve"> like Science Alive and Maker Faire </w:t>
      </w:r>
      <w:r w:rsidR="002C1CD8" w:rsidRPr="004B1FB7">
        <w:rPr>
          <w:rFonts w:asciiTheme="minorHAnsi" w:hAnsiTheme="minorHAnsi" w:cstheme="minorHAnsi"/>
          <w:sz w:val="23"/>
          <w:szCs w:val="23"/>
        </w:rPr>
        <w:t xml:space="preserve">which </w:t>
      </w:r>
      <w:r w:rsidR="00372195" w:rsidRPr="004B1FB7">
        <w:rPr>
          <w:rFonts w:asciiTheme="minorHAnsi" w:hAnsiTheme="minorHAnsi" w:cstheme="minorHAnsi"/>
          <w:sz w:val="23"/>
          <w:szCs w:val="23"/>
        </w:rPr>
        <w:t xml:space="preserve">get the broader community involved in </w:t>
      </w:r>
      <w:proofErr w:type="spellStart"/>
      <w:r w:rsidR="00372195" w:rsidRPr="004B1FB7">
        <w:rPr>
          <w:rFonts w:asciiTheme="minorHAnsi" w:hAnsiTheme="minorHAnsi" w:cstheme="minorHAnsi"/>
          <w:sz w:val="23"/>
          <w:szCs w:val="23"/>
        </w:rPr>
        <w:t>Tonsley</w:t>
      </w:r>
      <w:proofErr w:type="spellEnd"/>
      <w:r w:rsidR="00372195" w:rsidRPr="004B1FB7">
        <w:rPr>
          <w:rFonts w:asciiTheme="minorHAnsi" w:hAnsiTheme="minorHAnsi" w:cstheme="minorHAnsi"/>
          <w:sz w:val="23"/>
          <w:szCs w:val="23"/>
        </w:rPr>
        <w:t xml:space="preserve"> as well.</w:t>
      </w:r>
      <w:r w:rsidRPr="004B1FB7">
        <w:rPr>
          <w:rFonts w:asciiTheme="minorHAnsi" w:hAnsiTheme="minorHAnsi" w:cstheme="minorHAnsi"/>
          <w:sz w:val="23"/>
          <w:szCs w:val="23"/>
        </w:rPr>
        <w:t> </w:t>
      </w:r>
      <w:r w:rsidR="0046766B" w:rsidRPr="004B1FB7">
        <w:rPr>
          <w:rFonts w:asciiTheme="minorHAnsi" w:hAnsiTheme="minorHAnsi" w:cstheme="minorHAnsi"/>
          <w:sz w:val="23"/>
          <w:szCs w:val="23"/>
        </w:rPr>
        <w:t>At the moment, a Solar</w:t>
      </w:r>
      <w:r w:rsidR="0046766B" w:rsidRPr="004B1FB7">
        <w:rPr>
          <w:rFonts w:asciiTheme="minorHAnsi" w:hAnsiTheme="minorHAnsi" w:cstheme="minorHAnsi"/>
          <w:sz w:val="23"/>
          <w:szCs w:val="23"/>
        </w:rPr>
        <w:noBreakHyphen/>
      </w:r>
      <w:r w:rsidR="00976546" w:rsidRPr="004B1FB7">
        <w:rPr>
          <w:rFonts w:asciiTheme="minorHAnsi" w:hAnsiTheme="minorHAnsi" w:cstheme="minorHAnsi"/>
          <w:sz w:val="23"/>
          <w:szCs w:val="23"/>
        </w:rPr>
        <w:t>powered EV-garage is being built involving around five members of the precinct while key clean-tech businesses on site are forming a future energy consortium to leverage off each other</w:t>
      </w:r>
      <w:r w:rsidR="0046766B" w:rsidRPr="004B1FB7">
        <w:rPr>
          <w:rFonts w:asciiTheme="minorHAnsi" w:hAnsiTheme="minorHAnsi" w:cstheme="minorHAnsi"/>
          <w:sz w:val="23"/>
          <w:szCs w:val="23"/>
        </w:rPr>
        <w:t>.</w:t>
      </w:r>
    </w:p>
    <w:p w14:paraId="34DC590E" w14:textId="0DCE7F08" w:rsidR="00372195" w:rsidRPr="002F763B" w:rsidRDefault="0046766B" w:rsidP="00372195">
      <w:pPr>
        <w:spacing w:after="240"/>
        <w:rPr>
          <w:rFonts w:asciiTheme="minorHAnsi" w:hAnsiTheme="minorHAnsi" w:cstheme="minorHAnsi"/>
          <w:i/>
          <w:iCs/>
          <w:sz w:val="24"/>
          <w:szCs w:val="24"/>
        </w:rPr>
      </w:pPr>
      <w:r w:rsidRPr="0046766B">
        <w:rPr>
          <w:rFonts w:asciiTheme="minorHAnsi" w:hAnsiTheme="minorHAnsi" w:cstheme="minorBidi"/>
          <w:b/>
          <w:bCs/>
          <w:i/>
          <w:color w:val="2E75B6"/>
          <w:sz w:val="24"/>
          <w:szCs w:val="24"/>
        </w:rPr>
        <w:lastRenderedPageBreak/>
        <w:t>Australian Innovation Precinct Champions</w:t>
      </w:r>
      <w:r>
        <w:rPr>
          <w:rFonts w:asciiTheme="minorHAnsi" w:hAnsiTheme="minorHAnsi" w:cstheme="minorBidi"/>
          <w:b/>
          <w:bCs/>
          <w:i/>
          <w:color w:val="2E75B6"/>
          <w:sz w:val="24"/>
          <w:szCs w:val="24"/>
        </w:rPr>
        <w:t>:</w:t>
      </w:r>
      <w:r w:rsidR="00372195" w:rsidRPr="002F763B">
        <w:rPr>
          <w:rFonts w:asciiTheme="minorHAnsi" w:hAnsiTheme="minorHAnsi" w:cstheme="minorHAnsi"/>
          <w:i/>
          <w:iCs/>
          <w:sz w:val="24"/>
          <w:szCs w:val="24"/>
        </w:rPr>
        <w:t xml:space="preserve"> </w:t>
      </w:r>
      <w:r w:rsidR="00372195" w:rsidRPr="000F6829">
        <w:rPr>
          <w:rStyle w:val="Heading2Char"/>
        </w:rPr>
        <w:t xml:space="preserve">What lessons if any has </w:t>
      </w:r>
      <w:proofErr w:type="spellStart"/>
      <w:r w:rsidR="00372195" w:rsidRPr="000F6829">
        <w:rPr>
          <w:rStyle w:val="Heading2Char"/>
        </w:rPr>
        <w:t>Tonsley</w:t>
      </w:r>
      <w:proofErr w:type="spellEnd"/>
      <w:r w:rsidR="00372195" w:rsidRPr="000F6829">
        <w:rPr>
          <w:rStyle w:val="Heading2Char"/>
        </w:rPr>
        <w:t xml:space="preserve"> learned from national and international approaches to precinct development? As a South Australian Government led initiative, how have the strategic objectives of </w:t>
      </w:r>
      <w:proofErr w:type="spellStart"/>
      <w:r w:rsidR="00372195" w:rsidRPr="000F6829">
        <w:rPr>
          <w:rStyle w:val="Heading2Char"/>
        </w:rPr>
        <w:t>Tonsley</w:t>
      </w:r>
      <w:proofErr w:type="spellEnd"/>
      <w:r w:rsidR="00372195" w:rsidRPr="000F6829">
        <w:rPr>
          <w:rStyle w:val="Heading2Char"/>
        </w:rPr>
        <w:t xml:space="preserve"> aligned with Local and Federal government strategies </w:t>
      </w:r>
      <w:r w:rsidRPr="000F6829">
        <w:rPr>
          <w:rStyle w:val="Heading2Char"/>
        </w:rPr>
        <w:t>and initiatives?</w:t>
      </w:r>
    </w:p>
    <w:p w14:paraId="34DC590F" w14:textId="6A99153B" w:rsidR="00372195" w:rsidRPr="002F763B" w:rsidRDefault="0046766B" w:rsidP="004B1FB7">
      <w:pPr>
        <w:pStyle w:val="Heading3"/>
        <w:rPr>
          <w:rFonts w:cstheme="minorHAnsi"/>
        </w:rPr>
      </w:pPr>
      <w:r w:rsidRPr="0046766B">
        <w:t xml:space="preserve">Philipp </w:t>
      </w:r>
      <w:proofErr w:type="spellStart"/>
      <w:r w:rsidRPr="0046766B">
        <w:t>Dautel</w:t>
      </w:r>
      <w:proofErr w:type="spellEnd"/>
      <w:r w:rsidRPr="0046766B">
        <w:t xml:space="preserve">, Precinct Director, </w:t>
      </w:r>
      <w:proofErr w:type="spellStart"/>
      <w:r w:rsidRPr="0046766B">
        <w:t>Tonsley</w:t>
      </w:r>
      <w:proofErr w:type="spellEnd"/>
      <w:r w:rsidRPr="0046766B">
        <w:t xml:space="preserve"> Innovation District:</w:t>
      </w:r>
    </w:p>
    <w:p w14:paraId="34DC5911" w14:textId="1417D63A" w:rsidR="006625A7" w:rsidRPr="004B1FB7" w:rsidRDefault="006625A7" w:rsidP="00372195">
      <w:pPr>
        <w:spacing w:after="240"/>
        <w:rPr>
          <w:rFonts w:asciiTheme="minorHAnsi" w:hAnsiTheme="minorHAnsi" w:cstheme="minorHAnsi"/>
          <w:sz w:val="23"/>
          <w:szCs w:val="23"/>
        </w:rPr>
      </w:pPr>
      <w:r w:rsidRPr="004B1FB7">
        <w:rPr>
          <w:rFonts w:asciiTheme="minorHAnsi" w:hAnsiTheme="minorHAnsi" w:cstheme="minorHAnsi"/>
          <w:sz w:val="23"/>
          <w:szCs w:val="23"/>
        </w:rPr>
        <w:t xml:space="preserve">To answer your first question in simple words, </w:t>
      </w:r>
      <w:r w:rsidR="002307CF" w:rsidRPr="004B1FB7">
        <w:rPr>
          <w:rFonts w:asciiTheme="minorHAnsi" w:hAnsiTheme="minorHAnsi" w:cstheme="minorHAnsi"/>
          <w:sz w:val="23"/>
          <w:szCs w:val="23"/>
        </w:rPr>
        <w:t xml:space="preserve">we have learned </w:t>
      </w:r>
      <w:r w:rsidRPr="004B1FB7">
        <w:rPr>
          <w:rFonts w:asciiTheme="minorHAnsi" w:hAnsiTheme="minorHAnsi" w:cstheme="minorHAnsi"/>
          <w:sz w:val="23"/>
          <w:szCs w:val="23"/>
        </w:rPr>
        <w:t>t</w:t>
      </w:r>
      <w:r w:rsidR="00372195" w:rsidRPr="004B1FB7">
        <w:rPr>
          <w:rFonts w:asciiTheme="minorHAnsi" w:hAnsiTheme="minorHAnsi" w:cstheme="minorHAnsi"/>
          <w:sz w:val="23"/>
          <w:szCs w:val="23"/>
        </w:rPr>
        <w:t xml:space="preserve">hat </w:t>
      </w:r>
      <w:r w:rsidR="002307CF" w:rsidRPr="004B1FB7">
        <w:rPr>
          <w:rFonts w:asciiTheme="minorHAnsi" w:hAnsiTheme="minorHAnsi" w:cstheme="minorHAnsi"/>
          <w:sz w:val="23"/>
          <w:szCs w:val="23"/>
        </w:rPr>
        <w:t xml:space="preserve">precinct development </w:t>
      </w:r>
      <w:r w:rsidR="00372195" w:rsidRPr="004B1FB7">
        <w:rPr>
          <w:rFonts w:asciiTheme="minorHAnsi" w:hAnsiTheme="minorHAnsi" w:cstheme="minorHAnsi"/>
          <w:sz w:val="23"/>
          <w:szCs w:val="23"/>
        </w:rPr>
        <w:t xml:space="preserve">is more than just property development a-la </w:t>
      </w:r>
      <w:r w:rsidR="002C1CD8" w:rsidRPr="004B1FB7">
        <w:rPr>
          <w:rFonts w:asciiTheme="minorHAnsi" w:hAnsiTheme="minorHAnsi" w:cstheme="minorHAnsi"/>
          <w:sz w:val="23"/>
          <w:szCs w:val="23"/>
        </w:rPr>
        <w:t xml:space="preserve">the old </w:t>
      </w:r>
      <w:r w:rsidR="00B045C7" w:rsidRPr="004B1FB7">
        <w:rPr>
          <w:rFonts w:asciiTheme="minorHAnsi" w:hAnsiTheme="minorHAnsi" w:cstheme="minorHAnsi"/>
          <w:sz w:val="23"/>
          <w:szCs w:val="23"/>
        </w:rPr>
        <w:t>Science Park</w:t>
      </w:r>
      <w:r w:rsidR="002C1CD8" w:rsidRPr="004B1FB7">
        <w:rPr>
          <w:rFonts w:asciiTheme="minorHAnsi" w:hAnsiTheme="minorHAnsi" w:cstheme="minorHAnsi"/>
          <w:sz w:val="23"/>
          <w:szCs w:val="23"/>
        </w:rPr>
        <w:t xml:space="preserve"> model</w:t>
      </w:r>
      <w:r w:rsidRPr="004B1FB7">
        <w:rPr>
          <w:rFonts w:asciiTheme="minorHAnsi" w:hAnsiTheme="minorHAnsi" w:cstheme="minorHAnsi"/>
          <w:sz w:val="23"/>
          <w:szCs w:val="23"/>
        </w:rPr>
        <w:t xml:space="preserve">. </w:t>
      </w:r>
      <w:r w:rsidR="00372195" w:rsidRPr="004B1FB7">
        <w:rPr>
          <w:rFonts w:asciiTheme="minorHAnsi" w:hAnsiTheme="minorHAnsi" w:cstheme="minorHAnsi"/>
          <w:sz w:val="23"/>
          <w:szCs w:val="23"/>
        </w:rPr>
        <w:t xml:space="preserve">The networking assets and economic assets need </w:t>
      </w:r>
      <w:r w:rsidRPr="004B1FB7">
        <w:rPr>
          <w:rFonts w:asciiTheme="minorHAnsi" w:hAnsiTheme="minorHAnsi" w:cstheme="minorHAnsi"/>
          <w:sz w:val="23"/>
          <w:szCs w:val="23"/>
        </w:rPr>
        <w:t>to be curated and facilitated</w:t>
      </w:r>
      <w:r w:rsidR="00BC2FDC" w:rsidRPr="004B1FB7">
        <w:rPr>
          <w:rFonts w:asciiTheme="minorHAnsi" w:hAnsiTheme="minorHAnsi" w:cstheme="minorHAnsi"/>
          <w:sz w:val="23"/>
          <w:szCs w:val="23"/>
        </w:rPr>
        <w:t>, for example, with dedicated resourcing.</w:t>
      </w:r>
    </w:p>
    <w:p w14:paraId="34DC5912" w14:textId="2D5DB4B3" w:rsidR="00372195" w:rsidRPr="004B1FB7" w:rsidRDefault="006625A7" w:rsidP="00372195">
      <w:pPr>
        <w:spacing w:after="240"/>
        <w:rPr>
          <w:rFonts w:asciiTheme="minorHAnsi" w:hAnsiTheme="minorHAnsi" w:cstheme="minorHAnsi"/>
          <w:sz w:val="23"/>
          <w:szCs w:val="23"/>
        </w:rPr>
      </w:pPr>
      <w:r w:rsidRPr="004B1FB7">
        <w:rPr>
          <w:rFonts w:asciiTheme="minorHAnsi" w:hAnsiTheme="minorHAnsi" w:cstheme="minorHAnsi"/>
          <w:sz w:val="23"/>
          <w:szCs w:val="23"/>
        </w:rPr>
        <w:t>To answer your second question, t</w:t>
      </w:r>
      <w:r w:rsidR="00372195" w:rsidRPr="004B1FB7">
        <w:rPr>
          <w:rFonts w:asciiTheme="minorHAnsi" w:hAnsiTheme="minorHAnsi" w:cstheme="minorHAnsi"/>
          <w:sz w:val="23"/>
          <w:szCs w:val="23"/>
        </w:rPr>
        <w:t xml:space="preserve">he Government of South Australia’s vision for </w:t>
      </w:r>
      <w:proofErr w:type="spellStart"/>
      <w:r w:rsidR="00372195" w:rsidRPr="004B1FB7">
        <w:rPr>
          <w:rFonts w:asciiTheme="minorHAnsi" w:hAnsiTheme="minorHAnsi" w:cstheme="minorHAnsi"/>
          <w:sz w:val="23"/>
          <w:szCs w:val="23"/>
        </w:rPr>
        <w:t>Tonsley</w:t>
      </w:r>
      <w:proofErr w:type="spellEnd"/>
      <w:r w:rsidR="00372195" w:rsidRPr="004B1FB7">
        <w:rPr>
          <w:rFonts w:asciiTheme="minorHAnsi" w:hAnsiTheme="minorHAnsi" w:cstheme="minorHAnsi"/>
          <w:sz w:val="23"/>
          <w:szCs w:val="23"/>
        </w:rPr>
        <w:t xml:space="preserve"> is very closely aligned with the Australian Federal Government’s National Innovation and Science Agenda to “embrace new ideas in innovation to drive economic growth” as well as its Smart Cities Plan for “supporting productive, accessible, liveable cities that attract talent, encourage innovation and create jobs and growth”.  </w:t>
      </w:r>
    </w:p>
    <w:p w14:paraId="12C2842D" w14:textId="5DA46E1D" w:rsidR="00A90A09" w:rsidRPr="004B1FB7" w:rsidRDefault="00A90A09" w:rsidP="00372195">
      <w:pPr>
        <w:spacing w:after="240"/>
        <w:rPr>
          <w:rFonts w:asciiTheme="minorHAnsi" w:hAnsiTheme="minorHAnsi" w:cstheme="minorHAnsi"/>
          <w:sz w:val="23"/>
          <w:szCs w:val="23"/>
        </w:rPr>
      </w:pPr>
      <w:r w:rsidRPr="004B1FB7">
        <w:rPr>
          <w:rFonts w:asciiTheme="minorHAnsi" w:hAnsiTheme="minorHAnsi" w:cstheme="minorHAnsi"/>
          <w:sz w:val="23"/>
          <w:szCs w:val="23"/>
        </w:rPr>
        <w:t xml:space="preserve">The Federal Government has also committed $85.5 million in funding for the extension of the </w:t>
      </w:r>
      <w:proofErr w:type="spellStart"/>
      <w:r w:rsidRPr="004B1FB7">
        <w:rPr>
          <w:rFonts w:asciiTheme="minorHAnsi" w:hAnsiTheme="minorHAnsi" w:cstheme="minorHAnsi"/>
          <w:sz w:val="23"/>
          <w:szCs w:val="23"/>
        </w:rPr>
        <w:t>Tonsley</w:t>
      </w:r>
      <w:proofErr w:type="spellEnd"/>
      <w:r w:rsidRPr="004B1FB7">
        <w:rPr>
          <w:rFonts w:asciiTheme="minorHAnsi" w:hAnsiTheme="minorHAnsi" w:cstheme="minorHAnsi"/>
          <w:sz w:val="23"/>
          <w:szCs w:val="23"/>
        </w:rPr>
        <w:t xml:space="preserve"> rail line that runs from the Adelaide Railway Station in Adelaide’s CBD and terminates at the southwestern corner of the </w:t>
      </w:r>
      <w:proofErr w:type="spellStart"/>
      <w:r w:rsidRPr="004B1FB7">
        <w:rPr>
          <w:rFonts w:asciiTheme="minorHAnsi" w:hAnsiTheme="minorHAnsi" w:cstheme="minorHAnsi"/>
          <w:sz w:val="23"/>
          <w:szCs w:val="23"/>
        </w:rPr>
        <w:t>Tonsley</w:t>
      </w:r>
      <w:proofErr w:type="spellEnd"/>
      <w:r w:rsidRPr="004B1FB7">
        <w:rPr>
          <w:rFonts w:asciiTheme="minorHAnsi" w:hAnsiTheme="minorHAnsi" w:cstheme="minorHAnsi"/>
          <w:sz w:val="23"/>
          <w:szCs w:val="23"/>
        </w:rPr>
        <w:t xml:space="preserve"> site. Under this “Flinders Link” project, the existing </w:t>
      </w:r>
      <w:proofErr w:type="spellStart"/>
      <w:r w:rsidRPr="004B1FB7">
        <w:rPr>
          <w:rFonts w:asciiTheme="minorHAnsi" w:hAnsiTheme="minorHAnsi" w:cstheme="minorHAnsi"/>
          <w:sz w:val="23"/>
          <w:szCs w:val="23"/>
        </w:rPr>
        <w:t>Tonsley</w:t>
      </w:r>
      <w:proofErr w:type="spellEnd"/>
      <w:r w:rsidRPr="004B1FB7">
        <w:rPr>
          <w:rFonts w:asciiTheme="minorHAnsi" w:hAnsiTheme="minorHAnsi" w:cstheme="minorHAnsi"/>
          <w:sz w:val="23"/>
          <w:szCs w:val="23"/>
        </w:rPr>
        <w:t xml:space="preserve"> rail line, will be extended to Flinders Medical Centre, a 580 bed public teaching hospital and medical school, co-located with the 130 bed Flinders Private Hospital and Flinders University.</w:t>
      </w:r>
    </w:p>
    <w:p w14:paraId="184E03A3" w14:textId="2DF1A324" w:rsidR="00BC2FDC" w:rsidRDefault="002F763B" w:rsidP="00372195">
      <w:pPr>
        <w:spacing w:after="240"/>
        <w:rPr>
          <w:rFonts w:ascii="Times New Roman" w:hAnsi="Times New Roman"/>
          <w:b/>
          <w:i/>
          <w:iCs/>
          <w:sz w:val="24"/>
          <w:szCs w:val="24"/>
        </w:rPr>
      </w:pPr>
      <w:r w:rsidRPr="002F763B">
        <w:rPr>
          <w:rFonts w:asciiTheme="minorHAnsi" w:hAnsiTheme="minorHAnsi" w:cstheme="minorHAnsi"/>
          <w:b/>
          <w:iCs/>
          <w:noProof/>
          <w:sz w:val="24"/>
          <w:szCs w:val="24"/>
          <w:lang w:eastAsia="en-AU"/>
        </w:rPr>
        <w:drawing>
          <wp:inline distT="0" distB="0" distL="0" distR="0" wp14:anchorId="503CD609" wp14:editId="1FE185C7">
            <wp:extent cx="5461200" cy="3643200"/>
            <wp:effectExtent l="0" t="0" r="6350" b="0"/>
            <wp:docPr id="9" name="Picture 9" descr="A busy internal co-working space in Tonsley Innovation District." title="Tonsley Innovation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Hayes\AppData\Local\Microsoft\Windows\INetCache\Content.Outlook\UD6PCTU7\Tonsley Innovation District - New Venture Institut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1200" cy="3643200"/>
                    </a:xfrm>
                    <a:prstGeom prst="rect">
                      <a:avLst/>
                    </a:prstGeom>
                    <a:noFill/>
                    <a:ln>
                      <a:noFill/>
                    </a:ln>
                  </pic:spPr>
                </pic:pic>
              </a:graphicData>
            </a:graphic>
          </wp:inline>
        </w:drawing>
      </w:r>
      <w:r w:rsidR="0046766B">
        <w:rPr>
          <w:rFonts w:ascii="Times New Roman" w:hAnsi="Times New Roman"/>
          <w:b/>
          <w:i/>
          <w:iCs/>
          <w:sz w:val="24"/>
          <w:szCs w:val="24"/>
        </w:rPr>
        <w:br w:type="page"/>
      </w:r>
    </w:p>
    <w:p w14:paraId="34DC5914" w14:textId="6A048169" w:rsidR="00372195" w:rsidRPr="000F6829" w:rsidRDefault="0046766B" w:rsidP="00372195">
      <w:pPr>
        <w:spacing w:after="240"/>
        <w:rPr>
          <w:rStyle w:val="Heading2Char"/>
        </w:rPr>
      </w:pPr>
      <w:r w:rsidRPr="0046766B">
        <w:rPr>
          <w:rFonts w:asciiTheme="minorHAnsi" w:hAnsiTheme="minorHAnsi" w:cstheme="minorBidi"/>
          <w:b/>
          <w:bCs/>
          <w:i/>
          <w:color w:val="2E75B6"/>
          <w:sz w:val="24"/>
          <w:szCs w:val="24"/>
        </w:rPr>
        <w:lastRenderedPageBreak/>
        <w:t>Australian Innovation Precinct Champions</w:t>
      </w:r>
      <w:r>
        <w:rPr>
          <w:rFonts w:asciiTheme="minorHAnsi" w:hAnsiTheme="minorHAnsi" w:cstheme="minorBidi"/>
          <w:b/>
          <w:bCs/>
          <w:i/>
          <w:color w:val="2E75B6"/>
          <w:sz w:val="24"/>
          <w:szCs w:val="24"/>
        </w:rPr>
        <w:t>:</w:t>
      </w:r>
      <w:r w:rsidR="00372195" w:rsidRPr="00976546">
        <w:rPr>
          <w:rFonts w:asciiTheme="minorHAnsi" w:hAnsiTheme="minorHAnsi" w:cstheme="minorHAnsi"/>
          <w:i/>
          <w:iCs/>
          <w:sz w:val="24"/>
          <w:szCs w:val="24"/>
        </w:rPr>
        <w:t xml:space="preserve"> </w:t>
      </w:r>
      <w:r w:rsidR="00372195" w:rsidRPr="000F6829">
        <w:rPr>
          <w:rStyle w:val="Heading2Char"/>
        </w:rPr>
        <w:t>How is success measured in the precinct, do you collect your own primary data from organisations or use a combination of other sources? What kind of data do you collect?</w:t>
      </w:r>
    </w:p>
    <w:p w14:paraId="34DC5915" w14:textId="1AA010BD" w:rsidR="00372195" w:rsidRPr="00976546" w:rsidRDefault="0046766B" w:rsidP="004B1FB7">
      <w:pPr>
        <w:pStyle w:val="Heading3"/>
        <w:rPr>
          <w:rFonts w:cstheme="minorHAnsi"/>
        </w:rPr>
      </w:pPr>
      <w:r w:rsidRPr="0046766B">
        <w:t xml:space="preserve">Philipp </w:t>
      </w:r>
      <w:proofErr w:type="spellStart"/>
      <w:r w:rsidRPr="0046766B">
        <w:t>Dautel</w:t>
      </w:r>
      <w:proofErr w:type="spellEnd"/>
      <w:r w:rsidRPr="0046766B">
        <w:t xml:space="preserve">, Precinct Director, </w:t>
      </w:r>
      <w:proofErr w:type="spellStart"/>
      <w:r w:rsidRPr="0046766B">
        <w:t>Tonsley</w:t>
      </w:r>
      <w:proofErr w:type="spellEnd"/>
      <w:r w:rsidRPr="0046766B">
        <w:t xml:space="preserve"> Innovation District:</w:t>
      </w:r>
    </w:p>
    <w:p w14:paraId="34DC5916" w14:textId="77777777" w:rsidR="0064076F" w:rsidRPr="004B1FB7" w:rsidRDefault="0064076F" w:rsidP="00372195">
      <w:pPr>
        <w:spacing w:after="240"/>
        <w:rPr>
          <w:rFonts w:asciiTheme="minorHAnsi" w:hAnsiTheme="minorHAnsi" w:cstheme="minorHAnsi"/>
          <w:sz w:val="23"/>
          <w:szCs w:val="23"/>
        </w:rPr>
      </w:pPr>
      <w:r w:rsidRPr="004B1FB7">
        <w:rPr>
          <w:rFonts w:asciiTheme="minorHAnsi" w:hAnsiTheme="minorHAnsi" w:cstheme="minorHAnsi"/>
          <w:sz w:val="23"/>
          <w:szCs w:val="23"/>
        </w:rPr>
        <w:t>It sounds very lo</w:t>
      </w:r>
      <w:r w:rsidR="0021014A" w:rsidRPr="004B1FB7">
        <w:rPr>
          <w:rFonts w:asciiTheme="minorHAnsi" w:hAnsiTheme="minorHAnsi" w:cstheme="minorHAnsi"/>
          <w:sz w:val="23"/>
          <w:szCs w:val="23"/>
        </w:rPr>
        <w:t>o</w:t>
      </w:r>
      <w:r w:rsidRPr="004B1FB7">
        <w:rPr>
          <w:rFonts w:asciiTheme="minorHAnsi" w:hAnsiTheme="minorHAnsi" w:cstheme="minorHAnsi"/>
          <w:sz w:val="23"/>
          <w:szCs w:val="23"/>
        </w:rPr>
        <w:t xml:space="preserve">se but the primary measure is the level of </w:t>
      </w:r>
      <w:r w:rsidR="007D2D8A" w:rsidRPr="004B1FB7">
        <w:rPr>
          <w:rFonts w:asciiTheme="minorHAnsi" w:hAnsiTheme="minorHAnsi" w:cstheme="minorHAnsi"/>
          <w:sz w:val="23"/>
          <w:szCs w:val="23"/>
        </w:rPr>
        <w:t xml:space="preserve">satisfaction of </w:t>
      </w:r>
      <w:r w:rsidRPr="004B1FB7">
        <w:rPr>
          <w:rFonts w:asciiTheme="minorHAnsi" w:hAnsiTheme="minorHAnsi" w:cstheme="minorHAnsi"/>
          <w:sz w:val="23"/>
          <w:szCs w:val="23"/>
        </w:rPr>
        <w:t>the members of the precinct. Everything we do, has to be linked back to them. Creat</w:t>
      </w:r>
      <w:r w:rsidR="0062084F" w:rsidRPr="004B1FB7">
        <w:rPr>
          <w:rFonts w:asciiTheme="minorHAnsi" w:hAnsiTheme="minorHAnsi" w:cstheme="minorHAnsi"/>
          <w:sz w:val="23"/>
          <w:szCs w:val="23"/>
        </w:rPr>
        <w:t>ing a vibrant and effective work, education and living space</w:t>
      </w:r>
      <w:r w:rsidRPr="004B1FB7">
        <w:rPr>
          <w:rFonts w:asciiTheme="minorHAnsi" w:hAnsiTheme="minorHAnsi" w:cstheme="minorHAnsi"/>
          <w:sz w:val="23"/>
          <w:szCs w:val="23"/>
        </w:rPr>
        <w:t xml:space="preserve"> is what matters. The sense of community. This is our</w:t>
      </w:r>
      <w:r w:rsidR="0082596F" w:rsidRPr="004B1FB7">
        <w:rPr>
          <w:rFonts w:asciiTheme="minorHAnsi" w:hAnsiTheme="minorHAnsi" w:cstheme="minorHAnsi"/>
          <w:sz w:val="23"/>
          <w:szCs w:val="23"/>
        </w:rPr>
        <w:t xml:space="preserve"> primary</w:t>
      </w:r>
      <w:r w:rsidRPr="004B1FB7">
        <w:rPr>
          <w:rFonts w:asciiTheme="minorHAnsi" w:hAnsiTheme="minorHAnsi" w:cstheme="minorHAnsi"/>
          <w:sz w:val="23"/>
          <w:szCs w:val="23"/>
        </w:rPr>
        <w:t xml:space="preserve"> purpose. </w:t>
      </w:r>
      <w:r w:rsidR="0082596F" w:rsidRPr="004B1FB7">
        <w:rPr>
          <w:rFonts w:asciiTheme="minorHAnsi" w:hAnsiTheme="minorHAnsi" w:cstheme="minorHAnsi"/>
          <w:sz w:val="23"/>
          <w:szCs w:val="23"/>
        </w:rPr>
        <w:t xml:space="preserve">The </w:t>
      </w:r>
      <w:proofErr w:type="spellStart"/>
      <w:r w:rsidR="0082596F" w:rsidRPr="004B1FB7">
        <w:rPr>
          <w:rFonts w:asciiTheme="minorHAnsi" w:hAnsiTheme="minorHAnsi" w:cstheme="minorHAnsi"/>
          <w:sz w:val="23"/>
          <w:szCs w:val="23"/>
        </w:rPr>
        <w:t>Tonsley</w:t>
      </w:r>
      <w:proofErr w:type="spellEnd"/>
      <w:r w:rsidR="0082596F" w:rsidRPr="004B1FB7">
        <w:rPr>
          <w:rFonts w:asciiTheme="minorHAnsi" w:hAnsiTheme="minorHAnsi" w:cstheme="minorHAnsi"/>
          <w:sz w:val="23"/>
          <w:szCs w:val="23"/>
        </w:rPr>
        <w:t xml:space="preserve"> team invests a lot of time speaking to the individual tenants as a way of colle</w:t>
      </w:r>
      <w:r w:rsidR="009825A2" w:rsidRPr="004B1FB7">
        <w:rPr>
          <w:rFonts w:asciiTheme="minorHAnsi" w:hAnsiTheme="minorHAnsi" w:cstheme="minorHAnsi"/>
          <w:sz w:val="23"/>
          <w:szCs w:val="23"/>
        </w:rPr>
        <w:t>c</w:t>
      </w:r>
      <w:r w:rsidR="0082596F" w:rsidRPr="004B1FB7">
        <w:rPr>
          <w:rFonts w:asciiTheme="minorHAnsi" w:hAnsiTheme="minorHAnsi" w:cstheme="minorHAnsi"/>
          <w:sz w:val="23"/>
          <w:szCs w:val="23"/>
        </w:rPr>
        <w:t>ting that data.</w:t>
      </w:r>
    </w:p>
    <w:p w14:paraId="34DC5917" w14:textId="77777777" w:rsidR="007D2D8A" w:rsidRPr="004B1FB7" w:rsidRDefault="00B43462" w:rsidP="00372195">
      <w:pPr>
        <w:spacing w:after="240"/>
        <w:rPr>
          <w:rFonts w:asciiTheme="minorHAnsi" w:hAnsiTheme="minorHAnsi" w:cstheme="minorHAnsi"/>
          <w:sz w:val="23"/>
          <w:szCs w:val="23"/>
        </w:rPr>
      </w:pPr>
      <w:r w:rsidRPr="004B1FB7">
        <w:rPr>
          <w:rFonts w:asciiTheme="minorHAnsi" w:hAnsiTheme="minorHAnsi" w:cstheme="minorHAnsi"/>
          <w:sz w:val="23"/>
          <w:szCs w:val="23"/>
        </w:rPr>
        <w:t>To</w:t>
      </w:r>
      <w:r w:rsidR="00CA1A6C" w:rsidRPr="004B1FB7">
        <w:rPr>
          <w:rFonts w:asciiTheme="minorHAnsi" w:hAnsiTheme="minorHAnsi" w:cstheme="minorHAnsi"/>
          <w:sz w:val="23"/>
          <w:szCs w:val="23"/>
        </w:rPr>
        <w:t xml:space="preserve"> answer it more technically, we measure and track targets as agreed </w:t>
      </w:r>
      <w:r w:rsidR="0021014A" w:rsidRPr="004B1FB7">
        <w:rPr>
          <w:rFonts w:asciiTheme="minorHAnsi" w:hAnsiTheme="minorHAnsi" w:cstheme="minorHAnsi"/>
          <w:sz w:val="23"/>
          <w:szCs w:val="23"/>
        </w:rPr>
        <w:t xml:space="preserve">in a </w:t>
      </w:r>
      <w:r w:rsidR="00CA1A6C" w:rsidRPr="004B1FB7">
        <w:rPr>
          <w:rFonts w:asciiTheme="minorHAnsi" w:hAnsiTheme="minorHAnsi" w:cstheme="minorHAnsi"/>
          <w:sz w:val="23"/>
          <w:szCs w:val="23"/>
        </w:rPr>
        <w:t>Cabinet submission</w:t>
      </w:r>
      <w:r w:rsidR="0082596F" w:rsidRPr="004B1FB7">
        <w:rPr>
          <w:rFonts w:asciiTheme="minorHAnsi" w:hAnsiTheme="minorHAnsi" w:cstheme="minorHAnsi"/>
          <w:sz w:val="23"/>
          <w:szCs w:val="23"/>
        </w:rPr>
        <w:t xml:space="preserve"> to the State Government</w:t>
      </w:r>
      <w:r w:rsidR="00CA1A6C" w:rsidRPr="004B1FB7">
        <w:rPr>
          <w:rFonts w:asciiTheme="minorHAnsi" w:hAnsiTheme="minorHAnsi" w:cstheme="minorHAnsi"/>
          <w:sz w:val="23"/>
          <w:szCs w:val="23"/>
        </w:rPr>
        <w:t xml:space="preserve"> in 2012. From that point of view, success is measured</w:t>
      </w:r>
      <w:r w:rsidR="0082596F" w:rsidRPr="004B1FB7">
        <w:rPr>
          <w:rFonts w:asciiTheme="minorHAnsi" w:hAnsiTheme="minorHAnsi" w:cstheme="minorHAnsi"/>
          <w:sz w:val="23"/>
          <w:szCs w:val="23"/>
        </w:rPr>
        <w:t xml:space="preserve"> in people and property -</w:t>
      </w:r>
      <w:r w:rsidR="00CA1A6C" w:rsidRPr="004B1FB7">
        <w:rPr>
          <w:rFonts w:asciiTheme="minorHAnsi" w:hAnsiTheme="minorHAnsi" w:cstheme="minorHAnsi"/>
          <w:sz w:val="23"/>
          <w:szCs w:val="23"/>
        </w:rPr>
        <w:t xml:space="preserve"> workers, residents, students, space leased, land sold, etc.</w:t>
      </w:r>
    </w:p>
    <w:p w14:paraId="34DC5918" w14:textId="77777777" w:rsidR="0082596F" w:rsidRPr="004B1FB7" w:rsidRDefault="0082596F" w:rsidP="00372195">
      <w:pPr>
        <w:spacing w:after="240"/>
        <w:rPr>
          <w:rFonts w:asciiTheme="minorHAnsi" w:hAnsiTheme="minorHAnsi" w:cstheme="minorHAnsi"/>
          <w:sz w:val="23"/>
          <w:szCs w:val="23"/>
        </w:rPr>
      </w:pPr>
      <w:r w:rsidRPr="004B1FB7">
        <w:rPr>
          <w:rFonts w:asciiTheme="minorHAnsi" w:hAnsiTheme="minorHAnsi" w:cstheme="minorHAnsi"/>
          <w:sz w:val="23"/>
          <w:szCs w:val="23"/>
        </w:rPr>
        <w:t xml:space="preserve">Additionally, we measure the impact. What impact did we make to the </w:t>
      </w:r>
      <w:proofErr w:type="spellStart"/>
      <w:r w:rsidRPr="004B1FB7">
        <w:rPr>
          <w:rFonts w:asciiTheme="minorHAnsi" w:hAnsiTheme="minorHAnsi" w:cstheme="minorHAnsi"/>
          <w:sz w:val="23"/>
          <w:szCs w:val="23"/>
        </w:rPr>
        <w:t>Tonsley</w:t>
      </w:r>
      <w:proofErr w:type="spellEnd"/>
      <w:r w:rsidRPr="004B1FB7">
        <w:rPr>
          <w:rFonts w:asciiTheme="minorHAnsi" w:hAnsiTheme="minorHAnsi" w:cstheme="minorHAnsi"/>
          <w:sz w:val="23"/>
          <w:szCs w:val="23"/>
        </w:rPr>
        <w:t xml:space="preserve"> brand and what impact did the </w:t>
      </w:r>
      <w:proofErr w:type="spellStart"/>
      <w:r w:rsidRPr="004B1FB7">
        <w:rPr>
          <w:rFonts w:asciiTheme="minorHAnsi" w:hAnsiTheme="minorHAnsi" w:cstheme="minorHAnsi"/>
          <w:sz w:val="23"/>
          <w:szCs w:val="23"/>
        </w:rPr>
        <w:t>Tonsley</w:t>
      </w:r>
      <w:proofErr w:type="spellEnd"/>
      <w:r w:rsidRPr="004B1FB7">
        <w:rPr>
          <w:rFonts w:asciiTheme="minorHAnsi" w:hAnsiTheme="minorHAnsi" w:cstheme="minorHAnsi"/>
          <w:sz w:val="23"/>
          <w:szCs w:val="23"/>
        </w:rPr>
        <w:t xml:space="preserve"> brand make to the businesses and individual tenants. For instance, we measure the number of trade missions and delegations that visit the site but equally try to understand h</w:t>
      </w:r>
      <w:r w:rsidR="009825A2" w:rsidRPr="004B1FB7">
        <w:rPr>
          <w:rFonts w:asciiTheme="minorHAnsi" w:hAnsiTheme="minorHAnsi" w:cstheme="minorHAnsi"/>
          <w:sz w:val="23"/>
          <w:szCs w:val="23"/>
        </w:rPr>
        <w:t>ow it benefit</w:t>
      </w:r>
      <w:r w:rsidR="0021014A" w:rsidRPr="004B1FB7">
        <w:rPr>
          <w:rFonts w:asciiTheme="minorHAnsi" w:hAnsiTheme="minorHAnsi" w:cstheme="minorHAnsi"/>
          <w:sz w:val="23"/>
          <w:szCs w:val="23"/>
        </w:rPr>
        <w:t>ted</w:t>
      </w:r>
      <w:r w:rsidR="009825A2" w:rsidRPr="004B1FB7">
        <w:rPr>
          <w:rFonts w:asciiTheme="minorHAnsi" w:hAnsiTheme="minorHAnsi" w:cstheme="minorHAnsi"/>
          <w:sz w:val="23"/>
          <w:szCs w:val="23"/>
        </w:rPr>
        <w:t xml:space="preserve"> the </w:t>
      </w:r>
      <w:r w:rsidR="000A19C5" w:rsidRPr="004B1FB7">
        <w:rPr>
          <w:rFonts w:asciiTheme="minorHAnsi" w:hAnsiTheme="minorHAnsi" w:cstheme="minorHAnsi"/>
          <w:sz w:val="23"/>
          <w:szCs w:val="23"/>
        </w:rPr>
        <w:t xml:space="preserve">organisations </w:t>
      </w:r>
      <w:r w:rsidRPr="004B1FB7">
        <w:rPr>
          <w:rFonts w:asciiTheme="minorHAnsi" w:hAnsiTheme="minorHAnsi" w:cstheme="minorHAnsi"/>
          <w:sz w:val="23"/>
          <w:szCs w:val="23"/>
        </w:rPr>
        <w:t>such as access to new geographical markets or sectors.</w:t>
      </w:r>
    </w:p>
    <w:p w14:paraId="34DC5919" w14:textId="655C3241" w:rsidR="00942312" w:rsidRPr="004B1FB7" w:rsidRDefault="0082596F" w:rsidP="009825A2">
      <w:pPr>
        <w:spacing w:after="240"/>
        <w:rPr>
          <w:rFonts w:asciiTheme="minorHAnsi" w:hAnsiTheme="minorHAnsi" w:cstheme="minorHAnsi"/>
          <w:sz w:val="23"/>
          <w:szCs w:val="23"/>
        </w:rPr>
      </w:pPr>
      <w:r w:rsidRPr="004B1FB7">
        <w:rPr>
          <w:rFonts w:asciiTheme="minorHAnsi" w:hAnsiTheme="minorHAnsi" w:cstheme="minorHAnsi"/>
          <w:sz w:val="23"/>
          <w:szCs w:val="23"/>
        </w:rPr>
        <w:t>Members of the precinct (business and research) also have a</w:t>
      </w:r>
      <w:r w:rsidR="000A19C5" w:rsidRPr="004B1FB7">
        <w:rPr>
          <w:rFonts w:asciiTheme="minorHAnsi" w:hAnsiTheme="minorHAnsi" w:cstheme="minorHAnsi"/>
          <w:sz w:val="23"/>
          <w:szCs w:val="23"/>
        </w:rPr>
        <w:t xml:space="preserve"> strong</w:t>
      </w:r>
      <w:r w:rsidRPr="004B1FB7">
        <w:rPr>
          <w:rFonts w:asciiTheme="minorHAnsi" w:hAnsiTheme="minorHAnsi" w:cstheme="minorHAnsi"/>
          <w:sz w:val="23"/>
          <w:szCs w:val="23"/>
        </w:rPr>
        <w:t xml:space="preserve"> track-record of attracting Government grants. We measure this too to really </w:t>
      </w:r>
      <w:r w:rsidR="008B5C3B" w:rsidRPr="004B1FB7">
        <w:rPr>
          <w:rFonts w:asciiTheme="minorHAnsi" w:hAnsiTheme="minorHAnsi" w:cstheme="minorHAnsi"/>
          <w:sz w:val="23"/>
          <w:szCs w:val="23"/>
        </w:rPr>
        <w:t xml:space="preserve">shape and articulate our value proposition to drive </w:t>
      </w:r>
      <w:r w:rsidR="0021014A" w:rsidRPr="004B1FB7">
        <w:rPr>
          <w:rFonts w:asciiTheme="minorHAnsi" w:hAnsiTheme="minorHAnsi" w:cstheme="minorHAnsi"/>
          <w:sz w:val="23"/>
          <w:szCs w:val="23"/>
        </w:rPr>
        <w:t>i</w:t>
      </w:r>
      <w:r w:rsidR="008B5C3B" w:rsidRPr="004B1FB7">
        <w:rPr>
          <w:rFonts w:asciiTheme="minorHAnsi" w:hAnsiTheme="minorHAnsi" w:cstheme="minorHAnsi"/>
          <w:sz w:val="23"/>
          <w:szCs w:val="23"/>
        </w:rPr>
        <w:t>nvestment attraction based on evidence.</w:t>
      </w:r>
    </w:p>
    <w:p w14:paraId="34DC591A" w14:textId="2E180A65" w:rsidR="00372195" w:rsidRPr="00976546" w:rsidRDefault="0046766B" w:rsidP="00372195">
      <w:pPr>
        <w:spacing w:after="240"/>
        <w:rPr>
          <w:rFonts w:asciiTheme="minorHAnsi" w:hAnsiTheme="minorHAnsi" w:cstheme="minorHAnsi"/>
          <w:i/>
          <w:iCs/>
          <w:sz w:val="24"/>
          <w:szCs w:val="24"/>
        </w:rPr>
      </w:pPr>
      <w:r w:rsidRPr="0046766B">
        <w:rPr>
          <w:rFonts w:asciiTheme="minorHAnsi" w:hAnsiTheme="minorHAnsi" w:cstheme="minorBidi"/>
          <w:b/>
          <w:bCs/>
          <w:i/>
          <w:color w:val="2E75B6"/>
          <w:sz w:val="24"/>
          <w:szCs w:val="24"/>
        </w:rPr>
        <w:t>Australian Innovation Precinct Champions</w:t>
      </w:r>
      <w:r>
        <w:rPr>
          <w:rFonts w:asciiTheme="minorHAnsi" w:hAnsiTheme="minorHAnsi" w:cstheme="minorBidi"/>
          <w:b/>
          <w:bCs/>
          <w:i/>
          <w:color w:val="2E75B6"/>
          <w:sz w:val="24"/>
          <w:szCs w:val="24"/>
        </w:rPr>
        <w:t>:</w:t>
      </w:r>
      <w:r w:rsidR="00BC2FDC" w:rsidRPr="00976546">
        <w:rPr>
          <w:rFonts w:asciiTheme="minorHAnsi" w:hAnsiTheme="minorHAnsi" w:cstheme="minorHAnsi"/>
          <w:i/>
          <w:iCs/>
          <w:sz w:val="24"/>
          <w:szCs w:val="24"/>
        </w:rPr>
        <w:t xml:space="preserve"> </w:t>
      </w:r>
      <w:r w:rsidR="00372195" w:rsidRPr="000F6829">
        <w:rPr>
          <w:rStyle w:val="Heading2Char"/>
        </w:rPr>
        <w:t xml:space="preserve">What is next on the agenda? Where do you see </w:t>
      </w:r>
      <w:proofErr w:type="spellStart"/>
      <w:r w:rsidR="00372195" w:rsidRPr="000F6829">
        <w:rPr>
          <w:rStyle w:val="Heading2Char"/>
        </w:rPr>
        <w:t>Tonsley</w:t>
      </w:r>
      <w:proofErr w:type="spellEnd"/>
      <w:r w:rsidR="00372195" w:rsidRPr="000F6829">
        <w:rPr>
          <w:rStyle w:val="Heading2Char"/>
        </w:rPr>
        <w:t xml:space="preserve"> 10 years from now?</w:t>
      </w:r>
    </w:p>
    <w:p w14:paraId="34DC591B" w14:textId="0BA04DB7" w:rsidR="00372195" w:rsidRPr="001E33A8" w:rsidRDefault="0046766B" w:rsidP="004B1FB7">
      <w:pPr>
        <w:pStyle w:val="Heading3"/>
        <w:rPr>
          <w:rFonts w:cstheme="minorHAnsi"/>
          <w:iCs/>
        </w:rPr>
      </w:pPr>
      <w:r w:rsidRPr="0046766B">
        <w:t xml:space="preserve">Philipp </w:t>
      </w:r>
      <w:proofErr w:type="spellStart"/>
      <w:r w:rsidRPr="0046766B">
        <w:t>Dautel</w:t>
      </w:r>
      <w:proofErr w:type="spellEnd"/>
      <w:r w:rsidRPr="0046766B">
        <w:t xml:space="preserve">, Precinct Director, </w:t>
      </w:r>
      <w:proofErr w:type="spellStart"/>
      <w:r w:rsidRPr="0046766B">
        <w:t>Tonsley</w:t>
      </w:r>
      <w:proofErr w:type="spellEnd"/>
      <w:r w:rsidRPr="0046766B">
        <w:t xml:space="preserve"> Innovation District:</w:t>
      </w:r>
    </w:p>
    <w:p w14:paraId="34DC591D" w14:textId="702CDAAE" w:rsidR="00023A8E" w:rsidRPr="004B1FB7" w:rsidRDefault="002A53CF" w:rsidP="00372195">
      <w:pPr>
        <w:spacing w:after="240"/>
        <w:rPr>
          <w:rFonts w:asciiTheme="minorHAnsi" w:hAnsiTheme="minorHAnsi" w:cstheme="minorHAnsi"/>
          <w:sz w:val="23"/>
          <w:szCs w:val="23"/>
        </w:rPr>
      </w:pPr>
      <w:r w:rsidRPr="004B1FB7">
        <w:rPr>
          <w:rFonts w:asciiTheme="minorHAnsi" w:hAnsiTheme="minorHAnsi" w:cstheme="minorHAnsi"/>
          <w:sz w:val="23"/>
          <w:szCs w:val="23"/>
        </w:rPr>
        <w:t>In 10 years’ time,</w:t>
      </w:r>
      <w:r w:rsidR="00F92907" w:rsidRPr="004B1FB7">
        <w:rPr>
          <w:rFonts w:asciiTheme="minorHAnsi" w:hAnsiTheme="minorHAnsi" w:cstheme="minorHAnsi"/>
          <w:sz w:val="23"/>
          <w:szCs w:val="23"/>
        </w:rPr>
        <w:t xml:space="preserve"> the vision has bec</w:t>
      </w:r>
      <w:r w:rsidR="004D3384" w:rsidRPr="004B1FB7">
        <w:rPr>
          <w:rFonts w:asciiTheme="minorHAnsi" w:hAnsiTheme="minorHAnsi" w:cstheme="minorHAnsi"/>
          <w:sz w:val="23"/>
          <w:szCs w:val="23"/>
        </w:rPr>
        <w:t>ome reality. A</w:t>
      </w:r>
      <w:r w:rsidR="00F92907" w:rsidRPr="004B1FB7">
        <w:rPr>
          <w:rFonts w:asciiTheme="minorHAnsi" w:hAnsiTheme="minorHAnsi" w:cstheme="minorHAnsi"/>
          <w:sz w:val="23"/>
          <w:szCs w:val="23"/>
        </w:rPr>
        <w:t xml:space="preserve">pproximately 6,500 people work on site in addition to </w:t>
      </w:r>
      <w:r w:rsidR="0021014A" w:rsidRPr="004B1FB7">
        <w:rPr>
          <w:rFonts w:asciiTheme="minorHAnsi" w:hAnsiTheme="minorHAnsi" w:cstheme="minorHAnsi"/>
          <w:sz w:val="23"/>
          <w:szCs w:val="23"/>
        </w:rPr>
        <w:t>8</w:t>
      </w:r>
      <w:r w:rsidR="00F92907" w:rsidRPr="004B1FB7">
        <w:rPr>
          <w:rFonts w:asciiTheme="minorHAnsi" w:hAnsiTheme="minorHAnsi" w:cstheme="minorHAnsi"/>
          <w:sz w:val="23"/>
          <w:szCs w:val="23"/>
        </w:rPr>
        <w:t>,500 students and 1,200 r</w:t>
      </w:r>
      <w:r w:rsidR="004A44F5" w:rsidRPr="004B1FB7">
        <w:rPr>
          <w:rFonts w:asciiTheme="minorHAnsi" w:hAnsiTheme="minorHAnsi" w:cstheme="minorHAnsi"/>
          <w:sz w:val="23"/>
          <w:szCs w:val="23"/>
        </w:rPr>
        <w:t>esidents. The vibrant and globally-connected</w:t>
      </w:r>
      <w:r w:rsidR="00F92907" w:rsidRPr="004B1FB7">
        <w:rPr>
          <w:rFonts w:asciiTheme="minorHAnsi" w:hAnsiTheme="minorHAnsi" w:cstheme="minorHAnsi"/>
          <w:sz w:val="23"/>
          <w:szCs w:val="23"/>
        </w:rPr>
        <w:t xml:space="preserve"> precinct is safeguarded by </w:t>
      </w:r>
      <w:r w:rsidR="004D3384" w:rsidRPr="004B1FB7">
        <w:rPr>
          <w:rFonts w:asciiTheme="minorHAnsi" w:hAnsiTheme="minorHAnsi" w:cstheme="minorHAnsi"/>
          <w:sz w:val="23"/>
          <w:szCs w:val="23"/>
        </w:rPr>
        <w:t>an established</w:t>
      </w:r>
      <w:r w:rsidR="00372195" w:rsidRPr="004B1FB7">
        <w:rPr>
          <w:rFonts w:asciiTheme="minorHAnsi" w:hAnsiTheme="minorHAnsi" w:cstheme="minorHAnsi"/>
          <w:sz w:val="23"/>
          <w:szCs w:val="23"/>
        </w:rPr>
        <w:t xml:space="preserve"> sustainable pre</w:t>
      </w:r>
      <w:r w:rsidR="00F92907" w:rsidRPr="004B1FB7">
        <w:rPr>
          <w:rFonts w:asciiTheme="minorHAnsi" w:hAnsiTheme="minorHAnsi" w:cstheme="minorHAnsi"/>
          <w:sz w:val="23"/>
          <w:szCs w:val="23"/>
        </w:rPr>
        <w:t xml:space="preserve">cinct governance model </w:t>
      </w:r>
      <w:r w:rsidR="00372195" w:rsidRPr="004B1FB7">
        <w:rPr>
          <w:rFonts w:asciiTheme="minorHAnsi" w:hAnsiTheme="minorHAnsi" w:cstheme="minorHAnsi"/>
          <w:sz w:val="23"/>
          <w:szCs w:val="23"/>
        </w:rPr>
        <w:t>that is funded and provides for the no</w:t>
      </w:r>
      <w:r w:rsidR="00F92907" w:rsidRPr="004B1FB7">
        <w:rPr>
          <w:rFonts w:asciiTheme="minorHAnsi" w:hAnsiTheme="minorHAnsi" w:cstheme="minorHAnsi"/>
          <w:sz w:val="23"/>
          <w:szCs w:val="23"/>
        </w:rPr>
        <w:t xml:space="preserve">n-physical aspects of the </w:t>
      </w:r>
      <w:r w:rsidR="0021014A" w:rsidRPr="004B1FB7">
        <w:rPr>
          <w:rFonts w:asciiTheme="minorHAnsi" w:hAnsiTheme="minorHAnsi" w:cstheme="minorHAnsi"/>
          <w:sz w:val="23"/>
          <w:szCs w:val="23"/>
        </w:rPr>
        <w:t>i</w:t>
      </w:r>
      <w:r w:rsidR="00F92907" w:rsidRPr="004B1FB7">
        <w:rPr>
          <w:rFonts w:asciiTheme="minorHAnsi" w:hAnsiTheme="minorHAnsi" w:cstheme="minorHAnsi"/>
          <w:sz w:val="23"/>
          <w:szCs w:val="23"/>
        </w:rPr>
        <w:t xml:space="preserve">nnovation </w:t>
      </w:r>
      <w:r w:rsidR="0021014A" w:rsidRPr="004B1FB7">
        <w:rPr>
          <w:rFonts w:asciiTheme="minorHAnsi" w:hAnsiTheme="minorHAnsi" w:cstheme="minorHAnsi"/>
          <w:sz w:val="23"/>
          <w:szCs w:val="23"/>
        </w:rPr>
        <w:t>d</w:t>
      </w:r>
      <w:r w:rsidR="00F92907" w:rsidRPr="004B1FB7">
        <w:rPr>
          <w:rFonts w:asciiTheme="minorHAnsi" w:hAnsiTheme="minorHAnsi" w:cstheme="minorHAnsi"/>
          <w:sz w:val="23"/>
          <w:szCs w:val="23"/>
        </w:rPr>
        <w:t>istrict model.</w:t>
      </w:r>
      <w:r w:rsidR="0046766B" w:rsidRPr="004B1FB7">
        <w:rPr>
          <w:rFonts w:asciiTheme="minorHAnsi" w:hAnsiTheme="minorHAnsi" w:cstheme="minorHAnsi"/>
          <w:sz w:val="23"/>
          <w:szCs w:val="23"/>
        </w:rPr>
        <w:t xml:space="preserve"> </w:t>
      </w:r>
      <w:proofErr w:type="spellStart"/>
      <w:r w:rsidR="00023A8E" w:rsidRPr="004B1FB7">
        <w:rPr>
          <w:rFonts w:asciiTheme="minorHAnsi" w:hAnsiTheme="minorHAnsi" w:cstheme="minorHAnsi"/>
          <w:sz w:val="23"/>
          <w:szCs w:val="23"/>
        </w:rPr>
        <w:t>Tonsley</w:t>
      </w:r>
      <w:proofErr w:type="spellEnd"/>
      <w:r w:rsidR="00023A8E" w:rsidRPr="004B1FB7">
        <w:rPr>
          <w:rFonts w:asciiTheme="minorHAnsi" w:hAnsiTheme="minorHAnsi" w:cstheme="minorHAnsi"/>
          <w:sz w:val="23"/>
          <w:szCs w:val="23"/>
        </w:rPr>
        <w:t xml:space="preserve"> will continue its mission to bring the future into the present for the community to experience. Today, we have autonomous vehicle trials on site, soon, the first hydrogen production facility of its kind</w:t>
      </w:r>
      <w:r w:rsidR="0021014A" w:rsidRPr="004B1FB7">
        <w:rPr>
          <w:rFonts w:asciiTheme="minorHAnsi" w:hAnsiTheme="minorHAnsi" w:cstheme="minorHAnsi"/>
          <w:sz w:val="23"/>
          <w:szCs w:val="23"/>
        </w:rPr>
        <w:t xml:space="preserve"> in Australia</w:t>
      </w:r>
      <w:r w:rsidRPr="004B1FB7">
        <w:rPr>
          <w:rFonts w:asciiTheme="minorHAnsi" w:hAnsiTheme="minorHAnsi" w:cstheme="minorHAnsi"/>
          <w:sz w:val="23"/>
          <w:szCs w:val="23"/>
        </w:rPr>
        <w:t xml:space="preserve"> through AGIG, Australian Gas Infrastructure Group</w:t>
      </w:r>
      <w:r w:rsidR="00023A8E" w:rsidRPr="004B1FB7">
        <w:rPr>
          <w:rFonts w:asciiTheme="minorHAnsi" w:hAnsiTheme="minorHAnsi" w:cstheme="minorHAnsi"/>
          <w:sz w:val="23"/>
          <w:szCs w:val="23"/>
        </w:rPr>
        <w:t>.</w:t>
      </w:r>
    </w:p>
    <w:p w14:paraId="34DC591E" w14:textId="4C5CC18C" w:rsidR="004A44F5" w:rsidRPr="004B1FB7" w:rsidRDefault="00147F4B" w:rsidP="00372195">
      <w:pPr>
        <w:spacing w:after="240"/>
        <w:rPr>
          <w:rFonts w:asciiTheme="minorHAnsi" w:hAnsiTheme="minorHAnsi" w:cstheme="minorHAnsi"/>
          <w:sz w:val="23"/>
          <w:szCs w:val="23"/>
        </w:rPr>
      </w:pPr>
      <w:r w:rsidRPr="004B1FB7">
        <w:rPr>
          <w:rFonts w:asciiTheme="minorHAnsi" w:hAnsiTheme="minorHAnsi" w:cstheme="minorHAnsi"/>
          <w:sz w:val="23"/>
          <w:szCs w:val="23"/>
        </w:rPr>
        <w:t>Lastly, my aspiration</w:t>
      </w:r>
      <w:r w:rsidR="0014586A" w:rsidRPr="004B1FB7">
        <w:rPr>
          <w:rFonts w:asciiTheme="minorHAnsi" w:hAnsiTheme="minorHAnsi" w:cstheme="minorHAnsi"/>
          <w:sz w:val="23"/>
          <w:szCs w:val="23"/>
        </w:rPr>
        <w:t xml:space="preserve"> for </w:t>
      </w:r>
      <w:proofErr w:type="spellStart"/>
      <w:r w:rsidR="0014586A" w:rsidRPr="004B1FB7">
        <w:rPr>
          <w:rFonts w:asciiTheme="minorHAnsi" w:hAnsiTheme="minorHAnsi" w:cstheme="minorHAnsi"/>
          <w:sz w:val="23"/>
          <w:szCs w:val="23"/>
        </w:rPr>
        <w:t>Tonsley</w:t>
      </w:r>
      <w:proofErr w:type="spellEnd"/>
      <w:r w:rsidR="0014586A" w:rsidRPr="004B1FB7">
        <w:rPr>
          <w:rFonts w:asciiTheme="minorHAnsi" w:hAnsiTheme="minorHAnsi" w:cstheme="minorHAnsi"/>
          <w:sz w:val="23"/>
          <w:szCs w:val="23"/>
        </w:rPr>
        <w:t xml:space="preserve"> </w:t>
      </w:r>
      <w:r w:rsidRPr="004B1FB7">
        <w:rPr>
          <w:rFonts w:asciiTheme="minorHAnsi" w:hAnsiTheme="minorHAnsi" w:cstheme="minorHAnsi"/>
          <w:sz w:val="23"/>
          <w:szCs w:val="23"/>
        </w:rPr>
        <w:t xml:space="preserve">is </w:t>
      </w:r>
      <w:r w:rsidR="0014586A" w:rsidRPr="004B1FB7">
        <w:rPr>
          <w:rFonts w:asciiTheme="minorHAnsi" w:hAnsiTheme="minorHAnsi" w:cstheme="minorHAnsi"/>
          <w:sz w:val="23"/>
          <w:szCs w:val="23"/>
        </w:rPr>
        <w:t xml:space="preserve">to be globally recognised and trusted for the benefit of the tenants. We already see early stage businesses highlighting the fact that they are based at </w:t>
      </w:r>
      <w:proofErr w:type="spellStart"/>
      <w:r w:rsidR="0014586A" w:rsidRPr="004B1FB7">
        <w:rPr>
          <w:rFonts w:asciiTheme="minorHAnsi" w:hAnsiTheme="minorHAnsi" w:cstheme="minorHAnsi"/>
          <w:sz w:val="23"/>
          <w:szCs w:val="23"/>
        </w:rPr>
        <w:t>Tonsley</w:t>
      </w:r>
      <w:proofErr w:type="spellEnd"/>
      <w:r w:rsidRPr="004B1FB7">
        <w:rPr>
          <w:rFonts w:asciiTheme="minorHAnsi" w:hAnsiTheme="minorHAnsi" w:cstheme="minorHAnsi"/>
          <w:sz w:val="23"/>
          <w:szCs w:val="23"/>
        </w:rPr>
        <w:t xml:space="preserve">. A business operating “out of </w:t>
      </w:r>
      <w:proofErr w:type="spellStart"/>
      <w:r w:rsidRPr="004B1FB7">
        <w:rPr>
          <w:rFonts w:asciiTheme="minorHAnsi" w:hAnsiTheme="minorHAnsi" w:cstheme="minorHAnsi"/>
          <w:sz w:val="23"/>
          <w:szCs w:val="23"/>
        </w:rPr>
        <w:t>Tonsley</w:t>
      </w:r>
      <w:proofErr w:type="spellEnd"/>
      <w:r w:rsidRPr="004B1FB7">
        <w:rPr>
          <w:rFonts w:asciiTheme="minorHAnsi" w:hAnsiTheme="minorHAnsi" w:cstheme="minorHAnsi"/>
          <w:sz w:val="23"/>
          <w:szCs w:val="23"/>
        </w:rPr>
        <w:t>” as a form of credibility.</w:t>
      </w:r>
    </w:p>
    <w:p w14:paraId="34DC5920" w14:textId="5AFAD8D0" w:rsidR="00F92907" w:rsidRPr="00976546" w:rsidRDefault="0046766B" w:rsidP="007D5D8A">
      <w:pPr>
        <w:spacing w:after="240"/>
        <w:rPr>
          <w:rFonts w:asciiTheme="minorHAnsi" w:hAnsiTheme="minorHAnsi" w:cstheme="minorHAnsi"/>
          <w:i/>
          <w:iCs/>
          <w:sz w:val="24"/>
          <w:szCs w:val="24"/>
        </w:rPr>
      </w:pPr>
      <w:r w:rsidRPr="0046766B">
        <w:rPr>
          <w:rFonts w:asciiTheme="minorHAnsi" w:hAnsiTheme="minorHAnsi" w:cstheme="minorBidi"/>
          <w:b/>
          <w:bCs/>
          <w:i/>
          <w:color w:val="2E75B6"/>
          <w:sz w:val="24"/>
          <w:szCs w:val="24"/>
        </w:rPr>
        <w:t>Australian Innovation Precinct Champions</w:t>
      </w:r>
      <w:r>
        <w:rPr>
          <w:rFonts w:asciiTheme="minorHAnsi" w:hAnsiTheme="minorHAnsi" w:cstheme="minorBidi"/>
          <w:b/>
          <w:bCs/>
          <w:i/>
          <w:color w:val="2E75B6"/>
          <w:sz w:val="24"/>
          <w:szCs w:val="24"/>
        </w:rPr>
        <w:t>:</w:t>
      </w:r>
      <w:r w:rsidR="00BC2FDC" w:rsidRPr="00976546">
        <w:rPr>
          <w:rFonts w:asciiTheme="minorHAnsi" w:hAnsiTheme="minorHAnsi" w:cstheme="minorHAnsi"/>
          <w:i/>
          <w:iCs/>
          <w:sz w:val="24"/>
          <w:szCs w:val="24"/>
        </w:rPr>
        <w:t xml:space="preserve"> </w:t>
      </w:r>
      <w:r w:rsidR="00372195" w:rsidRPr="000F6829">
        <w:rPr>
          <w:rStyle w:val="Heading2Char"/>
        </w:rPr>
        <w:t>Thanks for your time.</w:t>
      </w:r>
    </w:p>
    <w:p w14:paraId="6B01AE79" w14:textId="77777777" w:rsidR="0046766B" w:rsidRDefault="0046766B" w:rsidP="004B1FB7">
      <w:pPr>
        <w:pStyle w:val="Heading3"/>
      </w:pPr>
      <w:r w:rsidRPr="0046766B">
        <w:t xml:space="preserve">Philipp </w:t>
      </w:r>
      <w:proofErr w:type="spellStart"/>
      <w:r w:rsidRPr="0046766B">
        <w:t>Dautel</w:t>
      </w:r>
      <w:proofErr w:type="spellEnd"/>
      <w:r w:rsidRPr="0046766B">
        <w:t xml:space="preserve">, Precinct Director, </w:t>
      </w:r>
      <w:proofErr w:type="spellStart"/>
      <w:r w:rsidRPr="0046766B">
        <w:t>Tonsley</w:t>
      </w:r>
      <w:proofErr w:type="spellEnd"/>
      <w:r w:rsidRPr="0046766B">
        <w:t xml:space="preserve"> Innovation District:</w:t>
      </w:r>
    </w:p>
    <w:p w14:paraId="34DC5922" w14:textId="77BFFF28" w:rsidR="00A678E0" w:rsidRPr="004B1FB7" w:rsidRDefault="00F92907" w:rsidP="00E24B78">
      <w:pPr>
        <w:spacing w:after="240"/>
        <w:rPr>
          <w:rFonts w:asciiTheme="minorHAnsi" w:hAnsiTheme="minorHAnsi" w:cstheme="minorHAnsi"/>
          <w:sz w:val="23"/>
          <w:szCs w:val="23"/>
        </w:rPr>
      </w:pPr>
      <w:r w:rsidRPr="004B1FB7">
        <w:rPr>
          <w:rFonts w:asciiTheme="minorHAnsi" w:hAnsiTheme="minorHAnsi" w:cstheme="minorHAnsi"/>
          <w:sz w:val="23"/>
          <w:szCs w:val="23"/>
        </w:rPr>
        <w:t xml:space="preserve">Pleasure – thank you for your interest. May I finish off by inviting the readers to reach out to </w:t>
      </w:r>
      <w:r w:rsidR="00AD6BC0" w:rsidRPr="004B1FB7">
        <w:rPr>
          <w:rFonts w:asciiTheme="minorHAnsi" w:hAnsiTheme="minorHAnsi" w:cstheme="minorHAnsi"/>
          <w:sz w:val="23"/>
          <w:szCs w:val="23"/>
        </w:rPr>
        <w:t xml:space="preserve">the </w:t>
      </w:r>
      <w:proofErr w:type="spellStart"/>
      <w:r w:rsidR="00AD6BC0" w:rsidRPr="004B1FB7">
        <w:rPr>
          <w:rFonts w:asciiTheme="minorHAnsi" w:hAnsiTheme="minorHAnsi" w:cstheme="minorHAnsi"/>
          <w:sz w:val="23"/>
          <w:szCs w:val="23"/>
        </w:rPr>
        <w:t>Tonsley</w:t>
      </w:r>
      <w:proofErr w:type="spellEnd"/>
      <w:r w:rsidR="00AD6BC0" w:rsidRPr="004B1FB7">
        <w:rPr>
          <w:rFonts w:asciiTheme="minorHAnsi" w:hAnsiTheme="minorHAnsi" w:cstheme="minorHAnsi"/>
          <w:sz w:val="23"/>
          <w:szCs w:val="23"/>
        </w:rPr>
        <w:t xml:space="preserve"> team to learn more about the precinct or to pa</w:t>
      </w:r>
      <w:r w:rsidR="00DB0040" w:rsidRPr="004B1FB7">
        <w:rPr>
          <w:rFonts w:asciiTheme="minorHAnsi" w:hAnsiTheme="minorHAnsi" w:cstheme="minorHAnsi"/>
          <w:sz w:val="23"/>
          <w:szCs w:val="23"/>
        </w:rPr>
        <w:t>rticipate in any form or shape.</w:t>
      </w:r>
    </w:p>
    <w:sectPr w:rsidR="00A678E0" w:rsidRPr="004B1FB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BC024F" w14:textId="77777777" w:rsidR="005D1E5F" w:rsidRDefault="005D1E5F" w:rsidP="005D1E5F">
      <w:r>
        <w:separator/>
      </w:r>
    </w:p>
  </w:endnote>
  <w:endnote w:type="continuationSeparator" w:id="0">
    <w:p w14:paraId="03C57542" w14:textId="77777777" w:rsidR="005D1E5F" w:rsidRDefault="005D1E5F" w:rsidP="005D1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1745035"/>
      <w:docPartObj>
        <w:docPartGallery w:val="Page Numbers (Bottom of Page)"/>
        <w:docPartUnique/>
      </w:docPartObj>
    </w:sdtPr>
    <w:sdtEndPr>
      <w:rPr>
        <w:noProof/>
      </w:rPr>
    </w:sdtEndPr>
    <w:sdtContent>
      <w:p w14:paraId="2DD8E006" w14:textId="316BA895" w:rsidR="005D1E5F" w:rsidRDefault="005D1E5F">
        <w:pPr>
          <w:pStyle w:val="Footer"/>
          <w:jc w:val="right"/>
        </w:pPr>
        <w:r>
          <w:fldChar w:fldCharType="begin"/>
        </w:r>
        <w:r>
          <w:instrText xml:space="preserve"> PAGE   \* MERGEFORMAT </w:instrText>
        </w:r>
        <w:r>
          <w:fldChar w:fldCharType="separate"/>
        </w:r>
        <w:r w:rsidR="009C1A23">
          <w:rPr>
            <w:noProof/>
          </w:rPr>
          <w:t>6</w:t>
        </w:r>
        <w:r>
          <w:rPr>
            <w:noProof/>
          </w:rPr>
          <w:fldChar w:fldCharType="end"/>
        </w:r>
      </w:p>
    </w:sdtContent>
  </w:sdt>
  <w:p w14:paraId="260FEE87" w14:textId="77777777" w:rsidR="005D1E5F" w:rsidRDefault="005D1E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2FEF09" w14:textId="77777777" w:rsidR="005D1E5F" w:rsidRDefault="005D1E5F" w:rsidP="005D1E5F">
      <w:r>
        <w:separator/>
      </w:r>
    </w:p>
  </w:footnote>
  <w:footnote w:type="continuationSeparator" w:id="0">
    <w:p w14:paraId="22FC06FF" w14:textId="77777777" w:rsidR="005D1E5F" w:rsidRDefault="005D1E5F" w:rsidP="005D1E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195"/>
    <w:rsid w:val="00004D44"/>
    <w:rsid w:val="00023A8E"/>
    <w:rsid w:val="000611FE"/>
    <w:rsid w:val="000A17EA"/>
    <w:rsid w:val="000A19C5"/>
    <w:rsid w:val="000F6829"/>
    <w:rsid w:val="001204A7"/>
    <w:rsid w:val="00130535"/>
    <w:rsid w:val="0014586A"/>
    <w:rsid w:val="0014792E"/>
    <w:rsid w:val="00147F4B"/>
    <w:rsid w:val="001C17F6"/>
    <w:rsid w:val="001E33A8"/>
    <w:rsid w:val="0021014A"/>
    <w:rsid w:val="002307CF"/>
    <w:rsid w:val="00252A31"/>
    <w:rsid w:val="002A53CF"/>
    <w:rsid w:val="002C1CD8"/>
    <w:rsid w:val="002D6982"/>
    <w:rsid w:val="002F763B"/>
    <w:rsid w:val="00337FCD"/>
    <w:rsid w:val="00353741"/>
    <w:rsid w:val="003579C1"/>
    <w:rsid w:val="00372195"/>
    <w:rsid w:val="0038477F"/>
    <w:rsid w:val="003C4589"/>
    <w:rsid w:val="0040153B"/>
    <w:rsid w:val="00405AC7"/>
    <w:rsid w:val="00420EB0"/>
    <w:rsid w:val="004419CD"/>
    <w:rsid w:val="0046690C"/>
    <w:rsid w:val="0046766B"/>
    <w:rsid w:val="004A44F5"/>
    <w:rsid w:val="004B1FB7"/>
    <w:rsid w:val="004D3384"/>
    <w:rsid w:val="00587448"/>
    <w:rsid w:val="005A104D"/>
    <w:rsid w:val="005B6AFD"/>
    <w:rsid w:val="005D1E5F"/>
    <w:rsid w:val="005F1016"/>
    <w:rsid w:val="0062084F"/>
    <w:rsid w:val="0062361C"/>
    <w:rsid w:val="0064076F"/>
    <w:rsid w:val="00643AD1"/>
    <w:rsid w:val="00652642"/>
    <w:rsid w:val="00656159"/>
    <w:rsid w:val="006625A7"/>
    <w:rsid w:val="006B13DA"/>
    <w:rsid w:val="00765F37"/>
    <w:rsid w:val="0077128C"/>
    <w:rsid w:val="00782289"/>
    <w:rsid w:val="00790BA7"/>
    <w:rsid w:val="007B0AAA"/>
    <w:rsid w:val="007C2B19"/>
    <w:rsid w:val="007D2D8A"/>
    <w:rsid w:val="007D5D8A"/>
    <w:rsid w:val="00806112"/>
    <w:rsid w:val="0082596F"/>
    <w:rsid w:val="0082614C"/>
    <w:rsid w:val="00826BD1"/>
    <w:rsid w:val="00877A84"/>
    <w:rsid w:val="0089477A"/>
    <w:rsid w:val="008B5C3B"/>
    <w:rsid w:val="00912145"/>
    <w:rsid w:val="00942312"/>
    <w:rsid w:val="00966348"/>
    <w:rsid w:val="00976546"/>
    <w:rsid w:val="00976BF5"/>
    <w:rsid w:val="009825A2"/>
    <w:rsid w:val="009A1811"/>
    <w:rsid w:val="009C1A23"/>
    <w:rsid w:val="009C70B3"/>
    <w:rsid w:val="00A12DFE"/>
    <w:rsid w:val="00A678E0"/>
    <w:rsid w:val="00A7103F"/>
    <w:rsid w:val="00A832CD"/>
    <w:rsid w:val="00A90A09"/>
    <w:rsid w:val="00AD6BC0"/>
    <w:rsid w:val="00AF29C8"/>
    <w:rsid w:val="00B01B59"/>
    <w:rsid w:val="00B045C7"/>
    <w:rsid w:val="00B0771A"/>
    <w:rsid w:val="00B43462"/>
    <w:rsid w:val="00BC2FDC"/>
    <w:rsid w:val="00BC3207"/>
    <w:rsid w:val="00CA1A6C"/>
    <w:rsid w:val="00CC4667"/>
    <w:rsid w:val="00D20105"/>
    <w:rsid w:val="00D37297"/>
    <w:rsid w:val="00D5434F"/>
    <w:rsid w:val="00DB0040"/>
    <w:rsid w:val="00E049C9"/>
    <w:rsid w:val="00E24B78"/>
    <w:rsid w:val="00EF22F1"/>
    <w:rsid w:val="00F92907"/>
    <w:rsid w:val="00FB671D"/>
    <w:rsid w:val="00FC034E"/>
    <w:rsid w:val="00FD6228"/>
    <w:rsid w:val="00FF029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C58ED"/>
  <w15:chartTrackingRefBased/>
  <w15:docId w15:val="{1D8DEF50-5290-4CC0-B7F3-1AC841B14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2195"/>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A90A09"/>
    <w:pPr>
      <w:spacing w:after="240"/>
      <w:outlineLvl w:val="0"/>
    </w:pPr>
    <w:rPr>
      <w:rFonts w:asciiTheme="minorHAnsi" w:hAnsiTheme="minorHAnsi" w:cstheme="minorBidi"/>
      <w:b/>
      <w:bCs/>
      <w:color w:val="2E75B6"/>
      <w:sz w:val="28"/>
      <w:szCs w:val="28"/>
      <w:u w:val="single"/>
    </w:rPr>
  </w:style>
  <w:style w:type="paragraph" w:styleId="Heading2">
    <w:name w:val="heading 2"/>
    <w:basedOn w:val="Normal"/>
    <w:next w:val="Normal"/>
    <w:link w:val="Heading2Char"/>
    <w:uiPriority w:val="9"/>
    <w:unhideWhenUsed/>
    <w:qFormat/>
    <w:rsid w:val="000F6829"/>
    <w:pPr>
      <w:spacing w:after="240"/>
      <w:outlineLvl w:val="1"/>
    </w:pPr>
    <w:rPr>
      <w:rFonts w:asciiTheme="minorHAnsi" w:hAnsiTheme="minorHAnsi" w:cstheme="minorHAnsi"/>
      <w:i/>
      <w:iCs/>
      <w:sz w:val="24"/>
      <w:szCs w:val="24"/>
    </w:rPr>
  </w:style>
  <w:style w:type="paragraph" w:styleId="Heading3">
    <w:name w:val="heading 3"/>
    <w:basedOn w:val="Normal"/>
    <w:next w:val="Normal"/>
    <w:link w:val="Heading3Char"/>
    <w:uiPriority w:val="9"/>
    <w:unhideWhenUsed/>
    <w:qFormat/>
    <w:rsid w:val="004B1FB7"/>
    <w:pPr>
      <w:spacing w:after="240"/>
      <w:outlineLvl w:val="2"/>
    </w:pPr>
    <w:rPr>
      <w:rFonts w:asciiTheme="minorHAnsi" w:hAnsiTheme="minorHAnsi" w:cstheme="minorBidi"/>
      <w:b/>
      <w:bCs/>
      <w:color w:val="2E75B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72195"/>
    <w:rPr>
      <w:color w:val="0563C1"/>
      <w:u w:val="single"/>
    </w:rPr>
  </w:style>
  <w:style w:type="paragraph" w:styleId="BalloonText">
    <w:name w:val="Balloon Text"/>
    <w:basedOn w:val="Normal"/>
    <w:link w:val="BalloonTextChar"/>
    <w:uiPriority w:val="99"/>
    <w:semiHidden/>
    <w:unhideWhenUsed/>
    <w:rsid w:val="00FF02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029E"/>
    <w:rPr>
      <w:rFonts w:ascii="Segoe UI" w:hAnsi="Segoe UI" w:cs="Segoe UI"/>
      <w:sz w:val="18"/>
      <w:szCs w:val="18"/>
    </w:rPr>
  </w:style>
  <w:style w:type="paragraph" w:styleId="Header">
    <w:name w:val="header"/>
    <w:basedOn w:val="Normal"/>
    <w:link w:val="HeaderChar"/>
    <w:uiPriority w:val="99"/>
    <w:unhideWhenUsed/>
    <w:rsid w:val="005D1E5F"/>
    <w:pPr>
      <w:tabs>
        <w:tab w:val="center" w:pos="4513"/>
        <w:tab w:val="right" w:pos="9026"/>
      </w:tabs>
    </w:pPr>
  </w:style>
  <w:style w:type="character" w:customStyle="1" w:styleId="HeaderChar">
    <w:name w:val="Header Char"/>
    <w:basedOn w:val="DefaultParagraphFont"/>
    <w:link w:val="Header"/>
    <w:uiPriority w:val="99"/>
    <w:rsid w:val="005D1E5F"/>
    <w:rPr>
      <w:rFonts w:ascii="Calibri" w:hAnsi="Calibri" w:cs="Times New Roman"/>
    </w:rPr>
  </w:style>
  <w:style w:type="paragraph" w:styleId="Footer">
    <w:name w:val="footer"/>
    <w:basedOn w:val="Normal"/>
    <w:link w:val="FooterChar"/>
    <w:uiPriority w:val="99"/>
    <w:unhideWhenUsed/>
    <w:rsid w:val="005D1E5F"/>
    <w:pPr>
      <w:tabs>
        <w:tab w:val="center" w:pos="4513"/>
        <w:tab w:val="right" w:pos="9026"/>
      </w:tabs>
    </w:pPr>
  </w:style>
  <w:style w:type="character" w:customStyle="1" w:styleId="FooterChar">
    <w:name w:val="Footer Char"/>
    <w:basedOn w:val="DefaultParagraphFont"/>
    <w:link w:val="Footer"/>
    <w:uiPriority w:val="99"/>
    <w:rsid w:val="005D1E5F"/>
    <w:rPr>
      <w:rFonts w:ascii="Calibri" w:hAnsi="Calibri" w:cs="Times New Roman"/>
    </w:rPr>
  </w:style>
  <w:style w:type="character" w:customStyle="1" w:styleId="Heading1Char">
    <w:name w:val="Heading 1 Char"/>
    <w:basedOn w:val="DefaultParagraphFont"/>
    <w:link w:val="Heading1"/>
    <w:uiPriority w:val="9"/>
    <w:rsid w:val="00A90A09"/>
    <w:rPr>
      <w:b/>
      <w:bCs/>
      <w:color w:val="2E75B6"/>
      <w:sz w:val="28"/>
      <w:szCs w:val="28"/>
      <w:u w:val="single"/>
    </w:rPr>
  </w:style>
  <w:style w:type="character" w:customStyle="1" w:styleId="Heading2Char">
    <w:name w:val="Heading 2 Char"/>
    <w:basedOn w:val="DefaultParagraphFont"/>
    <w:link w:val="Heading2"/>
    <w:uiPriority w:val="9"/>
    <w:rsid w:val="000F6829"/>
    <w:rPr>
      <w:rFonts w:cstheme="minorHAnsi"/>
      <w:i/>
      <w:iCs/>
      <w:sz w:val="24"/>
      <w:szCs w:val="24"/>
    </w:rPr>
  </w:style>
  <w:style w:type="character" w:customStyle="1" w:styleId="Heading3Char">
    <w:name w:val="Heading 3 Char"/>
    <w:basedOn w:val="DefaultParagraphFont"/>
    <w:link w:val="Heading3"/>
    <w:uiPriority w:val="9"/>
    <w:rsid w:val="004B1FB7"/>
    <w:rPr>
      <w:b/>
      <w:bCs/>
      <w:color w:val="2E75B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8743848">
      <w:bodyDiv w:val="1"/>
      <w:marLeft w:val="0"/>
      <w:marRight w:val="0"/>
      <w:marTop w:val="0"/>
      <w:marBottom w:val="0"/>
      <w:divBdr>
        <w:top w:val="none" w:sz="0" w:space="0" w:color="auto"/>
        <w:left w:val="none" w:sz="0" w:space="0" w:color="auto"/>
        <w:bottom w:val="none" w:sz="0" w:space="0" w:color="auto"/>
        <w:right w:val="none" w:sz="0" w:space="0" w:color="auto"/>
      </w:divBdr>
    </w:div>
    <w:div w:id="2044356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ytimes.com/2018/04/09/world/australia/adelaide-tech-innovation.html"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image001.png@01D497AF.E1CF09A0"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customXml" Target="../customXml/item5.xml"/><Relationship Id="rId15" Type="http://schemas.openxmlformats.org/officeDocument/2006/relationships/image" Target="media/image3.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95990499AC4543A1851E92F8A8172E" ma:contentTypeVersion="17" ma:contentTypeDescription="Create a new document." ma:contentTypeScope="" ma:versionID="de26169ec793e12317b61cdb25f7074b">
  <xsd:schema xmlns:xsd="http://www.w3.org/2001/XMLSchema" xmlns:xs="http://www.w3.org/2001/XMLSchema" xmlns:p="http://schemas.microsoft.com/office/2006/metadata/properties" xmlns:ns1="http://schemas.microsoft.com/sharepoint/v3" xmlns:ns2="498945f5-0448-4b4c-97d9-fcd4d7a5a1b1" targetNamespace="http://schemas.microsoft.com/office/2006/metadata/properties" ma:root="true" ma:fieldsID="46f141f5475fcb972423271c968e2908" ns1:_="" ns2:_="">
    <xsd:import namespace="http://schemas.microsoft.com/sharepoint/v3"/>
    <xsd:import namespace="498945f5-0448-4b4c-97d9-fcd4d7a5a1b1"/>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DocHub_PDMSNumber" minOccurs="0"/>
                <xsd:element ref="ns2:h562caa41cd8435eb8b6f0bdc23e20a9"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8945f5-0448-4b4c-97d9-fcd4d7a5a1b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32c53e56-ba7a-482a-8980-6f177a156077}" ma:internalName="TaxCatchAll" ma:showField="CatchAllData" ma:web="498945f5-0448-4b4c-97d9-fcd4d7a5a1b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2bfc713d-067c-4d39-b284-75f65e0f335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DocHub_PDMSNumber" ma:index="23" nillable="true" ma:displayName="PDMS Number" ma:description="Parliamentary Document Management System (PDMS) Reference Number" ma:internalName="DocHub_PDMSNumber">
      <xsd:simpleType>
        <xsd:restriction base="dms:Text"/>
      </xsd:simpleType>
    </xsd:element>
    <xsd:element name="h562caa41cd8435eb8b6f0bdc23e20a9" ma:index="25" nillable="true" ma:taxonomy="true" ma:internalName="h562caa41cd8435eb8b6f0bdc23e20a9" ma:taxonomyFieldName="DocHub_BriefingCorrespondenceType" ma:displayName="Briefing / Correspondence Type" ma:fieldId="{1562caa4-1cd8-435e-b8b6-f0bdc23e20a9}" ma:sspId="fb0313f7-9433-48c0-866e-9e0bbee59a50" ma:termSetId="caaae84e-cb57-45e4-b635-a2aae71a9e6c" ma:anchorId="00000000-0000-0000-0000-000000000000" ma:open="false" ma:isKeyword="false">
      <xsd:complexType>
        <xsd:sequence>
          <xsd:element ref="pc:Terms" minOccurs="0" maxOccurs="1"/>
        </xsd:sequence>
      </xsd:complexType>
    </xsd:element>
    <xsd:element name="SharedWithUsers" ma:index="2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e2555c81638466f9eb614edb9ecde52 xmlns="498945f5-0448-4b4c-97d9-fcd4d7a5a1b1">
      <Terms xmlns="http://schemas.microsoft.com/office/infopath/2007/PartnerControls">
        <TermInfo xmlns="http://schemas.microsoft.com/office/infopath/2007/PartnerControls">
          <TermName xmlns="http://schemas.microsoft.com/office/infopath/2007/PartnerControls">Case Study</TermName>
          <TermId xmlns="http://schemas.microsoft.com/office/infopath/2007/PartnerControls">3b3ae395-ed48-4846-b9d9-458b26bd7f73</TermId>
        </TermInfo>
      </Terms>
    </pe2555c81638466f9eb614edb9ecde52>
    <TaxCatchAll xmlns="498945f5-0448-4b4c-97d9-fcd4d7a5a1b1">
      <Value>626</Value>
      <Value>1050</Value>
      <Value>77</Value>
      <Value>75</Value>
      <Value>3</Value>
      <Value>324</Value>
      <Value>238</Value>
    </TaxCatchAll>
    <g7bcb40ba23249a78edca7d43a67c1c9 xmlns="498945f5-0448-4b4c-97d9-fcd4d7a5a1b1">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cd41d649-1e1a-44f5-b99b-946d42ce56d6</TermId>
        </TermInfo>
      </Terms>
    </g7bcb40ba23249a78edca7d43a67c1c9>
    <h562caa41cd8435eb8b6f0bdc23e20a9 xmlns="498945f5-0448-4b4c-97d9-fcd4d7a5a1b1">
      <Terms xmlns="http://schemas.microsoft.com/office/infopath/2007/PartnerControls"/>
    </h562caa41cd8435eb8b6f0bdc23e20a9>
    <n99e4c9942c6404eb103464a00e6097b xmlns="498945f5-0448-4b4c-97d9-fcd4d7a5a1b1">
      <Terms xmlns="http://schemas.microsoft.com/office/infopath/2007/PartnerControls">
        <TermInfo xmlns="http://schemas.microsoft.com/office/infopath/2007/PartnerControls">
          <TermName xmlns="http://schemas.microsoft.com/office/infopath/2007/PartnerControls">2018</TermName>
          <TermId xmlns="http://schemas.microsoft.com/office/infopath/2007/PartnerControls">224abc7b-6f7e-4064-b773-6750976429b5</TermId>
        </TermInfo>
      </Terms>
    </n99e4c9942c6404eb103464a00e6097b>
    <adb9bed2e36e4a93af574aeb444da63e xmlns="498945f5-0448-4b4c-97d9-fcd4d7a5a1b1">
      <Terms xmlns="http://schemas.microsoft.com/office/infopath/2007/PartnerControls">
        <TermInfo xmlns="http://schemas.microsoft.com/office/infopath/2007/PartnerControls">
          <TermName xmlns="http://schemas.microsoft.com/office/infopath/2007/PartnerControls">Precincts</TermName>
          <TermId xmlns="http://schemas.microsoft.com/office/infopath/2007/PartnerControls">c7fe4d94-3407-47bc-8fe2-fa632e65a167</TermId>
        </TermInfo>
        <TermInfo xmlns="http://schemas.microsoft.com/office/infopath/2007/PartnerControls">
          <TermName xmlns="http://schemas.microsoft.com/office/infopath/2007/PartnerControls">Precincts/University-Industry Collaboration</TermName>
          <TermId xmlns="http://schemas.microsoft.com/office/infopath/2007/PartnerControls">798baf4e-0327-4dac-a208-9db440d31faf</TermId>
        </TermInfo>
        <TermInfo xmlns="http://schemas.microsoft.com/office/infopath/2007/PartnerControls">
          <TermName xmlns="http://schemas.microsoft.com/office/infopath/2007/PartnerControls">Communications</TermName>
          <TermId xmlns="http://schemas.microsoft.com/office/infopath/2007/PartnerControls">0e864532-ca01-462b-93cb-78d55520a08c</TermId>
        </TermInfo>
      </Terms>
    </adb9bed2e36e4a93af574aeb444da63e>
    <DocHub_PDMSNumber xmlns="498945f5-0448-4b4c-97d9-fcd4d7a5a1b1" xsi:nil="true"/>
    <aa25a1a23adf4c92a153145de6afe324 xmlns="498945f5-0448-4b4c-97d9-fcd4d7a5a1b1">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Comments xmlns="http://schemas.microsoft.com/sharepoint/v3" xsi:nil="true"/>
    <_dlc_DocId xmlns="498945f5-0448-4b4c-97d9-fcd4d7a5a1b1">A3PSR54DD4M5-48945680-413</_dlc_DocId>
    <_dlc_DocIdUrl xmlns="498945f5-0448-4b4c-97d9-fcd4d7a5a1b1">
      <Url>https://dochub/div/sectoralgrowthpolicy/programmesprojectstaskforces/universityprecinctspolicy/_layouts/15/DocIdRedir.aspx?ID=A3PSR54DD4M5-48945680-413</Url>
      <Description>A3PSR54DD4M5-48945680-413</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8939F-4F25-4BC8-AB43-F65BF6FD02C7}">
  <ds:schemaRefs>
    <ds:schemaRef ds:uri="http://schemas.microsoft.com/sharepoint/v3/contenttype/forms"/>
  </ds:schemaRefs>
</ds:datastoreItem>
</file>

<file path=customXml/itemProps2.xml><?xml version="1.0" encoding="utf-8"?>
<ds:datastoreItem xmlns:ds="http://schemas.openxmlformats.org/officeDocument/2006/customXml" ds:itemID="{3B8191E3-22B2-4770-ACD0-93BD3E5ACD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98945f5-0448-4b4c-97d9-fcd4d7a5a1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27C910-5FA4-4BAE-AC29-7A4AD37C0C0F}">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98945f5-0448-4b4c-97d9-fcd4d7a5a1b1"/>
    <ds:schemaRef ds:uri="http://www.w3.org/XML/1998/namespace"/>
    <ds:schemaRef ds:uri="http://purl.org/dc/dcmitype/"/>
  </ds:schemaRefs>
</ds:datastoreItem>
</file>

<file path=customXml/itemProps4.xml><?xml version="1.0" encoding="utf-8"?>
<ds:datastoreItem xmlns:ds="http://schemas.openxmlformats.org/officeDocument/2006/customXml" ds:itemID="{9DEC0AC8-F13E-4819-859B-2C98EA6CFB4C}">
  <ds:schemaRefs>
    <ds:schemaRef ds:uri="http://schemas.microsoft.com/sharepoint/events"/>
  </ds:schemaRefs>
</ds:datastoreItem>
</file>

<file path=customXml/itemProps5.xml><?xml version="1.0" encoding="utf-8"?>
<ds:datastoreItem xmlns:ds="http://schemas.openxmlformats.org/officeDocument/2006/customXml" ds:itemID="{89D60B33-4F1E-4D51-BF19-01E9B0BC4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1808</Words>
  <Characters>10307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Renewal SA</Company>
  <LinksUpToDate>false</LinksUpToDate>
  <CharactersWithSpaces>12091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Dautel</dc:creator>
  <cp:keywords/>
  <dc:description/>
  <cp:lastModifiedBy>Francis, Sophie</cp:lastModifiedBy>
  <cp:revision>2</cp:revision>
  <dcterms:created xsi:type="dcterms:W3CDTF">2019-01-22T05:18:00Z</dcterms:created>
  <dcterms:modified xsi:type="dcterms:W3CDTF">2019-01-22T05:18:00Z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0x0101002995990499AC4543A1851E92F8A8172E</vt:lpwstr>
  </property>
  <property fmtid="{D5CDD505-2E9C-101B-9397-08002B2CF9AE}" pid="3" name="_dlc_DocIdItemGuid">
    <vt:lpwstr>436d7d8b-2890-418f-be71-8296bf23421b</vt:lpwstr>
  </property>
  <property fmtid="{D5CDD505-2E9C-101B-9397-08002B2CF9AE}" pid="4" name="DocHub_Year">
    <vt:lpwstr>626;#2018|224abc7b-6f7e-4064-b773-6750976429b5</vt:lpwstr>
  </property>
  <property fmtid="{D5CDD505-2E9C-101B-9397-08002B2CF9AE}" pid="5" name="DocHub_DocumentType">
    <vt:lpwstr>77;#Case Study|3b3ae395-ed48-4846-b9d9-458b26bd7f73</vt:lpwstr>
  </property>
  <property fmtid="{D5CDD505-2E9C-101B-9397-08002B2CF9AE}" pid="6" name="DocHub_SecurityClassification">
    <vt:lpwstr>3;#UNCLASSIFIED|6106d03b-a1a0-4e30-9d91-d5e9fb4314f9</vt:lpwstr>
  </property>
  <property fmtid="{D5CDD505-2E9C-101B-9397-08002B2CF9AE}" pid="7" name="DocHub_Keywords">
    <vt:lpwstr>238;#Precincts|c7fe4d94-3407-47bc-8fe2-fa632e65a167;#1050;#Precincts/University-Industry Collaboration|798baf4e-0327-4dac-a208-9db440d31faf;#324;#Communications|0e864532-ca01-462b-93cb-78d55520a08c</vt:lpwstr>
  </property>
  <property fmtid="{D5CDD505-2E9C-101B-9397-08002B2CF9AE}" pid="8" name="DocHub_BriefingCorrespondenceType">
    <vt:lpwstr/>
  </property>
  <property fmtid="{D5CDD505-2E9C-101B-9397-08002B2CF9AE}" pid="9" name="DocHub_WorkActivity">
    <vt:lpwstr>75;#Communication|cd41d649-1e1a-44f5-b99b-946d42ce56d6</vt:lpwstr>
  </property>
</Properties>
</file>